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Тести до теми 2.1.</w:t>
      </w:r>
    </w:p>
    <w:p w:rsidR="006B4719" w:rsidRPr="006B4719" w:rsidRDefault="006B4719" w:rsidP="006B4719">
      <w:pPr>
        <w:pStyle w:val="a3"/>
        <w:spacing w:before="0" w:beforeAutospacing="0" w:after="0" w:afterAutospacing="0" w:line="360" w:lineRule="auto"/>
        <w:ind w:firstLine="709"/>
        <w:jc w:val="right"/>
      </w:pP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1. Академічна доброчесність має на меті  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A. забезпечення довіри до результатів навчання та/або наукових  (творчих) досягнень 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B. отримання високого рівня освіти </w:t>
      </w:r>
    </w:p>
    <w:p w:rsidR="006B4719" w:rsidRPr="001E17D7" w:rsidRDefault="006B4719" w:rsidP="006B4719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1E17D7">
        <w:rPr>
          <w:color w:val="000000"/>
          <w:sz w:val="28"/>
          <w:szCs w:val="28"/>
          <w:u w:val="single"/>
        </w:rPr>
        <w:t>C. створення середовища відповідальних та чесних науковців D. виховання сумлінних здобувачів освіти  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t>2. Соціальна, моральна відповідальність за процес і результати  дослідження, що формується в культурно-освітньому просторі вищого  навчального закладу це 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A. свідома поведінка в недотриманні авторства текстів та результатів  наукової роботи 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B. особливий вид діяльності науковців 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C. академічна доброчесність </w:t>
      </w:r>
    </w:p>
    <w:p w:rsidR="006B4719" w:rsidRPr="001E17D7" w:rsidRDefault="006B4719" w:rsidP="006B4719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1E17D7">
        <w:rPr>
          <w:color w:val="000000"/>
          <w:sz w:val="28"/>
          <w:szCs w:val="28"/>
          <w:u w:val="single"/>
        </w:rPr>
        <w:t>D. основна риса академічної культури 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3. Аксіологічний компонент академічної культури передбачає </w:t>
      </w:r>
    </w:p>
    <w:p w:rsidR="006B4719" w:rsidRPr="00EA3330" w:rsidRDefault="006B4719" w:rsidP="006B4719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EA3330">
        <w:rPr>
          <w:color w:val="000000"/>
          <w:sz w:val="28"/>
          <w:szCs w:val="28"/>
          <w:u w:val="single"/>
        </w:rPr>
        <w:t>A. технології впливу на оточуючих з урахуванням етичних категорій і  принципів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B. здатність оперувати інформаційними та комунікаційними  технологіями 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C. вміння створювати інформаційні моделі за допомогою відповідних  програмних засобів 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D. професійні цінності та соціальну відповідальність за результати  своєї діяльності 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t>4. Ступінь реалізації засвоєних цінностей, норм, знань у ситуаціях  професійного спілкування, охоплюють уміння і навички, що  ґрунтуються на критичному мисленні, володінні комунікативною  технікою, вербальною та невербальною взаємодією і знаходять прояв,  зокрема, в академічній грамотності характеризує </w:t>
      </w:r>
    </w:p>
    <w:p w:rsidR="00EA3330" w:rsidRDefault="006B4719" w:rsidP="006B4719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А. аксіологічний (ціннісний) і мотиваційно-етичний компоненти </w:t>
      </w:r>
    </w:p>
    <w:p w:rsidR="006B4719" w:rsidRPr="00EA3330" w:rsidRDefault="006B4719" w:rsidP="006B4719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>
        <w:rPr>
          <w:color w:val="000000"/>
          <w:sz w:val="28"/>
          <w:szCs w:val="28"/>
        </w:rPr>
        <w:lastRenderedPageBreak/>
        <w:t xml:space="preserve">В. </w:t>
      </w:r>
      <w:proofErr w:type="spellStart"/>
      <w:r w:rsidRPr="00EA3330">
        <w:rPr>
          <w:color w:val="000000"/>
          <w:sz w:val="28"/>
          <w:szCs w:val="28"/>
          <w:u w:val="single"/>
        </w:rPr>
        <w:t>праксеологічний</w:t>
      </w:r>
      <w:proofErr w:type="spellEnd"/>
      <w:r w:rsidRPr="00EA3330">
        <w:rPr>
          <w:color w:val="000000"/>
          <w:sz w:val="28"/>
          <w:szCs w:val="28"/>
          <w:u w:val="single"/>
        </w:rPr>
        <w:t xml:space="preserve"> (</w:t>
      </w:r>
      <w:proofErr w:type="spellStart"/>
      <w:r w:rsidRPr="00EA3330">
        <w:rPr>
          <w:color w:val="000000"/>
          <w:sz w:val="28"/>
          <w:szCs w:val="28"/>
          <w:u w:val="single"/>
        </w:rPr>
        <w:t>діяльнісний</w:t>
      </w:r>
      <w:proofErr w:type="spellEnd"/>
      <w:r w:rsidRPr="00EA3330">
        <w:rPr>
          <w:color w:val="000000"/>
          <w:sz w:val="28"/>
          <w:szCs w:val="28"/>
          <w:u w:val="single"/>
        </w:rPr>
        <w:t>) і поведінково-інтерактивний  компоненти 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 xml:space="preserve">С. </w:t>
      </w:r>
      <w:proofErr w:type="spellStart"/>
      <w:r>
        <w:rPr>
          <w:color w:val="000000"/>
          <w:sz w:val="28"/>
          <w:szCs w:val="28"/>
        </w:rPr>
        <w:t>наративно-цифровий</w:t>
      </w:r>
      <w:proofErr w:type="spellEnd"/>
      <w:r>
        <w:rPr>
          <w:color w:val="000000"/>
          <w:sz w:val="28"/>
          <w:szCs w:val="28"/>
        </w:rPr>
        <w:t xml:space="preserve"> компонент 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D. мотиваційно-етичний компонент 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5. Через символіку, певну знакову систему (етикетні правила,  традиції тощо) виявляється  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А. світоглядна функція 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В. аксіологічна функція 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С. інформативна функція </w:t>
      </w:r>
    </w:p>
    <w:p w:rsidR="006B4719" w:rsidRPr="00EA3330" w:rsidRDefault="006B4719" w:rsidP="006B4719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EA3330">
        <w:rPr>
          <w:color w:val="000000"/>
          <w:sz w:val="28"/>
          <w:szCs w:val="28"/>
          <w:u w:val="single"/>
        </w:rPr>
        <w:t>D. регулятивна функція 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6. Забезпечує єдність пізнавальних, емоційно-чуттєвих, </w:t>
      </w:r>
      <w:proofErr w:type="spellStart"/>
      <w:r>
        <w:rPr>
          <w:b/>
          <w:bCs/>
          <w:color w:val="000000"/>
          <w:sz w:val="28"/>
          <w:szCs w:val="28"/>
        </w:rPr>
        <w:t>оцінкових</w:t>
      </w:r>
      <w:proofErr w:type="spellEnd"/>
      <w:r>
        <w:rPr>
          <w:b/>
          <w:bCs/>
          <w:color w:val="000000"/>
          <w:sz w:val="28"/>
          <w:szCs w:val="28"/>
        </w:rPr>
        <w:t xml:space="preserve">,  вольових елементів свідомості в соціокультурному вимірі 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А. комунікативна функція 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В. аксіологічна функція </w:t>
      </w:r>
    </w:p>
    <w:p w:rsidR="006B4719" w:rsidRPr="00EA3330" w:rsidRDefault="006B4719" w:rsidP="006B4719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EA3330">
        <w:rPr>
          <w:color w:val="000000"/>
          <w:sz w:val="28"/>
          <w:szCs w:val="28"/>
          <w:u w:val="single"/>
        </w:rPr>
        <w:t>С. світоглядна функція  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D. регулятивна функція </w:t>
      </w:r>
    </w:p>
    <w:p w:rsidR="00EA3330" w:rsidRDefault="006B4719" w:rsidP="006B4719">
      <w:pPr>
        <w:pStyle w:val="a3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</w:rPr>
        <w:t xml:space="preserve">7. Уможливлює розуміння сутності академічної культури (це – пряме і непряме спілкування, засвоєння культурної спадщини, розвиток  членів спільноти, їх інтелектуальне та духовне збагачення) </w:t>
      </w:r>
    </w:p>
    <w:p w:rsidR="006B4719" w:rsidRPr="00EA3330" w:rsidRDefault="006B4719" w:rsidP="006B4719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EA3330">
        <w:rPr>
          <w:color w:val="000000"/>
          <w:sz w:val="28"/>
          <w:szCs w:val="28"/>
          <w:u w:val="single"/>
        </w:rPr>
        <w:t>А. інформативна функція  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В. пізнавальна функція 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С. світоглядна функція 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D. регулятивна функція 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t>8. Виражається у фіксації результатів пізнання навколишнього  світу, наукового, ціннісного та художнього його відображення і  передбачає різні форми пізнавальної діяльності 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А. світоглядна функція 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В. аксіологічна функція </w:t>
      </w:r>
    </w:p>
    <w:p w:rsidR="006B4719" w:rsidRPr="00EA3330" w:rsidRDefault="006B4719" w:rsidP="006B4719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EA3330">
        <w:rPr>
          <w:color w:val="000000"/>
          <w:sz w:val="28"/>
          <w:szCs w:val="28"/>
          <w:u w:val="single"/>
        </w:rPr>
        <w:t>С. пізнавальна функція 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D. регулятивна функція 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9. Формує в людини певні ціннісні орієнтири й потреби 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lastRenderedPageBreak/>
        <w:t>А. світоглядна функція</w:t>
      </w:r>
    </w:p>
    <w:p w:rsidR="006B4719" w:rsidRPr="00EA3330" w:rsidRDefault="006B4719" w:rsidP="006B4719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EA3330">
        <w:rPr>
          <w:color w:val="000000"/>
          <w:sz w:val="28"/>
          <w:szCs w:val="28"/>
          <w:u w:val="single"/>
        </w:rPr>
        <w:t>В. аксіологічна функція 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С. інформативна функція 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D. регулятивна функція 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t>10. Академічна культура включає усвідомлення кожним членом  університетської спільноти – викладачем, студентом, адміністративним  працівником </w:t>
      </w:r>
    </w:p>
    <w:p w:rsidR="006B4719" w:rsidRPr="00EA3330" w:rsidRDefault="006B4719" w:rsidP="006B4719">
      <w:pPr>
        <w:pStyle w:val="a3"/>
        <w:spacing w:before="0" w:beforeAutospacing="0" w:after="0" w:afterAutospacing="0" w:line="360" w:lineRule="auto"/>
        <w:ind w:firstLine="709"/>
        <w:jc w:val="both"/>
        <w:rPr>
          <w:u w:val="single"/>
        </w:rPr>
      </w:pPr>
      <w:r w:rsidRPr="00EA3330">
        <w:rPr>
          <w:color w:val="000000"/>
          <w:sz w:val="28"/>
          <w:szCs w:val="28"/>
          <w:u w:val="single"/>
        </w:rPr>
        <w:t>A. свого місця і обов’язків в загальному функціонуванні ЗВО;  цінностей і норм поведінки; звичаїв та ділової практики; правил  корпоративної культури; трудової і ділової етики 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Б. цінностей і норм поведінки; звичаїв та ділової практики; свого місця  і обов’язків в загальному функціонуванні ЗВО; правил корпоративної  культури 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B. цінностей і норм поведінки; звичаїв та ділової практики; правил  корпоративної культури 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D. норм і цінностей поведінки; звичаїв та ділової практики; правил  корпоративної культури; принципів академічної доброчесності 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t xml:space="preserve">11. До проявів академічної </w:t>
      </w:r>
      <w:proofErr w:type="spellStart"/>
      <w:r>
        <w:rPr>
          <w:b/>
          <w:bCs/>
          <w:color w:val="000000"/>
          <w:sz w:val="28"/>
          <w:szCs w:val="28"/>
        </w:rPr>
        <w:t>недоброчесності</w:t>
      </w:r>
      <w:proofErr w:type="spellEnd"/>
      <w:r>
        <w:rPr>
          <w:b/>
          <w:bCs/>
          <w:color w:val="000000"/>
          <w:sz w:val="28"/>
          <w:szCs w:val="28"/>
        </w:rPr>
        <w:t xml:space="preserve"> належать всі форми,  окрім </w:t>
      </w:r>
    </w:p>
    <w:p w:rsidR="006B4719" w:rsidRPr="00EA3330" w:rsidRDefault="006B4719" w:rsidP="006B4719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u w:val="single"/>
        </w:rPr>
      </w:pPr>
      <w:r w:rsidRPr="00EA3330">
        <w:rPr>
          <w:color w:val="000000"/>
          <w:sz w:val="28"/>
          <w:szCs w:val="28"/>
          <w:u w:val="single"/>
        </w:rPr>
        <w:t xml:space="preserve">А. виконання лише частини завдань із запропонованих викладачем 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В. списування відповідей під час поточного контролю </w:t>
      </w:r>
    </w:p>
    <w:p w:rsidR="006B4719" w:rsidRPr="00EA3330" w:rsidRDefault="006B4719" w:rsidP="006B4719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EA3330">
        <w:rPr>
          <w:color w:val="000000"/>
          <w:sz w:val="28"/>
          <w:szCs w:val="28"/>
        </w:rPr>
        <w:t xml:space="preserve">С. симуляція хвороби задля того, щоб уникнути поточного тестування 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EA3330">
        <w:rPr>
          <w:color w:val="000000"/>
          <w:sz w:val="28"/>
          <w:szCs w:val="28"/>
        </w:rPr>
        <w:t>D. симуляція хвороби задля того, щоб уникнути поточного тестування</w:t>
      </w:r>
      <w:r>
        <w:rPr>
          <w:color w:val="000000"/>
          <w:sz w:val="28"/>
          <w:szCs w:val="28"/>
        </w:rPr>
        <w:t xml:space="preserve"> 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t xml:space="preserve">12. До проявів академічної </w:t>
      </w:r>
      <w:proofErr w:type="spellStart"/>
      <w:r>
        <w:rPr>
          <w:b/>
          <w:bCs/>
          <w:color w:val="000000"/>
          <w:sz w:val="28"/>
          <w:szCs w:val="28"/>
        </w:rPr>
        <w:t>недоброчесності</w:t>
      </w:r>
      <w:proofErr w:type="spellEnd"/>
      <w:r>
        <w:rPr>
          <w:b/>
          <w:bCs/>
          <w:color w:val="000000"/>
          <w:sz w:val="28"/>
          <w:szCs w:val="28"/>
        </w:rPr>
        <w:t xml:space="preserve"> належать всі форми,  окрім 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A. подання у списку літератури до курсової роботи джерел, які автор не  використовував </w:t>
      </w:r>
    </w:p>
    <w:p w:rsidR="006B4719" w:rsidRPr="007E1EFA" w:rsidRDefault="006B4719" w:rsidP="006B4719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u w:val="single"/>
        </w:rPr>
      </w:pPr>
      <w:r w:rsidRPr="007E1EFA">
        <w:rPr>
          <w:color w:val="000000"/>
          <w:sz w:val="28"/>
          <w:szCs w:val="28"/>
          <w:u w:val="single"/>
        </w:rPr>
        <w:t xml:space="preserve">В. відсутність у списку літератури джерел, які опрацював автор 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С. подання в описі джерел вигаданої інформації для бібліографічного  опису </w:t>
      </w:r>
    </w:p>
    <w:p w:rsidR="006B4719" w:rsidRPr="007E1EFA" w:rsidRDefault="006B4719" w:rsidP="006B4719">
      <w:pPr>
        <w:pStyle w:val="a3"/>
        <w:spacing w:before="0" w:beforeAutospacing="0" w:after="0" w:afterAutospacing="0" w:line="360" w:lineRule="auto"/>
        <w:ind w:firstLine="709"/>
      </w:pPr>
      <w:r w:rsidRPr="007E1EFA">
        <w:rPr>
          <w:color w:val="000000"/>
          <w:sz w:val="28"/>
          <w:szCs w:val="28"/>
        </w:rPr>
        <w:t>D. подання в роботі інформації про чужі дослідження без вказівки  авторства та джерела 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13. Академічне шахрайство може набувати всіх форм, окрім</w:t>
      </w:r>
    </w:p>
    <w:p w:rsidR="006B4719" w:rsidRPr="00FC70AE" w:rsidRDefault="006B4719" w:rsidP="006B4719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u w:val="single"/>
        </w:rPr>
      </w:pPr>
      <w:r w:rsidRPr="00FC70AE">
        <w:rPr>
          <w:color w:val="000000"/>
          <w:sz w:val="28"/>
          <w:szCs w:val="28"/>
          <w:u w:val="single"/>
        </w:rPr>
        <w:t xml:space="preserve">А. використання в науковій роботі </w:t>
      </w:r>
      <w:proofErr w:type="spellStart"/>
      <w:r w:rsidRPr="00FC70AE">
        <w:rPr>
          <w:color w:val="000000"/>
          <w:sz w:val="28"/>
          <w:szCs w:val="28"/>
          <w:u w:val="single"/>
        </w:rPr>
        <w:t>копірайтингового</w:t>
      </w:r>
      <w:proofErr w:type="spellEnd"/>
      <w:r w:rsidRPr="00FC70AE">
        <w:rPr>
          <w:color w:val="000000"/>
          <w:sz w:val="28"/>
          <w:szCs w:val="28"/>
          <w:u w:val="single"/>
        </w:rPr>
        <w:t xml:space="preserve"> тексту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В. проходження процедур контролю знань підставними особами 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С. написання не своїх варіантів завдань на контрольних заходах 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D. використання під час контрольних заходів заборонених технічних  засобів 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t>14. Форма академічної нечесності «конфлікт інтересів»  виявляється у 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А. пропонуванні неправомірних винагород за несправедливе отримання  будь-яких переваг у навчальній, дослідницькій чи трудовій діяльності 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В. примушуванні студентів сплачувати гроші чи виконувати певну  роботу під загрозою зумисно завдати шкоди інтересам та правам студента у  навчанні, побуті чи інших питаннях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С. наявності реальної чи потенційної суперечності між особистими  майновими, немайновими інтересами особи чи близьких їй осіб та її  повноваженнями </w:t>
      </w:r>
    </w:p>
    <w:p w:rsidR="006B4719" w:rsidRPr="007E1EFA" w:rsidRDefault="006B4719" w:rsidP="006B4719">
      <w:pPr>
        <w:pStyle w:val="a3"/>
        <w:spacing w:before="0" w:beforeAutospacing="0" w:after="0" w:afterAutospacing="0" w:line="360" w:lineRule="auto"/>
        <w:ind w:firstLine="709"/>
        <w:jc w:val="both"/>
        <w:rPr>
          <w:u w:val="single"/>
        </w:rPr>
      </w:pPr>
      <w:r w:rsidRPr="007E1EFA">
        <w:rPr>
          <w:color w:val="000000"/>
          <w:sz w:val="28"/>
          <w:szCs w:val="28"/>
          <w:u w:val="single"/>
        </w:rPr>
        <w:t xml:space="preserve">D. використанні родинних зв’язків чи службового становища для  отримання переваг у навчальній, </w:t>
      </w:r>
      <w:proofErr w:type="spellStart"/>
      <w:r w:rsidRPr="007E1EFA">
        <w:rPr>
          <w:color w:val="000000"/>
          <w:sz w:val="28"/>
          <w:szCs w:val="28"/>
          <w:u w:val="single"/>
        </w:rPr>
        <w:t>позанавчальній</w:t>
      </w:r>
      <w:proofErr w:type="spellEnd"/>
      <w:r w:rsidRPr="007E1EFA">
        <w:rPr>
          <w:color w:val="000000"/>
          <w:sz w:val="28"/>
          <w:szCs w:val="28"/>
          <w:u w:val="single"/>
        </w:rPr>
        <w:t>, науковій чи  адміністративній сфері 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15. Непотизм – це  </w:t>
      </w:r>
    </w:p>
    <w:p w:rsidR="006B4719" w:rsidRPr="007E1EFA" w:rsidRDefault="006B4719" w:rsidP="006B4719">
      <w:pPr>
        <w:pStyle w:val="a3"/>
        <w:spacing w:before="0" w:beforeAutospacing="0" w:after="0" w:afterAutospacing="0" w:line="360" w:lineRule="auto"/>
        <w:ind w:firstLine="709"/>
        <w:rPr>
          <w:u w:val="single"/>
        </w:rPr>
      </w:pPr>
      <w:r w:rsidRPr="007E1EFA">
        <w:rPr>
          <w:color w:val="000000"/>
          <w:sz w:val="28"/>
          <w:szCs w:val="28"/>
          <w:u w:val="single"/>
        </w:rPr>
        <w:t>А. надання друзям та родичам привілеїв у роботі, незалежно від їх  професійних якостей 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В. заохочення когось до прояву академічної </w:t>
      </w:r>
      <w:proofErr w:type="spellStart"/>
      <w:r>
        <w:rPr>
          <w:color w:val="000000"/>
          <w:sz w:val="28"/>
          <w:szCs w:val="28"/>
        </w:rPr>
        <w:t>недоброчесності</w:t>
      </w:r>
      <w:proofErr w:type="spellEnd"/>
      <w:r>
        <w:rPr>
          <w:color w:val="000000"/>
          <w:sz w:val="28"/>
          <w:szCs w:val="28"/>
        </w:rPr>
        <w:t xml:space="preserve"> 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С. приховування інформації про порушення академічної доброчесності </w:t>
      </w:r>
    </w:p>
    <w:p w:rsidR="006B4719" w:rsidRDefault="006B4719" w:rsidP="006B4719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D. привласнення чужого наукового доробку </w:t>
      </w:r>
    </w:p>
    <w:p w:rsidR="00CE56FF" w:rsidRDefault="007E1EFA" w:rsidP="006B4719">
      <w:pPr>
        <w:spacing w:after="0" w:line="360" w:lineRule="auto"/>
        <w:ind w:firstLine="709"/>
      </w:pPr>
    </w:p>
    <w:sectPr w:rsidR="00CE56FF" w:rsidSect="00384A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84E1A"/>
    <w:rsid w:val="001E17D7"/>
    <w:rsid w:val="00214D4B"/>
    <w:rsid w:val="00384A6B"/>
    <w:rsid w:val="005403B4"/>
    <w:rsid w:val="005834CB"/>
    <w:rsid w:val="006B4719"/>
    <w:rsid w:val="007E1EFA"/>
    <w:rsid w:val="00A84E1A"/>
    <w:rsid w:val="00B943AA"/>
    <w:rsid w:val="00EA3330"/>
    <w:rsid w:val="00FC7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A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B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7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Виктория</cp:lastModifiedBy>
  <cp:revision>3</cp:revision>
  <dcterms:created xsi:type="dcterms:W3CDTF">2021-12-15T09:05:00Z</dcterms:created>
  <dcterms:modified xsi:type="dcterms:W3CDTF">2021-12-15T15:25:00Z</dcterms:modified>
</cp:coreProperties>
</file>