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E179" w14:textId="77777777" w:rsidR="00123577" w:rsidRDefault="00BB4384">
      <w:pPr>
        <w:ind w:left="2134" w:right="0"/>
      </w:pPr>
      <w:proofErr w:type="spellStart"/>
      <w:r>
        <w:t>Основи</w:t>
      </w:r>
      <w:proofErr w:type="spellEnd"/>
      <w:r>
        <w:t xml:space="preserve"> </w:t>
      </w:r>
      <w:proofErr w:type="spellStart"/>
      <w:r>
        <w:t>адміністративно</w:t>
      </w:r>
      <w:proofErr w:type="spellEnd"/>
      <w:r>
        <w:t xml:space="preserve"> – правового </w:t>
      </w:r>
      <w:proofErr w:type="spellStart"/>
      <w:r>
        <w:t>регулювання</w:t>
      </w:r>
      <w:proofErr w:type="spellEnd"/>
      <w:r>
        <w:t xml:space="preserve">  </w:t>
      </w:r>
    </w:p>
    <w:p w14:paraId="1DE39B20" w14:textId="77777777" w:rsidR="00123577" w:rsidRDefault="00BB4384">
      <w:pPr>
        <w:spacing w:after="0"/>
        <w:ind w:left="-5" w:right="0"/>
      </w:pPr>
      <w: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772"/>
        <w:gridCol w:w="8687"/>
      </w:tblGrid>
      <w:tr w:rsidR="00123577" w14:paraId="1A17274B" w14:textId="77777777">
        <w:trPr>
          <w:trHeight w:val="27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EEFF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7458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123577" w14:paraId="4B189701" w14:textId="77777777">
        <w:trPr>
          <w:trHeight w:val="5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1B20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Адміністративне</w:t>
            </w:r>
            <w:proofErr w:type="spellEnd"/>
            <w:r>
              <w:t xml:space="preserve"> право  </w:t>
            </w:r>
          </w:p>
        </w:tc>
        <w:tc>
          <w:tcPr>
            <w:tcW w:w="8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5AEA" w14:textId="77777777" w:rsidR="00123577" w:rsidRDefault="00BB4384">
            <w:pPr>
              <w:spacing w:after="0"/>
              <w:ind w:left="0" w:right="0" w:firstLine="0"/>
            </w:pPr>
            <w:r>
              <w:t xml:space="preserve">Система </w:t>
            </w:r>
            <w:proofErr w:type="spellStart"/>
            <w:r>
              <w:t>знань</w:t>
            </w:r>
            <w:proofErr w:type="spellEnd"/>
            <w:r>
              <w:t xml:space="preserve"> про </w:t>
            </w:r>
            <w:proofErr w:type="spellStart"/>
            <w:r>
              <w:t>сукупність</w:t>
            </w:r>
            <w:proofErr w:type="spellEnd"/>
            <w:r>
              <w:t xml:space="preserve"> </w:t>
            </w:r>
            <w:proofErr w:type="spellStart"/>
            <w:r>
              <w:t>правових</w:t>
            </w:r>
            <w:proofErr w:type="spellEnd"/>
            <w:r>
              <w:t xml:space="preserve"> норм,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регулюють</w:t>
            </w:r>
            <w:proofErr w:type="spellEnd"/>
            <w:r>
              <w:t xml:space="preserve"> </w:t>
            </w:r>
            <w:proofErr w:type="spellStart"/>
            <w:r>
              <w:t>відносини</w:t>
            </w:r>
            <w:proofErr w:type="spellEnd"/>
            <w:r>
              <w:t xml:space="preserve"> </w:t>
            </w:r>
            <w:proofErr w:type="spellStart"/>
            <w:r>
              <w:t>управлінського</w:t>
            </w:r>
            <w:proofErr w:type="spellEnd"/>
            <w:r>
              <w:t xml:space="preserve"> характеру у </w:t>
            </w:r>
            <w:proofErr w:type="spellStart"/>
            <w:r>
              <w:t>названих</w:t>
            </w:r>
            <w:proofErr w:type="spellEnd"/>
            <w:r>
              <w:t xml:space="preserve"> сферах </w:t>
            </w:r>
            <w:proofErr w:type="spellStart"/>
            <w:r>
              <w:t>суспільства</w:t>
            </w:r>
            <w:proofErr w:type="spellEnd"/>
            <w:r>
              <w:t xml:space="preserve">.  </w:t>
            </w:r>
          </w:p>
        </w:tc>
      </w:tr>
    </w:tbl>
    <w:p w14:paraId="0965CC98" w14:textId="77777777" w:rsidR="00123577" w:rsidRDefault="00BB4384">
      <w:pPr>
        <w:spacing w:after="160"/>
        <w:ind w:left="0" w:right="0" w:firstLine="0"/>
      </w:pPr>
      <w:r>
        <w:t xml:space="preserve"> </w:t>
      </w:r>
    </w:p>
    <w:p w14:paraId="2166A4C8" w14:textId="77777777" w:rsidR="00123577" w:rsidRDefault="00BB4384">
      <w:pPr>
        <w:ind w:left="-5" w:right="0"/>
      </w:pPr>
      <w:r>
        <w:t xml:space="preserve">Предмет та метод </w:t>
      </w:r>
      <w:proofErr w:type="spellStart"/>
      <w:r>
        <w:t>адміністративного</w:t>
      </w:r>
      <w:proofErr w:type="spellEnd"/>
      <w:r>
        <w:t xml:space="preserve"> права </w:t>
      </w:r>
    </w:p>
    <w:p w14:paraId="79CC6405" w14:textId="77777777" w:rsidR="00123577" w:rsidRDefault="00BB4384">
      <w:pPr>
        <w:ind w:left="-5" w:right="0"/>
      </w:pPr>
      <w:r>
        <w:t xml:space="preserve">Предметом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адміністративного</w:t>
      </w:r>
      <w:proofErr w:type="spellEnd"/>
      <w:r>
        <w:t xml:space="preserve"> права є система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публічною</w:t>
      </w:r>
      <w:proofErr w:type="spellEnd"/>
      <w:r>
        <w:t xml:space="preserve"> </w:t>
      </w:r>
      <w:proofErr w:type="spellStart"/>
      <w:r>
        <w:t>адміністрацією</w:t>
      </w:r>
      <w:proofErr w:type="spellEnd"/>
      <w:r>
        <w:t xml:space="preserve"> та </w:t>
      </w:r>
      <w:proofErr w:type="spellStart"/>
      <w:r>
        <w:t>об’єктами</w:t>
      </w:r>
      <w:proofErr w:type="spellEnd"/>
      <w:r>
        <w:t xml:space="preserve"> </w:t>
      </w:r>
      <w:proofErr w:type="spellStart"/>
      <w:r>
        <w:t>публічного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наданні</w:t>
      </w:r>
      <w:proofErr w:type="spellEnd"/>
      <w:r>
        <w:t xml:space="preserve"> з метою </w:t>
      </w:r>
      <w:proofErr w:type="spellStart"/>
      <w:r>
        <w:t>публічного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прав і свобод </w:t>
      </w:r>
      <w:proofErr w:type="spellStart"/>
      <w:r>
        <w:t>людини</w:t>
      </w:r>
      <w:proofErr w:type="spellEnd"/>
      <w:r>
        <w:t xml:space="preserve">. </w:t>
      </w:r>
    </w:p>
    <w:p w14:paraId="31260C14" w14:textId="77777777" w:rsidR="00123577" w:rsidRDefault="00BB4384">
      <w:pPr>
        <w:spacing w:after="195"/>
        <w:ind w:left="-5" w:right="0"/>
      </w:pPr>
      <w:proofErr w:type="spellStart"/>
      <w:r>
        <w:t>Джерела</w:t>
      </w:r>
      <w:proofErr w:type="spellEnd"/>
      <w:r>
        <w:t xml:space="preserve"> </w:t>
      </w:r>
      <w:proofErr w:type="spellStart"/>
      <w:r>
        <w:t>адміністративно</w:t>
      </w:r>
      <w:r>
        <w:t>го</w:t>
      </w:r>
      <w:proofErr w:type="spellEnd"/>
      <w:r>
        <w:t xml:space="preserve"> права: </w:t>
      </w:r>
    </w:p>
    <w:p w14:paraId="1BAA2346" w14:textId="77777777" w:rsidR="00123577" w:rsidRDefault="00BB4384">
      <w:pPr>
        <w:numPr>
          <w:ilvl w:val="0"/>
          <w:numId w:val="1"/>
        </w:numPr>
        <w:spacing w:after="31"/>
        <w:ind w:right="0" w:hanging="360"/>
      </w:pPr>
      <w:proofErr w:type="spellStart"/>
      <w:r>
        <w:t>Нормативні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 </w:t>
      </w:r>
      <w:proofErr w:type="spellStart"/>
      <w:r>
        <w:t>законодавчого</w:t>
      </w:r>
      <w:proofErr w:type="spellEnd"/>
      <w:r>
        <w:t xml:space="preserve"> органу; </w:t>
      </w:r>
    </w:p>
    <w:p w14:paraId="6917FD42" w14:textId="77777777" w:rsidR="00123577" w:rsidRDefault="00BB4384">
      <w:pPr>
        <w:numPr>
          <w:ilvl w:val="0"/>
          <w:numId w:val="1"/>
        </w:numPr>
        <w:spacing w:after="34"/>
        <w:ind w:right="0" w:hanging="360"/>
      </w:pPr>
      <w:proofErr w:type="spellStart"/>
      <w:r>
        <w:t>Нормативні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; </w:t>
      </w:r>
    </w:p>
    <w:p w14:paraId="585BBC18" w14:textId="77777777" w:rsidR="00123577" w:rsidRDefault="00BB4384">
      <w:pPr>
        <w:numPr>
          <w:ilvl w:val="0"/>
          <w:numId w:val="1"/>
        </w:numPr>
        <w:ind w:right="0" w:hanging="360"/>
      </w:pPr>
      <w:proofErr w:type="spellStart"/>
      <w:r>
        <w:t>Нормативні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14:paraId="524BCCDE" w14:textId="77777777" w:rsidR="00123577" w:rsidRDefault="00BB4384">
      <w:pPr>
        <w:ind w:left="-5" w:right="0"/>
      </w:pPr>
      <w:r>
        <w:t xml:space="preserve">2. </w:t>
      </w:r>
    </w:p>
    <w:p w14:paraId="40FF4CEC" w14:textId="77777777" w:rsidR="00123577" w:rsidRDefault="00BB4384">
      <w:pPr>
        <w:spacing w:after="190"/>
        <w:ind w:left="-5" w:right="0"/>
      </w:pPr>
      <w:proofErr w:type="spellStart"/>
      <w:r>
        <w:t>Принципи</w:t>
      </w:r>
      <w:proofErr w:type="spellEnd"/>
      <w:r>
        <w:t xml:space="preserve"> державного </w:t>
      </w:r>
      <w:proofErr w:type="spellStart"/>
      <w:r>
        <w:t>управління</w:t>
      </w:r>
      <w:proofErr w:type="spellEnd"/>
      <w:r>
        <w:t xml:space="preserve">: </w:t>
      </w:r>
    </w:p>
    <w:p w14:paraId="1D36BF45" w14:textId="77777777" w:rsidR="00123577" w:rsidRDefault="00BB4384">
      <w:pPr>
        <w:numPr>
          <w:ilvl w:val="0"/>
          <w:numId w:val="2"/>
        </w:numPr>
        <w:spacing w:after="33"/>
        <w:ind w:right="0" w:hanging="360"/>
      </w:pPr>
      <w:proofErr w:type="spellStart"/>
      <w:r>
        <w:t>Загальні</w:t>
      </w:r>
      <w:proofErr w:type="spellEnd"/>
      <w:r>
        <w:t xml:space="preserve">; </w:t>
      </w:r>
    </w:p>
    <w:p w14:paraId="5854831F" w14:textId="77777777" w:rsidR="00123577" w:rsidRDefault="00BB4384">
      <w:pPr>
        <w:numPr>
          <w:ilvl w:val="0"/>
          <w:numId w:val="2"/>
        </w:numPr>
        <w:spacing w:after="33"/>
        <w:ind w:right="0" w:hanging="360"/>
      </w:pPr>
      <w:proofErr w:type="spellStart"/>
      <w:r>
        <w:t>Структурні</w:t>
      </w:r>
      <w:proofErr w:type="spellEnd"/>
      <w:r>
        <w:t xml:space="preserve">; </w:t>
      </w:r>
    </w:p>
    <w:p w14:paraId="3D3719EC" w14:textId="77777777" w:rsidR="00123577" w:rsidRDefault="00BB4384">
      <w:pPr>
        <w:numPr>
          <w:ilvl w:val="0"/>
          <w:numId w:val="2"/>
        </w:numPr>
        <w:ind w:right="0" w:hanging="360"/>
      </w:pPr>
      <w:proofErr w:type="spellStart"/>
      <w:r>
        <w:t>Спеціалізовані</w:t>
      </w:r>
      <w:proofErr w:type="spellEnd"/>
      <w:r>
        <w:t xml:space="preserve">. </w:t>
      </w:r>
    </w:p>
    <w:p w14:paraId="05EA4E87" w14:textId="77777777" w:rsidR="00123577" w:rsidRDefault="00BB4384">
      <w:pPr>
        <w:spacing w:after="193"/>
        <w:ind w:left="-5" w:right="0"/>
      </w:pPr>
      <w:proofErr w:type="spellStart"/>
      <w:r>
        <w:t>Функції</w:t>
      </w:r>
      <w:proofErr w:type="spellEnd"/>
      <w:r>
        <w:t xml:space="preserve"> державного </w:t>
      </w:r>
      <w:proofErr w:type="spellStart"/>
      <w:r>
        <w:t>управління</w:t>
      </w:r>
      <w:proofErr w:type="spellEnd"/>
      <w:r>
        <w:t xml:space="preserve">: </w:t>
      </w:r>
    </w:p>
    <w:p w14:paraId="08D331B7" w14:textId="77777777" w:rsidR="00123577" w:rsidRDefault="00BB4384">
      <w:pPr>
        <w:numPr>
          <w:ilvl w:val="0"/>
          <w:numId w:val="3"/>
        </w:numPr>
        <w:spacing w:after="33"/>
        <w:ind w:right="0" w:hanging="360"/>
      </w:pPr>
      <w:proofErr w:type="spellStart"/>
      <w:r>
        <w:t>Основні</w:t>
      </w:r>
      <w:proofErr w:type="spellEnd"/>
      <w:r>
        <w:t xml:space="preserve">; </w:t>
      </w:r>
    </w:p>
    <w:p w14:paraId="2926F473" w14:textId="77777777" w:rsidR="00123577" w:rsidRDefault="00BB4384">
      <w:pPr>
        <w:numPr>
          <w:ilvl w:val="0"/>
          <w:numId w:val="3"/>
        </w:numPr>
        <w:spacing w:after="31"/>
        <w:ind w:right="0" w:hanging="360"/>
      </w:pPr>
      <w:proofErr w:type="spellStart"/>
      <w:r>
        <w:t>Загальні</w:t>
      </w:r>
      <w:proofErr w:type="spellEnd"/>
      <w:r>
        <w:t xml:space="preserve">; </w:t>
      </w:r>
    </w:p>
    <w:p w14:paraId="567CB7BE" w14:textId="77777777" w:rsidR="00123577" w:rsidRDefault="00BB4384">
      <w:pPr>
        <w:numPr>
          <w:ilvl w:val="0"/>
          <w:numId w:val="3"/>
        </w:numPr>
        <w:ind w:right="0" w:hanging="360"/>
      </w:pPr>
      <w:proofErr w:type="spellStart"/>
      <w:r>
        <w:t>Допоміжні</w:t>
      </w:r>
      <w:proofErr w:type="spellEnd"/>
      <w:r>
        <w:t xml:space="preserve">. </w:t>
      </w:r>
    </w:p>
    <w:p w14:paraId="09A1D74F" w14:textId="77777777" w:rsidR="00123577" w:rsidRDefault="00BB4384">
      <w:pPr>
        <w:spacing w:after="192"/>
        <w:ind w:left="-5" w:right="0"/>
      </w:pPr>
      <w:proofErr w:type="spellStart"/>
      <w:r>
        <w:t>Методи</w:t>
      </w:r>
      <w:proofErr w:type="spellEnd"/>
      <w:r>
        <w:t xml:space="preserve"> державного </w:t>
      </w:r>
      <w:proofErr w:type="spellStart"/>
      <w:r>
        <w:t>управління</w:t>
      </w:r>
      <w:proofErr w:type="spellEnd"/>
      <w:r>
        <w:t xml:space="preserve">: </w:t>
      </w:r>
    </w:p>
    <w:p w14:paraId="20CD98AA" w14:textId="77777777" w:rsidR="00123577" w:rsidRDefault="00BB4384">
      <w:pPr>
        <w:ind w:left="370" w:right="3974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міри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владних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>; 2.</w:t>
      </w:r>
      <w:r>
        <w:rPr>
          <w:rFonts w:ascii="Arial" w:eastAsia="Arial" w:hAnsi="Arial" w:cs="Arial"/>
        </w:rP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характеру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суб’єкта</w:t>
      </w:r>
      <w:proofErr w:type="spellEnd"/>
      <w:r>
        <w:t xml:space="preserve"> на </w:t>
      </w:r>
      <w:proofErr w:type="spellStart"/>
      <w:r>
        <w:t>об’єкт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. </w:t>
      </w:r>
    </w:p>
    <w:p w14:paraId="0A66769F" w14:textId="77777777" w:rsidR="00123577" w:rsidRDefault="00BB4384">
      <w:pPr>
        <w:spacing w:after="0"/>
        <w:ind w:left="-5" w:right="0"/>
      </w:pPr>
      <w:r>
        <w:t xml:space="preserve">3. </w:t>
      </w:r>
    </w:p>
    <w:p w14:paraId="17E16278" w14:textId="77777777" w:rsidR="00123577" w:rsidRDefault="00BB4384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1697"/>
        <w:gridCol w:w="8762"/>
      </w:tblGrid>
      <w:tr w:rsidR="00123577" w14:paraId="37EB464A" w14:textId="77777777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4B9E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C4D0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123577" w14:paraId="0DC8B57E" w14:textId="77777777">
        <w:trPr>
          <w:trHeight w:val="54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5FD8" w14:textId="77777777" w:rsidR="00123577" w:rsidRDefault="00BB4384">
            <w:pPr>
              <w:spacing w:after="0"/>
              <w:ind w:left="0" w:right="0" w:firstLine="0"/>
            </w:pPr>
            <w:r>
              <w:t xml:space="preserve">Орган </w:t>
            </w:r>
            <w:proofErr w:type="spellStart"/>
            <w:r>
              <w:t>держави</w:t>
            </w:r>
            <w:proofErr w:type="spellEnd"/>
            <w:r>
              <w:t xml:space="preserve"> </w:t>
            </w:r>
          </w:p>
        </w:tc>
        <w:tc>
          <w:tcPr>
            <w:tcW w:w="8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CEF0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Структурний</w:t>
            </w:r>
            <w:proofErr w:type="spellEnd"/>
            <w:r>
              <w:t xml:space="preserve"> </w:t>
            </w:r>
            <w:proofErr w:type="spellStart"/>
            <w:r>
              <w:t>елемент</w:t>
            </w:r>
            <w:proofErr w:type="spellEnd"/>
            <w:r>
              <w:t xml:space="preserve"> </w:t>
            </w:r>
            <w:proofErr w:type="spellStart"/>
            <w:r>
              <w:t>апарату</w:t>
            </w:r>
            <w:proofErr w:type="spellEnd"/>
            <w:r>
              <w:t xml:space="preserve"> </w:t>
            </w:r>
            <w:proofErr w:type="spellStart"/>
            <w:r>
              <w:t>держави</w:t>
            </w:r>
            <w:proofErr w:type="spellEnd"/>
            <w:r>
              <w:t xml:space="preserve">, </w:t>
            </w:r>
            <w:proofErr w:type="spellStart"/>
            <w:r>
              <w:t>обраний</w:t>
            </w:r>
            <w:proofErr w:type="spellEnd"/>
            <w:r>
              <w:t xml:space="preserve"> </w:t>
            </w:r>
            <w:proofErr w:type="spellStart"/>
            <w:r>
              <w:t>колектив</w:t>
            </w:r>
            <w:proofErr w:type="spellEnd"/>
            <w:r>
              <w:t xml:space="preserve"> </w:t>
            </w:r>
            <w:proofErr w:type="spellStart"/>
            <w:r>
              <w:t>державних</w:t>
            </w:r>
            <w:proofErr w:type="spellEnd"/>
            <w:r>
              <w:t xml:space="preserve"> </w:t>
            </w:r>
            <w:proofErr w:type="spellStart"/>
            <w:r>
              <w:t>службовців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на­ділені</w:t>
            </w:r>
            <w:proofErr w:type="spellEnd"/>
            <w:r>
              <w:t xml:space="preserve"> державно </w:t>
            </w:r>
            <w:proofErr w:type="spellStart"/>
            <w:r>
              <w:t>владними</w:t>
            </w:r>
            <w:proofErr w:type="spellEnd"/>
            <w:r>
              <w:t xml:space="preserve"> </w:t>
            </w:r>
            <w:proofErr w:type="spellStart"/>
            <w:r>
              <w:t>повноваженнями</w:t>
            </w:r>
            <w:proofErr w:type="spellEnd"/>
            <w:r>
              <w:t xml:space="preserve"> </w:t>
            </w:r>
          </w:p>
        </w:tc>
      </w:tr>
    </w:tbl>
    <w:p w14:paraId="67E75041" w14:textId="77777777" w:rsidR="00123577" w:rsidRDefault="00BB4384">
      <w:pPr>
        <w:spacing w:after="158"/>
        <w:ind w:left="0" w:right="0" w:firstLine="0"/>
      </w:pPr>
      <w:r>
        <w:t xml:space="preserve"> </w:t>
      </w:r>
    </w:p>
    <w:p w14:paraId="2FFEB145" w14:textId="77777777" w:rsidR="00123577" w:rsidRDefault="00BB4384">
      <w:pPr>
        <w:ind w:left="-5" w:right="0"/>
      </w:pPr>
      <w:r>
        <w:t xml:space="preserve">Система </w:t>
      </w:r>
      <w:proofErr w:type="spellStart"/>
      <w:r>
        <w:t>органів</w:t>
      </w:r>
      <w:proofErr w:type="spellEnd"/>
      <w:r>
        <w:t xml:space="preserve"> державного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побудована</w:t>
      </w:r>
      <w:proofErr w:type="spellEnd"/>
      <w:r>
        <w:t xml:space="preserve"> за принципом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</w:p>
    <w:p w14:paraId="58E36DDF" w14:textId="77777777" w:rsidR="00123577" w:rsidRDefault="00BB4384">
      <w:pPr>
        <w:spacing w:after="191"/>
        <w:ind w:left="-5" w:right="0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: </w:t>
      </w:r>
    </w:p>
    <w:p w14:paraId="27FADAA1" w14:textId="77777777" w:rsidR="00123577" w:rsidRDefault="00BB4384">
      <w:pPr>
        <w:numPr>
          <w:ilvl w:val="0"/>
          <w:numId w:val="4"/>
        </w:numPr>
        <w:spacing w:after="33"/>
        <w:ind w:right="4002" w:hanging="360"/>
      </w:pPr>
      <w:proofErr w:type="spellStart"/>
      <w:r>
        <w:t>Законодавча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; </w:t>
      </w:r>
    </w:p>
    <w:p w14:paraId="5DA22B6D" w14:textId="77777777" w:rsidR="00123577" w:rsidRDefault="00BB4384">
      <w:pPr>
        <w:numPr>
          <w:ilvl w:val="0"/>
          <w:numId w:val="4"/>
        </w:numPr>
        <w:ind w:right="4002" w:hanging="360"/>
      </w:pPr>
      <w:proofErr w:type="spellStart"/>
      <w:r>
        <w:t>Судова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>; 3.</w:t>
      </w:r>
      <w:r>
        <w:rPr>
          <w:rFonts w:ascii="Arial" w:eastAsia="Arial" w:hAnsi="Arial" w:cs="Arial"/>
        </w:rPr>
        <w:t xml:space="preserve"> </w:t>
      </w:r>
      <w:proofErr w:type="spellStart"/>
      <w:r>
        <w:t>Виконавча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. </w:t>
      </w:r>
    </w:p>
    <w:p w14:paraId="3168E5BE" w14:textId="77777777" w:rsidR="00123577" w:rsidRDefault="00BB4384">
      <w:pPr>
        <w:spacing w:after="158"/>
        <w:ind w:left="0" w:right="0" w:firstLine="0"/>
      </w:pPr>
      <w:r>
        <w:t xml:space="preserve"> </w:t>
      </w:r>
    </w:p>
    <w:p w14:paraId="20426824" w14:textId="77777777" w:rsidR="00123577" w:rsidRDefault="00BB4384">
      <w:pPr>
        <w:spacing w:after="160"/>
        <w:ind w:left="0" w:right="0" w:firstLine="0"/>
      </w:pPr>
      <w:r>
        <w:t xml:space="preserve"> </w:t>
      </w:r>
    </w:p>
    <w:p w14:paraId="2EA1F6CF" w14:textId="77777777" w:rsidR="00123577" w:rsidRDefault="00BB4384">
      <w:pPr>
        <w:spacing w:after="0"/>
        <w:ind w:left="0" w:right="0" w:firstLine="0"/>
      </w:pPr>
      <w:r>
        <w:t xml:space="preserve"> </w:t>
      </w:r>
    </w:p>
    <w:p w14:paraId="168632DA" w14:textId="77777777" w:rsidR="00123577" w:rsidRDefault="00BB4384">
      <w:pPr>
        <w:spacing w:after="0"/>
        <w:ind w:left="-5" w:right="0"/>
      </w:pPr>
      <w:r>
        <w:t xml:space="preserve">4. </w:t>
      </w:r>
    </w:p>
    <w:tbl>
      <w:tblPr>
        <w:tblStyle w:val="TableGrid"/>
        <w:tblW w:w="10459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8903"/>
      </w:tblGrid>
      <w:tr w:rsidR="00123577" w14:paraId="2D2FA138" w14:textId="77777777">
        <w:trPr>
          <w:trHeight w:val="27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8BE5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lastRenderedPageBreak/>
              <w:t>Поняття</w:t>
            </w:r>
            <w:proofErr w:type="spellEnd"/>
            <w:r>
              <w:t xml:space="preserve">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9A98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 </w:t>
            </w:r>
          </w:p>
        </w:tc>
      </w:tr>
      <w:tr w:rsidR="00123577" w14:paraId="3BB30937" w14:textId="77777777">
        <w:trPr>
          <w:trHeight w:val="81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BFAE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Акти</w:t>
            </w:r>
            <w:proofErr w:type="spellEnd"/>
            <w:r>
              <w:t xml:space="preserve"> </w:t>
            </w:r>
            <w:proofErr w:type="spellStart"/>
            <w:r>
              <w:t>управління</w:t>
            </w:r>
            <w:proofErr w:type="spellEnd"/>
            <w:r>
              <w:t xml:space="preserve">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43FC" w14:textId="77777777" w:rsidR="00123577" w:rsidRDefault="00BB4384">
            <w:pPr>
              <w:spacing w:after="0"/>
              <w:ind w:left="0" w:right="0" w:firstLine="0"/>
            </w:pPr>
            <w:proofErr w:type="spellStart"/>
            <w:r>
              <w:t>Владні</w:t>
            </w:r>
            <w:proofErr w:type="spellEnd"/>
            <w:r>
              <w:t xml:space="preserve"> </w:t>
            </w:r>
            <w:proofErr w:type="spellStart"/>
            <w:r>
              <w:t>волевиявлення</w:t>
            </w:r>
            <w:proofErr w:type="spellEnd"/>
            <w:r>
              <w:t xml:space="preserve"> </w:t>
            </w:r>
            <w:proofErr w:type="spellStart"/>
            <w:r>
              <w:t>суб’єктів</w:t>
            </w:r>
            <w:proofErr w:type="spellEnd"/>
            <w:r>
              <w:t xml:space="preserve"> державно­го </w:t>
            </w:r>
            <w:proofErr w:type="spellStart"/>
            <w:r>
              <w:t>управління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вида­ються</w:t>
            </w:r>
            <w:proofErr w:type="spellEnd"/>
            <w:r>
              <w:t xml:space="preserve"> </w:t>
            </w:r>
            <w:proofErr w:type="spellStart"/>
            <w:r>
              <w:t>колегіально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одноособово</w:t>
            </w:r>
            <w:proofErr w:type="spellEnd"/>
            <w:r>
              <w:t xml:space="preserve">, </w:t>
            </w:r>
            <w:proofErr w:type="spellStart"/>
            <w:r>
              <w:t>спрямовані</w:t>
            </w:r>
            <w:proofErr w:type="spellEnd"/>
            <w:r>
              <w:t xml:space="preserve"> на </w:t>
            </w:r>
            <w:proofErr w:type="spellStart"/>
            <w:r>
              <w:t>встановлення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здійснюються</w:t>
            </w:r>
            <w:proofErr w:type="spellEnd"/>
            <w:r>
              <w:t xml:space="preserve"> у </w:t>
            </w:r>
            <w:proofErr w:type="spellStart"/>
            <w:r>
              <w:t>встановленому</w:t>
            </w:r>
            <w:proofErr w:type="spellEnd"/>
            <w:r>
              <w:t xml:space="preserve"> порядку на </w:t>
            </w:r>
            <w:proofErr w:type="spellStart"/>
            <w:r>
              <w:t>підставі</w:t>
            </w:r>
            <w:proofErr w:type="spellEnd"/>
            <w:r>
              <w:t xml:space="preserve"> і на </w:t>
            </w:r>
            <w:proofErr w:type="spellStart"/>
            <w:r>
              <w:t>виконання</w:t>
            </w:r>
            <w:proofErr w:type="spellEnd"/>
            <w:r>
              <w:t xml:space="preserve"> </w:t>
            </w:r>
            <w:proofErr w:type="spellStart"/>
            <w:r>
              <w:t>законів</w:t>
            </w:r>
            <w:proofErr w:type="spellEnd"/>
            <w:r>
              <w:t xml:space="preserve">. </w:t>
            </w:r>
          </w:p>
        </w:tc>
      </w:tr>
    </w:tbl>
    <w:p w14:paraId="5E7567AF" w14:textId="77777777" w:rsidR="00123577" w:rsidRDefault="00BB4384">
      <w:pPr>
        <w:spacing w:after="158"/>
        <w:ind w:left="0" w:right="0" w:firstLine="0"/>
      </w:pPr>
      <w:r>
        <w:t xml:space="preserve"> </w:t>
      </w:r>
    </w:p>
    <w:p w14:paraId="59178335" w14:textId="77777777" w:rsidR="00123577" w:rsidRDefault="00BB4384">
      <w:pPr>
        <w:spacing w:after="191"/>
        <w:ind w:left="-5" w:right="0"/>
      </w:pPr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: </w:t>
      </w:r>
    </w:p>
    <w:p w14:paraId="761171E6" w14:textId="77777777" w:rsidR="00123577" w:rsidRDefault="00BB4384">
      <w:pPr>
        <w:numPr>
          <w:ilvl w:val="0"/>
          <w:numId w:val="5"/>
        </w:numPr>
        <w:spacing w:after="33"/>
        <w:ind w:right="0" w:hanging="360"/>
      </w:pPr>
      <w:proofErr w:type="spellStart"/>
      <w:r>
        <w:t>Юридичні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; </w:t>
      </w:r>
    </w:p>
    <w:p w14:paraId="164B891B" w14:textId="77777777" w:rsidR="00123577" w:rsidRDefault="00BB4384">
      <w:pPr>
        <w:numPr>
          <w:ilvl w:val="0"/>
          <w:numId w:val="5"/>
        </w:numPr>
        <w:spacing w:after="34"/>
        <w:ind w:right="0" w:hanging="360"/>
      </w:pPr>
      <w:proofErr w:type="spellStart"/>
      <w:r>
        <w:t>Дія</w:t>
      </w:r>
      <w:proofErr w:type="spellEnd"/>
      <w:r>
        <w:t xml:space="preserve"> в </w:t>
      </w:r>
      <w:proofErr w:type="spellStart"/>
      <w:r>
        <w:t>просторі</w:t>
      </w:r>
      <w:proofErr w:type="spellEnd"/>
      <w:r>
        <w:t xml:space="preserve">; </w:t>
      </w:r>
    </w:p>
    <w:p w14:paraId="6AD790B8" w14:textId="77777777" w:rsidR="00123577" w:rsidRDefault="00BB4384">
      <w:pPr>
        <w:numPr>
          <w:ilvl w:val="0"/>
          <w:numId w:val="5"/>
        </w:numPr>
        <w:spacing w:after="33"/>
        <w:ind w:right="0" w:hanging="360"/>
      </w:pPr>
      <w:r>
        <w:t xml:space="preserve">Характер </w:t>
      </w:r>
      <w:proofErr w:type="spellStart"/>
      <w:r>
        <w:t>компетенції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видають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; </w:t>
      </w:r>
    </w:p>
    <w:p w14:paraId="6AD7E0B9" w14:textId="77777777" w:rsidR="00123577" w:rsidRDefault="00BB4384">
      <w:pPr>
        <w:numPr>
          <w:ilvl w:val="0"/>
          <w:numId w:val="5"/>
        </w:numPr>
        <w:ind w:right="0" w:hanging="360"/>
      </w:pPr>
      <w:proofErr w:type="spellStart"/>
      <w:r>
        <w:t>Органи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видають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. </w:t>
      </w:r>
    </w:p>
    <w:p w14:paraId="76D4F90A" w14:textId="77777777" w:rsidR="00123577" w:rsidRDefault="00BB4384">
      <w:pPr>
        <w:spacing w:after="0"/>
        <w:ind w:left="-5" w:right="0"/>
      </w:pPr>
      <w:r>
        <w:t xml:space="preserve">5. </w:t>
      </w:r>
    </w:p>
    <w:tbl>
      <w:tblPr>
        <w:tblStyle w:val="TableGrid"/>
        <w:tblW w:w="10459" w:type="dxa"/>
        <w:tblInd w:w="5" w:type="dxa"/>
        <w:tblCellMar>
          <w:top w:w="4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808"/>
        <w:gridCol w:w="8651"/>
      </w:tblGrid>
      <w:tr w:rsidR="00123577" w14:paraId="5F3DB4D1" w14:textId="77777777">
        <w:trPr>
          <w:trHeight w:val="281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DAC2" w14:textId="77777777" w:rsidR="00123577" w:rsidRDefault="00BB4384">
            <w:pPr>
              <w:spacing w:after="0"/>
              <w:ind w:left="108" w:righ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347E" w14:textId="77777777" w:rsidR="00123577" w:rsidRDefault="00BB4384">
            <w:pPr>
              <w:spacing w:after="0"/>
              <w:ind w:left="77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123577" w14:paraId="66D7AB0C" w14:textId="77777777">
        <w:trPr>
          <w:trHeight w:val="817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71B" w14:textId="77777777" w:rsidR="00123577" w:rsidRDefault="00BB4384">
            <w:pPr>
              <w:spacing w:after="0"/>
              <w:ind w:left="108" w:right="110" w:firstLine="0"/>
            </w:pPr>
            <w:proofErr w:type="spellStart"/>
            <w:r>
              <w:t>Адміністративно</w:t>
            </w:r>
            <w:proofErr w:type="spellEnd"/>
            <w:r>
              <w:t xml:space="preserve"> – </w:t>
            </w:r>
            <w:proofErr w:type="spellStart"/>
            <w:r>
              <w:t>правова</w:t>
            </w:r>
            <w:proofErr w:type="spellEnd"/>
            <w:r>
              <w:t xml:space="preserve"> норма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D734" w14:textId="77777777" w:rsidR="00123577" w:rsidRDefault="00BB4384">
            <w:pPr>
              <w:spacing w:after="0"/>
              <w:ind w:left="77" w:right="0" w:firstLine="0"/>
            </w:pPr>
            <w:proofErr w:type="spellStart"/>
            <w:r>
              <w:t>Загальнообов’язкове</w:t>
            </w:r>
            <w:proofErr w:type="spellEnd"/>
            <w:r>
              <w:t xml:space="preserve"> правило </w:t>
            </w:r>
            <w:proofErr w:type="spellStart"/>
            <w:r>
              <w:t>поведінки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встановлюється</w:t>
            </w:r>
            <w:proofErr w:type="spellEnd"/>
            <w:r>
              <w:t xml:space="preserve"> </w:t>
            </w:r>
            <w:proofErr w:type="spellStart"/>
            <w:r>
              <w:t>компетентним</w:t>
            </w:r>
            <w:proofErr w:type="spellEnd"/>
            <w:r>
              <w:t xml:space="preserve"> </w:t>
            </w:r>
            <w:proofErr w:type="spellStart"/>
            <w:r>
              <w:t>суб'єктом</w:t>
            </w:r>
            <w:proofErr w:type="spellEnd"/>
            <w:r>
              <w:t xml:space="preserve"> </w:t>
            </w:r>
            <w:proofErr w:type="spellStart"/>
            <w:r>
              <w:t>нормотворчої</w:t>
            </w:r>
            <w:proofErr w:type="spellEnd"/>
            <w:r>
              <w:t xml:space="preserve"> </w:t>
            </w:r>
            <w:proofErr w:type="spellStart"/>
            <w:r>
              <w:t>діяльності</w:t>
            </w:r>
            <w:proofErr w:type="spellEnd"/>
            <w:r>
              <w:t xml:space="preserve"> і </w:t>
            </w:r>
            <w:proofErr w:type="spellStart"/>
            <w:r>
              <w:t>виконання</w:t>
            </w:r>
            <w:proofErr w:type="spellEnd"/>
            <w:r>
              <w:t xml:space="preserve"> </w:t>
            </w:r>
            <w:proofErr w:type="spellStart"/>
            <w:r>
              <w:t>якого</w:t>
            </w:r>
            <w:proofErr w:type="spellEnd"/>
            <w:r>
              <w:t xml:space="preserve"> </w:t>
            </w:r>
            <w:proofErr w:type="spellStart"/>
            <w:r>
              <w:t>забезпечується</w:t>
            </w:r>
            <w:proofErr w:type="spellEnd"/>
            <w:r>
              <w:t xml:space="preserve"> державою та </w:t>
            </w:r>
            <w:proofErr w:type="spellStart"/>
            <w:r>
              <w:t>підтримується</w:t>
            </w:r>
            <w:proofErr w:type="spellEnd"/>
            <w:r>
              <w:t xml:space="preserve"> </w:t>
            </w:r>
            <w:proofErr w:type="spellStart"/>
            <w:r>
              <w:t>можливістю</w:t>
            </w:r>
            <w:proofErr w:type="spellEnd"/>
            <w:r>
              <w:t xml:space="preserve"> </w:t>
            </w:r>
            <w:proofErr w:type="spellStart"/>
            <w:r>
              <w:t>застосування</w:t>
            </w:r>
            <w:proofErr w:type="spellEnd"/>
            <w:r>
              <w:t xml:space="preserve"> державного примусу. </w:t>
            </w:r>
          </w:p>
        </w:tc>
      </w:tr>
      <w:tr w:rsidR="00123577" w14:paraId="23089A5E" w14:textId="77777777">
        <w:trPr>
          <w:trHeight w:val="458"/>
        </w:trPr>
        <w:tc>
          <w:tcPr>
            <w:tcW w:w="1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C9DE4C" w14:textId="77777777" w:rsidR="00123577" w:rsidRDefault="00BB4384">
            <w:pPr>
              <w:spacing w:after="0"/>
              <w:ind w:left="-5" w:right="0" w:firstLine="0"/>
            </w:pPr>
            <w:r>
              <w:t xml:space="preserve"> </w:t>
            </w:r>
          </w:p>
        </w:tc>
        <w:tc>
          <w:tcPr>
            <w:tcW w:w="8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61FBE0" w14:textId="77777777" w:rsidR="00123577" w:rsidRDefault="00123577">
            <w:pPr>
              <w:spacing w:after="160"/>
              <w:ind w:left="0" w:right="0" w:firstLine="0"/>
            </w:pPr>
          </w:p>
        </w:tc>
      </w:tr>
      <w:tr w:rsidR="00123577" w14:paraId="73C0D714" w14:textId="77777777">
        <w:trPr>
          <w:trHeight w:val="27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C165" w14:textId="77777777" w:rsidR="00123577" w:rsidRDefault="00BB4384">
            <w:pPr>
              <w:spacing w:after="0"/>
              <w:ind w:left="108" w:righ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10D7" w14:textId="77777777" w:rsidR="00123577" w:rsidRDefault="00BB4384">
            <w:pPr>
              <w:spacing w:after="0"/>
              <w:ind w:left="77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 </w:t>
            </w:r>
          </w:p>
        </w:tc>
      </w:tr>
      <w:tr w:rsidR="00123577" w14:paraId="7DB627CB" w14:textId="77777777">
        <w:trPr>
          <w:trHeight w:val="816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0557" w14:textId="77777777" w:rsidR="00123577" w:rsidRDefault="00BB4384">
            <w:pPr>
              <w:spacing w:after="0"/>
              <w:ind w:left="108" w:right="0" w:firstLine="0"/>
            </w:pPr>
            <w:proofErr w:type="spellStart"/>
            <w:r>
              <w:t>Адміністративно</w:t>
            </w:r>
            <w:proofErr w:type="spellEnd"/>
            <w:r>
              <w:t xml:space="preserve"> – </w:t>
            </w:r>
            <w:proofErr w:type="spellStart"/>
            <w:r>
              <w:t>правові</w:t>
            </w:r>
            <w:proofErr w:type="spellEnd"/>
            <w:r>
              <w:t xml:space="preserve"> </w:t>
            </w:r>
            <w:proofErr w:type="spellStart"/>
            <w:r>
              <w:t>відносини</w:t>
            </w:r>
            <w:proofErr w:type="spellEnd"/>
            <w:r>
              <w:t xml:space="preserve"> 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A3CF" w14:textId="77777777" w:rsidR="00123577" w:rsidRDefault="00BB4384">
            <w:pPr>
              <w:spacing w:after="0"/>
              <w:ind w:left="77" w:right="0" w:firstLine="0"/>
            </w:pPr>
            <w:proofErr w:type="spellStart"/>
            <w:r>
              <w:t>Врегульовані</w:t>
            </w:r>
            <w:proofErr w:type="spellEnd"/>
            <w:r>
              <w:t xml:space="preserve"> нормами </w:t>
            </w:r>
            <w:proofErr w:type="spellStart"/>
            <w:r>
              <w:t>адміністративного</w:t>
            </w:r>
            <w:proofErr w:type="spellEnd"/>
            <w:r>
              <w:t xml:space="preserve"> права </w:t>
            </w:r>
            <w:proofErr w:type="spellStart"/>
            <w:r>
              <w:t>суспільні</w:t>
            </w:r>
            <w:proofErr w:type="spellEnd"/>
            <w:r>
              <w:t xml:space="preserve"> </w:t>
            </w:r>
            <w:proofErr w:type="spellStart"/>
            <w:r>
              <w:t>відносини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складаються</w:t>
            </w:r>
            <w:proofErr w:type="spellEnd"/>
            <w:r>
              <w:t xml:space="preserve"> в </w:t>
            </w:r>
            <w:proofErr w:type="spellStart"/>
            <w:r>
              <w:t>сфері</w:t>
            </w:r>
            <w:proofErr w:type="spellEnd"/>
            <w:r>
              <w:t xml:space="preserve"> державного </w:t>
            </w:r>
            <w:proofErr w:type="spellStart"/>
            <w:r>
              <w:t>управління</w:t>
            </w:r>
            <w:proofErr w:type="spellEnd"/>
            <w:r>
              <w:t xml:space="preserve">. </w:t>
            </w:r>
          </w:p>
        </w:tc>
      </w:tr>
      <w:tr w:rsidR="00123577" w14:paraId="3BDA99B9" w14:textId="77777777">
        <w:trPr>
          <w:trHeight w:val="461"/>
        </w:trPr>
        <w:tc>
          <w:tcPr>
            <w:tcW w:w="1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190A7" w14:textId="77777777" w:rsidR="00123577" w:rsidRDefault="00BB4384">
            <w:pPr>
              <w:spacing w:after="0"/>
              <w:ind w:left="-5" w:right="0" w:firstLine="0"/>
            </w:pPr>
            <w:r>
              <w:t xml:space="preserve"> </w:t>
            </w:r>
          </w:p>
        </w:tc>
        <w:tc>
          <w:tcPr>
            <w:tcW w:w="8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B744E3" w14:textId="77777777" w:rsidR="00123577" w:rsidRDefault="00123577">
            <w:pPr>
              <w:spacing w:after="160"/>
              <w:ind w:left="0" w:right="0" w:firstLine="0"/>
            </w:pPr>
          </w:p>
        </w:tc>
      </w:tr>
      <w:tr w:rsidR="00123577" w14:paraId="488C0B32" w14:textId="77777777">
        <w:trPr>
          <w:trHeight w:val="27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1F34" w14:textId="77777777" w:rsidR="00123577" w:rsidRDefault="00BB4384">
            <w:pPr>
              <w:spacing w:after="0"/>
              <w:ind w:left="108" w:righ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F54C" w14:textId="77777777" w:rsidR="00123577" w:rsidRDefault="00BB4384">
            <w:pPr>
              <w:spacing w:after="0"/>
              <w:ind w:left="139" w:righ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123577" w14:paraId="5E970127" w14:textId="77777777">
        <w:trPr>
          <w:trHeight w:val="27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6BE9" w14:textId="77777777" w:rsidR="00123577" w:rsidRDefault="00BB4384">
            <w:pPr>
              <w:spacing w:after="0"/>
              <w:ind w:left="108" w:right="0" w:firstLine="0"/>
            </w:pPr>
            <w:proofErr w:type="spellStart"/>
            <w:r>
              <w:t>Виконавча</w:t>
            </w:r>
            <w:proofErr w:type="spellEnd"/>
            <w:r>
              <w:t xml:space="preserve"> </w:t>
            </w:r>
            <w:proofErr w:type="spellStart"/>
            <w:r>
              <w:t>влада</w:t>
            </w:r>
            <w:proofErr w:type="spellEnd"/>
            <w:r>
              <w:t xml:space="preserve"> 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8EF5" w14:textId="77777777" w:rsidR="00123577" w:rsidRDefault="00BB4384">
            <w:pPr>
              <w:spacing w:after="0"/>
              <w:ind w:left="139" w:right="0" w:firstLine="0"/>
            </w:pPr>
            <w:r>
              <w:t xml:space="preserve">Одна з </w:t>
            </w:r>
            <w:proofErr w:type="spellStart"/>
            <w:r>
              <w:t>трьох</w:t>
            </w:r>
            <w:proofErr w:type="spellEnd"/>
            <w:r>
              <w:t xml:space="preserve"> </w:t>
            </w:r>
            <w:proofErr w:type="spellStart"/>
            <w:r>
              <w:t>гілок</w:t>
            </w:r>
            <w:proofErr w:type="spellEnd"/>
            <w:r>
              <w:t xml:space="preserve"> </w:t>
            </w:r>
            <w:proofErr w:type="spellStart"/>
            <w:r>
              <w:t>державної</w:t>
            </w:r>
            <w:proofErr w:type="spellEnd"/>
            <w:r>
              <w:t xml:space="preserve"> </w:t>
            </w:r>
            <w:proofErr w:type="spellStart"/>
            <w:r>
              <w:t>влади</w:t>
            </w:r>
            <w:proofErr w:type="spellEnd"/>
            <w:r>
              <w:t xml:space="preserve"> </w:t>
            </w:r>
            <w:proofErr w:type="spellStart"/>
            <w:r>
              <w:t>відповідно</w:t>
            </w:r>
            <w:proofErr w:type="spellEnd"/>
            <w:r>
              <w:t xml:space="preserve"> до принципу </w:t>
            </w:r>
            <w:proofErr w:type="spellStart"/>
            <w:r>
              <w:t>розділу</w:t>
            </w:r>
            <w:proofErr w:type="spellEnd"/>
            <w:r>
              <w:t xml:space="preserve"> </w:t>
            </w:r>
            <w:proofErr w:type="spellStart"/>
            <w:r>
              <w:t>влади</w:t>
            </w:r>
            <w:proofErr w:type="spellEnd"/>
            <w:r>
              <w:t xml:space="preserve">. </w:t>
            </w:r>
          </w:p>
        </w:tc>
      </w:tr>
    </w:tbl>
    <w:p w14:paraId="62141F31" w14:textId="77777777" w:rsidR="00123577" w:rsidRDefault="00BB4384">
      <w:pPr>
        <w:spacing w:after="158"/>
        <w:ind w:left="0" w:right="0" w:firstLine="0"/>
      </w:pPr>
      <w:r>
        <w:t xml:space="preserve"> </w:t>
      </w:r>
    </w:p>
    <w:p w14:paraId="38FD7577" w14:textId="77777777" w:rsidR="00123577" w:rsidRDefault="00BB4384">
      <w:pPr>
        <w:ind w:left="-5" w:right="0"/>
      </w:pPr>
      <w:r>
        <w:t xml:space="preserve">До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належать: </w:t>
      </w:r>
    </w:p>
    <w:p w14:paraId="6E9027D3" w14:textId="77777777" w:rsidR="00123577" w:rsidRDefault="00BB4384">
      <w:pPr>
        <w:numPr>
          <w:ilvl w:val="0"/>
          <w:numId w:val="6"/>
        </w:numPr>
        <w:ind w:right="0" w:hanging="269"/>
      </w:pPr>
      <w:proofErr w:type="spellStart"/>
      <w:r>
        <w:t>Кабінет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- </w:t>
      </w:r>
      <w:proofErr w:type="spellStart"/>
      <w:r>
        <w:t>вищий</w:t>
      </w:r>
      <w:proofErr w:type="spellEnd"/>
      <w:r>
        <w:t xml:space="preserve"> орган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; </w:t>
      </w:r>
    </w:p>
    <w:p w14:paraId="2B54C270" w14:textId="77777777" w:rsidR="00123577" w:rsidRDefault="00BB4384">
      <w:pPr>
        <w:numPr>
          <w:ilvl w:val="0"/>
          <w:numId w:val="6"/>
        </w:numPr>
        <w:ind w:right="0" w:hanging="269"/>
      </w:pPr>
      <w:proofErr w:type="spellStart"/>
      <w:r>
        <w:t>Центральні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галузевої</w:t>
      </w:r>
      <w:proofErr w:type="spellEnd"/>
      <w:r>
        <w:t xml:space="preserve">, </w:t>
      </w:r>
      <w:proofErr w:type="spellStart"/>
      <w:r>
        <w:t>міжгалузевої</w:t>
      </w:r>
      <w:proofErr w:type="spellEnd"/>
      <w:r>
        <w:t xml:space="preserve"> та </w:t>
      </w:r>
      <w:proofErr w:type="spellStart"/>
      <w:r>
        <w:t>функціональної</w:t>
      </w:r>
      <w:proofErr w:type="spellEnd"/>
      <w:r>
        <w:t xml:space="preserve"> </w:t>
      </w:r>
      <w:proofErr w:type="spellStart"/>
      <w:r>
        <w:t>компе</w:t>
      </w:r>
      <w:r>
        <w:t>тенції</w:t>
      </w:r>
      <w:proofErr w:type="spellEnd"/>
      <w:r>
        <w:t xml:space="preserve"> - </w:t>
      </w:r>
      <w:proofErr w:type="spellStart"/>
      <w:r>
        <w:t>міністерства</w:t>
      </w:r>
      <w:proofErr w:type="spellEnd"/>
      <w:r>
        <w:t xml:space="preserve">,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комітети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центральні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та </w:t>
      </w:r>
      <w:proofErr w:type="spellStart"/>
      <w:r>
        <w:t>відомства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</w:p>
    <w:p w14:paraId="6DB41508" w14:textId="77777777" w:rsidR="00123577" w:rsidRDefault="00BB4384">
      <w:pPr>
        <w:numPr>
          <w:ilvl w:val="0"/>
          <w:numId w:val="6"/>
        </w:numPr>
        <w:ind w:right="0" w:hanging="269"/>
      </w:pPr>
      <w:proofErr w:type="spellStart"/>
      <w:r>
        <w:t>Місцеві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- </w:t>
      </w:r>
      <w:proofErr w:type="spellStart"/>
      <w:r>
        <w:t>місцеві</w:t>
      </w:r>
      <w:proofErr w:type="spellEnd"/>
      <w:r>
        <w:t xml:space="preserve">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адміністрації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правовий</w:t>
      </w:r>
      <w:proofErr w:type="spellEnd"/>
      <w:r>
        <w:t xml:space="preserve"> статус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14:paraId="3097C5A6" w14:textId="77777777" w:rsidR="00123577" w:rsidRDefault="00BB4384">
      <w:pPr>
        <w:spacing w:after="0"/>
        <w:ind w:left="0" w:right="0" w:firstLine="0"/>
      </w:pPr>
      <w:r>
        <w:t xml:space="preserve"> </w:t>
      </w:r>
    </w:p>
    <w:sectPr w:rsidR="00123577">
      <w:pgSz w:w="11906" w:h="16838"/>
      <w:pgMar w:top="761" w:right="811" w:bottom="8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C69"/>
    <w:multiLevelType w:val="hybridMultilevel"/>
    <w:tmpl w:val="979E077A"/>
    <w:lvl w:ilvl="0" w:tplc="3D0A2608">
      <w:start w:val="1"/>
      <w:numFmt w:val="decimal"/>
      <w:lvlText w:val="%1.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864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4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C046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889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4F8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AED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62E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478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01300"/>
    <w:multiLevelType w:val="hybridMultilevel"/>
    <w:tmpl w:val="2D86C4F4"/>
    <w:lvl w:ilvl="0" w:tplc="6554CB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962E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206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9C6A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C623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C71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071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6E2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E2B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C93435"/>
    <w:multiLevelType w:val="hybridMultilevel"/>
    <w:tmpl w:val="1CC04282"/>
    <w:lvl w:ilvl="0" w:tplc="D59C66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C4CB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EA1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94B8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E5C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985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4ED1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C9C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A471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C71C28"/>
    <w:multiLevelType w:val="hybridMultilevel"/>
    <w:tmpl w:val="D74AEFBA"/>
    <w:lvl w:ilvl="0" w:tplc="326255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2BB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8D2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E85B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8AB6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215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24D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897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B2B3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905D17"/>
    <w:multiLevelType w:val="hybridMultilevel"/>
    <w:tmpl w:val="21CCDD58"/>
    <w:lvl w:ilvl="0" w:tplc="1032BA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E4E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AEF4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473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C02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E5A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B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0870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042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E903C2"/>
    <w:multiLevelType w:val="hybridMultilevel"/>
    <w:tmpl w:val="9ACE764A"/>
    <w:lvl w:ilvl="0" w:tplc="5C9643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40F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0409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2E43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090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8CA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02B6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8C0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EA67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77"/>
    <w:rsid w:val="00123577"/>
    <w:rsid w:val="00B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DB4"/>
  <w15:docId w15:val="{55838A9B-B0B7-4DEB-98E8-ACE82E5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7"/>
      <w:ind w:left="10" w:right="873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2023-06-04T17:47:00Z</dcterms:created>
  <dcterms:modified xsi:type="dcterms:W3CDTF">2023-06-04T17:47:00Z</dcterms:modified>
</cp:coreProperties>
</file>