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E179" w14:textId="002A3460" w:rsidR="00123577" w:rsidRPr="0013685D" w:rsidRDefault="00BB4384" w:rsidP="0013685D">
      <w:pPr>
        <w:ind w:righ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85D">
        <w:rPr>
          <w:rFonts w:ascii="Times New Roman" w:hAnsi="Times New Roman" w:cs="Times New Roman"/>
          <w:b/>
          <w:bCs/>
          <w:sz w:val="32"/>
          <w:szCs w:val="32"/>
        </w:rPr>
        <w:t>Основи адміністративно – правового регулювання</w:t>
      </w:r>
    </w:p>
    <w:p w14:paraId="1DE39B20" w14:textId="77777777" w:rsidR="00123577" w:rsidRPr="0013685D" w:rsidRDefault="00BB4384">
      <w:pPr>
        <w:spacing w:after="0"/>
        <w:ind w:left="-5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3685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898"/>
        <w:gridCol w:w="8561"/>
      </w:tblGrid>
      <w:tr w:rsidR="00123577" w:rsidRPr="0013685D" w14:paraId="1A17274B" w14:textId="77777777">
        <w:trPr>
          <w:trHeight w:val="27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EEFF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8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7458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123577" w:rsidRPr="0013685D" w14:paraId="4B189701" w14:textId="77777777">
        <w:trPr>
          <w:trHeight w:val="54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1B20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Адміністративне право  </w:t>
            </w:r>
          </w:p>
        </w:tc>
        <w:tc>
          <w:tcPr>
            <w:tcW w:w="8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5AEA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Система знань про сукупність правових норм, що регулюють відносини управлінського характеру у названих сферах суспільства.  </w:t>
            </w:r>
          </w:p>
        </w:tc>
      </w:tr>
    </w:tbl>
    <w:p w14:paraId="2166A4C8" w14:textId="0F79D7D6" w:rsidR="00123577" w:rsidRPr="0013685D" w:rsidRDefault="00BB4384" w:rsidP="0013685D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Предмет та метод адміністративного права </w:t>
      </w:r>
    </w:p>
    <w:p w14:paraId="79CC6405" w14:textId="77777777" w:rsidR="00123577" w:rsidRPr="0013685D" w:rsidRDefault="00BB4384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Предметом галузі адміністративного права є система суспільних відносин між публічною адміністрацією та об’єктами публічного управління, які виникають у сфері діяльності, наданні з метою публічного забезпечення прав і свобод людини. </w:t>
      </w:r>
    </w:p>
    <w:p w14:paraId="31260C14" w14:textId="77777777" w:rsidR="00123577" w:rsidRPr="0013685D" w:rsidRDefault="00BB4384">
      <w:pPr>
        <w:spacing w:after="195"/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Джерела адміністративного права: </w:t>
      </w:r>
    </w:p>
    <w:p w14:paraId="1BAA2346" w14:textId="77777777" w:rsidR="00123577" w:rsidRPr="0013685D" w:rsidRDefault="00BB4384">
      <w:pPr>
        <w:numPr>
          <w:ilvl w:val="0"/>
          <w:numId w:val="1"/>
        </w:numPr>
        <w:spacing w:after="31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Нормативні акти законодавчого органу; </w:t>
      </w:r>
    </w:p>
    <w:p w14:paraId="6917FD42" w14:textId="77777777" w:rsidR="00123577" w:rsidRPr="0013685D" w:rsidRDefault="00BB4384">
      <w:pPr>
        <w:numPr>
          <w:ilvl w:val="0"/>
          <w:numId w:val="1"/>
        </w:numPr>
        <w:spacing w:after="34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Нормативні акти органів виконавчої влади; </w:t>
      </w:r>
    </w:p>
    <w:p w14:paraId="585BBC18" w14:textId="77777777" w:rsidR="00123577" w:rsidRPr="0013685D" w:rsidRDefault="00BB4384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Нормативні акти органів місцевого самоврядування. </w:t>
      </w:r>
    </w:p>
    <w:p w14:paraId="524BCCDE" w14:textId="77777777" w:rsidR="00123577" w:rsidRPr="0013685D" w:rsidRDefault="00BB4384">
      <w:pPr>
        <w:ind w:left="-5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3685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40FF4CEC" w14:textId="77777777" w:rsidR="00123577" w:rsidRPr="0013685D" w:rsidRDefault="00BB4384">
      <w:pPr>
        <w:spacing w:after="190"/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Принципи державного управління: </w:t>
      </w:r>
    </w:p>
    <w:p w14:paraId="1D36BF45" w14:textId="77777777" w:rsidR="00123577" w:rsidRPr="0013685D" w:rsidRDefault="00BB4384">
      <w:pPr>
        <w:numPr>
          <w:ilvl w:val="0"/>
          <w:numId w:val="2"/>
        </w:numPr>
        <w:spacing w:after="33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Загальні; </w:t>
      </w:r>
    </w:p>
    <w:p w14:paraId="5854831F" w14:textId="77777777" w:rsidR="00123577" w:rsidRPr="0013685D" w:rsidRDefault="00BB4384">
      <w:pPr>
        <w:numPr>
          <w:ilvl w:val="0"/>
          <w:numId w:val="2"/>
        </w:numPr>
        <w:spacing w:after="33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Структурні; </w:t>
      </w:r>
    </w:p>
    <w:p w14:paraId="3D3719EC" w14:textId="77777777" w:rsidR="00123577" w:rsidRPr="0013685D" w:rsidRDefault="00BB4384">
      <w:pPr>
        <w:numPr>
          <w:ilvl w:val="0"/>
          <w:numId w:val="2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Спеціалізовані. </w:t>
      </w:r>
    </w:p>
    <w:p w14:paraId="05EA4E87" w14:textId="77777777" w:rsidR="00123577" w:rsidRPr="0013685D" w:rsidRDefault="00BB4384">
      <w:pPr>
        <w:spacing w:after="193"/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Функції державного управління: </w:t>
      </w:r>
    </w:p>
    <w:p w14:paraId="08D331B7" w14:textId="77777777" w:rsidR="00123577" w:rsidRPr="0013685D" w:rsidRDefault="00BB4384">
      <w:pPr>
        <w:numPr>
          <w:ilvl w:val="0"/>
          <w:numId w:val="3"/>
        </w:numPr>
        <w:spacing w:after="33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Основні; </w:t>
      </w:r>
    </w:p>
    <w:p w14:paraId="2926F473" w14:textId="77777777" w:rsidR="00123577" w:rsidRPr="0013685D" w:rsidRDefault="00BB4384">
      <w:pPr>
        <w:numPr>
          <w:ilvl w:val="0"/>
          <w:numId w:val="3"/>
        </w:numPr>
        <w:spacing w:after="31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Загальні; </w:t>
      </w:r>
    </w:p>
    <w:p w14:paraId="567CB7BE" w14:textId="77777777" w:rsidR="00123577" w:rsidRPr="0013685D" w:rsidRDefault="00BB4384">
      <w:pPr>
        <w:numPr>
          <w:ilvl w:val="0"/>
          <w:numId w:val="3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Допоміжні. </w:t>
      </w:r>
    </w:p>
    <w:p w14:paraId="09A1D74F" w14:textId="77777777" w:rsidR="00123577" w:rsidRPr="0013685D" w:rsidRDefault="00BB4384">
      <w:pPr>
        <w:spacing w:after="192"/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Методи державного управління: </w:t>
      </w:r>
    </w:p>
    <w:p w14:paraId="20CD98AA" w14:textId="77777777" w:rsidR="00123577" w:rsidRPr="0013685D" w:rsidRDefault="00BB4384">
      <w:pPr>
        <w:ind w:left="370" w:right="3974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>1.</w:t>
      </w:r>
      <w:r w:rsidRPr="001368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3685D">
        <w:rPr>
          <w:rFonts w:ascii="Times New Roman" w:hAnsi="Times New Roman" w:cs="Times New Roman"/>
          <w:sz w:val="24"/>
          <w:szCs w:val="24"/>
        </w:rPr>
        <w:t>Залежно від міри використання владних повноважень; 2.</w:t>
      </w:r>
      <w:r w:rsidRPr="001368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3685D">
        <w:rPr>
          <w:rFonts w:ascii="Times New Roman" w:hAnsi="Times New Roman" w:cs="Times New Roman"/>
          <w:sz w:val="24"/>
          <w:szCs w:val="24"/>
        </w:rPr>
        <w:t xml:space="preserve">Залежно від характеру впливу суб’єкта на об’єкт управління. </w:t>
      </w:r>
    </w:p>
    <w:p w14:paraId="0A66769F" w14:textId="77777777" w:rsidR="00123577" w:rsidRPr="0013685D" w:rsidRDefault="00BB4384">
      <w:pPr>
        <w:spacing w:after="0"/>
        <w:ind w:left="-5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3685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14:paraId="17E16278" w14:textId="77777777" w:rsidR="00123577" w:rsidRPr="0013685D" w:rsidRDefault="00BB4384">
      <w:pPr>
        <w:spacing w:after="0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697"/>
        <w:gridCol w:w="8762"/>
      </w:tblGrid>
      <w:tr w:rsidR="00123577" w:rsidRPr="0013685D" w14:paraId="37EB464A" w14:textId="77777777">
        <w:trPr>
          <w:trHeight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4B9E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8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C4D0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123577" w:rsidRPr="0013685D" w14:paraId="0DC8B57E" w14:textId="77777777">
        <w:trPr>
          <w:trHeight w:val="54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5FD8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Орган держави </w:t>
            </w:r>
          </w:p>
        </w:tc>
        <w:tc>
          <w:tcPr>
            <w:tcW w:w="8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CEF0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Структурний елемент апарату держави, обраний колектив державних службовців, які на­ділені державно владними повноваженнями </w:t>
            </w:r>
          </w:p>
        </w:tc>
      </w:tr>
    </w:tbl>
    <w:p w14:paraId="09D6DD4A" w14:textId="77777777" w:rsidR="0013685D" w:rsidRDefault="0013685D" w:rsidP="0013685D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2FFEB145" w14:textId="2174686D" w:rsidR="00123577" w:rsidRPr="0013685D" w:rsidRDefault="00BB4384" w:rsidP="0013685D">
      <w:pPr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Система органів державного управління побудована за принципом розподілу влади </w:t>
      </w:r>
    </w:p>
    <w:p w14:paraId="58E36DDF" w14:textId="77777777" w:rsidR="00123577" w:rsidRPr="0013685D" w:rsidRDefault="00BB4384">
      <w:pPr>
        <w:spacing w:after="191"/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Основні гілки державної влади: </w:t>
      </w:r>
    </w:p>
    <w:p w14:paraId="27FADAA1" w14:textId="77777777" w:rsidR="00123577" w:rsidRPr="0013685D" w:rsidRDefault="00BB4384" w:rsidP="00136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Законодавча влада; </w:t>
      </w:r>
    </w:p>
    <w:p w14:paraId="3E774116" w14:textId="77777777" w:rsidR="0013685D" w:rsidRPr="0013685D" w:rsidRDefault="00BB4384" w:rsidP="00136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Судова влада; </w:t>
      </w:r>
    </w:p>
    <w:p w14:paraId="2EA1F6CF" w14:textId="5E4D9A6B" w:rsidR="00123577" w:rsidRPr="0013685D" w:rsidRDefault="00BB4384" w:rsidP="00136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Виконавча влада. </w:t>
      </w:r>
    </w:p>
    <w:p w14:paraId="168632DA" w14:textId="77777777" w:rsidR="00123577" w:rsidRPr="0013685D" w:rsidRDefault="00BB4384">
      <w:pPr>
        <w:spacing w:after="0"/>
        <w:ind w:left="-5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3685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</w:p>
    <w:tbl>
      <w:tblPr>
        <w:tblStyle w:val="TableGrid"/>
        <w:tblW w:w="1045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8903"/>
      </w:tblGrid>
      <w:tr w:rsidR="00123577" w:rsidRPr="0013685D" w14:paraId="2D2FA138" w14:textId="77777777">
        <w:trPr>
          <w:trHeight w:val="27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8BE5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Поняття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9A98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 </w:t>
            </w:r>
          </w:p>
        </w:tc>
      </w:tr>
      <w:tr w:rsidR="00123577" w:rsidRPr="0013685D" w14:paraId="3BB30937" w14:textId="77777777">
        <w:trPr>
          <w:trHeight w:val="81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BFAE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Акти управління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43FC" w14:textId="77777777" w:rsidR="00123577" w:rsidRPr="0013685D" w:rsidRDefault="00BB4384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Владні волевиявлення суб’єктів державно­го управління, які вида­ються колегіально чи одноособово, спрямовані на встановлення, що здійснюються у встановленому порядку на підставі і на виконання законів. </w:t>
            </w:r>
          </w:p>
        </w:tc>
      </w:tr>
    </w:tbl>
    <w:p w14:paraId="5E7567AF" w14:textId="77777777" w:rsidR="00123577" w:rsidRPr="0013685D" w:rsidRDefault="00BB4384">
      <w:pPr>
        <w:spacing w:after="158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78335" w14:textId="77777777" w:rsidR="00123577" w:rsidRPr="0013685D" w:rsidRDefault="00BB4384">
      <w:pPr>
        <w:spacing w:after="191"/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Класифікація актів управління: </w:t>
      </w:r>
    </w:p>
    <w:p w14:paraId="761171E6" w14:textId="77777777" w:rsidR="00123577" w:rsidRPr="0013685D" w:rsidRDefault="00BB4384">
      <w:pPr>
        <w:numPr>
          <w:ilvl w:val="0"/>
          <w:numId w:val="5"/>
        </w:numPr>
        <w:spacing w:after="33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Юридичні властивості; </w:t>
      </w:r>
    </w:p>
    <w:p w14:paraId="164B891B" w14:textId="77777777" w:rsidR="00123577" w:rsidRPr="0013685D" w:rsidRDefault="00BB4384">
      <w:pPr>
        <w:numPr>
          <w:ilvl w:val="0"/>
          <w:numId w:val="5"/>
        </w:numPr>
        <w:spacing w:after="34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Дія в просторі; </w:t>
      </w:r>
    </w:p>
    <w:p w14:paraId="6AD790B8" w14:textId="77777777" w:rsidR="00123577" w:rsidRPr="0013685D" w:rsidRDefault="00BB4384">
      <w:pPr>
        <w:numPr>
          <w:ilvl w:val="0"/>
          <w:numId w:val="5"/>
        </w:numPr>
        <w:spacing w:after="33"/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Характер компетенції органів, які видають їх; </w:t>
      </w:r>
    </w:p>
    <w:p w14:paraId="6AD7E0B9" w14:textId="77777777" w:rsidR="00123577" w:rsidRPr="0013685D" w:rsidRDefault="00BB4384">
      <w:pPr>
        <w:numPr>
          <w:ilvl w:val="0"/>
          <w:numId w:val="5"/>
        </w:numPr>
        <w:ind w:right="0" w:hanging="36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Органи, які видають акти. </w:t>
      </w:r>
    </w:p>
    <w:p w14:paraId="76D4F90A" w14:textId="77777777" w:rsidR="00123577" w:rsidRPr="0013685D" w:rsidRDefault="00BB4384">
      <w:pPr>
        <w:spacing w:after="0"/>
        <w:ind w:left="-5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13685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</w:p>
    <w:tbl>
      <w:tblPr>
        <w:tblStyle w:val="TableGrid"/>
        <w:tblW w:w="10459" w:type="dxa"/>
        <w:tblInd w:w="5" w:type="dxa"/>
        <w:tblCellMar>
          <w:top w:w="46" w:type="dxa"/>
          <w:right w:w="5" w:type="dxa"/>
        </w:tblCellMar>
        <w:tblLook w:val="04A0" w:firstRow="1" w:lastRow="0" w:firstColumn="1" w:lastColumn="0" w:noHBand="0" w:noVBand="1"/>
      </w:tblPr>
      <w:tblGrid>
        <w:gridCol w:w="1971"/>
        <w:gridCol w:w="8488"/>
      </w:tblGrid>
      <w:tr w:rsidR="00123577" w:rsidRPr="0013685D" w14:paraId="5F3DB4D1" w14:textId="77777777">
        <w:trPr>
          <w:trHeight w:val="281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DAC2" w14:textId="77777777" w:rsidR="00123577" w:rsidRPr="0013685D" w:rsidRDefault="00BB4384">
            <w:pPr>
              <w:spacing w:after="0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347E" w14:textId="77777777" w:rsidR="00123577" w:rsidRPr="0013685D" w:rsidRDefault="00BB4384">
            <w:pPr>
              <w:spacing w:after="0"/>
              <w:ind w:left="77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123577" w:rsidRPr="0013685D" w14:paraId="66D7AB0C" w14:textId="77777777">
        <w:trPr>
          <w:trHeight w:val="817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971B" w14:textId="77777777" w:rsidR="00123577" w:rsidRPr="0013685D" w:rsidRDefault="00BB4384">
            <w:pPr>
              <w:spacing w:after="0"/>
              <w:ind w:left="108" w:right="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Адміністративно – правова норма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D734" w14:textId="77777777" w:rsidR="00123577" w:rsidRPr="0013685D" w:rsidRDefault="00BB4384">
            <w:pPr>
              <w:spacing w:after="0"/>
              <w:ind w:left="77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Загальнообов’язкове правило поведінки, що встановлюється компетентним суб'єктом нормотворчої діяльності і виконання якого забезпечується державою та підтримується можливістю застосування державного примусу. </w:t>
            </w:r>
          </w:p>
        </w:tc>
      </w:tr>
      <w:tr w:rsidR="00123577" w:rsidRPr="0013685D" w14:paraId="23089A5E" w14:textId="77777777">
        <w:trPr>
          <w:trHeight w:val="458"/>
        </w:trPr>
        <w:tc>
          <w:tcPr>
            <w:tcW w:w="1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C9DE4C" w14:textId="27EDA30C" w:rsidR="00123577" w:rsidRPr="0013685D" w:rsidRDefault="00123577" w:rsidP="0013685D">
            <w:pPr>
              <w:spacing w:after="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61FBE0" w14:textId="77777777" w:rsidR="00123577" w:rsidRPr="0013685D" w:rsidRDefault="00123577">
            <w:pPr>
              <w:spacing w:after="16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577" w:rsidRPr="0013685D" w14:paraId="73C0D714" w14:textId="77777777">
        <w:trPr>
          <w:trHeight w:val="27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C165" w14:textId="77777777" w:rsidR="00123577" w:rsidRPr="0013685D" w:rsidRDefault="00BB4384">
            <w:pPr>
              <w:spacing w:after="0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610D7" w14:textId="77777777" w:rsidR="00123577" w:rsidRPr="0013685D" w:rsidRDefault="00BB4384">
            <w:pPr>
              <w:spacing w:after="0"/>
              <w:ind w:left="77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 </w:t>
            </w:r>
          </w:p>
        </w:tc>
      </w:tr>
      <w:tr w:rsidR="00123577" w:rsidRPr="0013685D" w14:paraId="7DB627CB" w14:textId="77777777">
        <w:trPr>
          <w:trHeight w:val="816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0557" w14:textId="77777777" w:rsidR="00123577" w:rsidRPr="0013685D" w:rsidRDefault="00BB4384">
            <w:pPr>
              <w:spacing w:after="0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Адміністративно – правові відносини 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A3CF" w14:textId="77777777" w:rsidR="00123577" w:rsidRPr="0013685D" w:rsidRDefault="00BB4384">
            <w:pPr>
              <w:spacing w:after="0"/>
              <w:ind w:left="77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Врегульовані нормами адміністративного права суспільні відносини, які складаються в сфері державного управління. </w:t>
            </w:r>
          </w:p>
        </w:tc>
      </w:tr>
      <w:tr w:rsidR="00123577" w:rsidRPr="0013685D" w14:paraId="3BDA99B9" w14:textId="77777777">
        <w:trPr>
          <w:trHeight w:val="461"/>
        </w:trPr>
        <w:tc>
          <w:tcPr>
            <w:tcW w:w="1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190A7" w14:textId="77777777" w:rsidR="00123577" w:rsidRPr="0013685D" w:rsidRDefault="00BB4384">
            <w:pPr>
              <w:spacing w:after="0"/>
              <w:ind w:left="-5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B744E3" w14:textId="77777777" w:rsidR="00123577" w:rsidRPr="0013685D" w:rsidRDefault="00123577">
            <w:pPr>
              <w:spacing w:after="160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577" w:rsidRPr="0013685D" w14:paraId="488C0B32" w14:textId="77777777">
        <w:trPr>
          <w:trHeight w:val="27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1F34" w14:textId="77777777" w:rsidR="00123577" w:rsidRPr="0013685D" w:rsidRDefault="00BB4384">
            <w:pPr>
              <w:spacing w:after="0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Поняття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F54C" w14:textId="77777777" w:rsidR="00123577" w:rsidRPr="0013685D" w:rsidRDefault="00BB4384">
            <w:pPr>
              <w:spacing w:after="0"/>
              <w:ind w:left="139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Визначення </w:t>
            </w:r>
          </w:p>
        </w:tc>
      </w:tr>
      <w:tr w:rsidR="00123577" w:rsidRPr="0013685D" w14:paraId="5E970127" w14:textId="77777777">
        <w:trPr>
          <w:trHeight w:val="27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6BE9" w14:textId="77777777" w:rsidR="00123577" w:rsidRPr="0013685D" w:rsidRDefault="00BB4384">
            <w:pPr>
              <w:spacing w:after="0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Виконавча влада  </w:t>
            </w:r>
          </w:p>
        </w:tc>
        <w:tc>
          <w:tcPr>
            <w:tcW w:w="8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8EF5" w14:textId="77777777" w:rsidR="00123577" w:rsidRPr="0013685D" w:rsidRDefault="00BB4384">
            <w:pPr>
              <w:spacing w:after="0"/>
              <w:ind w:left="139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685D">
              <w:rPr>
                <w:rFonts w:ascii="Times New Roman" w:hAnsi="Times New Roman" w:cs="Times New Roman"/>
                <w:sz w:val="24"/>
                <w:szCs w:val="24"/>
              </w:rPr>
              <w:t xml:space="preserve">Одна з трьох гілок державної влади відповідно до принципу розділу влади. </w:t>
            </w:r>
          </w:p>
        </w:tc>
      </w:tr>
    </w:tbl>
    <w:p w14:paraId="62141F31" w14:textId="77777777" w:rsidR="00123577" w:rsidRPr="0013685D" w:rsidRDefault="00BB4384">
      <w:pPr>
        <w:spacing w:after="158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7577" w14:textId="77777777" w:rsidR="00123577" w:rsidRPr="0013685D" w:rsidRDefault="00BB4384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До системи органів виконавчої влади України належать: </w:t>
      </w:r>
    </w:p>
    <w:p w14:paraId="6E9027D3" w14:textId="77777777" w:rsidR="00123577" w:rsidRPr="0013685D" w:rsidRDefault="00BB4384">
      <w:pPr>
        <w:numPr>
          <w:ilvl w:val="0"/>
          <w:numId w:val="6"/>
        </w:numPr>
        <w:ind w:right="0" w:hanging="269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Кабінет Міністрів України - вищий орган виконавчої влади; </w:t>
      </w:r>
    </w:p>
    <w:p w14:paraId="2B54C270" w14:textId="77777777" w:rsidR="00123577" w:rsidRPr="0013685D" w:rsidRDefault="00BB4384">
      <w:pPr>
        <w:numPr>
          <w:ilvl w:val="0"/>
          <w:numId w:val="6"/>
        </w:numPr>
        <w:ind w:right="0" w:hanging="269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Центральні органи галузевої, міжгалузевої та функціональної компетенції - міністерства, державні комітети, інші центральні органи та відомства України; </w:t>
      </w:r>
    </w:p>
    <w:p w14:paraId="3097C5A6" w14:textId="03B71384" w:rsidR="00123577" w:rsidRPr="0013685D" w:rsidRDefault="00BB4384" w:rsidP="0013685D">
      <w:pPr>
        <w:numPr>
          <w:ilvl w:val="0"/>
          <w:numId w:val="6"/>
        </w:numPr>
        <w:ind w:right="0" w:hanging="269"/>
        <w:rPr>
          <w:rFonts w:ascii="Times New Roman" w:hAnsi="Times New Roman" w:cs="Times New Roman"/>
          <w:sz w:val="24"/>
          <w:szCs w:val="24"/>
        </w:rPr>
      </w:pPr>
      <w:r w:rsidRPr="0013685D">
        <w:rPr>
          <w:rFonts w:ascii="Times New Roman" w:hAnsi="Times New Roman" w:cs="Times New Roman"/>
          <w:sz w:val="24"/>
          <w:szCs w:val="24"/>
        </w:rPr>
        <w:t xml:space="preserve">Місцеві органи виконавчої влади - місцеві державні адміністрації. Розглянемо правовий статус органів виконавчої влади України. </w:t>
      </w:r>
    </w:p>
    <w:sectPr w:rsidR="00123577" w:rsidRPr="0013685D">
      <w:pgSz w:w="11906" w:h="16838"/>
      <w:pgMar w:top="761" w:right="811" w:bottom="8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C69"/>
    <w:multiLevelType w:val="hybridMultilevel"/>
    <w:tmpl w:val="979E077A"/>
    <w:lvl w:ilvl="0" w:tplc="3D0A2608">
      <w:start w:val="1"/>
      <w:numFmt w:val="decimal"/>
      <w:lvlText w:val="%1.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864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024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C046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889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4F8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AED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62E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478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01300"/>
    <w:multiLevelType w:val="hybridMultilevel"/>
    <w:tmpl w:val="2D86C4F4"/>
    <w:lvl w:ilvl="0" w:tplc="6554CB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962E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206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9C6A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C623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C71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071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6E2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E2B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C93435"/>
    <w:multiLevelType w:val="hybridMultilevel"/>
    <w:tmpl w:val="1CC04282"/>
    <w:lvl w:ilvl="0" w:tplc="D59C66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C4CB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EA1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94B8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E5C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985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4ED1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C9C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A471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C71C28"/>
    <w:multiLevelType w:val="hybridMultilevel"/>
    <w:tmpl w:val="D74AEFBA"/>
    <w:lvl w:ilvl="0" w:tplc="326255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2BB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8D2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E85B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8AB6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215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24D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897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B2B3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905D17"/>
    <w:multiLevelType w:val="hybridMultilevel"/>
    <w:tmpl w:val="21CCDD58"/>
    <w:lvl w:ilvl="0" w:tplc="1032BA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E4E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AEF4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473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C02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E5A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B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0870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042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177DA7"/>
    <w:multiLevelType w:val="hybridMultilevel"/>
    <w:tmpl w:val="9C84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903C2"/>
    <w:multiLevelType w:val="hybridMultilevel"/>
    <w:tmpl w:val="9ACE764A"/>
    <w:lvl w:ilvl="0" w:tplc="5C9643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40F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0409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2E43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090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8CA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02B6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8C0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EA67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027232">
    <w:abstractNumId w:val="2"/>
  </w:num>
  <w:num w:numId="2" w16cid:durableId="891579195">
    <w:abstractNumId w:val="6"/>
  </w:num>
  <w:num w:numId="3" w16cid:durableId="367224616">
    <w:abstractNumId w:val="4"/>
  </w:num>
  <w:num w:numId="4" w16cid:durableId="1190801607">
    <w:abstractNumId w:val="3"/>
  </w:num>
  <w:num w:numId="5" w16cid:durableId="1006059124">
    <w:abstractNumId w:val="1"/>
  </w:num>
  <w:num w:numId="6" w16cid:durableId="99570231">
    <w:abstractNumId w:val="0"/>
  </w:num>
  <w:num w:numId="7" w16cid:durableId="631713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77"/>
    <w:rsid w:val="00123577"/>
    <w:rsid w:val="0013685D"/>
    <w:rsid w:val="00B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ADB4"/>
  <w15:docId w15:val="{55838A9B-B0B7-4DEB-98E8-ACE82E5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87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Dmytro Soltysiuk (Contractor)</cp:lastModifiedBy>
  <cp:revision>3</cp:revision>
  <dcterms:created xsi:type="dcterms:W3CDTF">2023-06-04T17:47:00Z</dcterms:created>
  <dcterms:modified xsi:type="dcterms:W3CDTF">2023-09-07T06:39:00Z</dcterms:modified>
</cp:coreProperties>
</file>