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Міністерство освіти і науки України 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Національний університет “Львівська політехніка”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Інститут комп’ютерних наук та інформаційних технологій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b w:val="1"/>
          <w:bCs w:val="1"/>
          <w:sz w:val="28"/>
          <w:szCs w:val="28"/>
        </w:rPr>
      </w:pPr>
      <w:r>
        <mc:AlternateContent>
          <mc:Choice Requires="wpg">
            <w:drawing xmlns:a="http://schemas.openxmlformats.org/drawingml/2006/main">
              <wp:inline distT="0" distB="0" distL="0" distR="0">
                <wp:extent cx="2562225" cy="2428875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2428875"/>
                          <a:chOff x="0" y="0"/>
                          <a:chExt cx="2562225" cy="2428875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1.8pt;height:191.2pt;" coordorigin="0,0" coordsize="2562225,2428875">
                <v:rect id="_x0000_s1027" style="position:absolute;left:0;top:0;width:2562225;height:242887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62225;height:2428875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 w:line="240" w:lineRule="auto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hAnsi="Cambria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Про виконання лабораторної роботи №</w:t>
      </w:r>
      <w:r>
        <w:rPr>
          <w:sz w:val="28"/>
          <w:szCs w:val="28"/>
          <w:rtl w:val="0"/>
        </w:rPr>
        <w:t>4</w:t>
      </w:r>
    </w:p>
    <w:p>
      <w:pPr>
        <w:pStyle w:val="Normal.0"/>
        <w:spacing w:after="120" w:line="240" w:lineRule="auto"/>
        <w:jc w:val="center"/>
        <w:rPr>
          <w:rFonts w:ascii="Cambria" w:cs="Cambria" w:hAnsi="Cambria" w:eastAsia="Cambria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На тему</w:t>
      </w:r>
      <w:r>
        <w:rPr>
          <w:rFonts w:ascii="Cambria" w:hAnsi="Cambria"/>
          <w:b w:val="1"/>
          <w:bCs w:val="1"/>
          <w:sz w:val="28"/>
          <w:szCs w:val="28"/>
          <w:rtl w:val="0"/>
        </w:rPr>
        <w:t>:</w:t>
      </w:r>
      <w:r>
        <w:rPr>
          <w:rFonts w:ascii="Cambria" w:hAnsi="Cambria"/>
          <w:sz w:val="28"/>
          <w:szCs w:val="28"/>
          <w:rtl w:val="0"/>
        </w:rPr>
        <w:t xml:space="preserve"> 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«Розв’язування систем лінійних алгебраїчних рівнянь методом Гауса та методом </w:t>
      </w:r>
      <w:r>
        <w:rPr>
          <w:sz w:val="28"/>
          <w:szCs w:val="28"/>
          <w:rtl w:val="0"/>
        </w:rPr>
        <w:t>LU-</w:t>
      </w:r>
      <w:r>
        <w:rPr>
          <w:sz w:val="28"/>
          <w:szCs w:val="28"/>
          <w:rtl w:val="0"/>
          <w:lang w:val="ru-RU"/>
        </w:rPr>
        <w:t>розкладу»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з дисципліни «Чисельні методи»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Лекторка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доцент каф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Мельник 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Б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Виконав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ст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гр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  <w:r>
        <w:rPr>
          <w:sz w:val="28"/>
          <w:szCs w:val="28"/>
          <w:rtl w:val="0"/>
        </w:rPr>
        <w:t>-11</w:t>
      </w:r>
    </w:p>
    <w:p>
      <w:pPr>
        <w:pStyle w:val="Normal.0"/>
        <w:spacing w:after="0" w:line="276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Солтисюк Д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А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Прийняла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доцент каф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Мельник 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Б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40" w:lineRule="auto"/>
        <w:rPr>
          <w:sz w:val="28"/>
          <w:szCs w:val="28"/>
        </w:rPr>
      </w:pPr>
    </w:p>
    <w:p>
      <w:pPr>
        <w:pStyle w:val="Normal.0"/>
        <w:spacing w:after="20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fr-FR"/>
        </w:rPr>
        <w:t xml:space="preserve">« </w:t>
      </w:r>
      <w:r>
        <w:rPr>
          <w:sz w:val="28"/>
          <w:szCs w:val="28"/>
          <w:rtl w:val="0"/>
          <w:lang w:val="en-US"/>
        </w:rPr>
        <w:t xml:space="preserve">__ </w:t>
      </w:r>
      <w:r>
        <w:rPr>
          <w:sz w:val="28"/>
          <w:szCs w:val="28"/>
          <w:rtl w:val="0"/>
          <w:lang w:val="it-IT"/>
        </w:rPr>
        <w:t xml:space="preserve">» </w:t>
      </w:r>
      <w:r>
        <w:rPr>
          <w:sz w:val="28"/>
          <w:szCs w:val="28"/>
          <w:rtl w:val="0"/>
          <w:lang w:val="en-US"/>
        </w:rPr>
        <w:t xml:space="preserve">________ 2022 </w:t>
      </w:r>
      <w:r>
        <w:rPr>
          <w:sz w:val="28"/>
          <w:szCs w:val="28"/>
          <w:rtl w:val="0"/>
        </w:rPr>
        <w:t>р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∑ </w:t>
      </w:r>
      <w:r>
        <w:rPr>
          <w:sz w:val="28"/>
          <w:szCs w:val="28"/>
          <w:rtl w:val="0"/>
          <w:lang w:val="en-US"/>
        </w:rPr>
        <w:t>= _____  _________ .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Львів – </w:t>
      </w:r>
      <w:r>
        <w:rPr>
          <w:sz w:val="28"/>
          <w:szCs w:val="28"/>
          <w:rtl w:val="0"/>
        </w:rPr>
        <w:t>2022</w:t>
      </w:r>
    </w:p>
    <w:p>
      <w:pPr>
        <w:pStyle w:val="Normal.0"/>
      </w:pPr>
    </w:p>
    <w:p>
      <w:pPr>
        <w:pStyle w:val="Normal.0"/>
        <w:spacing w:after="0" w:line="240" w:lineRule="auto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Тема</w:t>
      </w:r>
      <w:r>
        <w:rPr>
          <w:b w:val="1"/>
          <w:bCs w:val="1"/>
          <w:sz w:val="28"/>
          <w:szCs w:val="28"/>
          <w:rtl w:val="0"/>
        </w:rPr>
        <w:t>:</w:t>
      </w:r>
      <w:r>
        <w:rPr>
          <w:sz w:val="28"/>
          <w:szCs w:val="28"/>
          <w:rtl w:val="0"/>
        </w:rPr>
        <w:t xml:space="preserve">  Розв’язування систем лінійних алгебраїчних рівнянь методом Гауса та методом </w:t>
      </w:r>
      <w:r>
        <w:rPr>
          <w:sz w:val="28"/>
          <w:szCs w:val="28"/>
          <w:rtl w:val="0"/>
        </w:rPr>
        <w:t>LU-</w:t>
      </w:r>
      <w:r>
        <w:rPr>
          <w:sz w:val="28"/>
          <w:szCs w:val="28"/>
          <w:rtl w:val="0"/>
        </w:rPr>
        <w:t>розкладу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360" w:line="240" w:lineRule="auto"/>
        <w:jc w:val="both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Мета</w:t>
      </w:r>
      <w:r>
        <w:rPr>
          <w:b w:val="1"/>
          <w:bCs w:val="1"/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</w:rPr>
        <w:t xml:space="preserve">Ознайомлення на практиці з методом Гауса та методом </w:t>
      </w:r>
      <w:r>
        <w:rPr>
          <w:sz w:val="28"/>
          <w:szCs w:val="28"/>
          <w:rtl w:val="0"/>
        </w:rPr>
        <w:t>LU-</w:t>
      </w:r>
      <w:r>
        <w:rPr>
          <w:sz w:val="28"/>
          <w:szCs w:val="28"/>
          <w:rtl w:val="0"/>
        </w:rPr>
        <w:t>розкладу розв’язування систем лінійних алгебраїчних рівнянь</w:t>
      </w:r>
      <w:r>
        <w:rPr>
          <w:sz w:val="28"/>
          <w:szCs w:val="28"/>
          <w:rtl w:val="0"/>
        </w:rPr>
        <w:t>.</w:t>
      </w:r>
    </w:p>
    <w:p>
      <w:pPr>
        <w:pStyle w:val="Normal.0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Теоретичні відомості</w:t>
      </w:r>
    </w:p>
    <w:p>
      <w:pPr>
        <w:pStyle w:val="Normal.0"/>
        <w:rPr>
          <w:i w:val="1"/>
          <w:iCs w:val="1"/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Метод Гауса </w:t>
      </w:r>
      <w:r>
        <w:rPr>
          <w:sz w:val="28"/>
          <w:szCs w:val="28"/>
          <w:rtl w:val="0"/>
        </w:rPr>
        <w:t>– поділяється на два етапи – прямий і зворотній хід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Під час прямого ходу СЛАР зводиться до східчастого вигляду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Для того щоб не втрачати точність при діленні на діагональний елемент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існує модифікація цього методу – з вибором головного елемента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Це означає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що на кожному етапі зведення системи до східчастого вигляду рівняння переставляють таким чином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щоб на діагоналі знаходився найбільший за модулем елемент цього стовпця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Під час зворотного ходу застосовують формулу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</m:sub>
            </m:sSub>
          </m:den>
        </m:f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b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a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k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k</m:t>
                    </m:r>
                  </m:sub>
                </m:sSub>
              </m:e>
            </m:nary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¯</m:t>
            </m:r>
          </m:lim>
        </m:limUpp>
      </m:oMath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</w:rPr>
        <w:t>для знаходження коренів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Метод </w:t>
      </w:r>
      <w:r>
        <w:rPr>
          <w:b w:val="1"/>
          <w:bCs w:val="1"/>
          <w:sz w:val="28"/>
          <w:szCs w:val="28"/>
          <w:rtl w:val="0"/>
          <w:lang w:val="en-US"/>
        </w:rPr>
        <w:t>LU</w:t>
      </w:r>
      <w:r>
        <w:rPr>
          <w:b w:val="1"/>
          <w:bCs w:val="1"/>
          <w:sz w:val="28"/>
          <w:szCs w:val="28"/>
          <w:rtl w:val="0"/>
        </w:rPr>
        <w:t>-</w:t>
      </w:r>
      <w:r>
        <w:rPr>
          <w:b w:val="1"/>
          <w:bCs w:val="1"/>
          <w:sz w:val="28"/>
          <w:szCs w:val="28"/>
          <w:rtl w:val="0"/>
        </w:rPr>
        <w:t>розкладу</w:t>
      </w:r>
      <w:r>
        <w:rPr>
          <w:sz w:val="28"/>
          <w:szCs w:val="28"/>
          <w:rtl w:val="0"/>
        </w:rPr>
        <w:t xml:space="preserve"> – полягає в розкладанні матриці коефіцієнтів А на добуток нижньої трикутної матриці </w:t>
      </w:r>
      <w:r>
        <w:rPr>
          <w:sz w:val="28"/>
          <w:szCs w:val="28"/>
          <w:rtl w:val="0"/>
        </w:rPr>
        <w:t xml:space="preserve">L, </w:t>
      </w:r>
      <w:r>
        <w:rPr>
          <w:sz w:val="28"/>
          <w:szCs w:val="28"/>
          <w:rtl w:val="0"/>
        </w:rPr>
        <w:t xml:space="preserve">елементи головної діагоналі якої не дорівнюють нулеві та верхньої трикутної </w:t>
      </w:r>
      <w:r>
        <w:rPr>
          <w:sz w:val="28"/>
          <w:szCs w:val="28"/>
          <w:rtl w:val="0"/>
        </w:rPr>
        <w:t xml:space="preserve">U, </w:t>
      </w:r>
      <w:r>
        <w:rPr>
          <w:sz w:val="28"/>
          <w:szCs w:val="28"/>
          <w:rtl w:val="0"/>
        </w:rPr>
        <w:t>на головній діагоналі якої містяться одиниці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Для знаходження оберненої матриці потрібно транспонувати матрицю алгебраїчних доповнень та поділити її на визначник матриці А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Звідси отримаємо рівняння </w:t>
      </w:r>
      <w:r>
        <w:rPr>
          <w:sz w:val="28"/>
          <w:szCs w:val="28"/>
          <w:rtl w:val="0"/>
          <w:lang w:val="en-US"/>
        </w:rPr>
        <w:t>LUX</w:t>
      </w:r>
      <w:r>
        <w:rPr>
          <w:sz w:val="28"/>
          <w:szCs w:val="28"/>
          <w:rtl w:val="0"/>
        </w:rPr>
        <w:t>=</w:t>
      </w:r>
      <w:r>
        <w:rPr>
          <w:sz w:val="28"/>
          <w:szCs w:val="28"/>
          <w:rtl w:val="0"/>
          <w:lang w:val="en-US"/>
        </w:rPr>
        <w:t>B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введемо допоміжний вектор </w:t>
      </w:r>
      <w:r>
        <w:rPr>
          <w:sz w:val="28"/>
          <w:szCs w:val="28"/>
          <w:rtl w:val="0"/>
          <w:lang w:val="en-US"/>
        </w:rPr>
        <w:t>Y</w:t>
      </w:r>
      <w:r>
        <w:rPr>
          <w:sz w:val="28"/>
          <w:szCs w:val="28"/>
          <w:rtl w:val="0"/>
        </w:rPr>
        <w:t>=</w:t>
      </w:r>
      <w:r>
        <w:rPr>
          <w:sz w:val="28"/>
          <w:szCs w:val="28"/>
          <w:rtl w:val="0"/>
          <w:lang w:val="en-US"/>
        </w:rPr>
        <w:t>UX</w:t>
      </w:r>
      <w:r>
        <w:rPr>
          <w:sz w:val="28"/>
          <w:szCs w:val="28"/>
          <w:rtl w:val="0"/>
        </w:rPr>
        <w:t xml:space="preserve"> і визначимо його з рівняння </w:t>
      </w:r>
      <w:r>
        <w:rPr>
          <w:sz w:val="28"/>
          <w:szCs w:val="28"/>
          <w:rtl w:val="0"/>
          <w:lang w:val="en-US"/>
        </w:rPr>
        <w:t>LY</w:t>
      </w:r>
      <w:r>
        <w:rPr>
          <w:sz w:val="28"/>
          <w:szCs w:val="28"/>
          <w:rtl w:val="0"/>
        </w:rPr>
        <w:t>=</w:t>
      </w:r>
      <w:r>
        <w:rPr>
          <w:sz w:val="28"/>
          <w:szCs w:val="28"/>
          <w:rtl w:val="0"/>
          <w:lang w:val="en-US"/>
        </w:rPr>
        <w:t>B</w:t>
      </w:r>
      <w:r>
        <w:rPr>
          <w:sz w:val="28"/>
          <w:szCs w:val="28"/>
          <w:rtl w:val="0"/>
        </w:rPr>
        <w:t xml:space="preserve"> за формулою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y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</m:sub>
            </m:sSub>
          </m:den>
        </m:f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b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m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m</m:t>
                    </m:r>
                  </m:sub>
                </m:sSub>
              </m:e>
            </m:nary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¯</m:t>
            </m:r>
          </m:lim>
        </m:limUpp>
      </m:oMath>
      <w:r>
        <w:rPr>
          <w:sz w:val="28"/>
          <w:szCs w:val="28"/>
          <w:rtl w:val="0"/>
          <w:lang w:val="es-ES_tradnl"/>
        </w:rPr>
        <w:t xml:space="preserve"> , </w:t>
      </w:r>
      <w:r>
        <w:rPr>
          <w:sz w:val="28"/>
          <w:szCs w:val="28"/>
          <w:rtl w:val="0"/>
        </w:rPr>
        <w:t>що буде прямим ходом цього методу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Під час зворотного ходу визначаємо корені за формулою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y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-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u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sub>
            </m:s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sub>
            </m:sSub>
          </m:e>
        </m:nary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sz w:val="28"/>
          <w:szCs w:val="28"/>
          <w:rtl w:val="0"/>
        </w:rPr>
        <w:t xml:space="preserve">. 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Для знаходження матриць </w:t>
      </w:r>
      <w:r>
        <w:rPr>
          <w:sz w:val="28"/>
          <w:szCs w:val="28"/>
          <w:rtl w:val="0"/>
          <w:lang w:val="en-US"/>
        </w:rPr>
        <w:t>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</w:rPr>
        <w:t xml:space="preserve">і </w:t>
      </w:r>
      <w:r>
        <w:rPr>
          <w:sz w:val="28"/>
          <w:szCs w:val="28"/>
          <w:rtl w:val="0"/>
          <w:lang w:val="en-US"/>
        </w:rPr>
        <w:t>U</w:t>
      </w:r>
      <w:r>
        <w:rPr>
          <w:sz w:val="28"/>
          <w:szCs w:val="28"/>
          <w:rtl w:val="0"/>
        </w:rPr>
        <w:t xml:space="preserve"> скористаємось формулами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метод Краута</w:t>
      </w:r>
      <w:r>
        <w:rPr>
          <w:sz w:val="28"/>
          <w:szCs w:val="28"/>
          <w:rtl w:val="0"/>
        </w:rPr>
        <w:t xml:space="preserve">):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a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-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m</m:t>
                </m:r>
              </m:sub>
            </m:s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u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k</m:t>
                </m:r>
              </m:sub>
            </m:sSub>
          </m:e>
        </m:nary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/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u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/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u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j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k</m:t>
                </m:r>
              </m:sub>
            </m:sSub>
          </m:den>
        </m:f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j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1</m:t>
                </m:r>
              </m:su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m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j</m:t>
                    </m:r>
                  </m:sub>
                </m:sSub>
              </m:e>
            </m:nary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/>
        </m:r>
      </m:oMath>
    </w:p>
    <w:p>
      <w:pPr>
        <w:pStyle w:val="Normal.0"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=</m:t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n</m:t>
              </m:r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¯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j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=</m:t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n</m:t>
              </m:r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¯</m:t>
              </m:r>
            </m:lim>
          </m:limUpp>
        </m:oMath>
      </m:oMathPara>
    </w:p>
    <w:p>
      <w:pPr>
        <w:pStyle w:val="Normal.0"/>
        <w:rPr>
          <w:sz w:val="28"/>
          <w:szCs w:val="28"/>
        </w:rPr>
      </w:pPr>
    </w:p>
    <w:p>
      <w:pPr>
        <w:pStyle w:val="Normal.0"/>
        <w:shd w:val="clear" w:color="auto" w:fill="ffffff"/>
        <w:spacing w:after="240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Індивідуальне завдання</w:t>
      </w:r>
    </w:p>
    <w:p>
      <w:pPr>
        <w:pStyle w:val="Normal.0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Варіант </w:t>
      </w:r>
      <w:r>
        <w:rPr>
          <w:i w:val="1"/>
          <w:iCs w:val="1"/>
          <w:sz w:val="28"/>
          <w:szCs w:val="28"/>
          <w:rtl w:val="0"/>
          <w:lang w:val="en-US"/>
        </w:rPr>
        <w:t>15</w:t>
      </w:r>
    </w:p>
    <w:p>
      <w:pPr>
        <w:pStyle w:val="Normal.0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sz w:val="28"/>
          <w:szCs w:val="28"/>
          <w:rtl w:val="0"/>
        </w:rPr>
        <w:t>Скласти програму розв’язування системи лінійних алгебраїчних рівнянь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</w:rPr>
        <w:t xml:space="preserve">методом Гауса та </w:t>
      </w:r>
      <w:r>
        <w:rPr>
          <w:sz w:val="28"/>
          <w:szCs w:val="28"/>
          <w:rtl w:val="0"/>
          <w:lang w:val="en-US"/>
        </w:rPr>
        <w:t>LU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</w:rPr>
        <w:t>розкладу</w:t>
      </w:r>
      <w:r>
        <w:rPr>
          <w:sz w:val="28"/>
          <w:szCs w:val="28"/>
          <w:rtl w:val="0"/>
        </w:rPr>
        <w:t>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337051</wp:posOffset>
            </wp:positionV>
            <wp:extent cx="3070307" cy="1294920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307" cy="1294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ru-RU"/>
        </w:rPr>
        <w:t xml:space="preserve"> </w:t>
      </w:r>
      <w:r>
        <w:rPr>
          <w:rFonts w:ascii="Cambria" w:cs="Cambria" w:hAnsi="Cambria" w:eastAsia="Cambria"/>
          <w:b w:val="1"/>
          <w:bCs w:val="1"/>
          <w:sz w:val="28"/>
          <w:szCs w:val="28"/>
        </w:rPr>
        <w:tab/>
      </w:r>
    </w:p>
    <w:p>
      <w:pPr>
        <w:pStyle w:val="Normal.0"/>
        <w:tabs>
          <w:tab w:val="center" w:pos="4961"/>
          <w:tab w:val="left" w:pos="8355"/>
        </w:tabs>
        <w:spacing w:after="0" w:line="360" w:lineRule="auto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Код функцій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math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</w:rPr>
        <w:t xml:space="preserve"> fabs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numpy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as</w:t>
      </w:r>
      <w:r>
        <w:rPr>
          <w:rFonts w:ascii="Courier" w:hAnsi="Courier"/>
          <w:sz w:val="20"/>
          <w:szCs w:val="20"/>
          <w:rtl w:val="0"/>
        </w:rPr>
        <w:t xml:space="preserve"> np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common.utils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print_header, print_matrix, print_method_introduction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Row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list</w:t>
      </w:r>
      <w:r>
        <w:rPr>
          <w:rFonts w:ascii="Courier" w:hAnsi="Courier"/>
          <w:sz w:val="20"/>
          <w:szCs w:val="20"/>
          <w:rtl w:val="0"/>
          <w:lang w:val="pt-PT"/>
        </w:rPr>
        <w:t>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float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fr-FR"/>
        </w:rPr>
        <w:t xml:space="preserve">Matrix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list</w:t>
      </w:r>
      <w:r>
        <w:rPr>
          <w:rFonts w:ascii="Courier" w:hAnsi="Courier"/>
          <w:sz w:val="20"/>
          <w:szCs w:val="20"/>
          <w:rtl w:val="0"/>
          <w:lang w:val="en-US"/>
        </w:rPr>
        <w:t>[Row]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Method: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compile</w:t>
      </w:r>
      <w:r>
        <w:rPr>
          <w:rFonts w:ascii="Courier" w:hAnsi="Courier"/>
          <w:sz w:val="20"/>
          <w:szCs w:val="20"/>
          <w:rtl w:val="0"/>
          <w:lang w:val="en-US"/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raise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NotImplementedError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raise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NotImplementedError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class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MatrixOrientedMethod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A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  <w:lang w:val="pt-PT"/>
        </w:rPr>
        <w:t>([])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B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  <w:lang w:val="pt-PT"/>
        </w:rPr>
        <w:t>([])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method_name: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str</w:t>
      </w:r>
      <w:r>
        <w:rPr>
          <w:rFonts w:ascii="Courier" w:hAnsi="Courier"/>
          <w:sz w:val="20"/>
          <w:szCs w:val="20"/>
          <w:rtl w:val="0"/>
        </w:rPr>
        <w:t xml:space="preserve"> =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"Unknown"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A: Matrix, B: Row)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sz w:val="20"/>
          <w:szCs w:val="20"/>
          <w:rtl w:val="0"/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sz w:val="20"/>
          <w:szCs w:val="20"/>
          <w:rtl w:val="0"/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sz w:val="20"/>
          <w:szCs w:val="20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self.A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</w:rPr>
        <w:t>(A)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self.B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</w:rPr>
        <w:t>(B)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raise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NotImplementedError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compile</w:t>
      </w:r>
      <w:r>
        <w:rPr>
          <w:rFonts w:ascii="Courier" w:hAnsi="Courier"/>
          <w:sz w:val="20"/>
          <w:szCs w:val="20"/>
          <w:rtl w:val="0"/>
          <w:lang w:val="en-US"/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print_method_introduction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(self.method_name)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"Initial values"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(self.A,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"A"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 xml:space="preserve">([self.B],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"B"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result = self.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sz w:val="20"/>
          <w:szCs w:val="20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"Resulting vectors"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  <w:lang w:val="pt-PT"/>
        </w:rPr>
        <w:t>(result)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"Results verification"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print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(f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"AX - B = {np.dot(self.A, result) - self.B}"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class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de-DE"/>
          <w14:textFill>
            <w14:solidFill>
              <w14:srgbClr w14:val="021994"/>
            </w14:solidFill>
          </w14:textFill>
        </w:rPr>
        <w:t>GaussianEliminationMethod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(MatrixOrientedMethod):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A: Matrix, B: Row)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sz w:val="20"/>
          <w:szCs w:val="20"/>
          <w:rtl w:val="0"/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sz w:val="20"/>
          <w:szCs w:val="20"/>
          <w:rtl w:val="0"/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sz w:val="20"/>
          <w:szCs w:val="20"/>
          <w:rtl w:val="0"/>
          <w:lang w:val="de-DE"/>
        </w:rPr>
        <w:t>(A, 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self.method_name =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"Gaussian elimination"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</w:rPr>
        <w:t>(self.B)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Elimination phase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(n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find the best raw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 xml:space="preserve">(k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, 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fabs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(self.A[i, k]) &gt;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fabs</w:t>
      </w:r>
      <w:r>
        <w:rPr>
          <w:rFonts w:ascii="Courier" w:hAnsi="Courier"/>
          <w:sz w:val="20"/>
          <w:szCs w:val="20"/>
          <w:rtl w:val="0"/>
          <w:lang w:val="en-US"/>
        </w:rPr>
        <w:t>(self.A[k, k]):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self.A[[k, i]] = self.A[[i, k]]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self.B[[k, i]] = self.B[[i, k]]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 xml:space="preserve">(k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, 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self.A[i, k] !=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0.0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cof = self.A[i, k] / self.A[k, k]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    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calculate the new row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            self.A[i] = self.A[i] - cof * self.A[k]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update vector b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            self.B[i] = self.B[i] - cof * self.B[k]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(f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Iteration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{k}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:"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sz w:val="20"/>
          <w:szCs w:val="20"/>
          <w:rtl w:val="0"/>
        </w:rPr>
        <w:t xml:space="preserve">(self.A,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"A"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([self.B],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"B"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backward substitution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(n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    x[k] = (self.B[k] -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 xml:space="preserve">(self.A[k, k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:n], x[k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:n])) / self.A[k, k]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LUDecompositionMethod</w:t>
      </w:r>
      <w:r>
        <w:rPr>
          <w:rFonts w:ascii="Courier" w:hAnsi="Courier"/>
          <w:sz w:val="20"/>
          <w:szCs w:val="20"/>
          <w:rtl w:val="0"/>
          <w:lang w:val="en-US"/>
        </w:rPr>
        <w:t>(MatrixOrientedMethod):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A: Matrix, B: Row)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sz w:val="20"/>
          <w:szCs w:val="20"/>
          <w:rtl w:val="0"/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sz w:val="20"/>
          <w:szCs w:val="20"/>
          <w:rtl w:val="0"/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sz w:val="20"/>
          <w:szCs w:val="20"/>
          <w:rtl w:val="0"/>
          <w:lang w:val="de-DE"/>
        </w:rPr>
        <w:t>(A, 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self.method_name =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"LU decomposition"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lu_decompose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Decomposes a matrix A by PA=LU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pivotize</w:t>
      </w:r>
      <w:r>
        <w:rPr>
          <w:rFonts w:ascii="Courier" w:hAnsi="Courier"/>
          <w:sz w:val="20"/>
          <w:szCs w:val="20"/>
          <w:rtl w:val="0"/>
        </w:rPr>
        <w:t>(m):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    Creates the pivoting matrix for m.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</w:rPr>
        <w:t>(m)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ID = [[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float</w:t>
      </w:r>
      <w:r>
        <w:rPr>
          <w:rFonts w:ascii="Courier" w:hAnsi="Courier"/>
          <w:sz w:val="20"/>
          <w:szCs w:val="20"/>
          <w:rtl w:val="0"/>
        </w:rPr>
        <w:t xml:space="preserve">(i == j)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(n)]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pt-PT"/>
        </w:rPr>
        <w:t>(n)]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row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max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(j, n), key=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lambda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abs</w:t>
      </w:r>
      <w:r>
        <w:rPr>
          <w:rFonts w:ascii="Courier" w:hAnsi="Courier"/>
          <w:sz w:val="20"/>
          <w:szCs w:val="20"/>
          <w:rtl w:val="0"/>
          <w:lang w:val="pt-PT"/>
        </w:rPr>
        <w:t>(m[i][j]))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</w:rPr>
        <w:t xml:space="preserve"> j != row: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            ID[j], ID[row] = ID[row], ID[j]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ID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</w:rPr>
        <w:t>(self.A)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L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((n, n))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U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((n, n))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P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asarray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pivotize</w:t>
      </w:r>
      <w:r>
        <w:rPr>
          <w:rFonts w:ascii="Courier" w:hAnsi="Courier"/>
          <w:sz w:val="20"/>
          <w:szCs w:val="20"/>
          <w:rtl w:val="0"/>
        </w:rPr>
        <w:t>(self.A))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PA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>(P, self.A)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L[j][j]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1.0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 xml:space="preserve">(j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s1 =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(U[k][j] * L[i][k]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(i))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U[i][j] = PA[i][j] - s1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(j, 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s2 =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(U[k][j] * L[i][k]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(j))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        L[i][j] = (PA[i][j] - s2) / U[j][j]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L, U, 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lu_solve</w:t>
      </w:r>
      <w:r>
        <w:rPr>
          <w:rFonts w:ascii="Courier" w:hAnsi="Courier"/>
          <w:sz w:val="20"/>
          <w:szCs w:val="20"/>
          <w:rtl w:val="0"/>
          <w:lang w:val="en-US"/>
        </w:rPr>
        <w:t>(self, L, U, P, B):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forward_sub</w:t>
      </w:r>
      <w:r>
        <w:rPr>
          <w:rFonts w:ascii="Courier" w:hAnsi="Courier"/>
          <w:sz w:val="20"/>
          <w:szCs w:val="20"/>
          <w:rtl w:val="0"/>
        </w:rPr>
        <w:t>(L, b):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"""solution to Lx = b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    L must be a lower-triangular matrix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    b must be a vector of the same leading dimension as L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</w:rPr>
        <w:t>(L)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</w:rPr>
        <w:t xml:space="preserve">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(i):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+= L[i, j] * x[j]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x[i] = (b[i] -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  <w:lang w:val="pt-PT"/>
        </w:rPr>
        <w:t>) / L[i, i]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back_sub</w:t>
      </w:r>
      <w:r>
        <w:rPr>
          <w:rFonts w:ascii="Courier" w:hAnsi="Courier"/>
          <w:sz w:val="20"/>
          <w:szCs w:val="20"/>
          <w:rtl w:val="0"/>
        </w:rPr>
        <w:t>(U, b):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"""solution to Ux = b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    U must be an upper-triangular matrix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    b must be a vector of the same leading dimension as U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  <w:lang w:val="pt-PT"/>
        </w:rPr>
        <w:t>(U)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(n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</w:rPr>
        <w:t xml:space="preserve">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(n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, i,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+= U[i, j] * x[j]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x[i] = (b[i] -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sum</w:t>
      </w:r>
      <w:r>
        <w:rPr>
          <w:rFonts w:ascii="Courier" w:hAnsi="Courier"/>
          <w:sz w:val="20"/>
          <w:szCs w:val="20"/>
          <w:rtl w:val="0"/>
          <w:lang w:val="pt-PT"/>
        </w:rPr>
        <w:t>) / U[i, i]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y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forward_sub</w:t>
      </w:r>
      <w:r>
        <w:rPr>
          <w:rFonts w:ascii="Courier" w:hAnsi="Courier"/>
          <w:sz w:val="20"/>
          <w:szCs w:val="20"/>
          <w:rtl w:val="0"/>
        </w:rPr>
        <w:t>(L,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  <w:lang w:val="pt-PT"/>
        </w:rPr>
        <w:t>(P, B))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back_sub</w:t>
      </w:r>
      <w:r>
        <w:rPr>
          <w:rFonts w:ascii="Courier" w:hAnsi="Courier"/>
          <w:sz w:val="20"/>
          <w:szCs w:val="20"/>
          <w:rtl w:val="0"/>
          <w:lang w:val="en-US"/>
        </w:rPr>
        <w:t>(U, y)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L, U, P = self.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lu_decompose</w:t>
      </w:r>
      <w:r>
        <w:rPr>
          <w:rFonts w:ascii="Courier" w:hAnsi="Courier"/>
          <w:sz w:val="20"/>
          <w:szCs w:val="20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(L,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"L"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(U,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"U"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 xml:space="preserve">(P,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"P"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Is LU = PA:"</w:t>
      </w:r>
      <w:r>
        <w:rPr>
          <w:rFonts w:ascii="Courier" w:hAnsi="Courier"/>
          <w:sz w:val="20"/>
          <w:szCs w:val="20"/>
          <w:rtl w:val="0"/>
        </w:rPr>
        <w:t>,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array_equal</w:t>
      </w:r>
      <w:r>
        <w:rPr>
          <w:rFonts w:ascii="Courier" w:hAnsi="Courier"/>
          <w:sz w:val="20"/>
          <w:szCs w:val="20"/>
          <w:rtl w:val="0"/>
        </w:rPr>
        <w:t>(np.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>(L, U),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dot</w:t>
      </w:r>
      <w:r>
        <w:rPr>
          <w:rFonts w:ascii="Courier" w:hAnsi="Courier"/>
          <w:sz w:val="20"/>
          <w:szCs w:val="20"/>
          <w:rtl w:val="0"/>
        </w:rPr>
        <w:t>(P, self.A)))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self.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lu_solve</w:t>
      </w:r>
      <w:r>
        <w:rPr>
          <w:rFonts w:ascii="Courier" w:hAnsi="Courier"/>
          <w:sz w:val="20"/>
          <w:szCs w:val="20"/>
          <w:rtl w:val="0"/>
          <w:lang w:val="en-US"/>
        </w:rPr>
        <w:t>(L, U, P, self.B.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copy</w:t>
      </w:r>
      <w:r>
        <w:rPr>
          <w:rFonts w:ascii="Courier" w:hAnsi="Courier"/>
          <w:sz w:val="20"/>
          <w:szCs w:val="20"/>
          <w:rtl w:val="0"/>
        </w:rPr>
        <w:t>())</w:t>
      </w: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hAnsi="Cambria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Протокол роботи</w:t>
      </w:r>
      <w:r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-200219</wp:posOffset>
            </wp:positionH>
            <wp:positionV relativeFrom="line">
              <wp:posOffset>353715</wp:posOffset>
            </wp:positionV>
            <wp:extent cx="3071562" cy="4769561"/>
            <wp:effectExtent l="0" t="0" r="0" b="0"/>
            <wp:wrapThrough wrapText="bothSides" distL="152400" distR="152400">
              <wp:wrapPolygon edited="1">
                <wp:start x="75" y="0"/>
                <wp:lineTo x="8" y="21600"/>
                <wp:lineTo x="21599" y="21600"/>
                <wp:lineTo x="21599" y="0"/>
                <wp:lineTo x="75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1486" r="31216" b="10459"/>
                    <a:stretch>
                      <a:fillRect/>
                    </a:stretch>
                  </pic:blipFill>
                  <pic:spPr>
                    <a:xfrm>
                      <a:off x="0" y="0"/>
                      <a:ext cx="3071562" cy="4769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3082766</wp:posOffset>
            </wp:positionH>
            <wp:positionV relativeFrom="line">
              <wp:posOffset>354112</wp:posOffset>
            </wp:positionV>
            <wp:extent cx="3207604" cy="4769293"/>
            <wp:effectExtent l="0" t="0" r="0" b="0"/>
            <wp:wrapThrough wrapText="bothSides" distL="152400" distR="152400">
              <wp:wrapPolygon edited="1">
                <wp:start x="69" y="0"/>
                <wp:lineTo x="5" y="21600"/>
                <wp:lineTo x="21600" y="21600"/>
                <wp:lineTo x="21600" y="0"/>
                <wp:lineTo x="69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10862" r="34723" b="9120"/>
                    <a:stretch>
                      <a:fillRect/>
                    </a:stretch>
                  </pic:blipFill>
                  <pic:spPr>
                    <a:xfrm>
                      <a:off x="0" y="0"/>
                      <a:ext cx="3207604" cy="4769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jc w:val="center"/>
      </w:pPr>
      <w:r>
        <w:rPr>
          <w:sz w:val="24"/>
          <w:szCs w:val="24"/>
          <w:rtl w:val="0"/>
        </w:rPr>
        <w:t>Рис</w:t>
      </w:r>
      <w:r>
        <w:rPr>
          <w:sz w:val="24"/>
          <w:szCs w:val="24"/>
          <w:rtl w:val="0"/>
        </w:rPr>
        <w:t xml:space="preserve">.1. </w:t>
      </w:r>
      <w:r>
        <w:rPr>
          <w:sz w:val="24"/>
          <w:szCs w:val="24"/>
          <w:rtl w:val="0"/>
          <w:lang w:val="ru-RU"/>
        </w:rPr>
        <w:t>Робота програми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Висновки</w:t>
      </w:r>
    </w:p>
    <w:p>
      <w:pPr>
        <w:pStyle w:val="Normal.0"/>
        <w:spacing w:after="0" w:line="276" w:lineRule="auto"/>
        <w:jc w:val="both"/>
      </w:pPr>
      <w:r>
        <w:rPr>
          <w:sz w:val="28"/>
          <w:szCs w:val="28"/>
          <w:rtl w:val="0"/>
        </w:rPr>
        <w:t>Виконуючи лабораторну роботу №</w:t>
      </w:r>
      <w:r>
        <w:rPr>
          <w:sz w:val="28"/>
          <w:szCs w:val="28"/>
          <w:rtl w:val="0"/>
        </w:rPr>
        <w:t xml:space="preserve">4, </w:t>
      </w:r>
      <w:r>
        <w:rPr>
          <w:sz w:val="28"/>
          <w:szCs w:val="28"/>
          <w:rtl w:val="0"/>
        </w:rPr>
        <w:t xml:space="preserve">я навчився розв’язувати СЛАР методами Гауса та </w:t>
      </w:r>
      <w:r>
        <w:rPr>
          <w:sz w:val="28"/>
          <w:szCs w:val="28"/>
          <w:rtl w:val="0"/>
        </w:rPr>
        <w:t>LU-</w:t>
      </w:r>
      <w:r>
        <w:rPr>
          <w:sz w:val="28"/>
          <w:szCs w:val="28"/>
          <w:rtl w:val="0"/>
        </w:rPr>
        <w:t>розкладу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 також склав програму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яка їх розв’язує автоматично</w:t>
      </w:r>
      <w:r>
        <w:rPr>
          <w:sz w:val="28"/>
          <w:szCs w:val="28"/>
          <w:rtl w:val="0"/>
        </w:rPr>
        <w:t>.</w:t>
      </w:r>
    </w:p>
    <w:sectPr>
      <w:headerReference w:type="default" r:id="rId8"/>
      <w:headerReference w:type="first" r:id="rId9"/>
      <w:footerReference w:type="default" r:id="rId10"/>
      <w:footerReference w:type="first" r:id="rId11"/>
      <w:pgSz w:w="11900" w:h="16840" w:orient="portrait"/>
      <w:pgMar w:top="850" w:right="566" w:bottom="568" w:left="1418" w:header="708" w:footer="708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284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9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4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