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  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“Алгоритми та структури даних”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 Метод швидкого сортування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Коротєєва 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ПЗ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асист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Франко 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∑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Метод сортування вибором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567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Вивчити алгоритм сортування вибором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Здійснити програмну реалізацію алгоритму сортування вибором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Дослідити швидкодію алгоритму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ЕОРЕТИЧНІ ВІДОМОСТІ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Швидке сортування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англійською 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Quick Sort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 алгоритм сортування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який не потребує додаткової пам’яті і виконує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∙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log(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операцій порівнянь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Ідея алгоритму полягає в перестановці елементів масиву таким чином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щоб його можна було розділити на дві частини і кожний елемент з першої частини був не більший за будь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який елемент з другої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Впорядкування кожної з частин відбувається рекурсивно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Алгоритм швидкого сортування може бути реалізований як на масиві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так і на двонапрямленому списку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Час роботи алгоритму швидкого сортування залежить від збалансованості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що характеризує розбиття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Збалансованість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 свою чергу залежить від того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який елемент обрано як базовий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Якщо розбиття збалансоване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 асимптотично алгоритм працює так само швидко як і алгоритм сортування злиттям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У найгіршому випадку асимптотична поведінка алгоритму настільки ж погана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 і в алгоритму сортування включенням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Отже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реалізації алгоритму швидкого сортування вводимо два вказівники і та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 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 проводимо їх ініціалізацію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= 1, j = n. 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кількість елементів  вхідного масиву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Довільним чином вибирається за базовий будь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який елемент з масиву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перший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середній або останній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hd w:val="clear" w:color="auto" w:fill="ffffff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працює за принципом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спалювання свічки з обох кінців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".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Рекурсія завершується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коли всі підмножини будуть складатися з одного елементу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або весь масив буде впорядкований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firstLine="540"/>
        <w:jc w:val="both"/>
        <w:rPr>
          <w:sz w:val="28"/>
          <w:szCs w:val="28"/>
        </w:rPr>
      </w:pP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Покроковий опис роботи алгоритму сортування вибором</w:t>
      </w:r>
      <w:r>
        <w:rPr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0"/>
        <w:ind w:firstLine="540"/>
        <w:jc w:val="both"/>
        <w:rPr>
          <w:sz w:val="28"/>
          <w:szCs w:val="28"/>
        </w:rPr>
      </w:pPr>
      <w:r>
        <w:rPr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</w:t>
      </w:r>
      <w:r>
        <w:rPr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B.</w:t>
      </w:r>
    </w:p>
    <w:p>
      <w:pPr>
        <w:pStyle w:val="Normal (Web)"/>
        <w:spacing w:before="0" w:after="0"/>
        <w:ind w:firstLine="540"/>
        <w:jc w:val="both"/>
        <w:rPr>
          <w:sz w:val="28"/>
          <w:szCs w:val="28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Задано масив елементів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Rn, n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 розмір масиву</w:t>
      </w:r>
      <w:r>
        <w:rPr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Даний алгоритм реорганізує масив у зростаючому порядку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тобто для його елементів буде мати місце співвідношення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Ri&lt;Ri+1,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всіх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i=1..n-1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 &lt; 2,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перейти до кроку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Визначити базовий елемент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Присвоїти змінні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i=1, j=n.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Цикл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Повторювати крок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при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ij.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Ri&lt;P,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i=i+1,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Rj&gt;P,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j=j-1,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інакше переставити місцями елементи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Ri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Rj,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 присвоїти значення змінним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i=i+1, j=j-1.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Рекурсивне сортування частин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Повторити заданий алгоритм для лівої частини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R1,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,Ri-1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 правої частини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Ri,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Rn.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Вихід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ЗАВДАННЯ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Задано перелік студентів і їх середній бал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Упорядкувати за алфавітом список тих студентів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середній бал яких вищий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4.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ХІД РОБОТИ</w:t>
      </w:r>
    </w:p>
    <w:p>
      <w:pPr>
        <w:pStyle w:val="Normal.0"/>
        <w:rPr>
          <w:rFonts w:ascii="Courier New" w:cs="Courier New" w:hAnsi="Courier New" w:eastAsia="Courier New"/>
          <w:b w:val="1"/>
          <w:bCs w:val="1"/>
          <w:outline w:val="0"/>
          <w:color w:val="a9b7c6"/>
          <w:sz w:val="24"/>
          <w:szCs w:val="24"/>
          <w:u w:color="a9b7c6"/>
          <w14:textFill>
            <w14:solidFill>
              <w14:srgbClr w14:val="A9B7C6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Код функції сортування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swap</w:t>
      </w:r>
      <w:r>
        <w:rPr>
          <w:rFonts w:ascii="Courier" w:hAnsi="Courier"/>
          <w:sz w:val="20"/>
          <w:szCs w:val="20"/>
          <w:rtl w:val="0"/>
          <w:lang w:val="pt-PT"/>
        </w:rPr>
        <w:t>(A, i, j):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A[i], A[j] = A[j], A[i]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quick_sort</w:t>
      </w:r>
      <w:r>
        <w:rPr>
          <w:rFonts w:ascii="Courier" w:hAnsi="Courier"/>
          <w:sz w:val="20"/>
          <w:szCs w:val="20"/>
          <w:rtl w:val="0"/>
          <w:lang w:val="it-IT"/>
        </w:rPr>
        <w:t>(arr,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_quick_sort</w:t>
      </w:r>
      <w:r>
        <w:rPr>
          <w:rFonts w:ascii="Courier" w:hAnsi="Courier"/>
          <w:sz w:val="20"/>
          <w:szCs w:val="20"/>
          <w:rtl w:val="0"/>
        </w:rPr>
        <w:t xml:space="preserve">(arr,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0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_quick_sort</w:t>
      </w:r>
      <w:r>
        <w:rPr>
          <w:rFonts w:ascii="Courier" w:hAnsi="Courier"/>
          <w:sz w:val="20"/>
          <w:szCs w:val="20"/>
          <w:rtl w:val="0"/>
          <w:lang w:val="it-IT"/>
        </w:rPr>
        <w:t>(arr, p, q,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  <w:lang w:val="fr-FR"/>
        </w:rPr>
        <w:t xml:space="preserve"> p &gt;= q: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piv = arr[q]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pivindx = 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  <w:lang w:val="pt-PT"/>
        </w:rPr>
        <w:t>(p, q):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comparator</w:t>
      </w:r>
      <w:r>
        <w:rPr>
          <w:rFonts w:ascii="Courier" w:hAnsi="Courier"/>
          <w:sz w:val="20"/>
          <w:szCs w:val="20"/>
          <w:rtl w:val="0"/>
          <w:lang w:val="pt-PT"/>
        </w:rPr>
        <w:t>(arr[i], piv):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swap</w:t>
      </w:r>
      <w:r>
        <w:rPr>
          <w:rFonts w:ascii="Courier" w:hAnsi="Courier"/>
          <w:sz w:val="20"/>
          <w:szCs w:val="20"/>
          <w:rtl w:val="0"/>
          <w:lang w:val="pt-PT"/>
        </w:rPr>
        <w:t>(arr, i, pivindx)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pivindx +=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swap</w:t>
      </w:r>
      <w:r>
        <w:rPr>
          <w:rFonts w:ascii="Courier" w:hAnsi="Courier"/>
          <w:sz w:val="20"/>
          <w:szCs w:val="20"/>
          <w:rtl w:val="0"/>
          <w:lang w:val="es-ES_tradnl"/>
        </w:rPr>
        <w:t>(arr, q, pivindx)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sz w:val="20"/>
          <w:szCs w:val="20"/>
          <w:rtl w:val="0"/>
        </w:rPr>
      </w:pPr>
      <w:r>
        <w:rPr>
          <w:rFonts w:ascii="Courier" w:hAnsi="Courier"/>
          <w:b w:val="0"/>
          <w:bCs w:val="0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b w:val="0"/>
          <w:bCs w:val="0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 from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_quick_sort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(arr, p, pivindx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 from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_quick_sort</w:t>
      </w:r>
      <w:r>
        <w:rPr>
          <w:rFonts w:ascii="Courier" w:hAnsi="Courier"/>
          <w:sz w:val="20"/>
          <w:szCs w:val="20"/>
          <w:rtl w:val="0"/>
        </w:rPr>
        <w:t xml:space="preserve">(arr, pivindx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it-IT"/>
        </w:rPr>
        <w:t>, q, comparator)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306668</wp:posOffset>
            </wp:positionV>
            <wp:extent cx="6116955" cy="3704394"/>
            <wp:effectExtent l="0" t="0" r="0" b="0"/>
            <wp:wrapThrough wrapText="bothSides" distL="152400" distR="152400">
              <wp:wrapPolygon edited="1">
                <wp:start x="127" y="0"/>
                <wp:lineTo x="21579" y="70"/>
                <wp:lineTo x="21579" y="21561"/>
                <wp:lineTo x="42" y="21561"/>
                <wp:lineTo x="42" y="70"/>
                <wp:lineTo x="127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704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ВИСНОВКИ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На даній лабораторній роботі я розглянув реалізацію алгоритму швидкого сортування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результаті виконання лабораторної роботи я навчився використовувати даний алгоритм для сортування масивів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Варто зазначити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що даний алгоритми є ефективним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але не стабільним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Його складність складає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O(nlog(n))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в найкращому та середньому випадку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Проте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при найгіршому випадку складність алгоритму складає </w:t>
      </w:r>
      <w:r>
        <w:rPr>
          <w:rFonts w:ascii="Times New Roman" w:hAnsi="Times New Roman"/>
          <w:sz w:val="28"/>
          <w:szCs w:val="28"/>
          <w:rtl w:val="0"/>
          <w:lang w:val="en-US"/>
        </w:rPr>
        <w:t>O(n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Даний алгоритм застосовується в більшості реальних системах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оскільки він не вимагає додаткової пам’яті для реалізації і працює досить швидко в більшості випадках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</w:pPr>
      <w:r>
        <w:rPr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tabs>
          <w:tab w:val="left" w:pos="720"/>
        </w:tabs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</w:tabs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</w:tabs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</w:tabs>
        <w:ind w:left="4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</w:tabs>
        <w:ind w:left="5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</w:tabs>
        <w:ind w:left="5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</w:tabs>
        <w:ind w:left="6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