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 Метод сортування Шелла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Метод сортування Шелла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Шелла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 програмну реалізацію алгоритму сортування Шелла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 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Сортування Шелла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англійською 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Sort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це алгоритм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є узагальненням сортування включенням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Його суть полягає в тому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на кожному кроці групуються та сортуються елементи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що стоять один від одного на певній відстані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Потім ця відстань зменшується на крок рівний степені двійки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останньому кроці іде звичайне сортування сусідніх елементів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Перша відстань вибирається відносно кількості елементів в масиві поділена на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Ефективність досягається тим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кожне наступне впорядкування вимагає меншої кількості перестановок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оскільки деякі елементи вже встали на свої місця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Шелла не є стабільним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Час роботи алгоритму залежить від вибору значень відстаней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Існує декілька підходів вибору цих значень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При виборі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d1=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⌊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N2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⌋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d2=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⌊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d12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⌋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d3=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⌊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d22</w:t>
      </w:r>
      <w:r>
        <w:rPr>
          <w:rFonts w:ascii="Cambria Math" w:cs="Cambria Math" w:hAnsi="Cambria Math" w:eastAsia="Cambria Math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⌋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ambria Math" w:cs="Cambria Math" w:hAnsi="Cambria Math" w:eastAsia="Cambria Math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dm=1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час роботи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найгіршому випадку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становить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набір чисел виду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3j-12, j </w:t>
      </w:r>
      <w:r>
        <w:rPr>
          <w:rFonts w:ascii="Cambria Math" w:cs="Cambria Math" w:hAnsi="Cambria Math" w:eastAsia="Cambria Math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∈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di&lt;N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час роботи є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1.5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набір чисел виду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2i, 3j; i,j </w:t>
      </w:r>
      <w:r>
        <w:rPr>
          <w:rFonts w:ascii="Cambria Math" w:cs="Cambria Math" w:hAnsi="Cambria Math" w:eastAsia="Cambria Math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∈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dk&lt;N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час роботи є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∙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log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Покроковий опис роботи алгоритму сортування вибором</w:t>
      </w: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B.</w:t>
      </w:r>
    </w:p>
    <w:p>
      <w:pPr>
        <w:pStyle w:val="Normal (Web)"/>
        <w:spacing w:before="0" w:after="0"/>
        <w:ind w:firstLine="540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Задано масив елементів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n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 розмір масиву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Даний алгоритм реорганізує масив у зростаючому порядку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тобто для його елементів буде мати місце співвідношення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Ri&lt;Ri+1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всіх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h=n/2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Повторюємо кроки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2 - 7.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 умови що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d&gt;0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i=h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Повторюємо кроки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3 -  6.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 умови що  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i&lt;n-1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Повторюємо кроки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4 - 5.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 умови що    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j&gt;= h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R[j - h]&gt; R[j]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Змінюємо місцями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R[j]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R[j - h]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j=j-h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i=i+1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h=h/2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Кінець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Вихід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Задано двовимірний масив дійсних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Замінити мінімальні елементи кожного рядка на </w:t>
      </w:r>
      <w:r>
        <w:rPr>
          <w:rFonts w:ascii="Times New Roman" w:cs="Times New Roman" w:hAnsi="Times New Roman" w:eastAsia="Times New Roman"/>
          <w:sz w:val="36"/>
          <w:szCs w:val="36"/>
        </w:rPr>
        <w:drawing xmlns:a="http://schemas.openxmlformats.org/drawingml/2006/main">
          <wp:inline distT="0" distB="0" distL="0" distR="0">
            <wp:extent cx="449580" cy="266700"/>
            <wp:effectExtent l="0" t="0" r="0" b="0"/>
            <wp:docPr id="1073741825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Впорядкувати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переставити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стовпці масиву в порядку зростання їх перших елементів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outline w:val="0"/>
          <w:color w:val="a9b7c6"/>
          <w:sz w:val="24"/>
          <w:szCs w:val="24"/>
          <w:u w:color="a9b7c6"/>
          <w14:textFill>
            <w14:solidFill>
              <w14:srgbClr w14:val="A9B7C6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Код функції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shell_sort</w:t>
      </w:r>
      <w:r>
        <w:rPr>
          <w:rFonts w:ascii="Courier" w:hAnsi="Courier"/>
          <w:sz w:val="20"/>
          <w:szCs w:val="20"/>
          <w:rtl w:val="0"/>
          <w:lang w:val="it-IT"/>
        </w:rPr>
        <w:t>(arr,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sublistcount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//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sublistcount &gt;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start_position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  <w:lang w:val="en-US"/>
        </w:rPr>
        <w:t>(sublistcount):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gap_insertion_sort</w:t>
      </w:r>
      <w:r>
        <w:rPr>
          <w:rFonts w:ascii="Courier" w:hAnsi="Courier"/>
          <w:sz w:val="20"/>
          <w:szCs w:val="20"/>
          <w:rtl w:val="0"/>
          <w:lang w:val="en-US"/>
        </w:rPr>
        <w:t>(arr, start_position, sublistcount,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sublistcount = sublistcount //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gap_insertion_sort</w:t>
      </w:r>
      <w:r>
        <w:rPr>
          <w:rFonts w:ascii="Courier" w:hAnsi="Courier"/>
          <w:sz w:val="20"/>
          <w:szCs w:val="20"/>
          <w:rtl w:val="0"/>
          <w:lang w:val="en-US"/>
        </w:rPr>
        <w:t>(nlist, start, gap,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(start + gap,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>(nlist), gap):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current_value = nlist[i]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position =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position &gt;= gap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and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comparator</w:t>
      </w:r>
      <w:r>
        <w:rPr>
          <w:rFonts w:ascii="Courier" w:hAnsi="Courier"/>
          <w:sz w:val="20"/>
          <w:szCs w:val="20"/>
          <w:rtl w:val="0"/>
          <w:lang w:val="en-US"/>
        </w:rPr>
        <w:t>(nlist[position - gap], current_value):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nlist[position] = nlist[position - gap]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position = position - gap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</w:rPr>
        <w:t xml:space="preserve"> nlist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nlist[position] = current_value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</w:rPr>
        <w:t xml:space="preserve"> nlist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6116956" cy="3704394"/>
            <wp:effectExtent l="0" t="0" r="0" b="0"/>
            <wp:wrapThrough wrapText="bothSides" distL="152400" distR="152400">
              <wp:wrapPolygon edited="1">
                <wp:start x="127" y="0"/>
                <wp:lineTo x="21579" y="70"/>
                <wp:lineTo x="21579" y="21561"/>
                <wp:lineTo x="42" y="21561"/>
                <wp:lineTo x="42" y="70"/>
                <wp:lineTo x="127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04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ВИСНОВКИ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На даній лабораторній роботі </w:t>
      </w:r>
      <w:r>
        <w:rPr>
          <w:rFonts w:ascii="Times New Roman" w:hAnsi="Times New Roman" w:hint="default"/>
          <w:sz w:val="28"/>
          <w:szCs w:val="28"/>
          <w:rtl w:val="0"/>
        </w:rPr>
        <w:t>було розглянуто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реалізацію алгоритму сортування Шелла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результаті виконання лабораторної роботи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закріпив навички операцій з масивами та навчився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використовувати даний алгоритм для сортування масивів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Варто зазначити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що даний алгоритми не є стабільним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буває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ефективнішим за сортування бульбашкою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Даний алгоритм не потребує використання додаткової пам’яті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Середня складність алгоритму </w:t>
      </w:r>
      <w:r>
        <w:rPr>
          <w:rFonts w:ascii="Times New Roman" w:hAnsi="Times New Roman"/>
          <w:sz w:val="28"/>
          <w:szCs w:val="28"/>
          <w:rtl w:val="0"/>
          <w:lang w:val="en-US"/>
        </w:rPr>
        <w:t>O(nlog(n)).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num" w:pos="72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num" w:pos="1440"/>
        </w:tabs>
        <w:ind w:left="1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num" w:pos="2340"/>
        </w:tabs>
        <w:ind w:left="25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num" w:pos="3060"/>
        </w:tabs>
        <w:ind w:left="32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num" w:pos="3780"/>
        </w:tabs>
        <w:ind w:left="39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num" w:pos="4500"/>
        </w:tabs>
        <w:ind w:left="46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num" w:pos="5220"/>
        </w:tabs>
        <w:ind w:left="54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num" w:pos="5940"/>
        </w:tabs>
        <w:ind w:left="61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num" w:pos="6660"/>
        </w:tabs>
        <w:ind w:left="68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</w:tabs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</w:tabs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</w:tabs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</w:tabs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