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4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Львівська політехніка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Інститут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ІКНІ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ПЗ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spacing w:after="10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ЗВІТ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До лабораторної роботи № </w:t>
      </w:r>
      <w:r>
        <w:rPr>
          <w:rFonts w:ascii="Times New Roman" w:hAnsi="Times New Roman"/>
          <w:sz w:val="28"/>
          <w:szCs w:val="28"/>
          <w:rtl w:val="0"/>
        </w:rPr>
        <w:t>4</w:t>
      </w:r>
    </w:p>
    <w:p>
      <w:pPr>
        <w:pStyle w:val="Body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 xml:space="preserve">“Створення та керування процесами  засобами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 xml:space="preserve">в операційній системі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LINUX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 дисципліни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“Операційні системи”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Старший викладач 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Грицай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-22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Солтисюк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Прийняв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Старший викладач 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Грицай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 2022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Gungsuh" w:cs="Gungsuh" w:hAnsi="Gungsuh" w:eastAsia="Gungsuh"/>
          <w:sz w:val="28"/>
          <w:szCs w:val="28"/>
          <w:rtl w:val="0"/>
          <w:lang w:val="en-US"/>
        </w:rPr>
        <w:t>∑</w:t>
      </w:r>
      <w:r>
        <w:rPr>
          <w:rFonts w:ascii="Gungsuh" w:cs="Gungsuh" w:hAnsi="Gungsuh" w:eastAsia="Gungsuh"/>
          <w:sz w:val="28"/>
          <w:szCs w:val="28"/>
          <w:rtl w:val="0"/>
          <w:lang w:val="en-US"/>
        </w:rPr>
        <w:t xml:space="preserve">= ____   </w:t>
      </w:r>
      <w:r>
        <w:rPr>
          <w:rFonts w:ascii="Times New Roman" w:hAnsi="Times New Roman"/>
          <w:sz w:val="28"/>
          <w:szCs w:val="28"/>
          <w:u w:val="single"/>
          <w:rtl w:val="0"/>
        </w:rPr>
        <w:t xml:space="preserve">                            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Тема роботи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створення та керування процесами  засобами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 операційній системі </w:t>
      </w:r>
      <w:r>
        <w:rPr>
          <w:rFonts w:ascii="Times New Roman" w:hAnsi="Times New Roman"/>
          <w:sz w:val="24"/>
          <w:szCs w:val="24"/>
          <w:rtl w:val="0"/>
          <w:lang w:val="fr-FR"/>
        </w:rPr>
        <w:t>Linux.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Мета роботи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ознайомитися з багатопоточністю в ОС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Linux.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Навчитися працювати з процесами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, y OC Linux.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Теоретичні відомості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Процеси в ОС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Linux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створюються з допомогою системного виклику </w:t>
      </w:r>
      <w:r>
        <w:rPr>
          <w:rFonts w:ascii="Times New Roman" w:hAnsi="Times New Roman"/>
          <w:sz w:val="24"/>
          <w:szCs w:val="24"/>
          <w:rtl w:val="0"/>
        </w:rPr>
        <w:t xml:space="preserve">fork().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Цей виклик створює точну копію батьківського процесу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Після виконання </w:t>
      </w:r>
      <w:r>
        <w:rPr>
          <w:rFonts w:ascii="Times New Roman" w:hAnsi="Times New Roman"/>
          <w:sz w:val="24"/>
          <w:szCs w:val="24"/>
          <w:rtl w:val="0"/>
        </w:rPr>
        <w:t xml:space="preserve">fork()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усі ресурси дочірнього процесу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це копія ресурсів батька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Копіювати процес з усіма виділеними сторінками пам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яті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справа дорога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тому в ядрі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Linux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використовується технологія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Copy-On-Write.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Всі сторінки пам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яті батька позначаються як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read-only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і стають доступні і батькові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і дитині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 тільки один з процесів змінює дані на певній сторінці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ця сторінка не змінюється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 копіюється і змінюється вже копія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Оригінал при цьому «відв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язується» від даного процесу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Як тільки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read-only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оригінал залишається «прив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язаним» до одного процесу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сторінці знову призначається статус </w:t>
      </w:r>
      <w:r>
        <w:rPr>
          <w:rFonts w:ascii="Times New Roman" w:hAnsi="Times New Roman"/>
          <w:sz w:val="24"/>
          <w:szCs w:val="24"/>
          <w:rtl w:val="0"/>
          <w:lang w:val="en-US"/>
        </w:rPr>
        <w:t>read-write.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Результат виклику </w:t>
      </w:r>
      <w:r>
        <w:rPr>
          <w:rFonts w:ascii="Times New Roman" w:hAnsi="Times New Roman"/>
          <w:sz w:val="24"/>
          <w:szCs w:val="24"/>
          <w:rtl w:val="0"/>
        </w:rPr>
        <w:t xml:space="preserve">fork()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повертається і в батьківський і в дочірній процеси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які починають виконувати однакові інструкції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Відмінність між батьківським і дочірнім процесом полягає лише у 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• Дочірньому процесу присвоюється унікальний </w:t>
      </w:r>
      <w:r>
        <w:rPr>
          <w:rFonts w:ascii="Times New Roman" w:hAnsi="Times New Roman"/>
          <w:sz w:val="24"/>
          <w:szCs w:val="24"/>
          <w:rtl w:val="0"/>
        </w:rPr>
        <w:t>PID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• Ідентифікатори батьківського процесу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PPID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для цих процесів різні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• Дочірній процес вільний від сигналів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що очікують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Значення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що повертає </w:t>
      </w:r>
      <w:r>
        <w:rPr>
          <w:rFonts w:ascii="Times New Roman" w:hAnsi="Times New Roman"/>
          <w:sz w:val="24"/>
          <w:szCs w:val="24"/>
          <w:rtl w:val="0"/>
        </w:rPr>
        <w:t xml:space="preserve">fork()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для батьківського це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PID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дочірнього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а для дочірнього </w:t>
      </w:r>
      <w:r>
        <w:rPr>
          <w:rFonts w:ascii="Times New Roman" w:hAnsi="Times New Roman"/>
          <w:sz w:val="24"/>
          <w:szCs w:val="24"/>
          <w:rtl w:val="0"/>
        </w:rPr>
        <w:t>0.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ЗАВДАННЯ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Виконати в окремому процесі табулювання функцій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Реалізувати табулювання функцій у </w:t>
      </w:r>
      <w:r>
        <w:rPr>
          <w:rFonts w:ascii="Times New Roman" w:hAnsi="Times New Roman"/>
          <w:sz w:val="24"/>
          <w:szCs w:val="24"/>
          <w:rtl w:val="0"/>
        </w:rPr>
        <w:t>2-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ох</w:t>
      </w:r>
      <w:r>
        <w:rPr>
          <w:rFonts w:ascii="Times New Roman" w:hAnsi="Times New Roman"/>
          <w:sz w:val="24"/>
          <w:szCs w:val="24"/>
          <w:rtl w:val="0"/>
        </w:rPr>
        <w:t>, 4-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ох</w:t>
      </w:r>
      <w:r>
        <w:rPr>
          <w:rFonts w:ascii="Times New Roman" w:hAnsi="Times New Roman"/>
          <w:sz w:val="24"/>
          <w:szCs w:val="24"/>
          <w:rtl w:val="0"/>
        </w:rPr>
        <w:t>, 8-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ох процесах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Виміряти час роботи процесів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Порівняти результати роботи в одному і в багатьох процесах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Реалізувати можливість зміни пріоритету виконання процесу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Реалізувати можливість зупинки і відновлення роботи процесу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Реалізувати можливість вбиття процесу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Порівняти результати виконання програми під ОС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Windows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та </w:t>
      </w:r>
      <w:r>
        <w:rPr>
          <w:rFonts w:ascii="Times New Roman" w:hAnsi="Times New Roman"/>
          <w:sz w:val="24"/>
          <w:szCs w:val="24"/>
          <w:rtl w:val="0"/>
          <w:lang w:val="fr-FR"/>
        </w:rPr>
        <w:t>Linux.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Результати роботи відобразити у звіті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Варіант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7: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Табулювати функцію </w:t>
      </w:r>
      <w:r>
        <w:rPr>
          <w:rFonts w:ascii="Times New Roman" w:hAnsi="Times New Roman"/>
          <w:sz w:val="24"/>
          <w:szCs w:val="24"/>
          <w:rtl w:val="0"/>
        </w:rPr>
        <w:t xml:space="preserve">ln x,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задану розкладом в ряд Тейлора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 області її визначення на відрізку від А до В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кількість кроків не менше </w:t>
      </w:r>
      <w:r>
        <w:rPr>
          <w:rFonts w:ascii="Times New Roman" w:hAnsi="Times New Roman"/>
          <w:sz w:val="24"/>
          <w:szCs w:val="24"/>
          <w:rtl w:val="0"/>
        </w:rPr>
        <w:t xml:space="preserve">100 000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–задається користувачем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Хід виконання роботи</w:t>
      </w:r>
    </w:p>
    <w:p>
      <w:pPr>
        <w:pStyle w:val="Body"/>
        <w:shd w:val="clear" w:color="auto" w:fill="ffffff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Спочатку створю підпрограму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яка рахуватиме ряди Тейлора на заданому проміжку та виводитиме </w:t>
      </w:r>
      <w:r>
        <w:rPr>
          <w:rFonts w:ascii="Times New Roman" w:hAnsi="Times New Roman"/>
          <w:sz w:val="24"/>
          <w:szCs w:val="24"/>
          <w:rtl w:val="0"/>
        </w:rPr>
        <w:t xml:space="preserve">PID /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час виконання після завершення обрахунків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&lt;unistd.h&gt;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&lt;chrono&gt;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&lt;cmath&gt;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&lt;string&gt;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tabulate_lnx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</w:rPr>
        <w:t xml:space="preserve"> a,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</w:rPr>
        <w:t xml:space="preserve"> b,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step,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iter_count)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 xml:space="preserve">  pid_t pid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getpid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 = a; n &lt;= b; n += step)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</w:rPr>
        <w:t xml:space="preserve"> num, mul, cal, 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pt-PT"/>
        </w:rPr>
        <w:t xml:space="preserve">    num = (n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) / (n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; i &lt;= iter_count;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mul = 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* i)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cal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pow</w:t>
      </w:r>
      <w:r>
        <w:rPr>
          <w:rFonts w:ascii="Courier" w:hAnsi="Courier"/>
          <w:sz w:val="20"/>
          <w:szCs w:val="20"/>
          <w:rtl w:val="0"/>
        </w:rPr>
        <w:t>(num, mul);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cal = cal / mul;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sum = sum + cal;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sum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* sum;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"ln("</w:t>
      </w:r>
      <w:r>
        <w:rPr>
          <w:rFonts w:ascii="Courier" w:hAnsi="Courier"/>
          <w:sz w:val="20"/>
          <w:szCs w:val="20"/>
          <w:rtl w:val="0"/>
        </w:rPr>
        <w:t xml:space="preserve"> &lt;&lt; n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")="</w:t>
      </w:r>
      <w:r>
        <w:rPr>
          <w:rFonts w:ascii="Courier" w:hAnsi="Courier"/>
          <w:sz w:val="20"/>
          <w:szCs w:val="20"/>
          <w:rtl w:val="0"/>
        </w:rPr>
        <w:t xml:space="preserve"> &lt;&lt; sum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"PID: "</w:t>
      </w:r>
      <w:r>
        <w:rPr>
          <w:rFonts w:ascii="Courier" w:hAnsi="Courier"/>
          <w:sz w:val="20"/>
          <w:szCs w:val="20"/>
          <w:rtl w:val="0"/>
        </w:rPr>
        <w:t xml:space="preserve"> &lt;&lt; pid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argc,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>** argv)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(argc !=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5</w:t>
      </w:r>
      <w:r>
        <w:rPr>
          <w:rFonts w:ascii="Courier" w:hAnsi="Courier"/>
          <w:sz w:val="20"/>
          <w:szCs w:val="20"/>
          <w:rtl w:val="0"/>
        </w:rPr>
        <w:t xml:space="preserve">)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a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atof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(argv[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b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atof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(argv[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step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atof</w:t>
      </w:r>
      <w:r>
        <w:rPr>
          <w:rFonts w:ascii="Courier" w:hAnsi="Courier"/>
          <w:sz w:val="20"/>
          <w:szCs w:val="20"/>
          <w:rtl w:val="0"/>
        </w:rPr>
        <w:t>(argv[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  <w:lang w:val="pt-PT"/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iter_count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atoi</w:t>
      </w:r>
      <w:r>
        <w:rPr>
          <w:rFonts w:ascii="Courier" w:hAnsi="Courier"/>
          <w:sz w:val="20"/>
          <w:szCs w:val="20"/>
          <w:rtl w:val="0"/>
        </w:rPr>
        <w:t>(argv[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</w:t>
      </w:r>
      <w:r>
        <w:rPr>
          <w:rFonts w:ascii="Courier" w:hAnsi="Courier"/>
          <w:sz w:val="20"/>
          <w:szCs w:val="20"/>
          <w:rtl w:val="0"/>
          <w:lang w:val="pt-PT"/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s-ES_tradnl"/>
          <w14:textFill>
            <w14:solidFill>
              <w14:srgbClr w14:val="CD1D00"/>
            </w14:solidFill>
          </w14:textFill>
        </w:rPr>
        <w:t>"a: "</w:t>
      </w:r>
      <w:r>
        <w:rPr>
          <w:rFonts w:ascii="Courier" w:hAnsi="Courier"/>
          <w:sz w:val="20"/>
          <w:szCs w:val="20"/>
          <w:rtl w:val="0"/>
        </w:rPr>
        <w:t xml:space="preserve"> &lt;&lt; a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 b "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&lt;&lt; b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 step "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&lt;&lt; step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 iter count"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&lt;&lt; iter_count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 xml:space="preserve"> begin 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14:textFill>
            <w14:solidFill>
              <w14:srgbClr w14:val="0572CE"/>
            </w14:solidFill>
          </w14:textFill>
        </w:rPr>
        <w:t>chrono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high_resolution_clock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tabulate_lnx</w:t>
      </w:r>
      <w:r>
        <w:rPr>
          <w:rFonts w:ascii="Courier" w:hAnsi="Courier"/>
          <w:sz w:val="20"/>
          <w:szCs w:val="20"/>
          <w:rtl w:val="0"/>
          <w:lang w:val="en-US"/>
        </w:rPr>
        <w:t>(a, b, step, iter_count);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time 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14:textFill>
            <w14:solidFill>
              <w14:srgbClr w14:val="0572CE"/>
            </w14:solidFill>
          </w14:textFill>
        </w:rPr>
        <w:t>chrono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high_resolution_clock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now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() - begin;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"Duration: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472ce"/>
          <w:sz w:val="20"/>
          <w:szCs w:val="20"/>
          <w:rtl w:val="0"/>
          <w14:textFill>
            <w14:solidFill>
              <w14:srgbClr w14:val="0572CE"/>
            </w14:solidFill>
          </w14:textFill>
        </w:rPr>
        <w:t>chrono</w:t>
      </w:r>
      <w:r>
        <w:rPr>
          <w:rFonts w:ascii="Courier" w:hAnsi="Courier"/>
          <w:sz w:val="20"/>
          <w:szCs w:val="20"/>
          <w:rtl w:val="0"/>
          <w:lang w:val="en-US"/>
        </w:rPr>
        <w:t>::duration&lt;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::milli&gt;(time).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count</w:t>
      </w:r>
      <w:r>
        <w:rPr>
          <w:rFonts w:ascii="Courier" w:hAnsi="Courier"/>
          <w:sz w:val="20"/>
          <w:szCs w:val="20"/>
          <w:rtl w:val="0"/>
        </w:rPr>
        <w:t xml:space="preserve">()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 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</w:t>
      </w:r>
      <w:r>
        <w:rPr>
          <w:rFonts w:ascii="Courier" w:hAnsi="Courier"/>
          <w:sz w:val="20"/>
          <w:szCs w:val="20"/>
          <w:rtl w:val="0"/>
          <w:lang w:val="de-DE"/>
        </w:rPr>
        <w:t>(stdin);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widowControl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Код програми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&lt;signal.h&gt;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&lt;unistd.h&gt;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&lt;chrono&gt;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ask_for_pid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pid;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"Enter PID of the process:"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s-ES_tradnl"/>
        </w:rPr>
        <w:t>::cin &gt;&gt; pid;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pid;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 xml:space="preserve">  pid_t proc[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status[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8</w:t>
      </w:r>
      <w:r>
        <w:rPr>
          <w:rFonts w:ascii="Courier" w:hAnsi="Courier"/>
          <w:sz w:val="20"/>
          <w:szCs w:val="20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A, B, step;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precision, countProc;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"Please, enter A (lower bound):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::cin &gt;&gt; 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"Please, enter B (upper bound):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::cin &gt;&gt; B;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"Please, enter step for tabulation for each process: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::cin &gt;&gt; step;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"Please, enter iteration count for each process (precision):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it-IT"/>
        </w:rPr>
        <w:t>::cin &gt;&gt; precision;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"Please, enter the number of processes: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::cin &gt;&gt; countProc;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rangePerProcess = (B - A) / countProc;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creation of processes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; i &lt; countProc;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proc[i]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a-DK"/>
          <w14:textFill>
            <w14:solidFill>
              <w14:srgbClr w14:val="021994"/>
            </w14:solidFill>
          </w14:textFill>
        </w:rPr>
        <w:t>fork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(proc[i] == -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"Error! Could not create child process"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else if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(proc[i] ==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a = rangePerProcess * 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 = rangePerProcess * (i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"Launch with args:"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a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b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step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&lt;&lt; precision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cmd 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:lang w:val="ru-RU"/>
          <w14:textFill>
            <w14:solidFill>
              <w14:srgbClr w14:val="FF40FF"/>
            </w14:solidFill>
          </w14:textFill>
        </w:rPr>
        <w:t>\"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tell application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ff40ff"/>
          <w:sz w:val="20"/>
          <w:szCs w:val="20"/>
          <w:rtl w:val="0"/>
          <w:lang w:val="ru-RU"/>
          <w14:textFill>
            <w14:solidFill>
              <w14:srgbClr w14:val="FF40FF"/>
            </w14:solidFill>
          </w14:textFill>
        </w:rPr>
        <w:t>\\\"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it-IT"/>
          <w14:textFill>
            <w14:solidFill>
              <w14:srgbClr w14:val="CD1D00"/>
            </w14:solidFill>
          </w14:textFill>
        </w:rPr>
        <w:t>Terminal</w:t>
      </w:r>
      <w:r>
        <w:rPr>
          <w:rFonts w:ascii="Courier" w:hAnsi="Courier"/>
          <w:outline w:val="0"/>
          <w:color w:val="ff40ff"/>
          <w:sz w:val="20"/>
          <w:szCs w:val="20"/>
          <w:rtl w:val="0"/>
          <w:lang w:val="ru-RU"/>
          <w14:textFill>
            <w14:solidFill>
              <w14:srgbClr w14:val="FF40FF"/>
            </w14:solidFill>
          </w14:textFill>
        </w:rPr>
        <w:t>\\\"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to do script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:lang w:val="ru-RU"/>
          <w14:textFill>
            <w14:solidFill>
              <w14:srgbClr w14:val="FF40FF"/>
            </w14:solidFill>
          </w14:textFill>
        </w:rPr>
        <w:t>\\\"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/Users/dmytro.soltusyuk/Work/labs/"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"2022/operating_systems/4_nixapi/program_7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to_string</w:t>
      </w:r>
      <w:r>
        <w:rPr>
          <w:rFonts w:ascii="Courier" w:hAnsi="Courier"/>
          <w:sz w:val="20"/>
          <w:szCs w:val="20"/>
          <w:rtl w:val="0"/>
        </w:rPr>
        <w:t xml:space="preserve">(a) +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 xml:space="preserve"> +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to_string</w:t>
      </w:r>
      <w:r>
        <w:rPr>
          <w:rFonts w:ascii="Courier" w:hAnsi="Courier"/>
          <w:sz w:val="20"/>
          <w:szCs w:val="20"/>
          <w:rtl w:val="0"/>
        </w:rPr>
        <w:t xml:space="preserve">(b) +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 xml:space="preserve"> 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to_string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(step) +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 "</w:t>
      </w:r>
      <w:r>
        <w:rPr>
          <w:rFonts w:ascii="Courier" w:hAnsi="Courier"/>
          <w:sz w:val="20"/>
          <w:szCs w:val="20"/>
          <w:rtl w:val="0"/>
        </w:rPr>
        <w:t xml:space="preserve"> +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to_string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(precision) +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:lang w:val="ru-RU"/>
          <w14:textFill>
            <w14:solidFill>
              <w14:srgbClr w14:val="FF40FF"/>
            </w14:solidFill>
          </w14:textFill>
        </w:rPr>
        <w:t>\\\"\"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system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s-ES_tradnl"/>
          <w14:textFill>
            <w14:solidFill>
              <w14:srgbClr w14:val="CD1D00"/>
            </w14:solidFill>
          </w14:textFill>
        </w:rPr>
        <w:t>"/usr/bin/osascript -e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+ cmd).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c_str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wait</w:t>
      </w:r>
      <w:r>
        <w:rPr>
          <w:rFonts w:ascii="Courier" w:hAnsi="Courier"/>
          <w:sz w:val="20"/>
          <w:szCs w:val="20"/>
          <w:rtl w:val="0"/>
          <w:lang w:val="en-US"/>
        </w:rPr>
        <w:t>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option;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priority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::endl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"Please, choose the action: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"1. Change priority"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"2. Suspend process"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"3. Resume process"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"4. Kill process"</w:t>
      </w:r>
      <w:r>
        <w:rPr>
          <w:rFonts w:ascii="Courier" w:hAnsi="Courier"/>
          <w:sz w:val="20"/>
          <w:szCs w:val="20"/>
          <w:rtl w:val="0"/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it-IT"/>
          <w14:textFill>
            <w14:solidFill>
              <w14:srgbClr w14:val="CD1D00"/>
            </w14:solidFill>
          </w14:textFill>
        </w:rPr>
        <w:t>"5. Quit"</w:t>
      </w:r>
      <w:r>
        <w:rPr>
          <w:rFonts w:ascii="Courier" w:hAnsi="Courier"/>
          <w:sz w:val="20"/>
          <w:szCs w:val="20"/>
          <w:rtl w:val="0"/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::cin &gt;&gt; option;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result;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switch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(option)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"Enter priority"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sv-SE"/>
          <w14:textFill>
            <w14:solidFill>
              <w14:srgbClr w14:val="000000"/>
            </w14:solidFill>
          </w14:textFill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::cin &gt;&gt; priority;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result =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setpriority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(PRIO_PROCESS,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ask_for_pid</w:t>
      </w:r>
      <w:r>
        <w:rPr>
          <w:rFonts w:ascii="Courier" w:hAnsi="Courier"/>
          <w:sz w:val="20"/>
          <w:szCs w:val="20"/>
          <w:rtl w:val="0"/>
          <w:lang w:val="en-US"/>
        </w:rPr>
        <w:t>(), priority);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"priority change result: 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result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it-IT"/>
          <w14:textFill>
            <w14:solidFill>
              <w14:srgbClr w14:val="CD1D00"/>
            </w14:solidFill>
          </w14:textFill>
        </w:rPr>
        <w:t>" errno: 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errno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break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kill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ask_for_pid</w:t>
      </w:r>
      <w:r>
        <w:rPr>
          <w:rFonts w:ascii="Courier" w:hAnsi="Courier"/>
          <w:sz w:val="20"/>
          <w:szCs w:val="20"/>
          <w:rtl w:val="0"/>
        </w:rPr>
        <w:t>(), SIGSTOP);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break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kill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ask_for_pid</w:t>
      </w:r>
      <w:r>
        <w:rPr>
          <w:rFonts w:ascii="Courier" w:hAnsi="Courier"/>
          <w:sz w:val="20"/>
          <w:szCs w:val="20"/>
          <w:rtl w:val="0"/>
          <w:lang w:val="de-DE"/>
        </w:rPr>
        <w:t>(), SIGCONT);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break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case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kill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ask_for_pid</w:t>
      </w:r>
      <w:r>
        <w:rPr>
          <w:rFonts w:ascii="Courier" w:hAnsi="Courier"/>
          <w:sz w:val="20"/>
          <w:szCs w:val="20"/>
          <w:rtl w:val="0"/>
          <w:lang w:val="da-DK"/>
        </w:rPr>
        <w:t>(), SIGKILL);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break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default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</w:t>
      </w:r>
      <w:r>
        <w:rPr>
          <w:rFonts w:ascii="Courier" w:hAnsi="Courier"/>
          <w:b w:val="0"/>
          <w:b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Протокол роботи програми</w:t>
      </w:r>
    </w:p>
    <w:p>
      <w:pPr>
        <w:pStyle w:val="Body"/>
        <w:widowControl w:val="0"/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Виконання в </w:t>
      </w:r>
      <w:r>
        <w:rPr>
          <w:rFonts w:ascii="Times New Roman" w:hAnsi="Times New Roman"/>
          <w:sz w:val="24"/>
          <w:szCs w:val="24"/>
          <w:rtl w:val="0"/>
          <w:lang w:val="en-US"/>
        </w:rPr>
        <w:t>4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ьох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процес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ах</w:t>
      </w:r>
      <w:r>
        <w:rPr>
          <w:rFonts w:ascii="Times New Roman" w:hAnsi="Times New Roman"/>
          <w:sz w:val="24"/>
          <w:szCs w:val="24"/>
          <w:rtl w:val="0"/>
        </w:rPr>
        <w:t>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5943600" cy="5685717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widowControl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Загальний вигляд роботи програми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5943600" cy="3687234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Зупинка процесу</w:t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213100" cy="2413000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Відновлення процесу</w:t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935839" cy="2204780"/>
            <wp:effectExtent l="0" t="0" r="0" b="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39" cy="2204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Завершення процесу</w:t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908300" cy="2413000"/>
            <wp:effectExtent l="0" t="0" r="0" b="0"/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41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Зміна пріоритету</w:t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908191" cy="2524271"/>
            <wp:effectExtent l="0" t="0" r="0" b="0"/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91" cy="2524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Висновки</w:t>
      </w:r>
    </w:p>
    <w:p>
      <w:pPr>
        <w:pStyle w:val="Body"/>
        <w:widowControl w:val="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Виконуючи цю лабораторну роботу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я навчився працювати з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Linux API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та став краще розуміти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 відбувається взаємодія із процесами на рівні програмного забезпечення на цій операційній системі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