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sz w:val="20"/>
          <w:szCs w:val="20"/>
          <w:lang w:val="en-US" w:eastAsia="zh-CN"/>
        </w:rPr>
      </w:pPr>
    </w:p>
    <w:p>
      <w:pPr>
        <w:pStyle w:val="5"/>
      </w:pPr>
      <w:r>
        <w:rPr>
          <w:rFonts w:hint="eastAsia"/>
        </w:rPr>
        <w:t>一、小程序作品说明</w:t>
      </w:r>
    </w:p>
    <w:p>
      <w:pPr>
        <w:ind w:firstLine="390"/>
        <w:rPr>
          <w:rFonts w:ascii="宋体" w:hAnsi="宋体"/>
          <w:sz w:val="20"/>
          <w:szCs w:val="20"/>
        </w:rPr>
      </w:pPr>
      <w:r>
        <w:rPr>
          <w:rFonts w:hint="eastAsia" w:ascii="宋体" w:hAnsi="宋体"/>
          <w:sz w:val="20"/>
          <w:szCs w:val="20"/>
        </w:rPr>
        <w:t>见微实现近</w:t>
      </w:r>
      <w:r>
        <w:rPr>
          <w:rFonts w:ascii="宋体" w:hAnsi="宋体"/>
          <w:b/>
          <w:bCs/>
          <w:sz w:val="20"/>
          <w:szCs w:val="20"/>
        </w:rPr>
        <w:t>100</w:t>
      </w:r>
      <w:r>
        <w:rPr>
          <w:rFonts w:hint="eastAsia" w:ascii="宋体" w:hAnsi="宋体"/>
          <w:b/>
          <w:bCs/>
          <w:sz w:val="20"/>
          <w:szCs w:val="20"/>
        </w:rPr>
        <w:t>万条</w:t>
      </w:r>
      <w:r>
        <w:rPr>
          <w:rFonts w:hint="eastAsia" w:ascii="宋体" w:hAnsi="宋体"/>
          <w:sz w:val="20"/>
          <w:szCs w:val="20"/>
        </w:rPr>
        <w:t>医护信息的集成，其中数据词条</w:t>
      </w:r>
      <w:r>
        <w:rPr>
          <w:rFonts w:hint="eastAsia" w:ascii="宋体" w:hAnsi="宋体"/>
          <w:color w:val="666666"/>
          <w:sz w:val="20"/>
          <w:szCs w:val="20"/>
          <w:shd w:val="clear" w:color="auto" w:fill="FFFFFF"/>
        </w:rPr>
        <w:t>由</w:t>
      </w:r>
      <w:r>
        <w:rPr>
          <w:rFonts w:ascii="宋体" w:hAnsi="宋体"/>
          <w:b/>
          <w:bCs/>
          <w:sz w:val="20"/>
          <w:szCs w:val="20"/>
        </w:rPr>
        <w:t>国家中医药管理局名词术语成果转化与规范推广项目</w:t>
      </w:r>
      <w:r>
        <w:rPr>
          <w:rFonts w:hint="eastAsia" w:ascii="宋体" w:hAnsi="宋体"/>
          <w:color w:val="666666"/>
          <w:sz w:val="20"/>
          <w:szCs w:val="20"/>
          <w:shd w:val="clear" w:color="auto" w:fill="FFFFFF"/>
        </w:rPr>
        <w:t>审核认证，</w:t>
      </w:r>
      <w:r>
        <w:rPr>
          <w:rFonts w:hint="eastAsia" w:ascii="宋体" w:hAnsi="宋体"/>
          <w:sz w:val="20"/>
          <w:szCs w:val="20"/>
        </w:rPr>
        <w:t>减少了冗余信息的干扰，方便用户更快更准确的对</w:t>
      </w:r>
      <w:r>
        <w:rPr>
          <w:rFonts w:hint="eastAsia" w:ascii="宋体" w:hAnsi="宋体"/>
          <w:color w:val="000000"/>
          <w:sz w:val="20"/>
          <w:szCs w:val="20"/>
        </w:rPr>
        <w:t>日常医疗护理、保健知识和各个地区药店药物价格</w:t>
      </w:r>
      <w:r>
        <w:rPr>
          <w:rFonts w:hint="eastAsia" w:ascii="宋体" w:hAnsi="宋体"/>
          <w:sz w:val="20"/>
          <w:szCs w:val="20"/>
        </w:rPr>
        <w:t>内容进行查阅，尤其是老年人群体，更加需要关于医护的相关信息的获取。因此该小程序的出现，为更加准确的医护信息获取提供了一种可能性。</w:t>
      </w:r>
    </w:p>
    <w:p>
      <w:pPr>
        <w:pStyle w:val="6"/>
      </w:pPr>
      <w:r>
        <w:rPr>
          <w:rFonts w:hint="eastAsia"/>
        </w:rPr>
        <w:t>二、应用场景</w:t>
      </w:r>
    </w:p>
    <w:p>
      <w:pPr>
        <w:rPr>
          <w:rFonts w:hint="eastAsia"/>
          <w:sz w:val="20"/>
          <w:szCs w:val="20"/>
        </w:rPr>
      </w:pPr>
      <w:r>
        <w:rPr>
          <w:sz w:val="20"/>
          <w:szCs w:val="20"/>
        </w:rPr>
        <w:tab/>
      </w:r>
      <w:r>
        <w:rPr>
          <w:rFonts w:hint="eastAsia"/>
          <w:sz w:val="20"/>
          <w:szCs w:val="20"/>
        </w:rPr>
        <w:t>在用户购买药品时提供药品参考价格，在用户需要了解医疗医护信息时给予详细的信息提供，在用户对于不了解的中药材时可拍照上传查看对应的详细信息。</w:t>
      </w:r>
    </w:p>
    <w:p>
      <w:pPr>
        <w:pStyle w:val="5"/>
      </w:pPr>
      <w:r>
        <w:rPr>
          <w:rFonts w:hint="eastAsia"/>
        </w:rPr>
        <w:t>三、解决的实际问题</w:t>
      </w:r>
    </w:p>
    <w:p>
      <w:pPr>
        <w:ind w:firstLine="390"/>
        <w:rPr>
          <w:rFonts w:hint="default" w:eastAsia="宋体"/>
          <w:sz w:val="20"/>
          <w:szCs w:val="20"/>
          <w:lang w:val="en-US" w:eastAsia="zh-CN"/>
        </w:rPr>
      </w:pPr>
      <w:r>
        <w:rPr>
          <w:rFonts w:hint="eastAsia"/>
          <w:sz w:val="20"/>
          <w:szCs w:val="20"/>
        </w:rPr>
        <w:t>当代人群对医疗医护信息掌握较少，并且在药店购药时不了解药品的真实价格，可能存在被无良商家坑骗钱财的情况。该小程序目前已集成1</w:t>
      </w:r>
      <w:r>
        <w:rPr>
          <w:sz w:val="20"/>
          <w:szCs w:val="20"/>
        </w:rPr>
        <w:t>0</w:t>
      </w:r>
      <w:r>
        <w:rPr>
          <w:rFonts w:hint="eastAsia"/>
          <w:sz w:val="20"/>
          <w:szCs w:val="20"/>
        </w:rPr>
        <w:t>余万个医疗医护以及药品药价信息和8</w:t>
      </w:r>
      <w:r>
        <w:rPr>
          <w:sz w:val="20"/>
          <w:szCs w:val="20"/>
        </w:rPr>
        <w:t>0</w:t>
      </w:r>
      <w:r>
        <w:rPr>
          <w:rFonts w:hint="eastAsia"/>
          <w:sz w:val="20"/>
          <w:szCs w:val="20"/>
        </w:rPr>
        <w:t>余万个相关医疗问题问答对，致力于宣传医疗医护信息和药品药价信息。</w:t>
      </w:r>
      <w:r>
        <w:rPr>
          <w:rFonts w:hint="eastAsia"/>
          <w:sz w:val="20"/>
          <w:szCs w:val="20"/>
          <w:lang w:val="en-US" w:eastAsia="zh-CN"/>
        </w:rPr>
        <w:t>并且由于部分医药物品信息对于用户来说并不熟悉，可以通过扫码或者是搜索的方式，来了解该药品的具体使用方式，禁忌等其余有效信息。</w:t>
      </w:r>
    </w:p>
    <w:p>
      <w:pPr>
        <w:pStyle w:val="5"/>
        <w:rPr>
          <w:rFonts w:hint="eastAsia"/>
        </w:rPr>
      </w:pPr>
      <w:r>
        <w:rPr>
          <w:rFonts w:hint="eastAsia"/>
        </w:rPr>
        <w:t>四、产品设计和技术实现方案</w:t>
      </w:r>
    </w:p>
    <w:p>
      <w:pPr>
        <w:pStyle w:val="7"/>
      </w:pPr>
      <w:bookmarkStart w:id="0" w:name="_Toc107240022"/>
      <w:r>
        <w:rPr>
          <w:rFonts w:hint="eastAsia"/>
        </w:rPr>
        <w:t>（1）基于</w:t>
      </w:r>
      <w:r>
        <w:t>SpringCloudAlibaba</w:t>
      </w:r>
      <w:r>
        <w:rPr>
          <w:rFonts w:hint="eastAsia"/>
        </w:rPr>
        <w:t>的分布式微服务架构</w:t>
      </w:r>
      <w:bookmarkEnd w:id="0"/>
    </w:p>
    <w:p>
      <w:pPr>
        <w:ind w:firstLine="420"/>
      </w:pPr>
      <w:r>
        <w:rPr>
          <w:rFonts w:hint="eastAsia"/>
          <w:sz w:val="20"/>
          <w:szCs w:val="20"/>
        </w:rPr>
        <w:t>考虑到项目未来可扩展性，采取将业务模块独立出来。本项目使用5台服务器尽可能分离各个业务模块，提高每个模块的可利用资源，相比于单机架构，减少了服务器负载压力</w:t>
      </w:r>
      <w:r>
        <w:rPr>
          <w:rFonts w:hint="eastAsia"/>
        </w:rPr>
        <w:t>。</w:t>
      </w:r>
    </w:p>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"C:\\Users\\Benxinm\\Documents\\tencent files\\1078713507\\AppData\\Roaming\\Tencent\\Users\\1362106037\\QQ\\WinTemp\\RichOle\\H3_O)2X2EXU$BA(3I041WGI.png"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"C:\\Users\\guokaifeng\\Desktop\\AppData\\Roaming\\Tencent\\Users\\1362106037\\QQ\\WinTemp\\RichOle\\H3_O)2X2EXU$BA(3I041WGI.png" \* MERGEFORMATINET </w:instrText>
      </w:r>
      <w:r>
        <w:rPr>
          <w:rFonts w:ascii="宋体" w:hAnsi="宋体" w:cs="宋体"/>
          <w:kern w:val="0"/>
          <w:sz w:val="24"/>
          <w:szCs w:val="24"/>
        </w:rPr>
        <w:fldChar w:fldCharType="separate"/>
      </w:r>
      <w:r>
        <w:rPr>
          <w:rFonts w:ascii="宋体" w:hAnsi="宋体" w:cs="宋体"/>
          <w:kern w:val="0"/>
          <w:sz w:val="24"/>
          <w:szCs w:val="24"/>
        </w:rPr>
        <w:pict>
          <v:shape id="_x0000_i1025" o:spt="75" type="#_x0000_t75" style="height:291pt;width:443.25pt;" filled="f" o:preferrelative="t" stroked="f" coordsize="21600,21600">
            <v:path/>
            <v:fill on="f" focussize="0,0"/>
            <v:stroke on="f" joinstyle="miter"/>
            <v:imagedata r:id="rId6" r:href="rId7" o:title=""/>
            <o:lock v:ext="edit" aspectratio="t"/>
            <w10:wrap type="none"/>
            <w10:anchorlock/>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p>
    <w:p>
      <w:pPr>
        <w:widowControl/>
        <w:jc w:val="left"/>
        <w:rPr>
          <w:rFonts w:ascii="宋体" w:hAnsi="宋体" w:cs="宋体"/>
          <w:kern w:val="0"/>
          <w:sz w:val="24"/>
          <w:szCs w:val="24"/>
        </w:rPr>
      </w:pPr>
    </w:p>
    <w:p>
      <w:pPr>
        <w:widowControl/>
        <w:jc w:val="left"/>
        <w:rPr>
          <w:rFonts w:ascii="宋体" w:hAnsi="宋体" w:cs="宋体"/>
          <w:kern w:val="0"/>
          <w:sz w:val="24"/>
          <w:szCs w:val="24"/>
        </w:rPr>
      </w:pPr>
    </w:p>
    <w:p>
      <w:pPr>
        <w:pStyle w:val="7"/>
        <w:rPr>
          <w:rStyle w:val="25"/>
          <w:b/>
          <w:bCs/>
          <w:sz w:val="20"/>
          <w:szCs w:val="20"/>
        </w:rPr>
      </w:pPr>
      <w:bookmarkStart w:id="1" w:name="_Toc107240023"/>
      <w:r>
        <w:rPr>
          <w:rStyle w:val="25"/>
          <w:rFonts w:hint="eastAsia"/>
          <w:b w:val="0"/>
          <w:bCs w:val="0"/>
          <w:sz w:val="20"/>
          <w:szCs w:val="20"/>
        </w:rPr>
        <w:t>架构概述:</w:t>
      </w:r>
      <w:bookmarkEnd w:id="1"/>
    </w:p>
    <w:p>
      <w:pPr>
        <w:widowControl/>
        <w:ind w:firstLine="420"/>
        <w:jc w:val="left"/>
        <w:rPr>
          <w:rFonts w:ascii="宋体" w:hAnsi="宋体" w:cs="宋体"/>
          <w:kern w:val="0"/>
          <w:sz w:val="20"/>
          <w:szCs w:val="20"/>
        </w:rPr>
      </w:pPr>
      <w:r>
        <w:rPr>
          <w:rFonts w:hint="eastAsia" w:ascii="宋体" w:hAnsi="宋体" w:cs="宋体"/>
          <w:kern w:val="0"/>
          <w:sz w:val="20"/>
          <w:szCs w:val="20"/>
        </w:rPr>
        <w:t>使用springcloud</w:t>
      </w:r>
      <w:r>
        <w:rPr>
          <w:rFonts w:ascii="宋体" w:hAnsi="宋体" w:cs="宋体"/>
          <w:kern w:val="0"/>
          <w:sz w:val="20"/>
          <w:szCs w:val="20"/>
        </w:rPr>
        <w:t xml:space="preserve">Alibaba </w:t>
      </w:r>
      <w:r>
        <w:rPr>
          <w:rFonts w:hint="eastAsia" w:ascii="宋体" w:hAnsi="宋体" w:cs="宋体"/>
          <w:kern w:val="0"/>
          <w:sz w:val="20"/>
          <w:szCs w:val="20"/>
        </w:rPr>
        <w:t>中</w:t>
      </w:r>
      <w:r>
        <w:rPr>
          <w:rFonts w:ascii="宋体" w:hAnsi="宋体" w:cs="宋体"/>
          <w:kern w:val="0"/>
          <w:sz w:val="20"/>
          <w:szCs w:val="20"/>
        </w:rPr>
        <w:t>N</w:t>
      </w:r>
      <w:r>
        <w:rPr>
          <w:rFonts w:hint="eastAsia" w:ascii="宋体" w:hAnsi="宋体" w:cs="宋体"/>
          <w:kern w:val="0"/>
          <w:sz w:val="20"/>
          <w:szCs w:val="20"/>
        </w:rPr>
        <w:t>acos组件作为服务注册中心，对用户模块，搜索模块，监控与推荐模块进行注册,智能问答模块是</w:t>
      </w:r>
      <w:r>
        <w:rPr>
          <w:rFonts w:ascii="宋体" w:hAnsi="宋体" w:cs="宋体"/>
          <w:kern w:val="0"/>
          <w:sz w:val="20"/>
          <w:szCs w:val="20"/>
        </w:rPr>
        <w:t>python</w:t>
      </w:r>
      <w:r>
        <w:rPr>
          <w:rFonts w:hint="eastAsia" w:ascii="宋体" w:hAnsi="宋体" w:cs="宋体"/>
          <w:kern w:val="0"/>
          <w:sz w:val="20"/>
          <w:szCs w:val="20"/>
        </w:rPr>
        <w:t>代码编写作为单独模块运行。</w:t>
      </w:r>
    </w:p>
    <w:p>
      <w:pPr>
        <w:widowControl/>
        <w:jc w:val="left"/>
        <w:rPr>
          <w:rFonts w:hint="eastAsia" w:ascii="宋体" w:hAnsi="宋体" w:cs="宋体"/>
          <w:kern w:val="0"/>
          <w:sz w:val="20"/>
          <w:szCs w:val="20"/>
        </w:rPr>
      </w:pPr>
      <w:r>
        <w:rPr>
          <w:rFonts w:hint="eastAsia" w:ascii="宋体" w:hAnsi="宋体" w:cs="宋体"/>
          <w:kern w:val="0"/>
          <w:sz w:val="20"/>
          <w:szCs w:val="20"/>
        </w:rPr>
        <w:t>全局使用5台云服务器提供分布式服务.</w:t>
      </w:r>
    </w:p>
    <w:p>
      <w:pPr>
        <w:pStyle w:val="7"/>
        <w:rPr>
          <w:rStyle w:val="25"/>
          <w:b/>
          <w:bCs/>
          <w:sz w:val="20"/>
          <w:szCs w:val="20"/>
        </w:rPr>
      </w:pPr>
      <w:bookmarkStart w:id="2" w:name="_Toc107240024"/>
      <w:r>
        <w:rPr>
          <w:rStyle w:val="25"/>
          <w:rFonts w:hint="eastAsia"/>
          <w:b w:val="0"/>
          <w:bCs w:val="0"/>
          <w:sz w:val="20"/>
          <w:szCs w:val="20"/>
        </w:rPr>
        <w:t>完善的全局事务处理:</w:t>
      </w:r>
      <w:bookmarkEnd w:id="2"/>
    </w:p>
    <w:p>
      <w:pPr>
        <w:widowControl/>
        <w:ind w:firstLine="420"/>
        <w:jc w:val="left"/>
        <w:rPr>
          <w:rFonts w:hint="eastAsia" w:ascii="宋体" w:hAnsi="宋体" w:cs="宋体"/>
          <w:kern w:val="0"/>
          <w:sz w:val="20"/>
          <w:szCs w:val="20"/>
        </w:rPr>
      </w:pPr>
      <w:r>
        <w:rPr>
          <w:rFonts w:hint="eastAsia" w:ascii="宋体" w:hAnsi="宋体" w:cs="宋体"/>
          <w:kern w:val="0"/>
          <w:sz w:val="20"/>
          <w:szCs w:val="20"/>
        </w:rPr>
        <w:t>使用s</w:t>
      </w:r>
      <w:r>
        <w:rPr>
          <w:rFonts w:ascii="宋体" w:hAnsi="宋体" w:cs="宋体"/>
          <w:kern w:val="0"/>
          <w:sz w:val="20"/>
          <w:szCs w:val="20"/>
        </w:rPr>
        <w:t>eata</w:t>
      </w:r>
      <w:r>
        <w:rPr>
          <w:rFonts w:hint="eastAsia" w:ascii="宋体" w:hAnsi="宋体" w:cs="宋体"/>
          <w:kern w:val="0"/>
          <w:sz w:val="20"/>
          <w:szCs w:val="20"/>
        </w:rPr>
        <w:t>组件作为各个微服务分布式事务服务，对恶意访问服务做限流熔断处理，对服务中事务操作出错做全局事务回滚处理。</w:t>
      </w:r>
    </w:p>
    <w:p>
      <w:pPr>
        <w:pStyle w:val="7"/>
        <w:rPr>
          <w:rStyle w:val="25"/>
          <w:b/>
          <w:bCs/>
          <w:sz w:val="20"/>
          <w:szCs w:val="20"/>
        </w:rPr>
      </w:pPr>
      <w:bookmarkStart w:id="3" w:name="_Toc107240025"/>
      <w:r>
        <w:rPr>
          <w:rStyle w:val="25"/>
          <w:rFonts w:hint="eastAsia"/>
          <w:b w:val="0"/>
          <w:bCs w:val="0"/>
          <w:sz w:val="20"/>
          <w:szCs w:val="20"/>
        </w:rPr>
        <w:t>周全的安全性设计:</w:t>
      </w:r>
      <w:bookmarkEnd w:id="3"/>
    </w:p>
    <w:p>
      <w:pPr>
        <w:widowControl/>
        <w:ind w:firstLine="420"/>
        <w:jc w:val="left"/>
        <w:rPr>
          <w:rFonts w:ascii="宋体" w:hAnsi="宋体" w:cs="宋体"/>
          <w:kern w:val="0"/>
          <w:sz w:val="20"/>
          <w:szCs w:val="20"/>
        </w:rPr>
      </w:pPr>
      <w:r>
        <w:rPr>
          <w:rFonts w:hint="eastAsia" w:ascii="宋体" w:hAnsi="宋体" w:cs="宋体"/>
          <w:kern w:val="0"/>
          <w:sz w:val="20"/>
          <w:szCs w:val="20"/>
        </w:rPr>
        <w:t>1</w:t>
      </w:r>
      <w:r>
        <w:rPr>
          <w:rFonts w:ascii="宋体" w:hAnsi="宋体" w:cs="宋体"/>
          <w:kern w:val="0"/>
          <w:sz w:val="20"/>
          <w:szCs w:val="20"/>
        </w:rPr>
        <w:t>.</w:t>
      </w:r>
      <w:r>
        <w:rPr>
          <w:rFonts w:hint="eastAsia" w:ascii="宋体" w:hAnsi="宋体" w:cs="宋体"/>
          <w:kern w:val="0"/>
          <w:sz w:val="20"/>
          <w:szCs w:val="20"/>
        </w:rPr>
        <w:t>使用nginx对全局用户访问量进行控制，防止Q</w:t>
      </w:r>
      <w:r>
        <w:rPr>
          <w:rFonts w:ascii="宋体" w:hAnsi="宋体" w:cs="宋体"/>
          <w:kern w:val="0"/>
          <w:sz w:val="20"/>
          <w:szCs w:val="20"/>
        </w:rPr>
        <w:t>PS</w:t>
      </w:r>
      <w:r>
        <w:rPr>
          <w:rFonts w:hint="eastAsia" w:ascii="宋体" w:hAnsi="宋体" w:cs="宋体"/>
          <w:kern w:val="0"/>
          <w:sz w:val="20"/>
          <w:szCs w:val="20"/>
        </w:rPr>
        <w:t>过大直接使内部业务服务器宕机。</w:t>
      </w:r>
    </w:p>
    <w:p>
      <w:pPr>
        <w:widowControl/>
        <w:ind w:firstLine="420"/>
        <w:jc w:val="left"/>
        <w:rPr>
          <w:rFonts w:hint="eastAsia" w:ascii="宋体" w:hAnsi="宋体" w:cs="宋体"/>
          <w:kern w:val="0"/>
          <w:sz w:val="20"/>
          <w:szCs w:val="20"/>
        </w:rPr>
      </w:pPr>
      <w:r>
        <w:rPr>
          <w:rFonts w:hint="eastAsia" w:ascii="宋体" w:hAnsi="宋体" w:cs="宋体"/>
          <w:kern w:val="0"/>
          <w:sz w:val="20"/>
          <w:szCs w:val="20"/>
        </w:rPr>
        <w:t>2</w:t>
      </w:r>
      <w:r>
        <w:rPr>
          <w:rFonts w:ascii="宋体" w:hAnsi="宋体" w:cs="宋体"/>
          <w:kern w:val="0"/>
          <w:sz w:val="20"/>
          <w:szCs w:val="20"/>
        </w:rPr>
        <w:t>.</w:t>
      </w:r>
      <w:r>
        <w:rPr>
          <w:rFonts w:hint="eastAsia" w:ascii="宋体" w:hAnsi="宋体" w:cs="宋体"/>
          <w:kern w:val="0"/>
          <w:sz w:val="20"/>
          <w:szCs w:val="20"/>
        </w:rPr>
        <w:t>使用gateway网关基于</w:t>
      </w:r>
      <w:r>
        <w:rPr>
          <w:rFonts w:ascii="宋体" w:hAnsi="宋体" w:cs="宋体"/>
          <w:kern w:val="0"/>
          <w:sz w:val="20"/>
          <w:szCs w:val="20"/>
        </w:rPr>
        <w:t>N</w:t>
      </w:r>
      <w:r>
        <w:rPr>
          <w:rFonts w:hint="eastAsia" w:ascii="宋体" w:hAnsi="宋体" w:cs="宋体"/>
          <w:kern w:val="0"/>
          <w:sz w:val="20"/>
          <w:szCs w:val="20"/>
        </w:rPr>
        <w:t>acos做服务路由，并在G</w:t>
      </w:r>
      <w:r>
        <w:rPr>
          <w:rFonts w:ascii="宋体" w:hAnsi="宋体" w:cs="宋体"/>
          <w:kern w:val="0"/>
          <w:sz w:val="20"/>
          <w:szCs w:val="20"/>
        </w:rPr>
        <w:t>lobal</w:t>
      </w:r>
      <w:r>
        <w:rPr>
          <w:rFonts w:hint="eastAsia" w:ascii="宋体" w:hAnsi="宋体" w:cs="宋体"/>
          <w:kern w:val="0"/>
          <w:sz w:val="20"/>
          <w:szCs w:val="20"/>
        </w:rPr>
        <w:t>F</w:t>
      </w:r>
      <w:r>
        <w:rPr>
          <w:rFonts w:ascii="宋体" w:hAnsi="宋体" w:cs="宋体"/>
          <w:kern w:val="0"/>
          <w:sz w:val="20"/>
          <w:szCs w:val="20"/>
        </w:rPr>
        <w:t>ilter</w:t>
      </w:r>
      <w:r>
        <w:rPr>
          <w:rFonts w:hint="eastAsia" w:ascii="宋体" w:hAnsi="宋体" w:cs="宋体"/>
          <w:kern w:val="0"/>
          <w:sz w:val="20"/>
          <w:szCs w:val="20"/>
        </w:rPr>
        <w:t>中对请求体中内容进行</w:t>
      </w:r>
      <w:r>
        <w:rPr>
          <w:rFonts w:ascii="宋体" w:hAnsi="宋体" w:cs="宋体"/>
          <w:kern w:val="0"/>
          <w:sz w:val="20"/>
          <w:szCs w:val="20"/>
        </w:rPr>
        <w:t>Xss</w:t>
      </w:r>
      <w:r>
        <w:rPr>
          <w:rFonts w:hint="eastAsia" w:ascii="宋体" w:hAnsi="宋体" w:cs="宋体"/>
          <w:kern w:val="0"/>
          <w:sz w:val="20"/>
          <w:szCs w:val="20"/>
        </w:rPr>
        <w:t>和S</w:t>
      </w:r>
      <w:r>
        <w:rPr>
          <w:rFonts w:ascii="宋体" w:hAnsi="宋体" w:cs="宋体"/>
          <w:kern w:val="0"/>
          <w:sz w:val="20"/>
          <w:szCs w:val="20"/>
        </w:rPr>
        <w:t>ql</w:t>
      </w:r>
      <w:r>
        <w:rPr>
          <w:rFonts w:hint="eastAsia" w:ascii="宋体" w:hAnsi="宋体" w:cs="宋体"/>
          <w:kern w:val="0"/>
          <w:sz w:val="20"/>
          <w:szCs w:val="20"/>
        </w:rPr>
        <w:t>注入过滤，提高整体服务安全性，还有在部分url请求过滤token进行身份鉴权。</w:t>
      </w:r>
    </w:p>
    <w:p>
      <w:pPr>
        <w:pStyle w:val="7"/>
      </w:pPr>
      <w:bookmarkStart w:id="4" w:name="_Toc107240026"/>
      <w:r>
        <w:rPr>
          <w:rStyle w:val="25"/>
          <w:b w:val="0"/>
          <w:bCs w:val="0"/>
          <w:sz w:val="20"/>
          <w:szCs w:val="20"/>
        </w:rPr>
        <w:t>Elasticsearch</w:t>
      </w:r>
      <w:r>
        <w:rPr>
          <w:rStyle w:val="25"/>
          <w:rFonts w:hint="eastAsia"/>
          <w:b w:val="0"/>
          <w:bCs w:val="0"/>
          <w:sz w:val="20"/>
          <w:szCs w:val="20"/>
        </w:rPr>
        <w:t>搜索引擎:</w:t>
      </w:r>
      <w:bookmarkEnd w:id="4"/>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"C:\\Users\\guokaifeng\\Desktop\\talkhistory\\1362106037\\Image\\C2C\\YU`%IUO2LDAK}2JZRCUK0W6.png" \* MERGEFORMATINET </w:instrText>
      </w:r>
      <w:r>
        <w:rPr>
          <w:rFonts w:ascii="宋体" w:hAnsi="宋体" w:cs="宋体"/>
          <w:kern w:val="0"/>
          <w:sz w:val="24"/>
          <w:szCs w:val="24"/>
        </w:rPr>
        <w:fldChar w:fldCharType="separate"/>
      </w:r>
      <w:r>
        <w:rPr>
          <w:rFonts w:ascii="宋体" w:hAnsi="宋体" w:cs="宋体"/>
          <w:kern w:val="0"/>
          <w:sz w:val="24"/>
          <w:szCs w:val="24"/>
        </w:rPr>
        <w:pict>
          <v:shape id="_x0000_i1026" o:spt="75" type="#_x0000_t75" style="height:44.25pt;width:470.25pt;" filled="f" o:preferrelative="t" stroked="f" coordsize="21600,21600">
            <v:path/>
            <v:fill on="f" focussize="0,0"/>
            <v:stroke on="f" joinstyle="miter"/>
            <v:imagedata r:id="rId8" r:href="rId9" o:title=""/>
            <o:lock v:ext="edit" aspectratio="t"/>
            <w10:wrap type="none"/>
            <w10:anchorlock/>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p>
    <w:p>
      <w:pPr>
        <w:widowControl/>
        <w:jc w:val="left"/>
        <w:rPr>
          <w:rFonts w:ascii="宋体" w:hAnsi="宋体" w:cs="宋体"/>
          <w:b/>
          <w:bCs/>
          <w:kern w:val="0"/>
          <w:sz w:val="20"/>
          <w:szCs w:val="20"/>
        </w:rPr>
      </w:pPr>
      <w:r>
        <w:rPr>
          <w:rFonts w:ascii="宋体" w:hAnsi="宋体" w:cs="宋体"/>
          <w:kern w:val="0"/>
          <w:sz w:val="20"/>
          <w:szCs w:val="20"/>
        </w:rPr>
        <w:tab/>
      </w:r>
      <w:r>
        <w:rPr>
          <w:rStyle w:val="26"/>
          <w:rFonts w:ascii="宋体" w:hAnsi="宋体" w:eastAsia="宋体"/>
          <w:b w:val="0"/>
          <w:bCs w:val="0"/>
          <w:sz w:val="20"/>
          <w:szCs w:val="20"/>
        </w:rPr>
        <w:t>1.</w:t>
      </w:r>
      <w:r>
        <w:rPr>
          <w:rStyle w:val="26"/>
          <w:rFonts w:hint="eastAsia" w:ascii="宋体" w:hAnsi="宋体" w:eastAsia="宋体"/>
          <w:b w:val="0"/>
          <w:bCs w:val="0"/>
          <w:sz w:val="20"/>
          <w:szCs w:val="20"/>
        </w:rPr>
        <w:t>双节点部署</w:t>
      </w:r>
      <w:r>
        <w:rPr>
          <w:rFonts w:ascii="宋体" w:hAnsi="宋体" w:cs="宋体"/>
          <w:b/>
          <w:bCs/>
          <w:kern w:val="0"/>
          <w:sz w:val="20"/>
          <w:szCs w:val="20"/>
        </w:rPr>
        <w:t>:</w:t>
      </w:r>
    </w:p>
    <w:p>
      <w:pPr>
        <w:widowControl/>
        <w:ind w:left="420" w:firstLine="420"/>
        <w:jc w:val="left"/>
        <w:rPr>
          <w:rFonts w:ascii="宋体" w:hAnsi="宋体" w:cs="宋体"/>
          <w:kern w:val="0"/>
          <w:sz w:val="20"/>
          <w:szCs w:val="20"/>
        </w:rPr>
      </w:pPr>
      <w:r>
        <w:rPr>
          <w:rFonts w:hint="eastAsia" w:ascii="宋体" w:hAnsi="宋体" w:cs="宋体"/>
          <w:kern w:val="0"/>
          <w:sz w:val="20"/>
          <w:szCs w:val="20"/>
        </w:rPr>
        <w:t>使用双节点防止单一节点崩溃导致整体业务不可用,提高高可用性。</w:t>
      </w:r>
    </w:p>
    <w:p>
      <w:pPr>
        <w:rPr>
          <w:rFonts w:ascii="宋体" w:hAnsi="宋体"/>
          <w:b/>
          <w:bCs/>
          <w:sz w:val="20"/>
          <w:szCs w:val="20"/>
        </w:rPr>
      </w:pPr>
      <w:r>
        <w:rPr>
          <w:sz w:val="20"/>
          <w:szCs w:val="20"/>
        </w:rPr>
        <w:tab/>
      </w:r>
      <w:r>
        <w:rPr>
          <w:rStyle w:val="26"/>
          <w:rFonts w:ascii="宋体" w:hAnsi="宋体" w:eastAsia="宋体"/>
          <w:b w:val="0"/>
          <w:bCs w:val="0"/>
          <w:sz w:val="20"/>
          <w:szCs w:val="20"/>
        </w:rPr>
        <w:t>2</w:t>
      </w:r>
      <w:r>
        <w:rPr>
          <w:rFonts w:ascii="宋体" w:hAnsi="宋体"/>
          <w:b/>
          <w:bCs/>
          <w:sz w:val="20"/>
          <w:szCs w:val="20"/>
        </w:rPr>
        <w:t>.</w:t>
      </w:r>
      <w:r>
        <w:rPr>
          <w:rStyle w:val="26"/>
          <w:rFonts w:hint="eastAsia" w:ascii="宋体" w:hAnsi="宋体" w:eastAsia="宋体"/>
          <w:b w:val="0"/>
          <w:bCs w:val="0"/>
          <w:sz w:val="20"/>
          <w:szCs w:val="20"/>
        </w:rPr>
        <w:t>更高效的搜索速度</w:t>
      </w:r>
      <w:r>
        <w:rPr>
          <w:rFonts w:ascii="宋体" w:hAnsi="宋体"/>
          <w:b/>
          <w:bCs/>
          <w:sz w:val="20"/>
          <w:szCs w:val="20"/>
        </w:rPr>
        <w:t xml:space="preserve">: </w:t>
      </w:r>
    </w:p>
    <w:p>
      <w:pPr>
        <w:ind w:left="420" w:firstLine="420"/>
        <w:rPr>
          <w:rFonts w:hint="eastAsia"/>
          <w:sz w:val="20"/>
          <w:szCs w:val="20"/>
        </w:rPr>
      </w:pPr>
      <w:r>
        <w:rPr>
          <w:rFonts w:hint="eastAsia"/>
          <w:sz w:val="20"/>
          <w:szCs w:val="20"/>
        </w:rPr>
        <w:t>底层采用倒排索引提高了搜索效率，在约1</w:t>
      </w:r>
      <w:r>
        <w:rPr>
          <w:sz w:val="20"/>
          <w:szCs w:val="20"/>
        </w:rPr>
        <w:t>0</w:t>
      </w:r>
      <w:r>
        <w:rPr>
          <w:rFonts w:hint="eastAsia"/>
          <w:sz w:val="20"/>
          <w:szCs w:val="20"/>
        </w:rPr>
        <w:t>万条医疗数据条件下进行模糊搜索用时在</w:t>
      </w:r>
      <w:r>
        <w:rPr>
          <w:sz w:val="20"/>
          <w:szCs w:val="20"/>
        </w:rPr>
        <w:t>0.001</w:t>
      </w:r>
      <w:r>
        <w:rPr>
          <w:rFonts w:hint="eastAsia"/>
          <w:sz w:val="20"/>
          <w:szCs w:val="20"/>
        </w:rPr>
        <w:t>秒内，相比于传统模糊搜索提高近百倍速度。</w:t>
      </w:r>
    </w:p>
    <w:p>
      <w:pPr>
        <w:pStyle w:val="7"/>
        <w:rPr>
          <w:rStyle w:val="25"/>
          <w:b/>
          <w:bCs/>
          <w:sz w:val="20"/>
          <w:szCs w:val="20"/>
        </w:rPr>
      </w:pPr>
      <w:bookmarkStart w:id="5" w:name="_Toc107240027"/>
      <w:r>
        <w:rPr>
          <w:rStyle w:val="25"/>
          <w:b w:val="0"/>
          <w:bCs w:val="0"/>
          <w:sz w:val="20"/>
          <w:szCs w:val="20"/>
        </w:rPr>
        <w:t>Redis缓存:</w:t>
      </w:r>
      <w:bookmarkEnd w:id="5"/>
    </w:p>
    <w:p>
      <w:pPr>
        <w:ind w:firstLine="420"/>
        <w:rPr>
          <w:sz w:val="20"/>
          <w:szCs w:val="20"/>
        </w:rPr>
      </w:pPr>
      <w:r>
        <w:rPr>
          <w:rFonts w:hint="eastAsia"/>
          <w:sz w:val="20"/>
          <w:szCs w:val="20"/>
        </w:rPr>
        <w:t>1</w:t>
      </w:r>
      <w:r>
        <w:rPr>
          <w:sz w:val="20"/>
          <w:szCs w:val="20"/>
        </w:rPr>
        <w:t>.</w:t>
      </w:r>
      <w:r>
        <w:rPr>
          <w:rFonts w:hint="eastAsia"/>
          <w:sz w:val="20"/>
          <w:szCs w:val="20"/>
        </w:rPr>
        <w:t>对用户登录产生的</w:t>
      </w:r>
      <w:r>
        <w:rPr>
          <w:sz w:val="20"/>
          <w:szCs w:val="20"/>
        </w:rPr>
        <w:t>token</w:t>
      </w:r>
      <w:r>
        <w:rPr>
          <w:rFonts w:hint="eastAsia"/>
          <w:sz w:val="20"/>
          <w:szCs w:val="20"/>
        </w:rPr>
        <w:t>进行存储，并在gateway中配合过滤器实现身份鉴权。</w:t>
      </w:r>
    </w:p>
    <w:p>
      <w:pPr>
        <w:ind w:firstLine="420"/>
        <w:rPr>
          <w:sz w:val="20"/>
          <w:szCs w:val="20"/>
        </w:rPr>
      </w:pPr>
      <w:r>
        <w:rPr>
          <w:rFonts w:hint="eastAsia"/>
          <w:sz w:val="20"/>
          <w:szCs w:val="20"/>
        </w:rPr>
        <w:t>2</w:t>
      </w:r>
      <w:r>
        <w:rPr>
          <w:sz w:val="20"/>
          <w:szCs w:val="20"/>
        </w:rPr>
        <w:t>.</w:t>
      </w:r>
      <w:r>
        <w:rPr>
          <w:rFonts w:hint="eastAsia"/>
          <w:sz w:val="20"/>
          <w:szCs w:val="20"/>
        </w:rPr>
        <w:t>对高请求的数据进行缓存，提高查询效率。</w:t>
      </w:r>
    </w:p>
    <w:p>
      <w:pPr>
        <w:ind w:firstLine="420"/>
        <w:rPr>
          <w:sz w:val="20"/>
          <w:szCs w:val="20"/>
        </w:rPr>
      </w:pPr>
      <w:r>
        <w:rPr>
          <w:rFonts w:hint="eastAsia"/>
          <w:sz w:val="20"/>
          <w:szCs w:val="20"/>
        </w:rPr>
        <w:t>3.在扫一维码调用api时对药品信息进行缓存，解决了多用户在请求同一个十三位药品一维码多次调用api浪费调用次数的问题。</w:t>
      </w:r>
    </w:p>
    <w:p>
      <w:pPr>
        <w:ind w:firstLine="420"/>
        <w:rPr>
          <w:sz w:val="20"/>
          <w:szCs w:val="20"/>
        </w:rPr>
      </w:pPr>
    </w:p>
    <w:p>
      <w:pPr>
        <w:pStyle w:val="7"/>
      </w:pPr>
      <w:bookmarkStart w:id="6" w:name="_Toc107240028"/>
      <w:r>
        <w:rPr>
          <w:rFonts w:hint="eastAsia"/>
        </w:rPr>
        <w:t>（</w:t>
      </w:r>
      <w:r>
        <w:t>2</w:t>
      </w:r>
      <w:r>
        <w:rPr>
          <w:rFonts w:hint="eastAsia"/>
        </w:rPr>
        <w:t>）基于检索式的智能问答系统</w:t>
      </w:r>
      <w:bookmarkEnd w:id="6"/>
    </w:p>
    <w:p>
      <w:pPr>
        <w:rPr>
          <w:b/>
          <w:bCs/>
          <w:sz w:val="20"/>
          <w:szCs w:val="20"/>
        </w:rPr>
      </w:pPr>
      <w:bookmarkStart w:id="7" w:name="_Toc107240029"/>
      <w:r>
        <w:rPr>
          <w:rStyle w:val="25"/>
          <w:b w:val="0"/>
          <w:bCs w:val="0"/>
          <w:sz w:val="20"/>
          <w:szCs w:val="20"/>
        </w:rPr>
        <w:t>基本流程：</w:t>
      </w:r>
      <w:bookmarkEnd w:id="7"/>
    </w:p>
    <w:p>
      <w:pPr>
        <w:ind w:firstLine="420"/>
        <w:rPr>
          <w:sz w:val="20"/>
          <w:szCs w:val="20"/>
        </w:rPr>
      </w:pPr>
      <w:r>
        <w:rPr>
          <w:rFonts w:hint="eastAsia"/>
          <w:sz w:val="20"/>
          <w:szCs w:val="20"/>
        </w:rPr>
        <w:t>使用</w:t>
      </w:r>
      <w:r>
        <w:rPr>
          <w:sz w:val="20"/>
          <w:szCs w:val="20"/>
        </w:rPr>
        <w:t>Bert</w:t>
      </w:r>
      <w:r>
        <w:rPr>
          <w:rFonts w:hint="eastAsia"/>
          <w:sz w:val="20"/>
          <w:szCs w:val="20"/>
        </w:rPr>
        <w:t>预训练模型作为基本模型，搭建</w:t>
      </w:r>
      <w:r>
        <w:rPr>
          <w:sz w:val="20"/>
          <w:szCs w:val="20"/>
        </w:rPr>
        <w:t>B</w:t>
      </w:r>
      <w:r>
        <w:rPr>
          <w:rFonts w:hint="eastAsia"/>
          <w:sz w:val="20"/>
          <w:szCs w:val="20"/>
        </w:rPr>
        <w:t>ert</w:t>
      </w:r>
      <w:r>
        <w:rPr>
          <w:sz w:val="20"/>
          <w:szCs w:val="20"/>
        </w:rPr>
        <w:t>-</w:t>
      </w:r>
      <w:r>
        <w:rPr>
          <w:rFonts w:hint="eastAsia"/>
          <w:sz w:val="20"/>
          <w:szCs w:val="20"/>
        </w:rPr>
        <w:t>as</w:t>
      </w:r>
      <w:r>
        <w:rPr>
          <w:sz w:val="20"/>
          <w:szCs w:val="20"/>
        </w:rPr>
        <w:t>-</w:t>
      </w:r>
      <w:r>
        <w:rPr>
          <w:rFonts w:hint="eastAsia"/>
          <w:sz w:val="20"/>
          <w:szCs w:val="20"/>
        </w:rPr>
        <w:t>service，并将8</w:t>
      </w:r>
      <w:r>
        <w:rPr>
          <w:sz w:val="20"/>
          <w:szCs w:val="20"/>
        </w:rPr>
        <w:t>0</w:t>
      </w:r>
      <w:r>
        <w:rPr>
          <w:rFonts w:hint="eastAsia"/>
          <w:sz w:val="20"/>
          <w:szCs w:val="20"/>
        </w:rPr>
        <w:t>万个问答对进行问句特征提取存入向量数据库milvus生成对应id，再将id，问题，回答存入</w:t>
      </w:r>
      <w:r>
        <w:rPr>
          <w:sz w:val="20"/>
          <w:szCs w:val="20"/>
        </w:rPr>
        <w:t>M</w:t>
      </w:r>
      <w:r>
        <w:rPr>
          <w:rFonts w:hint="eastAsia"/>
          <w:sz w:val="20"/>
          <w:szCs w:val="20"/>
        </w:rPr>
        <w:t>ysql。每次用户提问时先通过使用</w:t>
      </w:r>
      <w:r>
        <w:rPr>
          <w:sz w:val="20"/>
          <w:szCs w:val="20"/>
        </w:rPr>
        <w:t>B</w:t>
      </w:r>
      <w:r>
        <w:rPr>
          <w:rFonts w:hint="eastAsia"/>
          <w:sz w:val="20"/>
          <w:szCs w:val="20"/>
        </w:rPr>
        <w:t>ert对用户问题进行特征提取并配合s</w:t>
      </w:r>
      <w:r>
        <w:rPr>
          <w:sz w:val="20"/>
          <w:szCs w:val="20"/>
        </w:rPr>
        <w:t>klearn</w:t>
      </w:r>
      <w:r>
        <w:rPr>
          <w:rFonts w:hint="eastAsia"/>
          <w:sz w:val="20"/>
          <w:szCs w:val="20"/>
        </w:rPr>
        <w:t>的L</w:t>
      </w:r>
      <w:r>
        <w:rPr>
          <w:sz w:val="20"/>
          <w:szCs w:val="20"/>
        </w:rPr>
        <w:t>1</w:t>
      </w:r>
      <w:r>
        <w:rPr>
          <w:rFonts w:hint="eastAsia"/>
          <w:sz w:val="20"/>
          <w:szCs w:val="20"/>
        </w:rPr>
        <w:t>范式归一化获取7</w:t>
      </w:r>
      <w:r>
        <w:rPr>
          <w:sz w:val="20"/>
          <w:szCs w:val="20"/>
        </w:rPr>
        <w:t>68</w:t>
      </w:r>
      <w:r>
        <w:rPr>
          <w:rFonts w:hint="eastAsia"/>
          <w:sz w:val="20"/>
          <w:szCs w:val="20"/>
        </w:rPr>
        <w:t>维向量与向量数据库中存储的特征向量使用欧氏距离算法相似匹配，获取距离最近的几个特征向量以及对应问题id，再从</w:t>
      </w:r>
      <w:r>
        <w:rPr>
          <w:sz w:val="20"/>
          <w:szCs w:val="20"/>
        </w:rPr>
        <w:t>M</w:t>
      </w:r>
      <w:r>
        <w:rPr>
          <w:rFonts w:hint="eastAsia"/>
          <w:sz w:val="20"/>
          <w:szCs w:val="20"/>
        </w:rPr>
        <w:t>ysql中获取对应的回答。</w:t>
      </w:r>
    </w:p>
    <w:p>
      <w:pPr>
        <w:widowControl/>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"C:\\Users\\Benxinm\\Documents\\tencent files\\1078713507\\AppData\\Roaming\\Tencent\\Users\\1362106037\\QQ\\WinTemp\\RichOle\\9Q}5X``3NT5$2]B50K6Q1}2.png"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"E:\\qq\\AppData\\Roaming\\Tencent\\Users\\1362106037\\QQ\\WinTemp\\RichOle\\9Q}5X``3NT5$2]B50K6Q1}2.png"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"E:\\比赛项目\\AppData\\Roaming\\Tencent\\Users\\1362106037\\QQ\\WinTemp\\RichOle\\9Q}5X``3NT5$2]B50K6Q1}2.png"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"C:\\Users\\guokaifeng\\Desktop\\AppData\\Roaming\\Tencent\\Users\\1362106037\\QQ\\WinTemp\\RichOle\\9Q}5X``3NT5$2]B50K6Q1}2.png" \* MERGEFORMATINET </w:instrText>
      </w:r>
      <w:r>
        <w:rPr>
          <w:rFonts w:ascii="宋体" w:hAnsi="宋体" w:cs="宋体"/>
          <w:kern w:val="0"/>
          <w:sz w:val="24"/>
          <w:szCs w:val="24"/>
        </w:rPr>
        <w:fldChar w:fldCharType="separate"/>
      </w:r>
      <w:r>
        <w:rPr>
          <w:rFonts w:ascii="宋体" w:hAnsi="宋体" w:cs="宋体"/>
          <w:kern w:val="0"/>
          <w:sz w:val="24"/>
          <w:szCs w:val="24"/>
        </w:rPr>
        <w:pict>
          <v:shape id="_x0000_i1027" o:spt="75" type="#_x0000_t75" style="height:243pt;width:407.25pt;" filled="f" o:preferrelative="t" stroked="f" coordsize="21600,21600">
            <v:path/>
            <v:fill on="f" focussize="0,0"/>
            <v:stroke on="f" joinstyle="miter"/>
            <v:imagedata r:id="rId10" r:href="rId11" o:title=""/>
            <o:lock v:ext="edit" aspectratio="t"/>
            <w10:wrap type="none"/>
            <w10:anchorlock/>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t xml:space="preserve"> </w:t>
      </w:r>
    </w:p>
    <w:p>
      <w:pPr>
        <w:ind w:firstLine="420"/>
        <w:rPr>
          <w:sz w:val="20"/>
          <w:szCs w:val="20"/>
        </w:rPr>
      </w:pPr>
    </w:p>
    <w:p/>
    <w:p>
      <w:pPr>
        <w:rPr>
          <w:rStyle w:val="25"/>
          <w:rFonts w:cs="Calibri"/>
          <w:b w:val="0"/>
          <w:bCs w:val="0"/>
          <w:sz w:val="20"/>
          <w:szCs w:val="20"/>
        </w:rPr>
      </w:pPr>
      <w:bookmarkStart w:id="8" w:name="_Toc107240030"/>
      <w:r>
        <w:rPr>
          <w:rStyle w:val="25"/>
          <w:rFonts w:cs="Calibri"/>
          <w:b w:val="0"/>
          <w:bCs w:val="0"/>
          <w:sz w:val="20"/>
          <w:szCs w:val="20"/>
        </w:rPr>
        <w:t>丰富的数据集</w:t>
      </w:r>
      <w:r>
        <w:rPr>
          <w:rStyle w:val="25"/>
          <w:rFonts w:hint="eastAsia" w:cs="Calibri"/>
          <w:b w:val="0"/>
          <w:bCs w:val="0"/>
          <w:sz w:val="20"/>
          <w:szCs w:val="20"/>
        </w:rPr>
        <w:t>:</w:t>
      </w:r>
      <w:bookmarkEnd w:id="8"/>
    </w:p>
    <w:p>
      <w:pPr>
        <w:pStyle w:val="23"/>
        <w:numPr>
          <w:ilvl w:val="0"/>
          <w:numId w:val="1"/>
        </w:numPr>
        <w:ind w:firstLineChars="0"/>
        <w:rPr>
          <w:sz w:val="20"/>
          <w:szCs w:val="20"/>
        </w:rPr>
      </w:pPr>
      <w:r>
        <w:rPr>
          <w:rFonts w:hint="eastAsia"/>
          <w:sz w:val="20"/>
          <w:szCs w:val="20"/>
        </w:rPr>
        <w:t>本软件共收集</w:t>
      </w:r>
      <w:r>
        <w:rPr>
          <w:sz w:val="20"/>
          <w:szCs w:val="20"/>
        </w:rPr>
        <w:t>792099</w:t>
      </w:r>
      <w:r>
        <w:rPr>
          <w:rFonts w:hint="eastAsia"/>
          <w:sz w:val="20"/>
          <w:szCs w:val="20"/>
        </w:rPr>
        <w:t>个问答对，其中94596个男科，220606个内科，183751个妇产科，75553个肿瘤科，101602个儿科，115991个外科。</w:t>
      </w:r>
    </w:p>
    <w:p>
      <w:pPr>
        <w:pStyle w:val="23"/>
        <w:numPr>
          <w:ilvl w:val="0"/>
          <w:numId w:val="1"/>
        </w:numPr>
        <w:ind w:firstLineChars="0"/>
        <w:rPr>
          <w:sz w:val="20"/>
          <w:szCs w:val="20"/>
        </w:rPr>
      </w:pPr>
      <w:r>
        <w:rPr>
          <w:rFonts w:hint="eastAsia"/>
          <w:sz w:val="20"/>
          <w:szCs w:val="20"/>
        </w:rPr>
        <w:t>本软件共收集1</w:t>
      </w:r>
      <w:r>
        <w:rPr>
          <w:sz w:val="20"/>
          <w:szCs w:val="20"/>
        </w:rPr>
        <w:t>17347</w:t>
      </w:r>
      <w:r>
        <w:rPr>
          <w:rFonts w:hint="eastAsia"/>
          <w:sz w:val="20"/>
          <w:szCs w:val="20"/>
        </w:rPr>
        <w:t>个医疗专业词汇预料，其中</w:t>
      </w:r>
      <w:r>
        <w:rPr>
          <w:sz w:val="20"/>
          <w:szCs w:val="20"/>
        </w:rPr>
        <w:t>11,170</w:t>
      </w:r>
      <w:r>
        <w:rPr>
          <w:rFonts w:hint="eastAsia"/>
          <w:sz w:val="20"/>
          <w:szCs w:val="20"/>
        </w:rPr>
        <w:t>个口腔科病历词汇，</w:t>
      </w:r>
      <w:r>
        <w:rPr>
          <w:sz w:val="20"/>
          <w:szCs w:val="20"/>
        </w:rPr>
        <w:t>54,304</w:t>
      </w:r>
      <w:r>
        <w:rPr>
          <w:rFonts w:hint="eastAsia"/>
          <w:sz w:val="20"/>
          <w:szCs w:val="20"/>
        </w:rPr>
        <w:t>个国际疾病分类ICD全库，</w:t>
      </w:r>
      <w:r>
        <w:rPr>
          <w:sz w:val="20"/>
          <w:szCs w:val="20"/>
        </w:rPr>
        <w:t>12109</w:t>
      </w:r>
      <w:r>
        <w:rPr>
          <w:rFonts w:hint="eastAsia"/>
          <w:sz w:val="20"/>
          <w:szCs w:val="20"/>
        </w:rPr>
        <w:t>个疾病诊断编码库ICD-10，</w:t>
      </w:r>
      <w:r>
        <w:rPr>
          <w:sz w:val="20"/>
          <w:szCs w:val="20"/>
        </w:rPr>
        <w:t>471</w:t>
      </w:r>
      <w:r>
        <w:rPr>
          <w:rFonts w:hint="eastAsia"/>
          <w:sz w:val="20"/>
          <w:szCs w:val="20"/>
        </w:rPr>
        <w:t>个医院固定资产词汇，</w:t>
      </w:r>
      <w:r>
        <w:rPr>
          <w:sz w:val="20"/>
          <w:szCs w:val="20"/>
        </w:rPr>
        <w:t>37,308</w:t>
      </w:r>
      <w:r>
        <w:rPr>
          <w:rFonts w:hint="eastAsia"/>
          <w:sz w:val="20"/>
          <w:szCs w:val="20"/>
        </w:rPr>
        <w:t>个药品名称词汇，</w:t>
      </w:r>
      <w:r>
        <w:rPr>
          <w:sz w:val="20"/>
          <w:szCs w:val="20"/>
        </w:rPr>
        <w:t>1985</w:t>
      </w:r>
      <w:r>
        <w:rPr>
          <w:rFonts w:hint="eastAsia"/>
          <w:sz w:val="20"/>
          <w:szCs w:val="20"/>
        </w:rPr>
        <w:t>个电子病历常见词汇。</w:t>
      </w:r>
    </w:p>
    <w:p/>
    <w:p>
      <w:pPr>
        <w:rPr>
          <w:rStyle w:val="25"/>
          <w:b w:val="0"/>
          <w:bCs w:val="0"/>
          <w:sz w:val="20"/>
          <w:szCs w:val="20"/>
        </w:rPr>
      </w:pPr>
      <w:bookmarkStart w:id="9" w:name="_Toc107240031"/>
      <w:r>
        <w:rPr>
          <w:rStyle w:val="25"/>
          <w:b w:val="0"/>
          <w:bCs w:val="0"/>
          <w:sz w:val="20"/>
          <w:szCs w:val="20"/>
        </w:rPr>
        <w:t>Bert服务</w:t>
      </w:r>
      <w:r>
        <w:rPr>
          <w:rStyle w:val="25"/>
          <w:rFonts w:hint="eastAsia"/>
          <w:b w:val="0"/>
          <w:bCs w:val="0"/>
          <w:sz w:val="20"/>
          <w:szCs w:val="20"/>
        </w:rPr>
        <w:t>:</w:t>
      </w:r>
      <w:bookmarkEnd w:id="9"/>
    </w:p>
    <w:p>
      <w:pPr>
        <w:rPr>
          <w:rFonts w:ascii="Arial" w:hAnsi="Arial" w:cs="Arial"/>
          <w:color w:val="4D5156"/>
          <w:sz w:val="20"/>
          <w:szCs w:val="20"/>
          <w:shd w:val="clear" w:color="auto" w:fill="FFFFFF"/>
        </w:rPr>
      </w:pPr>
      <w:r>
        <w:tab/>
      </w:r>
      <w:r>
        <w:rPr>
          <w:rFonts w:hint="eastAsia"/>
          <w:sz w:val="20"/>
          <w:szCs w:val="20"/>
        </w:rPr>
        <w:t>使用较成熟的</w:t>
      </w:r>
      <w:r>
        <w:rPr>
          <w:sz w:val="20"/>
          <w:szCs w:val="20"/>
        </w:rPr>
        <w:t>B</w:t>
      </w:r>
      <w:r>
        <w:rPr>
          <w:rFonts w:hint="eastAsia"/>
          <w:sz w:val="20"/>
          <w:szCs w:val="20"/>
        </w:rPr>
        <w:t>ert</w:t>
      </w:r>
      <w:r>
        <w:rPr>
          <w:rFonts w:ascii="Arial" w:hAnsi="Arial" w:cs="Arial"/>
          <w:color w:val="4D5156"/>
          <w:sz w:val="20"/>
          <w:szCs w:val="20"/>
          <w:shd w:val="clear" w:color="auto" w:fill="FFFFFF"/>
        </w:rPr>
        <w:t>模型</w:t>
      </w:r>
      <w:r>
        <w:rPr>
          <w:rFonts w:hint="eastAsia" w:ascii="Arial" w:hAnsi="Arial" w:cs="Arial"/>
          <w:color w:val="4D5156"/>
          <w:sz w:val="20"/>
          <w:szCs w:val="20"/>
          <w:shd w:val="clear" w:color="auto" w:fill="FFFFFF"/>
        </w:rPr>
        <w:t>，</w:t>
      </w:r>
      <w:r>
        <w:rPr>
          <w:rFonts w:ascii="Arial" w:hAnsi="Arial" w:cs="Arial"/>
          <w:color w:val="4D5156"/>
          <w:sz w:val="20"/>
          <w:szCs w:val="20"/>
          <w:shd w:val="clear" w:color="auto" w:fill="FFFFFF"/>
        </w:rPr>
        <w:t>拥有强大的语言表征能力和特征提取能力</w:t>
      </w:r>
      <w:r>
        <w:rPr>
          <w:rFonts w:hint="eastAsia" w:ascii="Arial" w:hAnsi="Arial" w:cs="Arial"/>
          <w:color w:val="4D5156"/>
          <w:sz w:val="20"/>
          <w:szCs w:val="20"/>
          <w:shd w:val="clear" w:color="auto" w:fill="FFFFFF"/>
        </w:rPr>
        <w:t>以及很好的预训练模型，能更好的对用户语义进行理解，降低了开发问答系统的训练成本。</w:t>
      </w:r>
    </w:p>
    <w:p>
      <w:pPr>
        <w:rPr>
          <w:rFonts w:ascii="Arial" w:hAnsi="Arial" w:cs="Arial"/>
          <w:color w:val="4D5156"/>
          <w:szCs w:val="21"/>
          <w:shd w:val="clear" w:color="auto" w:fill="FFFFFF"/>
        </w:rPr>
      </w:pPr>
    </w:p>
    <w:p>
      <w:pPr>
        <w:rPr>
          <w:rStyle w:val="25"/>
          <w:b w:val="0"/>
          <w:bCs w:val="0"/>
          <w:sz w:val="20"/>
          <w:szCs w:val="20"/>
        </w:rPr>
      </w:pPr>
      <w:bookmarkStart w:id="10" w:name="_Toc107240032"/>
      <w:r>
        <w:rPr>
          <w:rStyle w:val="25"/>
          <w:b w:val="0"/>
          <w:bCs w:val="0"/>
          <w:sz w:val="20"/>
          <w:szCs w:val="20"/>
        </w:rPr>
        <w:t>Milvus向量数据库：</w:t>
      </w:r>
      <w:bookmarkEnd w:id="10"/>
    </w:p>
    <w:p>
      <w:pPr>
        <w:ind w:firstLine="420"/>
        <w:rPr>
          <w:sz w:val="20"/>
          <w:szCs w:val="20"/>
        </w:rPr>
      </w:pPr>
      <w:r>
        <w:rPr>
          <w:rFonts w:hint="eastAsia" w:ascii="Arial" w:hAnsi="Arial" w:cs="Arial"/>
          <w:color w:val="4D5156"/>
          <w:sz w:val="20"/>
          <w:szCs w:val="20"/>
          <w:shd w:val="clear" w:color="auto" w:fill="FFFFFF"/>
        </w:rPr>
        <w:t>M</w:t>
      </w:r>
      <w:r>
        <w:rPr>
          <w:rFonts w:ascii="Arial" w:hAnsi="Arial" w:cs="Arial"/>
          <w:color w:val="4D5156"/>
          <w:sz w:val="20"/>
          <w:szCs w:val="20"/>
          <w:shd w:val="clear" w:color="auto" w:fill="FFFFFF"/>
        </w:rPr>
        <w:t>ilvus</w:t>
      </w:r>
      <w:r>
        <w:rPr>
          <w:rFonts w:hint="eastAsia" w:ascii="Arial" w:hAnsi="Arial" w:cs="Arial"/>
          <w:color w:val="4D5156"/>
          <w:sz w:val="20"/>
          <w:szCs w:val="20"/>
          <w:shd w:val="clear" w:color="auto" w:fill="FFFFFF"/>
        </w:rPr>
        <w:t>有完善和快速的向量搜索服务，经测试2</w:t>
      </w:r>
      <w:r>
        <w:rPr>
          <w:rFonts w:ascii="Arial" w:hAnsi="Arial" w:cs="Arial"/>
          <w:color w:val="4D5156"/>
          <w:sz w:val="20"/>
          <w:szCs w:val="20"/>
          <w:shd w:val="clear" w:color="auto" w:fill="FFFFFF"/>
        </w:rPr>
        <w:t>20607</w:t>
      </w:r>
      <w:r>
        <w:rPr>
          <w:rFonts w:hint="eastAsia" w:ascii="Arial" w:hAnsi="Arial" w:cs="Arial"/>
          <w:color w:val="4D5156"/>
          <w:sz w:val="20"/>
          <w:szCs w:val="20"/>
          <w:shd w:val="clear" w:color="auto" w:fill="FFFFFF"/>
        </w:rPr>
        <w:t>个问答对在构建基于量化的索引(</w:t>
      </w:r>
      <w:r>
        <w:rPr>
          <w:rFonts w:ascii="Arial" w:hAnsi="Arial" w:cs="Arial"/>
          <w:color w:val="4D5156"/>
          <w:sz w:val="20"/>
          <w:szCs w:val="20"/>
          <w:shd w:val="clear" w:color="auto" w:fill="FFFFFF"/>
        </w:rPr>
        <w:t>IVF_SQ8)</w:t>
      </w:r>
      <w:r>
        <w:rPr>
          <w:rFonts w:hint="eastAsia" w:ascii="Arial" w:hAnsi="Arial" w:cs="Arial"/>
          <w:color w:val="4D5156"/>
          <w:sz w:val="20"/>
          <w:szCs w:val="20"/>
          <w:shd w:val="clear" w:color="auto" w:fill="FFFFFF"/>
        </w:rPr>
        <w:t>情况下仅用时0</w:t>
      </w:r>
      <w:r>
        <w:rPr>
          <w:rFonts w:ascii="Arial" w:hAnsi="Arial" w:cs="Arial"/>
          <w:color w:val="4D5156"/>
          <w:sz w:val="20"/>
          <w:szCs w:val="20"/>
          <w:shd w:val="clear" w:color="auto" w:fill="FFFFFF"/>
        </w:rPr>
        <w:t>.01</w:t>
      </w:r>
      <w:r>
        <w:rPr>
          <w:rFonts w:hint="eastAsia" w:ascii="Arial" w:hAnsi="Arial" w:cs="Arial"/>
          <w:color w:val="4D5156"/>
          <w:sz w:val="20"/>
          <w:szCs w:val="20"/>
          <w:shd w:val="clear" w:color="auto" w:fill="FFFFFF"/>
        </w:rPr>
        <w:t>秒。</w:t>
      </w:r>
    </w:p>
    <w:p>
      <w:pPr>
        <w:rPr>
          <w:rFonts w:hint="eastAsia"/>
          <w:sz w:val="20"/>
          <w:szCs w:val="20"/>
        </w:rPr>
      </w:pPr>
    </w:p>
    <w:p>
      <w:pPr>
        <w:pStyle w:val="7"/>
      </w:pPr>
      <w:r>
        <w:rPr>
          <w:rFonts w:hint="eastAsia"/>
        </w:rPr>
        <w:t>（</w:t>
      </w:r>
      <w:r>
        <w:t>3</w:t>
      </w:r>
      <w:r>
        <w:rPr>
          <w:rFonts w:hint="eastAsia"/>
        </w:rPr>
        <w:t>）基于卷积神经网络的中药材识别介绍功能</w:t>
      </w:r>
    </w:p>
    <w:p>
      <w:pPr>
        <w:rPr>
          <w:rFonts w:hint="eastAsia"/>
          <w:sz w:val="20"/>
          <w:szCs w:val="20"/>
        </w:rPr>
      </w:pPr>
    </w:p>
    <w:p>
      <w:pPr>
        <w:rPr>
          <w:sz w:val="20"/>
          <w:szCs w:val="20"/>
        </w:rPr>
      </w:pPr>
      <w:r>
        <w:rPr>
          <w:rFonts w:hint="eastAsia"/>
          <w:sz w:val="20"/>
          <w:szCs w:val="20"/>
        </w:rPr>
        <w:t>基本流程:</w:t>
      </w:r>
    </w:p>
    <w:p>
      <w:pPr>
        <w:rPr>
          <w:sz w:val="20"/>
          <w:szCs w:val="20"/>
        </w:rPr>
      </w:pPr>
      <w:r>
        <w:rPr>
          <w:sz w:val="20"/>
          <w:szCs w:val="20"/>
        </w:rPr>
        <w:tab/>
      </w:r>
      <w:r>
        <w:rPr>
          <w:rFonts w:hint="eastAsia"/>
          <w:sz w:val="20"/>
          <w:szCs w:val="20"/>
        </w:rPr>
        <w:t>用户将现实中中药材照片</w:t>
      </w:r>
      <w:r>
        <w:rPr>
          <w:rFonts w:hint="eastAsia"/>
          <w:sz w:val="20"/>
          <w:szCs w:val="20"/>
          <w:lang w:val="en-US" w:eastAsia="zh-CN"/>
        </w:rPr>
        <w:t>通过微信的接口wx.uplordFile</w:t>
      </w:r>
      <w:r>
        <w:rPr>
          <w:rFonts w:hint="eastAsia"/>
          <w:sz w:val="20"/>
          <w:szCs w:val="20"/>
        </w:rPr>
        <w:t>上传，通过p</w:t>
      </w:r>
      <w:r>
        <w:rPr>
          <w:sz w:val="20"/>
          <w:szCs w:val="20"/>
        </w:rPr>
        <w:t>ython</w:t>
      </w:r>
      <w:r>
        <w:rPr>
          <w:rFonts w:hint="eastAsia"/>
          <w:sz w:val="20"/>
          <w:szCs w:val="20"/>
        </w:rPr>
        <w:t>端卷积神经网络进行分类获取对应中药材名称，后发送至java业务端在中药材大类数据中查找对应名称的具体信息后返回给用户。</w:t>
      </w:r>
    </w:p>
    <w:p>
      <w:pPr>
        <w:rPr>
          <w:sz w:val="20"/>
          <w:szCs w:val="20"/>
        </w:rPr>
      </w:pPr>
    </w:p>
    <w:p>
      <w:pPr>
        <w:rPr>
          <w:sz w:val="20"/>
          <w:szCs w:val="20"/>
        </w:rPr>
      </w:pPr>
      <w:r>
        <w:rPr>
          <w:rFonts w:hint="eastAsia"/>
          <w:sz w:val="20"/>
          <w:szCs w:val="20"/>
          <w:lang w:val="en-US" w:eastAsia="zh-CN"/>
        </w:rPr>
        <w:t>数据</w:t>
      </w:r>
      <w:r>
        <w:rPr>
          <w:rFonts w:hint="eastAsia"/>
          <w:sz w:val="20"/>
          <w:szCs w:val="20"/>
        </w:rPr>
        <w:t>申明:</w:t>
      </w:r>
    </w:p>
    <w:p>
      <w:pPr>
        <w:rPr>
          <w:rFonts w:hint="eastAsia"/>
          <w:sz w:val="20"/>
          <w:szCs w:val="20"/>
        </w:rPr>
      </w:pPr>
      <w:r>
        <w:rPr>
          <w:sz w:val="20"/>
          <w:szCs w:val="20"/>
        </w:rPr>
        <w:tab/>
      </w:r>
      <w:r>
        <w:rPr>
          <w:rFonts w:hint="eastAsia"/>
          <w:sz w:val="20"/>
          <w:szCs w:val="20"/>
        </w:rPr>
        <w:t>数据集来源于百度人工智能社区，有1</w:t>
      </w:r>
      <w:r>
        <w:rPr>
          <w:sz w:val="20"/>
          <w:szCs w:val="20"/>
        </w:rPr>
        <w:t>00</w:t>
      </w:r>
      <w:r>
        <w:rPr>
          <w:rFonts w:hint="eastAsia"/>
          <w:sz w:val="20"/>
          <w:szCs w:val="20"/>
        </w:rPr>
        <w:t>类不同中药材共8</w:t>
      </w:r>
      <w:r>
        <w:rPr>
          <w:sz w:val="20"/>
          <w:szCs w:val="20"/>
        </w:rPr>
        <w:t>200</w:t>
      </w:r>
      <w:r>
        <w:rPr>
          <w:rFonts w:hint="eastAsia"/>
          <w:sz w:val="20"/>
          <w:szCs w:val="20"/>
        </w:rPr>
        <w:t>张相关图片。</w:t>
      </w:r>
    </w:p>
    <w:p>
      <w:pPr>
        <w:keepNext w:val="0"/>
        <w:keepLines w:val="0"/>
        <w:pageBreakBefore w:val="0"/>
        <w:widowControl w:val="0"/>
        <w:kinsoku/>
        <w:wordWrap/>
        <w:overflowPunct/>
        <w:topLinePunct w:val="0"/>
        <w:autoSpaceDE/>
        <w:autoSpaceDN/>
        <w:bidi w:val="0"/>
        <w:adjustRightInd/>
        <w:snapToGrid/>
        <w:textAlignment w:val="auto"/>
        <w:rPr>
          <w:rFonts w:hint="eastAsia"/>
          <w:sz w:val="20"/>
          <w:szCs w:val="20"/>
        </w:rPr>
      </w:pPr>
      <w:r>
        <w:rPr>
          <w:rFonts w:hint="eastAsia"/>
          <w:sz w:val="20"/>
          <w:szCs w:val="20"/>
        </w:rPr>
        <w:t>目前可识别种类有:</w:t>
      </w:r>
      <w:bookmarkStart w:id="14" w:name="_GoBack"/>
      <w:bookmarkEnd w:id="14"/>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sz w:val="20"/>
          <w:szCs w:val="20"/>
        </w:rPr>
      </w:pPr>
      <w:r>
        <w:rPr>
          <w:rFonts w:hint="eastAsia"/>
          <w:sz w:val="20"/>
          <w:szCs w:val="20"/>
          <w:lang w:val="en-US" w:eastAsia="zh-CN"/>
        </w:rPr>
        <w:t>安息香,</w:t>
      </w:r>
      <w:r>
        <w:rPr>
          <w:rFonts w:hint="eastAsia"/>
          <w:sz w:val="20"/>
          <w:szCs w:val="20"/>
        </w:rPr>
        <w:t>白扁豆,白矾,白蔹,白茅根,白前,白芍,白芷,柏子仁,北沙参,荜拨,荜澄茄,鳖甲,槟榔,苍术,草豆蔻,沉香,川楝子,川木香,川牛膝,大腹皮,淡豆豉,稻芽,地龙,冬虫夏草,防风,番泻叶,蜂房,甘草,干姜,甘松,藁本,赤石脂,枸杞子,桂枝,谷精草,谷芽,海龙,海螵蛸,合欢皮,黄柏,黄芪,黄芩,贝母,僵蚕,芥子,鸡冠花,锦灯笼,金鸡内,荆芥穗,金果榄,金钱白花蛇,九香虫,橘核,地丁,莱菔子,莲房,莲须,莲子,莲子心,灵芝,荔枝核,龙岩肉,芦根,路路通,麦东,母丁香,羌活,千年健,秦皮,蝎子,忍冬藤,人参,肉豆蔻,桑寄生,桑螵蛸,桑葚,山慈菇,山奈,山茱萸,沙,石榴皮,丝瓜楼,酸枣仁,苏木,太子参,天花粉,天麻,土荆皮,瓦楞子,五加皮,细辛,银柴,胡,薏苡仁,郁金,浙贝母,枳壳,竹茹,猪牙皂,自然铜</w:t>
      </w:r>
    </w:p>
    <w:p>
      <w:pPr>
        <w:rPr>
          <w:rFonts w:hint="eastAsia"/>
          <w:sz w:val="20"/>
          <w:szCs w:val="20"/>
        </w:rPr>
      </w:pPr>
    </w:p>
    <w:p>
      <w:pPr>
        <w:rPr>
          <w:sz w:val="20"/>
          <w:szCs w:val="20"/>
        </w:rPr>
      </w:pPr>
      <w:r>
        <w:rPr>
          <w:rFonts w:hint="eastAsia"/>
          <w:sz w:val="20"/>
          <w:szCs w:val="20"/>
        </w:rPr>
        <w:t>技术介绍:</w:t>
      </w:r>
    </w:p>
    <w:p>
      <w:pPr>
        <w:rPr>
          <w:sz w:val="20"/>
          <w:szCs w:val="20"/>
        </w:rPr>
      </w:pPr>
      <w:r>
        <w:rPr>
          <w:sz w:val="20"/>
          <w:szCs w:val="20"/>
        </w:rPr>
        <w:tab/>
      </w:r>
      <w:r>
        <w:rPr>
          <w:rFonts w:hint="eastAsia"/>
          <w:sz w:val="20"/>
          <w:szCs w:val="20"/>
        </w:rPr>
        <w:t>采用X</w:t>
      </w:r>
      <w:r>
        <w:rPr>
          <w:sz w:val="20"/>
          <w:szCs w:val="20"/>
        </w:rPr>
        <w:t>ception</w:t>
      </w:r>
      <w:r>
        <w:rPr>
          <w:rFonts w:hint="eastAsia"/>
          <w:sz w:val="20"/>
          <w:szCs w:val="20"/>
        </w:rPr>
        <w:t>深度可分离的卷积神经网络.相比与V</w:t>
      </w:r>
      <w:r>
        <w:rPr>
          <w:sz w:val="20"/>
          <w:szCs w:val="20"/>
        </w:rPr>
        <w:t>GG16</w:t>
      </w:r>
      <w:r>
        <w:rPr>
          <w:rFonts w:hint="eastAsia"/>
          <w:sz w:val="20"/>
          <w:szCs w:val="20"/>
        </w:rPr>
        <w:t>在该项目上测试集准确率提高了</w:t>
      </w:r>
      <w:r>
        <w:rPr>
          <w:sz w:val="20"/>
          <w:szCs w:val="20"/>
        </w:rPr>
        <w:t>15%</w:t>
      </w:r>
      <w:r>
        <w:rPr>
          <w:rFonts w:hint="eastAsia"/>
          <w:sz w:val="20"/>
          <w:szCs w:val="20"/>
        </w:rPr>
        <w:t>，且</w:t>
      </w:r>
    </w:p>
    <w:p>
      <w:pPr>
        <w:rPr>
          <w:sz w:val="20"/>
          <w:szCs w:val="20"/>
        </w:rPr>
      </w:pPr>
      <w:r>
        <w:rPr>
          <w:rFonts w:hint="eastAsia"/>
          <w:sz w:val="20"/>
          <w:szCs w:val="20"/>
        </w:rPr>
        <w:t>更为轻量.</w:t>
      </w: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fldChar w:fldCharType="begin"/>
      </w:r>
      <w:r>
        <w:rPr>
          <w:rFonts w:ascii="宋体" w:hAnsi="宋体" w:cs="宋体"/>
          <w:kern w:val="0"/>
          <w:sz w:val="24"/>
          <w:szCs w:val="24"/>
        </w:rPr>
        <w:instrText xml:space="preserve"> INCLUDEPICTURE  "C:\\Users\\guokaifeng\\AppData\\Roaming\\Tencent\\Users\\1362106037\\QQ\\WinTemp\\RichOle\\[0D`N[86~@5DSO0HH@H)@@A.png" \* MERGEFORMATINET </w:instrText>
      </w:r>
      <w:r>
        <w:rPr>
          <w:rFonts w:ascii="宋体" w:hAnsi="宋体" w:cs="宋体"/>
          <w:kern w:val="0"/>
          <w:sz w:val="24"/>
          <w:szCs w:val="24"/>
        </w:rPr>
        <w:fldChar w:fldCharType="separate"/>
      </w:r>
      <w:r>
        <w:rPr>
          <w:rFonts w:ascii="宋体" w:hAnsi="宋体" w:cs="宋体"/>
          <w:kern w:val="0"/>
          <w:sz w:val="24"/>
          <w:szCs w:val="24"/>
        </w:rPr>
        <w:pict>
          <v:shape id="_x0000_i1028" o:spt="75" type="#_x0000_t75" style="height:316.5pt;width:468.75pt;" filled="f" o:preferrelative="t" stroked="f" coordsize="21600,21600">
            <v:path/>
            <v:fill on="f" focussize="0,0"/>
            <v:stroke on="f" joinstyle="miter"/>
            <v:imagedata r:id="rId12" r:href="rId13" o:title=""/>
            <o:lock v:ext="edit" aspectratio="t"/>
            <w10:wrap type="none"/>
            <w10:anchorlock/>
          </v:shape>
        </w:pict>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r>
        <w:rPr>
          <w:rFonts w:ascii="宋体" w:hAnsi="宋体" w:cs="宋体"/>
          <w:kern w:val="0"/>
          <w:sz w:val="24"/>
          <w:szCs w:val="24"/>
        </w:rPr>
        <w:fldChar w:fldCharType="end"/>
      </w:r>
    </w:p>
    <w:p/>
    <w:p>
      <w:pPr>
        <w:rPr>
          <w:rFonts w:ascii="宋体" w:hAnsi="宋体"/>
          <w:sz w:val="20"/>
          <w:szCs w:val="20"/>
        </w:rPr>
      </w:pPr>
      <w:r>
        <w:rPr>
          <w:rFonts w:hint="eastAsia" w:ascii="宋体" w:hAnsi="宋体"/>
          <w:sz w:val="20"/>
          <w:szCs w:val="20"/>
        </w:rPr>
        <w:t>训练过程:</w:t>
      </w:r>
    </w:p>
    <w:p>
      <w:pPr>
        <w:rPr>
          <w:rFonts w:ascii="宋体" w:hAnsi="宋体"/>
          <w:sz w:val="20"/>
          <w:szCs w:val="20"/>
        </w:rPr>
      </w:pPr>
      <w:r>
        <w:rPr>
          <w:rFonts w:ascii="宋体" w:hAnsi="宋体"/>
          <w:sz w:val="20"/>
          <w:szCs w:val="20"/>
        </w:rPr>
        <w:tab/>
      </w:r>
      <w:r>
        <w:rPr>
          <w:rFonts w:hint="eastAsia" w:ascii="宋体" w:hAnsi="宋体"/>
          <w:sz w:val="20"/>
          <w:szCs w:val="20"/>
        </w:rPr>
        <w:t>将</w:t>
      </w:r>
      <w:r>
        <w:rPr>
          <w:rFonts w:ascii="宋体" w:hAnsi="宋体"/>
          <w:sz w:val="20"/>
          <w:szCs w:val="20"/>
        </w:rPr>
        <w:t>100</w:t>
      </w:r>
      <w:r>
        <w:rPr>
          <w:rFonts w:hint="eastAsia" w:ascii="宋体" w:hAnsi="宋体"/>
          <w:sz w:val="20"/>
          <w:szCs w:val="20"/>
        </w:rPr>
        <w:t>种中药材类别向量转换为独热编码的形式.将所有图像处理成(299,299,3)形状放入图像增强函数</w:t>
      </w:r>
      <w:r>
        <w:rPr>
          <w:rFonts w:ascii="宋体" w:hAnsi="宋体"/>
          <w:sz w:val="20"/>
          <w:szCs w:val="20"/>
        </w:rPr>
        <w:t>ImageDataGenerator</w:t>
      </w:r>
      <w:r>
        <w:rPr>
          <w:rFonts w:hint="eastAsia" w:ascii="宋体" w:hAnsi="宋体"/>
          <w:sz w:val="20"/>
          <w:szCs w:val="20"/>
        </w:rPr>
        <w:t>中进行图像变换以提高模型泛化能力再批量经过keras搭建的</w:t>
      </w:r>
      <w:r>
        <w:rPr>
          <w:rFonts w:hint="eastAsia"/>
          <w:sz w:val="20"/>
          <w:szCs w:val="20"/>
        </w:rPr>
        <w:t>X</w:t>
      </w:r>
      <w:r>
        <w:rPr>
          <w:sz w:val="20"/>
          <w:szCs w:val="20"/>
        </w:rPr>
        <w:t>ception</w:t>
      </w:r>
      <w:r>
        <w:rPr>
          <w:rFonts w:hint="eastAsia"/>
          <w:sz w:val="20"/>
          <w:szCs w:val="20"/>
        </w:rPr>
        <w:t>卷积神经网络中训练约2</w:t>
      </w:r>
      <w:r>
        <w:rPr>
          <w:sz w:val="20"/>
          <w:szCs w:val="20"/>
        </w:rPr>
        <w:t>0</w:t>
      </w:r>
      <w:r>
        <w:rPr>
          <w:rFonts w:hint="eastAsia"/>
          <w:sz w:val="20"/>
          <w:szCs w:val="20"/>
        </w:rPr>
        <w:t>个E</w:t>
      </w:r>
      <w:r>
        <w:rPr>
          <w:sz w:val="20"/>
          <w:szCs w:val="20"/>
        </w:rPr>
        <w:t>poch.</w:t>
      </w:r>
      <w:r>
        <w:rPr>
          <w:rFonts w:hint="eastAsia"/>
          <w:sz w:val="20"/>
          <w:szCs w:val="20"/>
        </w:rPr>
        <w:t>最终在训练集的准确率为8</w:t>
      </w:r>
      <w:r>
        <w:rPr>
          <w:sz w:val="20"/>
          <w:szCs w:val="20"/>
        </w:rPr>
        <w:t>6%,</w:t>
      </w:r>
      <w:r>
        <w:rPr>
          <w:rFonts w:hint="eastAsia"/>
          <w:sz w:val="20"/>
          <w:szCs w:val="20"/>
        </w:rPr>
        <w:t>在测试集准确率约7</w:t>
      </w:r>
      <w:r>
        <w:rPr>
          <w:sz w:val="20"/>
          <w:szCs w:val="20"/>
        </w:rPr>
        <w:t>8%.</w:t>
      </w:r>
      <w:r>
        <w:rPr>
          <w:rFonts w:hint="eastAsia"/>
          <w:sz w:val="20"/>
          <w:szCs w:val="20"/>
        </w:rPr>
        <w:t>(数据集作者并不是很官方,训练集和测试集图片上广告和干扰图案噪声等很多，对测试准确率产生很大影响)</w:t>
      </w:r>
    </w:p>
    <w:p>
      <w:pPr>
        <w:pStyle w:val="7"/>
      </w:pPr>
      <w:bookmarkStart w:id="11" w:name="_Toc107240033"/>
      <w:r>
        <w:rPr>
          <w:rFonts w:hint="eastAsia"/>
        </w:rPr>
        <w:t>（</w:t>
      </w:r>
      <w:r>
        <w:t>4</w:t>
      </w:r>
      <w:r>
        <w:rPr>
          <w:rFonts w:hint="eastAsia"/>
        </w:rPr>
        <w:t>）权重智能推荐系统</w:t>
      </w:r>
      <w:bookmarkEnd w:id="11"/>
    </w:p>
    <w:p>
      <w:pPr>
        <w:rPr>
          <w:rStyle w:val="25"/>
          <w:b w:val="0"/>
          <w:bCs w:val="0"/>
          <w:sz w:val="20"/>
          <w:szCs w:val="20"/>
        </w:rPr>
      </w:pPr>
      <w:bookmarkStart w:id="12" w:name="_Toc107240034"/>
      <w:r>
        <w:rPr>
          <w:rStyle w:val="25"/>
          <w:b w:val="0"/>
          <w:bCs w:val="0"/>
          <w:sz w:val="20"/>
          <w:szCs w:val="20"/>
        </w:rPr>
        <w:t>基本流程</w:t>
      </w:r>
      <w:r>
        <w:rPr>
          <w:rStyle w:val="25"/>
          <w:rFonts w:hint="eastAsia"/>
          <w:b w:val="0"/>
          <w:bCs w:val="0"/>
          <w:sz w:val="20"/>
          <w:szCs w:val="20"/>
        </w:rPr>
        <w:t>:</w:t>
      </w:r>
      <w:bookmarkEnd w:id="12"/>
    </w:p>
    <w:p>
      <w:pPr>
        <w:ind w:firstLine="420"/>
        <w:rPr>
          <w:sz w:val="20"/>
          <w:szCs w:val="20"/>
        </w:rPr>
      </w:pPr>
      <w:r>
        <w:rPr>
          <w:rFonts w:hint="eastAsia"/>
          <w:sz w:val="20"/>
          <w:szCs w:val="20"/>
        </w:rPr>
        <w:t>当用户访问时具体类别时，对应搜索业务模块向消息队列插入用户访问的具体类别和次数，监控模块监听对应的消息队列频道并与缓存（redis）交互增加用户对应类别浏览次数，当浏览次数达到预设值时（5</w:t>
      </w:r>
      <w:r>
        <w:rPr>
          <w:sz w:val="20"/>
          <w:szCs w:val="20"/>
        </w:rPr>
        <w:t>0</w:t>
      </w:r>
      <w:r>
        <w:rPr>
          <w:rFonts w:hint="eastAsia"/>
          <w:sz w:val="20"/>
          <w:szCs w:val="20"/>
        </w:rPr>
        <w:t>次）或用户收藏某一具体类别则向数据库中更新用户权重。当用户刷新推荐时会去数据库中获取用户在各大类中的权重并根据权重给用户推荐一定比例内容。</w:t>
      </w:r>
    </w:p>
    <w:p/>
    <w:p/>
    <w:p>
      <w:pPr>
        <w:rPr>
          <w:rStyle w:val="25"/>
          <w:b w:val="0"/>
          <w:bCs w:val="0"/>
          <w:sz w:val="20"/>
          <w:szCs w:val="20"/>
        </w:rPr>
      </w:pPr>
      <w:bookmarkStart w:id="13" w:name="_Toc107240035"/>
      <w:r>
        <w:rPr>
          <w:rStyle w:val="25"/>
          <w:b w:val="0"/>
          <w:bCs w:val="0"/>
          <w:sz w:val="20"/>
          <w:szCs w:val="20"/>
        </w:rPr>
        <w:t>基于消息队列监控用户浏览</w:t>
      </w:r>
      <w:r>
        <w:rPr>
          <w:rStyle w:val="25"/>
          <w:rFonts w:hint="eastAsia"/>
          <w:b w:val="0"/>
          <w:bCs w:val="0"/>
          <w:sz w:val="20"/>
          <w:szCs w:val="20"/>
        </w:rPr>
        <w:t>数据：</w:t>
      </w:r>
      <w:bookmarkEnd w:id="13"/>
    </w:p>
    <w:p>
      <w:pPr>
        <w:rPr>
          <w:sz w:val="20"/>
          <w:szCs w:val="20"/>
        </w:rPr>
      </w:pPr>
      <w:r>
        <w:tab/>
      </w:r>
      <w:r>
        <w:rPr>
          <w:rFonts w:hint="eastAsia"/>
          <w:sz w:val="20"/>
          <w:szCs w:val="20"/>
        </w:rPr>
        <w:t>使用Rabbitmq在解决了大量用户浏览时搜索服务调用监控服务的时间占用。用户浏览具体信息时不需要等待监控服务统计完权重才能获取结果，搜索服务只需向消息队列中插入对应用户的信息和访问的大类信息即可完成操作。</w:t>
      </w:r>
    </w:p>
    <w:p>
      <w:pPr>
        <w:rPr>
          <w:sz w:val="20"/>
          <w:szCs w:val="20"/>
        </w:rPr>
      </w:pPr>
    </w:p>
    <w:p>
      <w:pPr>
        <w:pStyle w:val="7"/>
      </w:pPr>
      <w:r>
        <w:rPr>
          <w:rFonts w:hint="eastAsia"/>
        </w:rPr>
        <w:t>（</w:t>
      </w:r>
      <w:r>
        <w:t>5</w:t>
      </w:r>
      <w:r>
        <w:rPr>
          <w:rFonts w:hint="eastAsia"/>
        </w:rPr>
        <w:t>）扫条形码查看药品信息功能</w:t>
      </w:r>
    </w:p>
    <w:p>
      <w:pPr>
        <w:rPr>
          <w:sz w:val="20"/>
          <w:szCs w:val="20"/>
        </w:rPr>
      </w:pPr>
      <w:r>
        <w:rPr>
          <w:rFonts w:hint="eastAsia"/>
          <w:sz w:val="20"/>
          <w:szCs w:val="20"/>
        </w:rPr>
        <w:t>功能背景和说明:</w:t>
      </w:r>
    </w:p>
    <w:p>
      <w:pPr>
        <w:rPr>
          <w:sz w:val="20"/>
          <w:szCs w:val="20"/>
        </w:rPr>
      </w:pPr>
      <w:r>
        <w:rPr>
          <w:sz w:val="20"/>
          <w:szCs w:val="20"/>
        </w:rPr>
        <w:tab/>
      </w:r>
      <w:r>
        <w:rPr>
          <w:rFonts w:hint="eastAsia"/>
          <w:sz w:val="20"/>
          <w:szCs w:val="20"/>
        </w:rPr>
        <w:t>考虑到许多人购买药品时习惯性的丢弃说明书或药盒，再次想查看药品详细信息时较为麻烦。所以用户可以将药品上的条形码进行扫描</w:t>
      </w:r>
      <w:r>
        <w:rPr>
          <w:rFonts w:hint="eastAsia"/>
          <w:sz w:val="20"/>
          <w:szCs w:val="20"/>
          <w:lang w:eastAsia="zh-CN"/>
        </w:rPr>
        <w:t>，</w:t>
      </w:r>
      <w:r>
        <w:rPr>
          <w:rFonts w:hint="eastAsia"/>
          <w:sz w:val="20"/>
          <w:szCs w:val="20"/>
          <w:lang w:val="en-US" w:eastAsia="zh-CN"/>
        </w:rPr>
        <w:t>通过对微信api的调用，</w:t>
      </w:r>
      <w:r>
        <w:rPr>
          <w:rFonts w:hint="eastAsia"/>
          <w:sz w:val="20"/>
          <w:szCs w:val="20"/>
        </w:rPr>
        <w:t>即可查看药品具体信息</w:t>
      </w:r>
    </w:p>
    <w:p>
      <w:pPr>
        <w:rPr>
          <w:sz w:val="20"/>
          <w:szCs w:val="20"/>
        </w:rPr>
      </w:pPr>
    </w:p>
    <w:p>
      <w:pPr>
        <w:rPr>
          <w:sz w:val="20"/>
          <w:szCs w:val="20"/>
        </w:rPr>
      </w:pPr>
      <w:r>
        <w:rPr>
          <w:rFonts w:hint="eastAsia"/>
          <w:sz w:val="20"/>
          <w:szCs w:val="20"/>
        </w:rPr>
        <w:t>技术实现:</w:t>
      </w:r>
    </w:p>
    <w:p>
      <w:pPr>
        <w:rPr>
          <w:rFonts w:hint="eastAsia"/>
          <w:sz w:val="20"/>
          <w:szCs w:val="20"/>
        </w:rPr>
      </w:pPr>
      <w:r>
        <w:rPr>
          <w:sz w:val="20"/>
          <w:szCs w:val="20"/>
        </w:rPr>
        <w:tab/>
      </w:r>
      <w:r>
        <w:rPr>
          <w:rFonts w:hint="eastAsia"/>
          <w:sz w:val="20"/>
          <w:szCs w:val="20"/>
        </w:rPr>
        <w:t>主要是通过接收前端给出的1</w:t>
      </w:r>
      <w:r>
        <w:rPr>
          <w:sz w:val="20"/>
          <w:szCs w:val="20"/>
        </w:rPr>
        <w:t>3</w:t>
      </w:r>
      <w:r>
        <w:rPr>
          <w:rFonts w:hint="eastAsia"/>
          <w:sz w:val="20"/>
          <w:szCs w:val="20"/>
        </w:rPr>
        <w:t>位数字码调用api接口获取药品具体信息.</w:t>
      </w:r>
    </w:p>
    <w:p>
      <w:pPr>
        <w:rPr>
          <w:rFonts w:hint="default" w:eastAsia="宋体"/>
          <w:sz w:val="20"/>
          <w:szCs w:val="20"/>
          <w:lang w:val="en-US" w:eastAsia="zh-CN"/>
        </w:rPr>
      </w:pPr>
      <w:r>
        <w:rPr>
          <w:rFonts w:hint="eastAsia"/>
          <w:sz w:val="20"/>
          <w:szCs w:val="20"/>
          <w:lang w:val="en-US" w:eastAsia="zh-CN"/>
        </w:rPr>
        <w:t xml:space="preserve">  </w:t>
      </w:r>
    </w:p>
    <w:p>
      <w:pPr>
        <w:rPr>
          <w:rFonts w:hint="eastAsia"/>
          <w:sz w:val="20"/>
          <w:szCs w:val="20"/>
        </w:rPr>
      </w:pPr>
    </w:p>
    <w:p>
      <w:pPr>
        <w:pStyle w:val="6"/>
        <w:rPr>
          <w:rFonts w:hint="eastAsia" w:eastAsia="宋体"/>
          <w:lang w:eastAsia="zh-CN"/>
        </w:rPr>
      </w:pPr>
      <w:r>
        <w:rPr>
          <w:rFonts w:hint="eastAsia"/>
          <w:lang w:val="en-US" w:eastAsia="zh-CN"/>
        </w:rPr>
        <w:t>五</w:t>
      </w:r>
      <w:r>
        <w:rPr>
          <w:rFonts w:hint="eastAsia"/>
        </w:rPr>
        <w:t>、</w:t>
      </w:r>
      <w:r>
        <w:rPr>
          <w:rFonts w:hint="eastAsia"/>
          <w:lang w:val="en-US" w:eastAsia="zh-CN"/>
        </w:rPr>
        <w:t>运营计划</w:t>
      </w:r>
    </w:p>
    <w:p>
      <w:pPr>
        <w:ind w:firstLine="420"/>
        <w:rPr>
          <w:rFonts w:hint="default" w:eastAsia="宋体"/>
          <w:sz w:val="20"/>
          <w:szCs w:val="20"/>
          <w:lang w:val="en-US" w:eastAsia="zh-CN"/>
        </w:rPr>
      </w:pPr>
      <w:r>
        <w:rPr>
          <w:rFonts w:hint="eastAsia"/>
          <w:sz w:val="20"/>
          <w:szCs w:val="20"/>
          <w:lang w:val="en-US" w:eastAsia="zh-CN"/>
        </w:rPr>
        <w:t>将会在小程序所有功能测试稳定后上线试营，并且推广让用户更方便的获取医疗医护信息。</w:t>
      </w:r>
    </w:p>
    <w:p>
      <w:pPr>
        <w:rPr>
          <w:sz w:val="20"/>
          <w:szCs w:val="20"/>
        </w:rPr>
      </w:pPr>
    </w:p>
    <w:p>
      <w:pPr>
        <w:pStyle w:val="6"/>
      </w:pPr>
      <w:r>
        <w:rPr>
          <w:rFonts w:hint="eastAsia"/>
          <w:lang w:val="en-US" w:eastAsia="zh-CN"/>
        </w:rPr>
        <w:t>六</w:t>
      </w:r>
      <w:r>
        <w:rPr>
          <w:rFonts w:hint="eastAsia"/>
        </w:rPr>
        <w:t>、系统开发工具与技术</w:t>
      </w:r>
    </w:p>
    <w:p>
      <w:pPr>
        <w:rPr>
          <w:rFonts w:hint="default" w:ascii="宋体" w:hAnsi="宋体" w:eastAsia="宋体" w:cs="宋体"/>
          <w:kern w:val="0"/>
          <w:sz w:val="20"/>
          <w:szCs w:val="20"/>
          <w:lang w:val="en-US" w:eastAsia="zh-CN"/>
        </w:rPr>
      </w:pPr>
      <w:r>
        <w:rPr>
          <w:rFonts w:hint="eastAsia"/>
          <w:sz w:val="20"/>
          <w:szCs w:val="20"/>
        </w:rPr>
        <w:t>开发工具：</w:t>
      </w:r>
      <w:r>
        <w:rPr>
          <w:rFonts w:ascii="宋体" w:hAnsi="宋体" w:cs="宋体"/>
          <w:kern w:val="0"/>
          <w:sz w:val="20"/>
          <w:szCs w:val="20"/>
        </w:rPr>
        <w:t>idea</w:t>
      </w:r>
      <w:r>
        <w:rPr>
          <w:rFonts w:hint="eastAsia" w:ascii="宋体" w:hAnsi="宋体" w:cs="宋体"/>
          <w:kern w:val="0"/>
          <w:sz w:val="20"/>
          <w:szCs w:val="20"/>
        </w:rPr>
        <w:t>，pycharm</w:t>
      </w:r>
      <w:r>
        <w:rPr>
          <w:rFonts w:hint="eastAsia" w:ascii="宋体" w:hAnsi="宋体" w:cs="宋体"/>
          <w:kern w:val="0"/>
          <w:sz w:val="20"/>
          <w:szCs w:val="20"/>
          <w:lang w:val="en-US" w:eastAsia="zh-CN"/>
        </w:rPr>
        <w:t>,微信小程序开发者工具</w:t>
      </w:r>
    </w:p>
    <w:p>
      <w:pPr>
        <w:rPr>
          <w:rFonts w:ascii="宋体" w:hAnsi="宋体" w:cs="宋体"/>
          <w:kern w:val="0"/>
          <w:sz w:val="20"/>
          <w:szCs w:val="20"/>
        </w:rPr>
      </w:pPr>
      <w:r>
        <w:rPr>
          <w:rFonts w:hint="eastAsia" w:ascii="宋体" w:hAnsi="宋体" w:cs="宋体"/>
          <w:kern w:val="0"/>
          <w:sz w:val="20"/>
          <w:szCs w:val="20"/>
        </w:rPr>
        <w:t>开发技术：</w:t>
      </w:r>
    </w:p>
    <w:p>
      <w:pPr>
        <w:ind w:firstLine="200" w:firstLineChars="100"/>
        <w:rPr>
          <w:rFonts w:ascii="宋体" w:hAnsi="宋体" w:cs="宋体"/>
          <w:kern w:val="0"/>
          <w:sz w:val="20"/>
          <w:szCs w:val="20"/>
        </w:rPr>
      </w:pPr>
      <w:r>
        <w:rPr>
          <w:rFonts w:hint="eastAsia" w:ascii="宋体" w:hAnsi="宋体" w:cs="宋体"/>
          <w:kern w:val="0"/>
          <w:sz w:val="20"/>
          <w:szCs w:val="20"/>
        </w:rPr>
        <w:t>后端：</w:t>
      </w:r>
    </w:p>
    <w:p>
      <w:pPr>
        <w:ind w:firstLine="420"/>
        <w:rPr>
          <w:rFonts w:ascii="宋体" w:hAnsi="宋体" w:cs="宋体"/>
          <w:kern w:val="0"/>
          <w:sz w:val="20"/>
          <w:szCs w:val="20"/>
        </w:rPr>
      </w:pPr>
      <w:r>
        <w:rPr>
          <w:rFonts w:ascii="宋体" w:hAnsi="宋体" w:cs="宋体"/>
          <w:kern w:val="0"/>
          <w:sz w:val="20"/>
          <w:szCs w:val="20"/>
        </w:rPr>
        <w:t>Rabbtimq:</w:t>
      </w:r>
      <w:r>
        <w:rPr>
          <w:rFonts w:hint="eastAsia" w:ascii="宋体" w:hAnsi="宋体" w:cs="宋体"/>
          <w:kern w:val="0"/>
          <w:sz w:val="20"/>
          <w:szCs w:val="20"/>
        </w:rPr>
        <w:t>用于监控用户浏览与收藏的中间件</w:t>
      </w:r>
    </w:p>
    <w:p>
      <w:pPr>
        <w:ind w:firstLine="420"/>
        <w:rPr>
          <w:rFonts w:ascii="宋体" w:hAnsi="宋体" w:cs="宋体"/>
          <w:kern w:val="0"/>
          <w:sz w:val="20"/>
          <w:szCs w:val="20"/>
        </w:rPr>
      </w:pPr>
      <w:r>
        <w:rPr>
          <w:rFonts w:ascii="宋体" w:hAnsi="宋体" w:cs="宋体"/>
          <w:kern w:val="0"/>
          <w:sz w:val="20"/>
          <w:szCs w:val="20"/>
        </w:rPr>
        <w:t>Keras:</w:t>
      </w:r>
      <w:r>
        <w:rPr>
          <w:rFonts w:hint="eastAsia" w:ascii="宋体" w:hAnsi="宋体" w:cs="宋体"/>
          <w:kern w:val="0"/>
          <w:sz w:val="20"/>
          <w:szCs w:val="20"/>
        </w:rPr>
        <w:t>用于图像识别的深度学习库</w:t>
      </w:r>
    </w:p>
    <w:p>
      <w:pPr>
        <w:ind w:firstLine="420"/>
        <w:rPr>
          <w:rFonts w:ascii="宋体" w:hAnsi="宋体" w:cs="宋体"/>
          <w:kern w:val="0"/>
          <w:sz w:val="20"/>
          <w:szCs w:val="20"/>
        </w:rPr>
      </w:pPr>
      <w:r>
        <w:rPr>
          <w:rFonts w:ascii="宋体" w:hAnsi="宋体" w:cs="宋体"/>
          <w:kern w:val="0"/>
          <w:sz w:val="20"/>
          <w:szCs w:val="20"/>
        </w:rPr>
        <w:t>Opencv:</w:t>
      </w:r>
      <w:r>
        <w:rPr>
          <w:rFonts w:hint="eastAsia" w:ascii="宋体" w:hAnsi="宋体" w:cs="宋体"/>
          <w:kern w:val="0"/>
          <w:sz w:val="20"/>
          <w:szCs w:val="20"/>
        </w:rPr>
        <w:t>用于图像识别的图像处理</w:t>
      </w:r>
    </w:p>
    <w:p>
      <w:pPr>
        <w:ind w:firstLine="420"/>
        <w:rPr>
          <w:rFonts w:ascii="宋体" w:hAnsi="宋体" w:cs="宋体"/>
          <w:kern w:val="0"/>
          <w:sz w:val="20"/>
          <w:szCs w:val="20"/>
        </w:rPr>
      </w:pPr>
      <w:r>
        <w:rPr>
          <w:rFonts w:ascii="宋体" w:hAnsi="宋体" w:cs="宋体"/>
          <w:kern w:val="0"/>
          <w:sz w:val="20"/>
          <w:szCs w:val="20"/>
        </w:rPr>
        <w:t>Mysql:</w:t>
      </w:r>
      <w:r>
        <w:rPr>
          <w:rFonts w:hint="eastAsia" w:ascii="宋体" w:hAnsi="宋体" w:cs="宋体"/>
          <w:kern w:val="0"/>
          <w:sz w:val="20"/>
          <w:szCs w:val="20"/>
        </w:rPr>
        <w:t>用于存储一些业务相关内容</w:t>
      </w:r>
    </w:p>
    <w:p>
      <w:pPr>
        <w:ind w:firstLine="420"/>
        <w:rPr>
          <w:rFonts w:ascii="宋体" w:hAnsi="宋体" w:cs="宋体"/>
          <w:kern w:val="0"/>
          <w:sz w:val="20"/>
          <w:szCs w:val="20"/>
        </w:rPr>
      </w:pPr>
      <w:r>
        <w:rPr>
          <w:rFonts w:ascii="宋体" w:hAnsi="宋体" w:cs="宋体"/>
          <w:kern w:val="0"/>
          <w:sz w:val="20"/>
          <w:szCs w:val="20"/>
        </w:rPr>
        <w:t>Flask:</w:t>
      </w:r>
      <w:r>
        <w:rPr>
          <w:rFonts w:hint="eastAsia" w:ascii="宋体" w:hAnsi="宋体" w:cs="宋体"/>
          <w:kern w:val="0"/>
          <w:sz w:val="20"/>
          <w:szCs w:val="20"/>
        </w:rPr>
        <w:t>部署python服务端</w:t>
      </w:r>
    </w:p>
    <w:p>
      <w:pPr>
        <w:ind w:firstLine="420"/>
        <w:rPr>
          <w:rFonts w:ascii="宋体" w:hAnsi="宋体" w:cs="宋体"/>
          <w:kern w:val="0"/>
          <w:sz w:val="20"/>
          <w:szCs w:val="20"/>
        </w:rPr>
      </w:pPr>
      <w:r>
        <w:rPr>
          <w:rFonts w:hint="eastAsia" w:ascii="宋体" w:hAnsi="宋体" w:cs="宋体"/>
          <w:kern w:val="0"/>
          <w:sz w:val="20"/>
          <w:szCs w:val="20"/>
        </w:rPr>
        <w:t>M</w:t>
      </w:r>
      <w:r>
        <w:rPr>
          <w:rFonts w:ascii="宋体" w:hAnsi="宋体" w:cs="宋体"/>
          <w:kern w:val="0"/>
          <w:sz w:val="20"/>
          <w:szCs w:val="20"/>
        </w:rPr>
        <w:t>ybatisPlus:</w:t>
      </w:r>
      <w:r>
        <w:rPr>
          <w:rFonts w:hint="eastAsia" w:ascii="宋体" w:hAnsi="宋体" w:cs="宋体"/>
          <w:kern w:val="0"/>
          <w:sz w:val="20"/>
          <w:szCs w:val="20"/>
        </w:rPr>
        <w:t>用于java操作mysql事务</w:t>
      </w:r>
    </w:p>
    <w:p>
      <w:pPr>
        <w:ind w:firstLine="420"/>
        <w:rPr>
          <w:rFonts w:ascii="宋体" w:hAnsi="宋体" w:cs="宋体"/>
          <w:kern w:val="0"/>
          <w:sz w:val="20"/>
          <w:szCs w:val="20"/>
        </w:rPr>
      </w:pPr>
      <w:r>
        <w:rPr>
          <w:rFonts w:hint="eastAsia" w:ascii="宋体" w:hAnsi="宋体" w:cs="宋体"/>
          <w:kern w:val="0"/>
          <w:sz w:val="20"/>
          <w:szCs w:val="20"/>
        </w:rPr>
        <w:t>M</w:t>
      </w:r>
      <w:r>
        <w:rPr>
          <w:rFonts w:ascii="宋体" w:hAnsi="宋体" w:cs="宋体"/>
          <w:kern w:val="0"/>
          <w:sz w:val="20"/>
          <w:szCs w:val="20"/>
        </w:rPr>
        <w:t>ilvus:</w:t>
      </w:r>
      <w:r>
        <w:rPr>
          <w:rFonts w:hint="eastAsia" w:ascii="宋体" w:hAnsi="宋体" w:cs="宋体"/>
          <w:kern w:val="0"/>
          <w:sz w:val="20"/>
          <w:szCs w:val="20"/>
        </w:rPr>
        <w:t>开源向量数据库，用于智能问答模块提供向量相似算法计算</w:t>
      </w:r>
    </w:p>
    <w:p>
      <w:pPr>
        <w:ind w:firstLine="420"/>
        <w:rPr>
          <w:rFonts w:ascii="宋体" w:hAnsi="宋体" w:cs="宋体"/>
          <w:kern w:val="0"/>
          <w:sz w:val="20"/>
          <w:szCs w:val="20"/>
        </w:rPr>
      </w:pPr>
      <w:r>
        <w:rPr>
          <w:rFonts w:hint="eastAsia" w:ascii="宋体" w:hAnsi="宋体" w:cs="宋体"/>
          <w:kern w:val="0"/>
          <w:sz w:val="20"/>
          <w:szCs w:val="20"/>
        </w:rPr>
        <w:t>R</w:t>
      </w:r>
      <w:r>
        <w:rPr>
          <w:rFonts w:ascii="宋体" w:hAnsi="宋体" w:cs="宋体"/>
          <w:kern w:val="0"/>
          <w:sz w:val="20"/>
          <w:szCs w:val="20"/>
        </w:rPr>
        <w:t>edis</w:t>
      </w:r>
      <w:r>
        <w:rPr>
          <w:rFonts w:hint="eastAsia" w:ascii="宋体" w:hAnsi="宋体" w:cs="宋体"/>
          <w:kern w:val="0"/>
          <w:sz w:val="20"/>
          <w:szCs w:val="20"/>
        </w:rPr>
        <w:t>:对用户一些业务内容进行缓存。</w:t>
      </w:r>
    </w:p>
    <w:p>
      <w:pPr>
        <w:ind w:firstLine="420"/>
        <w:rPr>
          <w:rFonts w:ascii="宋体" w:hAnsi="宋体" w:cs="宋体"/>
          <w:kern w:val="0"/>
          <w:sz w:val="20"/>
          <w:szCs w:val="20"/>
        </w:rPr>
      </w:pPr>
      <w:r>
        <w:rPr>
          <w:rFonts w:ascii="宋体" w:hAnsi="宋体" w:cs="宋体"/>
          <w:kern w:val="0"/>
          <w:sz w:val="20"/>
          <w:szCs w:val="20"/>
        </w:rPr>
        <w:t>Nginx</w:t>
      </w:r>
      <w:r>
        <w:rPr>
          <w:rFonts w:hint="eastAsia" w:ascii="宋体" w:hAnsi="宋体" w:cs="宋体"/>
          <w:kern w:val="0"/>
          <w:sz w:val="20"/>
          <w:szCs w:val="20"/>
        </w:rPr>
        <w:t>:用于监控是否存在攻击服务器行为，设置黑名单，将请求路由至gateway</w:t>
      </w:r>
    </w:p>
    <w:p>
      <w:pPr>
        <w:ind w:firstLine="420"/>
        <w:rPr>
          <w:rFonts w:ascii="宋体" w:hAnsi="宋体" w:cs="宋体"/>
          <w:kern w:val="0"/>
          <w:sz w:val="20"/>
          <w:szCs w:val="20"/>
        </w:rPr>
      </w:pPr>
      <w:r>
        <w:rPr>
          <w:rFonts w:ascii="宋体" w:hAnsi="宋体" w:cs="宋体"/>
          <w:kern w:val="0"/>
          <w:sz w:val="20"/>
          <w:szCs w:val="20"/>
        </w:rPr>
        <w:t>Fastapi:</w:t>
      </w:r>
      <w:r>
        <w:rPr>
          <w:rFonts w:hint="eastAsia" w:ascii="宋体" w:hAnsi="宋体" w:cs="宋体"/>
          <w:kern w:val="0"/>
          <w:sz w:val="20"/>
          <w:szCs w:val="20"/>
        </w:rPr>
        <w:t>用于python服务端的智能问答服务部署</w:t>
      </w:r>
    </w:p>
    <w:p>
      <w:pPr>
        <w:ind w:firstLine="420"/>
        <w:rPr>
          <w:rFonts w:ascii="宋体" w:hAnsi="宋体" w:cs="宋体"/>
          <w:kern w:val="0"/>
          <w:sz w:val="20"/>
          <w:szCs w:val="20"/>
        </w:rPr>
      </w:pPr>
      <w:r>
        <w:rPr>
          <w:rFonts w:ascii="宋体" w:hAnsi="宋体" w:cs="宋体"/>
          <w:kern w:val="0"/>
          <w:sz w:val="20"/>
          <w:szCs w:val="20"/>
        </w:rPr>
        <w:t>B</w:t>
      </w:r>
      <w:r>
        <w:rPr>
          <w:rFonts w:hint="eastAsia" w:ascii="宋体" w:hAnsi="宋体" w:cs="宋体"/>
          <w:kern w:val="0"/>
          <w:sz w:val="20"/>
          <w:szCs w:val="20"/>
        </w:rPr>
        <w:t>ert:提供预训练模型，对语句或词语进行编码提取特征向量</w:t>
      </w:r>
    </w:p>
    <w:p>
      <w:pPr>
        <w:ind w:firstLine="420"/>
        <w:rPr>
          <w:rFonts w:ascii="宋体" w:hAnsi="宋体" w:cs="宋体"/>
          <w:kern w:val="0"/>
          <w:sz w:val="20"/>
          <w:szCs w:val="20"/>
        </w:rPr>
      </w:pPr>
      <w:r>
        <w:rPr>
          <w:rFonts w:ascii="宋体" w:hAnsi="宋体" w:cs="宋体"/>
          <w:kern w:val="0"/>
          <w:sz w:val="20"/>
          <w:szCs w:val="20"/>
        </w:rPr>
        <w:t>E</w:t>
      </w:r>
      <w:r>
        <w:rPr>
          <w:rFonts w:hint="eastAsia" w:ascii="宋体" w:hAnsi="宋体" w:cs="宋体"/>
          <w:kern w:val="0"/>
          <w:sz w:val="20"/>
          <w:szCs w:val="20"/>
        </w:rPr>
        <w:t>lasticsearch</w:t>
      </w:r>
      <w:r>
        <w:rPr>
          <w:rFonts w:ascii="宋体" w:hAnsi="宋体" w:cs="宋体"/>
          <w:kern w:val="0"/>
          <w:sz w:val="20"/>
          <w:szCs w:val="20"/>
        </w:rPr>
        <w:t>:</w:t>
      </w:r>
      <w:r>
        <w:rPr>
          <w:rFonts w:hint="eastAsia" w:ascii="宋体" w:hAnsi="宋体" w:cs="宋体"/>
          <w:kern w:val="0"/>
          <w:sz w:val="20"/>
          <w:szCs w:val="20"/>
        </w:rPr>
        <w:t>搜索引擎，存储大部分医护资料。</w:t>
      </w:r>
    </w:p>
    <w:p>
      <w:pPr>
        <w:ind w:left="420"/>
        <w:rPr>
          <w:rFonts w:ascii="宋体" w:hAnsi="宋体" w:cs="宋体"/>
          <w:kern w:val="0"/>
          <w:sz w:val="20"/>
          <w:szCs w:val="20"/>
        </w:rPr>
      </w:pPr>
      <w:r>
        <w:rPr>
          <w:rFonts w:hint="eastAsia" w:ascii="宋体" w:hAnsi="宋体" w:cs="宋体"/>
          <w:kern w:val="0"/>
          <w:sz w:val="20"/>
          <w:szCs w:val="20"/>
        </w:rPr>
        <w:t>S</w:t>
      </w:r>
      <w:r>
        <w:rPr>
          <w:rFonts w:ascii="宋体" w:hAnsi="宋体" w:cs="宋体"/>
          <w:kern w:val="0"/>
          <w:sz w:val="20"/>
          <w:szCs w:val="20"/>
        </w:rPr>
        <w:t>pringBoot:</w:t>
      </w:r>
      <w:r>
        <w:rPr>
          <w:rFonts w:hint="eastAsia" w:ascii="宋体" w:hAnsi="宋体" w:cs="宋体"/>
          <w:kern w:val="0"/>
          <w:sz w:val="20"/>
          <w:szCs w:val="20"/>
        </w:rPr>
        <w:t>用于快速部署单一java服务。</w:t>
      </w:r>
    </w:p>
    <w:p>
      <w:pPr>
        <w:ind w:firstLine="420"/>
        <w:rPr>
          <w:rFonts w:ascii="宋体" w:hAnsi="宋体" w:cs="宋体"/>
          <w:kern w:val="0"/>
          <w:sz w:val="20"/>
          <w:szCs w:val="20"/>
        </w:rPr>
      </w:pPr>
      <w:r>
        <w:rPr>
          <w:rFonts w:ascii="宋体" w:hAnsi="宋体" w:cs="宋体"/>
          <w:kern w:val="0"/>
          <w:sz w:val="20"/>
          <w:szCs w:val="20"/>
        </w:rPr>
        <w:t>SpringCloud-Gatewa</w:t>
      </w:r>
      <w:r>
        <w:rPr>
          <w:rFonts w:hint="eastAsia" w:ascii="宋体" w:hAnsi="宋体" w:cs="宋体"/>
          <w:kern w:val="0"/>
          <w:sz w:val="20"/>
          <w:szCs w:val="20"/>
        </w:rPr>
        <w:t>y:对接nginx,将请求路由至服务注册中心上的服务。过滤xss，sql注入语句。</w:t>
      </w:r>
    </w:p>
    <w:p>
      <w:pPr>
        <w:ind w:firstLine="420"/>
        <w:rPr>
          <w:rFonts w:ascii="宋体" w:hAnsi="宋体" w:cs="宋体"/>
          <w:kern w:val="0"/>
          <w:sz w:val="20"/>
          <w:szCs w:val="20"/>
        </w:rPr>
      </w:pPr>
      <w:r>
        <w:rPr>
          <w:rFonts w:hint="eastAsia" w:ascii="宋体" w:hAnsi="宋体" w:cs="宋体"/>
          <w:kern w:val="0"/>
          <w:sz w:val="20"/>
          <w:szCs w:val="20"/>
        </w:rPr>
        <w:t>spring</w:t>
      </w:r>
      <w:r>
        <w:rPr>
          <w:rFonts w:ascii="宋体" w:hAnsi="宋体" w:cs="宋体"/>
          <w:kern w:val="0"/>
          <w:sz w:val="20"/>
          <w:szCs w:val="20"/>
        </w:rPr>
        <w:t>Cloud-Seata:</w:t>
      </w:r>
      <w:r>
        <w:rPr>
          <w:rFonts w:hint="eastAsia" w:ascii="宋体" w:hAnsi="宋体" w:cs="宋体"/>
          <w:kern w:val="0"/>
          <w:sz w:val="20"/>
          <w:szCs w:val="20"/>
        </w:rPr>
        <w:t>微服务的全局事务管理，对事务操作错误进行全局回滚。</w:t>
      </w:r>
    </w:p>
    <w:p>
      <w:pPr>
        <w:ind w:firstLine="420"/>
        <w:rPr>
          <w:rFonts w:ascii="宋体" w:hAnsi="宋体" w:cs="宋体"/>
          <w:kern w:val="0"/>
          <w:sz w:val="20"/>
          <w:szCs w:val="20"/>
        </w:rPr>
      </w:pPr>
      <w:r>
        <w:rPr>
          <w:rFonts w:ascii="宋体" w:hAnsi="宋体" w:cs="宋体"/>
          <w:kern w:val="0"/>
          <w:sz w:val="20"/>
          <w:szCs w:val="20"/>
        </w:rPr>
        <w:t>SpringCloudAlibaba-Nacos</w:t>
      </w:r>
      <w:r>
        <w:rPr>
          <w:rFonts w:hint="eastAsia" w:ascii="宋体" w:hAnsi="宋体" w:cs="宋体"/>
          <w:kern w:val="0"/>
          <w:sz w:val="20"/>
          <w:szCs w:val="20"/>
        </w:rPr>
        <w:t>:服务注册中心，所有除python编写的服务外均注册到nacos上。</w:t>
      </w:r>
    </w:p>
    <w:p>
      <w:pPr>
        <w:ind w:firstLine="420"/>
        <w:rPr>
          <w:rFonts w:hint="eastAsia" w:ascii="宋体" w:hAnsi="宋体" w:cs="宋体"/>
          <w:kern w:val="0"/>
          <w:sz w:val="20"/>
          <w:szCs w:val="20"/>
        </w:rPr>
      </w:pPr>
      <w:r>
        <w:rPr>
          <w:rFonts w:ascii="宋体" w:hAnsi="宋体" w:cs="宋体"/>
          <w:kern w:val="0"/>
          <w:sz w:val="20"/>
          <w:szCs w:val="20"/>
        </w:rPr>
        <w:t>SpringCloud-OpenFeign</w:t>
      </w:r>
      <w:r>
        <w:rPr>
          <w:rFonts w:hint="eastAsia" w:ascii="宋体" w:hAnsi="宋体" w:cs="宋体"/>
          <w:kern w:val="0"/>
          <w:sz w:val="20"/>
          <w:szCs w:val="20"/>
        </w:rPr>
        <w:t>:用于服务间的服务调用，负载均衡。</w:t>
      </w:r>
    </w:p>
    <w:p>
      <w:pPr>
        <w:ind w:firstLine="200" w:firstLineChars="100"/>
        <w:rPr>
          <w:rFonts w:hint="eastAsia" w:ascii="宋体" w:hAnsi="宋体" w:cs="宋体"/>
          <w:kern w:val="0"/>
          <w:sz w:val="20"/>
          <w:szCs w:val="20"/>
          <w:lang w:val="en-US" w:eastAsia="zh-CN"/>
        </w:rPr>
      </w:pPr>
      <w:r>
        <w:rPr>
          <w:rFonts w:hint="eastAsia" w:ascii="宋体" w:hAnsi="宋体" w:cs="宋体"/>
          <w:kern w:val="0"/>
          <w:sz w:val="20"/>
          <w:szCs w:val="20"/>
          <w:lang w:val="en-US" w:eastAsia="zh-CN"/>
        </w:rPr>
        <w:t>前端：</w:t>
      </w:r>
    </w:p>
    <w:p>
      <w:pPr>
        <w:rPr>
          <w:rFonts w:hint="default" w:ascii="宋体" w:hAnsi="宋体" w:cs="宋体"/>
          <w:kern w:val="0"/>
          <w:sz w:val="20"/>
          <w:szCs w:val="20"/>
          <w:lang w:val="en-US" w:eastAsia="zh-CN"/>
        </w:rPr>
      </w:pPr>
      <w:r>
        <w:rPr>
          <w:rFonts w:hint="eastAsia" w:ascii="宋体" w:hAnsi="宋体" w:cs="宋体"/>
          <w:kern w:val="0"/>
          <w:sz w:val="20"/>
          <w:szCs w:val="20"/>
          <w:lang w:val="en-US" w:eastAsia="zh-CN"/>
        </w:rPr>
        <w:t xml:space="preserve">    微信开发者工具：通过使用微信开发者工具中原生的API，进行部分接口的调试与对接，通过wx.uploadFile,wx.request等原生的API方式，进行数据的访问和接收。并且通过对接口的请求和调用，来从后台中获取所需要展示的数据，将数据进行整理之后，在小程序中进行展示和分类。</w:t>
      </w:r>
    </w:p>
    <w:p>
      <w:pPr>
        <w:pStyle w:val="6"/>
      </w:pPr>
      <w:r>
        <w:rPr>
          <w:rFonts w:hint="eastAsia"/>
          <w:lang w:val="en-US" w:eastAsia="zh-CN"/>
        </w:rPr>
        <w:t>七</w:t>
      </w:r>
      <w:r>
        <w:rPr>
          <w:rFonts w:hint="eastAsia"/>
        </w:rPr>
        <w:t>、作品服务对象</w:t>
      </w:r>
    </w:p>
    <w:p>
      <w:pPr>
        <w:ind w:firstLine="420"/>
        <w:rPr>
          <w:sz w:val="20"/>
          <w:szCs w:val="20"/>
        </w:rPr>
      </w:pPr>
      <w:r>
        <w:rPr>
          <w:rFonts w:hint="eastAsia"/>
          <w:sz w:val="20"/>
          <w:szCs w:val="20"/>
        </w:rPr>
        <w:t>本应用服务于任何有医护信息查询需求的全年龄段用户，更偏向于年龄较大</w:t>
      </w:r>
      <w:r>
        <w:rPr>
          <w:rFonts w:hint="eastAsia"/>
          <w:sz w:val="20"/>
          <w:szCs w:val="20"/>
          <w:lang w:val="en-US" w:eastAsia="zh-CN"/>
        </w:rPr>
        <w:t>或是</w:t>
      </w:r>
      <w:r>
        <w:rPr>
          <w:rFonts w:hint="eastAsia"/>
          <w:sz w:val="20"/>
          <w:szCs w:val="20"/>
        </w:rPr>
        <w:t>缺乏医护知识人群。</w:t>
      </w:r>
    </w:p>
    <w:p>
      <w:pPr>
        <w:pStyle w:val="6"/>
      </w:pPr>
      <w:r>
        <w:rPr>
          <w:rFonts w:hint="eastAsia"/>
          <w:lang w:val="en-US" w:eastAsia="zh-CN"/>
        </w:rPr>
        <w:t>八</w:t>
      </w:r>
      <w:r>
        <w:rPr>
          <w:rFonts w:hint="eastAsia"/>
        </w:rPr>
        <w:t>、系统运行环境</w:t>
      </w:r>
    </w:p>
    <w:p>
      <w:pPr>
        <w:ind w:firstLine="420"/>
        <w:rPr>
          <w:sz w:val="20"/>
          <w:szCs w:val="20"/>
        </w:rPr>
      </w:pPr>
      <w:r>
        <w:rPr>
          <w:rFonts w:hint="eastAsia"/>
          <w:sz w:val="20"/>
          <w:szCs w:val="20"/>
        </w:rPr>
        <w:t>服务端：U</w:t>
      </w:r>
      <w:r>
        <w:rPr>
          <w:sz w:val="20"/>
          <w:szCs w:val="20"/>
        </w:rPr>
        <w:t>buntu 22.04</w:t>
      </w:r>
      <w:r>
        <w:rPr>
          <w:rFonts w:hint="eastAsia"/>
          <w:sz w:val="20"/>
          <w:szCs w:val="20"/>
        </w:rPr>
        <w:t>，C</w:t>
      </w:r>
      <w:r>
        <w:rPr>
          <w:sz w:val="20"/>
          <w:szCs w:val="20"/>
        </w:rPr>
        <w:t>entOS7.9</w:t>
      </w:r>
      <w:r>
        <w:rPr>
          <w:rFonts w:hint="eastAsia"/>
          <w:sz w:val="20"/>
          <w:szCs w:val="20"/>
        </w:rPr>
        <w:t>。</w:t>
      </w:r>
    </w:p>
    <w:p>
      <w:pPr>
        <w:ind w:firstLine="420"/>
        <w:rPr>
          <w:sz w:val="20"/>
          <w:szCs w:val="20"/>
        </w:rPr>
      </w:pPr>
      <w:r>
        <w:rPr>
          <w:rFonts w:hint="eastAsia"/>
          <w:sz w:val="20"/>
          <w:szCs w:val="20"/>
        </w:rPr>
        <w:t>客户端：微信小程序</w:t>
      </w:r>
    </w:p>
    <w:p>
      <w:pPr>
        <w:rPr>
          <w:rFonts w:hint="eastAsia"/>
          <w:sz w:val="20"/>
          <w:szCs w:val="20"/>
        </w:rPr>
      </w:pPr>
    </w:p>
    <w:sectPr>
      <w:headerReference r:id="rId3" w:type="default"/>
      <w:headerReference r:id="rId4" w:type="even"/>
      <w:pgSz w:w="11906" w:h="16838"/>
      <w:pgMar w:top="1134" w:right="1134" w:bottom="1134" w:left="1134"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D49F9"/>
    <w:multiLevelType w:val="multilevel"/>
    <w:tmpl w:val="437D49F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gzNDgzMWQwZTI0YzM2MWY2NTE4MzQwNTg3ZGY0ZTkifQ=="/>
  </w:docVars>
  <w:rsids>
    <w:rsidRoot w:val="003E6929"/>
    <w:rsid w:val="000010BE"/>
    <w:rsid w:val="0000316E"/>
    <w:rsid w:val="00007BE0"/>
    <w:rsid w:val="00010EAA"/>
    <w:rsid w:val="00014951"/>
    <w:rsid w:val="00025144"/>
    <w:rsid w:val="00033F91"/>
    <w:rsid w:val="00045E3D"/>
    <w:rsid w:val="00052BE2"/>
    <w:rsid w:val="00062EC0"/>
    <w:rsid w:val="00073589"/>
    <w:rsid w:val="00093998"/>
    <w:rsid w:val="00094DE4"/>
    <w:rsid w:val="00095F46"/>
    <w:rsid w:val="00097BF3"/>
    <w:rsid w:val="000A1766"/>
    <w:rsid w:val="000C638E"/>
    <w:rsid w:val="000D01CE"/>
    <w:rsid w:val="000D63F8"/>
    <w:rsid w:val="000E2FD6"/>
    <w:rsid w:val="000E75B6"/>
    <w:rsid w:val="000F2688"/>
    <w:rsid w:val="00111F7E"/>
    <w:rsid w:val="00116AAC"/>
    <w:rsid w:val="001279C1"/>
    <w:rsid w:val="001308C7"/>
    <w:rsid w:val="001356F6"/>
    <w:rsid w:val="00151343"/>
    <w:rsid w:val="001514DD"/>
    <w:rsid w:val="00151D07"/>
    <w:rsid w:val="00153D81"/>
    <w:rsid w:val="00163C35"/>
    <w:rsid w:val="001914A6"/>
    <w:rsid w:val="00193AA0"/>
    <w:rsid w:val="001A255F"/>
    <w:rsid w:val="001A44AD"/>
    <w:rsid w:val="001A5775"/>
    <w:rsid w:val="001B0A7B"/>
    <w:rsid w:val="001B38EA"/>
    <w:rsid w:val="001B536A"/>
    <w:rsid w:val="001C4594"/>
    <w:rsid w:val="001C6E27"/>
    <w:rsid w:val="001C7FD9"/>
    <w:rsid w:val="001D3DFA"/>
    <w:rsid w:val="001F0611"/>
    <w:rsid w:val="001F5641"/>
    <w:rsid w:val="0020163C"/>
    <w:rsid w:val="00210EAD"/>
    <w:rsid w:val="002151B5"/>
    <w:rsid w:val="002238F3"/>
    <w:rsid w:val="00226406"/>
    <w:rsid w:val="00230D4F"/>
    <w:rsid w:val="0023531D"/>
    <w:rsid w:val="00237CBD"/>
    <w:rsid w:val="00254403"/>
    <w:rsid w:val="00286BA6"/>
    <w:rsid w:val="00286E64"/>
    <w:rsid w:val="00292070"/>
    <w:rsid w:val="0029229A"/>
    <w:rsid w:val="002A17A7"/>
    <w:rsid w:val="002A5064"/>
    <w:rsid w:val="002A7C83"/>
    <w:rsid w:val="002B27F0"/>
    <w:rsid w:val="002C2F76"/>
    <w:rsid w:val="002C3400"/>
    <w:rsid w:val="002C6F18"/>
    <w:rsid w:val="003001E5"/>
    <w:rsid w:val="0030120C"/>
    <w:rsid w:val="00313BCE"/>
    <w:rsid w:val="0032008F"/>
    <w:rsid w:val="00326C38"/>
    <w:rsid w:val="00343AC9"/>
    <w:rsid w:val="00352B29"/>
    <w:rsid w:val="00367163"/>
    <w:rsid w:val="00373FC2"/>
    <w:rsid w:val="00380769"/>
    <w:rsid w:val="0038170A"/>
    <w:rsid w:val="003829A4"/>
    <w:rsid w:val="00391F36"/>
    <w:rsid w:val="00392AB3"/>
    <w:rsid w:val="00396B05"/>
    <w:rsid w:val="003A13C4"/>
    <w:rsid w:val="003A542B"/>
    <w:rsid w:val="003A5C51"/>
    <w:rsid w:val="003A77C0"/>
    <w:rsid w:val="003B03A1"/>
    <w:rsid w:val="003B605C"/>
    <w:rsid w:val="003C6CF7"/>
    <w:rsid w:val="003C7D66"/>
    <w:rsid w:val="003D6945"/>
    <w:rsid w:val="003D751C"/>
    <w:rsid w:val="003E106D"/>
    <w:rsid w:val="003E674E"/>
    <w:rsid w:val="003E6929"/>
    <w:rsid w:val="004040FD"/>
    <w:rsid w:val="00413F06"/>
    <w:rsid w:val="00431151"/>
    <w:rsid w:val="00435DBD"/>
    <w:rsid w:val="00436DA8"/>
    <w:rsid w:val="00450AD2"/>
    <w:rsid w:val="00462AD4"/>
    <w:rsid w:val="00470E2A"/>
    <w:rsid w:val="004750C0"/>
    <w:rsid w:val="00496C72"/>
    <w:rsid w:val="004B58CD"/>
    <w:rsid w:val="004C0505"/>
    <w:rsid w:val="004E0FCA"/>
    <w:rsid w:val="004E4609"/>
    <w:rsid w:val="004F242C"/>
    <w:rsid w:val="004F41A2"/>
    <w:rsid w:val="004F5938"/>
    <w:rsid w:val="0050215A"/>
    <w:rsid w:val="005050F7"/>
    <w:rsid w:val="00505609"/>
    <w:rsid w:val="0051110E"/>
    <w:rsid w:val="00514973"/>
    <w:rsid w:val="00531084"/>
    <w:rsid w:val="00531C9A"/>
    <w:rsid w:val="00534F7D"/>
    <w:rsid w:val="00535F4C"/>
    <w:rsid w:val="00537AFC"/>
    <w:rsid w:val="00550314"/>
    <w:rsid w:val="00553D0F"/>
    <w:rsid w:val="0057486A"/>
    <w:rsid w:val="00576356"/>
    <w:rsid w:val="00577FEB"/>
    <w:rsid w:val="00591AA4"/>
    <w:rsid w:val="00595276"/>
    <w:rsid w:val="005955B8"/>
    <w:rsid w:val="005A046D"/>
    <w:rsid w:val="005A401E"/>
    <w:rsid w:val="005B5BB7"/>
    <w:rsid w:val="005C3CF0"/>
    <w:rsid w:val="005C409B"/>
    <w:rsid w:val="005D4A47"/>
    <w:rsid w:val="005E53A2"/>
    <w:rsid w:val="005E5938"/>
    <w:rsid w:val="005F10B3"/>
    <w:rsid w:val="006045E6"/>
    <w:rsid w:val="00616151"/>
    <w:rsid w:val="00622CD0"/>
    <w:rsid w:val="00631014"/>
    <w:rsid w:val="00632AF1"/>
    <w:rsid w:val="00640EBA"/>
    <w:rsid w:val="006423BE"/>
    <w:rsid w:val="0064704C"/>
    <w:rsid w:val="006512FE"/>
    <w:rsid w:val="00684B54"/>
    <w:rsid w:val="00692AA7"/>
    <w:rsid w:val="006B2729"/>
    <w:rsid w:val="006B5076"/>
    <w:rsid w:val="006D7267"/>
    <w:rsid w:val="006F239E"/>
    <w:rsid w:val="006F2574"/>
    <w:rsid w:val="00700B40"/>
    <w:rsid w:val="00703A03"/>
    <w:rsid w:val="0071574A"/>
    <w:rsid w:val="00752CA2"/>
    <w:rsid w:val="00755D53"/>
    <w:rsid w:val="007706D3"/>
    <w:rsid w:val="0077577A"/>
    <w:rsid w:val="00780C0A"/>
    <w:rsid w:val="00783E6B"/>
    <w:rsid w:val="00786D08"/>
    <w:rsid w:val="007A02D8"/>
    <w:rsid w:val="007A5528"/>
    <w:rsid w:val="007A5B4A"/>
    <w:rsid w:val="007A6F56"/>
    <w:rsid w:val="007B043A"/>
    <w:rsid w:val="007B78ED"/>
    <w:rsid w:val="007C4C73"/>
    <w:rsid w:val="007D03F9"/>
    <w:rsid w:val="007E1B67"/>
    <w:rsid w:val="007E6929"/>
    <w:rsid w:val="007F1582"/>
    <w:rsid w:val="007F3F74"/>
    <w:rsid w:val="00816078"/>
    <w:rsid w:val="008248E9"/>
    <w:rsid w:val="00842FE0"/>
    <w:rsid w:val="0084545D"/>
    <w:rsid w:val="00854F48"/>
    <w:rsid w:val="00860E24"/>
    <w:rsid w:val="00862740"/>
    <w:rsid w:val="008776A5"/>
    <w:rsid w:val="00881DB2"/>
    <w:rsid w:val="0088496D"/>
    <w:rsid w:val="00884C03"/>
    <w:rsid w:val="00891D25"/>
    <w:rsid w:val="00893F17"/>
    <w:rsid w:val="008A796A"/>
    <w:rsid w:val="008B2806"/>
    <w:rsid w:val="008B34F7"/>
    <w:rsid w:val="008C0AAD"/>
    <w:rsid w:val="008C6362"/>
    <w:rsid w:val="008D11AC"/>
    <w:rsid w:val="008D4CB9"/>
    <w:rsid w:val="008E6838"/>
    <w:rsid w:val="00900DB2"/>
    <w:rsid w:val="00913A6C"/>
    <w:rsid w:val="00915716"/>
    <w:rsid w:val="00943BB3"/>
    <w:rsid w:val="00947153"/>
    <w:rsid w:val="009474C4"/>
    <w:rsid w:val="00950F10"/>
    <w:rsid w:val="00965515"/>
    <w:rsid w:val="009714A4"/>
    <w:rsid w:val="00971FF3"/>
    <w:rsid w:val="00973554"/>
    <w:rsid w:val="00977B6B"/>
    <w:rsid w:val="00980E3E"/>
    <w:rsid w:val="009851A6"/>
    <w:rsid w:val="0098535C"/>
    <w:rsid w:val="00987BAE"/>
    <w:rsid w:val="00994A4C"/>
    <w:rsid w:val="009A18AF"/>
    <w:rsid w:val="009B31DE"/>
    <w:rsid w:val="009C0A2F"/>
    <w:rsid w:val="009D2931"/>
    <w:rsid w:val="009E3F97"/>
    <w:rsid w:val="009F0621"/>
    <w:rsid w:val="009F095E"/>
    <w:rsid w:val="00A04A82"/>
    <w:rsid w:val="00A0793E"/>
    <w:rsid w:val="00A11C19"/>
    <w:rsid w:val="00A12A09"/>
    <w:rsid w:val="00A12A2E"/>
    <w:rsid w:val="00A1673A"/>
    <w:rsid w:val="00A52CF3"/>
    <w:rsid w:val="00A551E4"/>
    <w:rsid w:val="00A55CE0"/>
    <w:rsid w:val="00A63E8F"/>
    <w:rsid w:val="00A66A5C"/>
    <w:rsid w:val="00A71585"/>
    <w:rsid w:val="00AA0D60"/>
    <w:rsid w:val="00AA11C4"/>
    <w:rsid w:val="00AA1D00"/>
    <w:rsid w:val="00AA2AF7"/>
    <w:rsid w:val="00AA4456"/>
    <w:rsid w:val="00AA49D2"/>
    <w:rsid w:val="00AB7FF9"/>
    <w:rsid w:val="00AD2F47"/>
    <w:rsid w:val="00AD4BAF"/>
    <w:rsid w:val="00AE6DF6"/>
    <w:rsid w:val="00AF5FDB"/>
    <w:rsid w:val="00B02DD9"/>
    <w:rsid w:val="00B11273"/>
    <w:rsid w:val="00B13C90"/>
    <w:rsid w:val="00B17A4D"/>
    <w:rsid w:val="00B248A2"/>
    <w:rsid w:val="00B33E01"/>
    <w:rsid w:val="00B35394"/>
    <w:rsid w:val="00B3670D"/>
    <w:rsid w:val="00B43DEA"/>
    <w:rsid w:val="00B5383A"/>
    <w:rsid w:val="00B73198"/>
    <w:rsid w:val="00B73710"/>
    <w:rsid w:val="00B87792"/>
    <w:rsid w:val="00BA21C9"/>
    <w:rsid w:val="00BB6867"/>
    <w:rsid w:val="00BB7539"/>
    <w:rsid w:val="00BC456D"/>
    <w:rsid w:val="00BD1F70"/>
    <w:rsid w:val="00BD5A9F"/>
    <w:rsid w:val="00BF1F71"/>
    <w:rsid w:val="00BF4224"/>
    <w:rsid w:val="00BF612A"/>
    <w:rsid w:val="00C01AC7"/>
    <w:rsid w:val="00C16426"/>
    <w:rsid w:val="00C24DE1"/>
    <w:rsid w:val="00C35182"/>
    <w:rsid w:val="00C37019"/>
    <w:rsid w:val="00C43F7A"/>
    <w:rsid w:val="00C4707C"/>
    <w:rsid w:val="00C56946"/>
    <w:rsid w:val="00C6565B"/>
    <w:rsid w:val="00C82EDF"/>
    <w:rsid w:val="00C8768A"/>
    <w:rsid w:val="00C87AEB"/>
    <w:rsid w:val="00CA4EB9"/>
    <w:rsid w:val="00CB78F8"/>
    <w:rsid w:val="00CC04F1"/>
    <w:rsid w:val="00CC3456"/>
    <w:rsid w:val="00CD3C6B"/>
    <w:rsid w:val="00CD5351"/>
    <w:rsid w:val="00CE25A0"/>
    <w:rsid w:val="00CF10E3"/>
    <w:rsid w:val="00CF7C3B"/>
    <w:rsid w:val="00D20CF8"/>
    <w:rsid w:val="00D2520F"/>
    <w:rsid w:val="00D56218"/>
    <w:rsid w:val="00D563F0"/>
    <w:rsid w:val="00D77C82"/>
    <w:rsid w:val="00D83919"/>
    <w:rsid w:val="00D87DD5"/>
    <w:rsid w:val="00D93263"/>
    <w:rsid w:val="00DB2A50"/>
    <w:rsid w:val="00DC0371"/>
    <w:rsid w:val="00DC141D"/>
    <w:rsid w:val="00DC7D76"/>
    <w:rsid w:val="00DE1CE2"/>
    <w:rsid w:val="00DF57CC"/>
    <w:rsid w:val="00E253A8"/>
    <w:rsid w:val="00E35B12"/>
    <w:rsid w:val="00E46724"/>
    <w:rsid w:val="00E51389"/>
    <w:rsid w:val="00E516EC"/>
    <w:rsid w:val="00E54CC9"/>
    <w:rsid w:val="00E70809"/>
    <w:rsid w:val="00E721E7"/>
    <w:rsid w:val="00E73C73"/>
    <w:rsid w:val="00E81347"/>
    <w:rsid w:val="00E85873"/>
    <w:rsid w:val="00E921E0"/>
    <w:rsid w:val="00EA1086"/>
    <w:rsid w:val="00EA250F"/>
    <w:rsid w:val="00EB0FC3"/>
    <w:rsid w:val="00EB16A7"/>
    <w:rsid w:val="00EC0002"/>
    <w:rsid w:val="00EC2C73"/>
    <w:rsid w:val="00EC3C07"/>
    <w:rsid w:val="00EC4423"/>
    <w:rsid w:val="00ED4767"/>
    <w:rsid w:val="00EE6C41"/>
    <w:rsid w:val="00F07A25"/>
    <w:rsid w:val="00F1149A"/>
    <w:rsid w:val="00F12C15"/>
    <w:rsid w:val="00F242BF"/>
    <w:rsid w:val="00F31CB1"/>
    <w:rsid w:val="00F32F09"/>
    <w:rsid w:val="00F339C0"/>
    <w:rsid w:val="00F34D7B"/>
    <w:rsid w:val="00F4764C"/>
    <w:rsid w:val="00F57167"/>
    <w:rsid w:val="00F574D2"/>
    <w:rsid w:val="00F76B63"/>
    <w:rsid w:val="00F81DCB"/>
    <w:rsid w:val="00F926AC"/>
    <w:rsid w:val="00FA75AB"/>
    <w:rsid w:val="00FB0C3C"/>
    <w:rsid w:val="00FE0828"/>
    <w:rsid w:val="00FE62C2"/>
    <w:rsid w:val="00FF7610"/>
    <w:rsid w:val="0ACB3DA7"/>
    <w:rsid w:val="0F563A0D"/>
    <w:rsid w:val="32D741E1"/>
    <w:rsid w:val="3CCE70FB"/>
    <w:rsid w:val="51C943EB"/>
    <w:rsid w:val="6179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9">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59" w:lineRule="auto"/>
      <w:jc w:val="left"/>
    </w:pPr>
    <w:rPr>
      <w:rFonts w:asciiTheme="minorHAnsi" w:hAnsiTheme="minorHAnsi" w:eastAsiaTheme="minorEastAsia"/>
      <w:kern w:val="0"/>
      <w:sz w:val="22"/>
    </w:rPr>
  </w:style>
  <w:style w:type="paragraph" w:styleId="13">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rPr>
  </w:style>
  <w:style w:type="character" w:styleId="16">
    <w:name w:val="Strong"/>
    <w:basedOn w:val="15"/>
    <w:qFormat/>
    <w:uiPriority w:val="22"/>
    <w:rPr>
      <w:b/>
      <w:b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paragraph" w:customStyle="1" w:styleId="18">
    <w:name w:val="纯文本1"/>
    <w:qFormat/>
    <w:uiPriority w:val="0"/>
    <w:pPr>
      <w:adjustRightInd w:val="0"/>
    </w:pPr>
    <w:rPr>
      <w:rFonts w:ascii="Times New Roman" w:hAnsi="Times New Roman" w:eastAsia="DFKai-SB" w:cs="Times New Roman"/>
      <w:kern w:val="0"/>
      <w:sz w:val="28"/>
      <w:szCs w:val="20"/>
      <w:lang w:val="en-US" w:eastAsia="zh-TW" w:bidi="ar-SA"/>
    </w:rPr>
  </w:style>
  <w:style w:type="character" w:customStyle="1" w:styleId="19">
    <w:name w:val="页眉 字符"/>
    <w:basedOn w:val="15"/>
    <w:link w:val="11"/>
    <w:qFormat/>
    <w:uiPriority w:val="99"/>
    <w:rPr>
      <w:rFonts w:ascii="Calibri" w:hAnsi="Calibri" w:eastAsia="宋体" w:cs="Times New Roman"/>
      <w:sz w:val="18"/>
      <w:szCs w:val="18"/>
    </w:rPr>
  </w:style>
  <w:style w:type="character" w:customStyle="1" w:styleId="20">
    <w:name w:val="页脚 字符"/>
    <w:basedOn w:val="15"/>
    <w:link w:val="10"/>
    <w:qFormat/>
    <w:uiPriority w:val="99"/>
    <w:rPr>
      <w:rFonts w:ascii="Calibri" w:hAnsi="Calibri" w:eastAsia="宋体" w:cs="Times New Roman"/>
      <w:sz w:val="18"/>
      <w:szCs w:val="18"/>
    </w:rPr>
  </w:style>
  <w:style w:type="character" w:customStyle="1" w:styleId="21">
    <w:name w:val="标题 1 字符"/>
    <w:basedOn w:val="15"/>
    <w:link w:val="2"/>
    <w:qFormat/>
    <w:uiPriority w:val="9"/>
    <w:rPr>
      <w:rFonts w:ascii="Calibri" w:hAnsi="Calibri" w:eastAsia="宋体" w:cs="Times New Roman"/>
      <w:b/>
      <w:bCs/>
      <w:kern w:val="44"/>
      <w:sz w:val="44"/>
      <w:szCs w:val="44"/>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3">
    <w:name w:val="List Paragraph"/>
    <w:basedOn w:val="1"/>
    <w:qFormat/>
    <w:uiPriority w:val="34"/>
    <w:pPr>
      <w:ind w:firstLine="420" w:firstLineChars="200"/>
    </w:pPr>
  </w:style>
  <w:style w:type="character" w:customStyle="1" w:styleId="24">
    <w:name w:val="标题 2 字符"/>
    <w:basedOn w:val="15"/>
    <w:link w:val="3"/>
    <w:qFormat/>
    <w:uiPriority w:val="9"/>
    <w:rPr>
      <w:rFonts w:asciiTheme="majorHAnsi" w:hAnsiTheme="majorHAnsi" w:eastAsiaTheme="majorEastAsia" w:cstheme="majorBidi"/>
      <w:b/>
      <w:bCs/>
      <w:sz w:val="32"/>
      <w:szCs w:val="32"/>
    </w:rPr>
  </w:style>
  <w:style w:type="character" w:customStyle="1" w:styleId="25">
    <w:name w:val="标题 3 字符"/>
    <w:basedOn w:val="15"/>
    <w:link w:val="4"/>
    <w:qFormat/>
    <w:uiPriority w:val="9"/>
    <w:rPr>
      <w:rFonts w:ascii="Calibri" w:hAnsi="Calibri" w:eastAsia="宋体" w:cs="Times New Roman"/>
      <w:b/>
      <w:bCs/>
      <w:sz w:val="32"/>
      <w:szCs w:val="32"/>
    </w:rPr>
  </w:style>
  <w:style w:type="character" w:customStyle="1" w:styleId="26">
    <w:name w:val="标题 4 字符"/>
    <w:basedOn w:val="15"/>
    <w:link w:val="5"/>
    <w:qFormat/>
    <w:uiPriority w:val="9"/>
    <w:rPr>
      <w:rFonts w:asciiTheme="majorHAnsi" w:hAnsiTheme="majorHAnsi" w:eastAsiaTheme="majorEastAsia" w:cstheme="majorBidi"/>
      <w:b/>
      <w:bCs/>
      <w:sz w:val="28"/>
      <w:szCs w:val="28"/>
    </w:rPr>
  </w:style>
  <w:style w:type="character" w:customStyle="1" w:styleId="27">
    <w:name w:val="标题 5 字符"/>
    <w:basedOn w:val="15"/>
    <w:link w:val="6"/>
    <w:qFormat/>
    <w:uiPriority w:val="9"/>
    <w:rPr>
      <w:rFonts w:ascii="Calibri" w:hAnsi="Calibri" w:eastAsia="宋体" w:cs="Times New Roman"/>
      <w:b/>
      <w:bCs/>
      <w:sz w:val="28"/>
      <w:szCs w:val="28"/>
    </w:rPr>
  </w:style>
  <w:style w:type="character" w:customStyle="1" w:styleId="28">
    <w:name w:val="标题 6 字符"/>
    <w:basedOn w:val="15"/>
    <w:link w:val="7"/>
    <w:qFormat/>
    <w:uiPriority w:val="9"/>
    <w:rPr>
      <w:rFonts w:asciiTheme="majorHAnsi" w:hAnsiTheme="majorHAnsi" w:eastAsiaTheme="majorEastAsia" w:cstheme="majorBidi"/>
      <w:b/>
      <w:bCs/>
      <w:sz w:val="24"/>
      <w:szCs w:val="24"/>
    </w:rPr>
  </w:style>
  <w:style w:type="character" w:customStyle="1" w:styleId="29">
    <w:name w:val="标题 7 字符"/>
    <w:basedOn w:val="15"/>
    <w:link w:val="8"/>
    <w:qFormat/>
    <w:uiPriority w:val="9"/>
    <w:rPr>
      <w:rFonts w:ascii="Calibri" w:hAnsi="Calibri" w:eastAsia="宋体"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talkhistory/1362106037/Image/C2C/YU%25252560%25252525IUO2LDAK%2525257d2JZRCUK0W6.png" TargetMode="External"/><Relationship Id="rId8" Type="http://schemas.openxmlformats.org/officeDocument/2006/relationships/image" Target="media/image2.png"/><Relationship Id="rId7" Type="http://schemas.openxmlformats.org/officeDocument/2006/relationships/image" Target="../AppData/Roaming/Tencent/Users/1362106037/QQ/WinTemp/RichOle/H3_O)2X2EXU$BA(3I041WGI.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AppData/Roaming/Tencent/Users/1362106037/QQ/WinTemp/RichOle/%2525255b0D%25252560N%2525255b86~@5DSO0HH@H)@@A.png" TargetMode="External"/><Relationship Id="rId12" Type="http://schemas.openxmlformats.org/officeDocument/2006/relationships/image" Target="media/image4.png"/><Relationship Id="rId11" Type="http://schemas.openxmlformats.org/officeDocument/2006/relationships/image" Target="../AppData/Roaming/Tencent/Users/1362106037/QQ/WinTemp/RichOle/9Q%2525257d5X%25252560%252525603NT5$2%2525255dB50K6Q1%2525257d2.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A966-72BE-43E0-99BE-C5CE5A96BE83}">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2806</Words>
  <Characters>3460</Characters>
  <Lines>100</Lines>
  <Paragraphs>28</Paragraphs>
  <TotalTime>0</TotalTime>
  <ScaleCrop>false</ScaleCrop>
  <LinksUpToDate>false</LinksUpToDate>
  <CharactersWithSpaces>3484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2022-05-30T16:09:00Z</dcterms:created>
  <dc:creator>guo kende</dc:creator>
  <cp:lastModifiedBy>划水</cp:lastModifiedBy>
  <dcterms:modified xsi:type="dcterms:W3CDTF">2022-06-30T02:48:15Z</dcterms:modified>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1C7DD89063634EDF8AC499AC3F09EDEA</vt:lpwstr>
  </property>
</Properties>
</file>