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255F" w14:textId="4D3DE0B2" w:rsidR="001B38AF" w:rsidRDefault="00CE3334">
      <w:r>
        <w:rPr>
          <w:rFonts w:hint="eastAsia"/>
        </w:rPr>
        <w:t>针灸穴位(</w:t>
      </w:r>
      <w:r w:rsidRPr="00CE3334">
        <w:t>Acupuncture</w:t>
      </w:r>
      <w:r>
        <w:t xml:space="preserve">)  </w:t>
      </w:r>
      <w:r>
        <w:rPr>
          <w:rFonts w:hint="eastAsia"/>
        </w:rPr>
        <w:t>参考</w:t>
      </w:r>
      <w:r>
        <w:fldChar w:fldCharType="begin"/>
      </w:r>
      <w:r>
        <w:instrText xml:space="preserve"> HYPERLINK "https://www.dayi.org.cn/list/9?pageNo=1" </w:instrText>
      </w:r>
      <w:r>
        <w:fldChar w:fldCharType="separate"/>
      </w:r>
      <w:r>
        <w:rPr>
          <w:rStyle w:val="a3"/>
        </w:rPr>
        <w:t>中国医药信息查询平台-国家权威认证</w:t>
      </w:r>
      <w:proofErr w:type="gramStart"/>
      <w:r>
        <w:rPr>
          <w:rStyle w:val="a3"/>
        </w:rPr>
        <w:t>全类型</w:t>
      </w:r>
      <w:proofErr w:type="gramEnd"/>
      <w:r>
        <w:rPr>
          <w:rStyle w:val="a3"/>
        </w:rPr>
        <w:t>医药信息查询平台 (dayi.org.cn)</w:t>
      </w:r>
      <w:r>
        <w:fldChar w:fldCharType="end"/>
      </w:r>
    </w:p>
    <w:p w14:paraId="59E1F5A3" w14:textId="4C995A69" w:rsidR="00CE3334" w:rsidRDefault="00CE3334"/>
    <w:p w14:paraId="0C818DEF" w14:textId="602B7F26" w:rsidR="00CE3334" w:rsidRDefault="00CE3334">
      <w:r>
        <w:rPr>
          <w:rFonts w:hint="eastAsia"/>
        </w:rPr>
        <w:t>名称(</w:t>
      </w:r>
      <w:r>
        <w:t>name)</w:t>
      </w:r>
    </w:p>
    <w:p w14:paraId="7FB9CA10" w14:textId="498FE93E" w:rsidR="00CE3334" w:rsidRDefault="00CE3334">
      <w:r>
        <w:t>Id(id)</w:t>
      </w:r>
    </w:p>
    <w:p w14:paraId="30F3CBC3" w14:textId="41C007F1" w:rsidR="00CE3334" w:rsidRDefault="00CE3334">
      <w:r>
        <w:rPr>
          <w:rFonts w:hint="eastAsia"/>
        </w:rPr>
        <w:t>图片地址(</w:t>
      </w:r>
      <w:proofErr w:type="spellStart"/>
      <w:r>
        <w:t>photoUrl</w:t>
      </w:r>
      <w:proofErr w:type="spellEnd"/>
      <w:r>
        <w:t>)</w:t>
      </w:r>
    </w:p>
    <w:p w14:paraId="7EFD750D" w14:textId="24D814DD" w:rsidR="00CE3334" w:rsidRDefault="00CE3334">
      <w:r>
        <w:rPr>
          <w:rFonts w:hint="eastAsia"/>
        </w:rPr>
        <w:t>描述(</w:t>
      </w:r>
      <w:r>
        <w:t>description)</w:t>
      </w:r>
    </w:p>
    <w:p w14:paraId="10A52A38" w14:textId="58E3F493" w:rsidR="00CE3334" w:rsidRDefault="00CE3334">
      <w:r>
        <w:rPr>
          <w:rFonts w:hint="eastAsia"/>
        </w:rPr>
        <w:t>详细主治(</w:t>
      </w:r>
      <w:r>
        <w:t>indications)</w:t>
      </w:r>
    </w:p>
    <w:p w14:paraId="3C2AA2FD" w14:textId="63978724" w:rsidR="00CE3334" w:rsidRDefault="00CE3334">
      <w:r>
        <w:rPr>
          <w:rFonts w:hint="eastAsia"/>
        </w:rPr>
        <w:t>定位(</w:t>
      </w:r>
      <w:r>
        <w:t>position)</w:t>
      </w:r>
    </w:p>
    <w:p w14:paraId="47286258" w14:textId="5FC9E768" w:rsidR="00CE3334" w:rsidRDefault="00CE3334">
      <w:r>
        <w:rPr>
          <w:rFonts w:hint="eastAsia"/>
        </w:rPr>
        <w:t>详细操作(</w:t>
      </w:r>
      <w:r>
        <w:t>operate)</w:t>
      </w:r>
    </w:p>
    <w:p w14:paraId="5FBF7B83" w14:textId="14C29610" w:rsidR="00CE3334" w:rsidRDefault="00CE3334">
      <w:pPr>
        <w:rPr>
          <w:rFonts w:hint="eastAsia"/>
        </w:rPr>
      </w:pPr>
      <w:r>
        <w:rPr>
          <w:rFonts w:hint="eastAsia"/>
        </w:rPr>
        <w:t>配伍(</w:t>
      </w:r>
      <w:r>
        <w:t>compatibility)</w:t>
      </w:r>
    </w:p>
    <w:p w14:paraId="4BDB16C9" w14:textId="5FBD14E2" w:rsidR="00CE3334" w:rsidRDefault="00CE3334" w:rsidP="00CE3334">
      <w:r>
        <w:rPr>
          <w:rFonts w:hint="eastAsia"/>
        </w:rPr>
        <w:t>名词释义(</w:t>
      </w:r>
      <w:r>
        <w:t>definition)</w:t>
      </w:r>
    </w:p>
    <w:p w14:paraId="73D71962" w14:textId="48E07878" w:rsidR="00CE3334" w:rsidRDefault="00CE3334" w:rsidP="00CE3334">
      <w:r>
        <w:rPr>
          <w:rFonts w:hint="eastAsia"/>
        </w:rPr>
        <w:t>功能作用(</w:t>
      </w:r>
      <w:r>
        <w:t>function)</w:t>
      </w:r>
    </w:p>
    <w:p w14:paraId="667A7B38" w14:textId="27F37C13" w:rsidR="00CE3334" w:rsidRDefault="00CE3334" w:rsidP="00CE3334">
      <w:r>
        <w:rPr>
          <w:rFonts w:hint="eastAsia"/>
        </w:rPr>
        <w:t>临床运用(</w:t>
      </w:r>
      <w:r>
        <w:t>application)</w:t>
      </w:r>
    </w:p>
    <w:p w14:paraId="42EBB168" w14:textId="414A7306" w:rsidR="00CE3334" w:rsidRDefault="00CE3334" w:rsidP="00CE3334">
      <w:r>
        <w:rPr>
          <w:rFonts w:hint="eastAsia"/>
        </w:rPr>
        <w:t>解剖(</w:t>
      </w:r>
      <w:r>
        <w:t>anatomy)</w:t>
      </w:r>
    </w:p>
    <w:p w14:paraId="07E4AE7F" w14:textId="145E5D7C" w:rsidR="00CE3334" w:rsidRDefault="00CE3334" w:rsidP="00CE3334">
      <w:r>
        <w:rPr>
          <w:rFonts w:hint="eastAsia"/>
        </w:rPr>
        <w:t>相关论述(</w:t>
      </w:r>
      <w:r>
        <w:t>discussion)</w:t>
      </w:r>
    </w:p>
    <w:p w14:paraId="03351F04" w14:textId="686CD529" w:rsidR="00CE3334" w:rsidRDefault="00CE3334" w:rsidP="00CE3334"/>
    <w:p w14:paraId="323A6C06" w14:textId="2F09EB2F" w:rsidR="0014619C" w:rsidRDefault="0014619C" w:rsidP="00CE3334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14:paraId="2A9034EE" w14:textId="794B538B" w:rsidR="0014619C" w:rsidRDefault="0014619C" w:rsidP="00CE3334"/>
    <w:p w14:paraId="78ED61EC" w14:textId="77777777" w:rsidR="003826BF" w:rsidRDefault="003826BF" w:rsidP="003826BF">
      <w:r>
        <w:t>{</w:t>
      </w:r>
    </w:p>
    <w:p w14:paraId="45D2A234" w14:textId="77777777" w:rsidR="003826BF" w:rsidRDefault="003826BF" w:rsidP="003826BF">
      <w:r>
        <w:t xml:space="preserve">    "anatomy":"穴下为皮肤、皮下筋膜、降眉间肌、鼻骨骨膜。皮肤由额神经的滑车上神经的分支分布。降眉间肌由面神经颧支支配。</w:t>
      </w:r>
      <w:proofErr w:type="gramStart"/>
      <w:r>
        <w:t>肌深面</w:t>
      </w:r>
      <w:proofErr w:type="gramEnd"/>
      <w:r>
        <w:t>为额鼻骨缝和鼻骨间缝相交点骨膜。",</w:t>
      </w:r>
    </w:p>
    <w:p w14:paraId="3CA58E51" w14:textId="77777777" w:rsidR="003826BF" w:rsidRDefault="003826BF" w:rsidP="003826BF">
      <w:r>
        <w:t xml:space="preserve">    "application":"现代常用于治疗脑溢血、脑震荡、黄疸等症。",</w:t>
      </w:r>
    </w:p>
    <w:p w14:paraId="365182B5" w14:textId="77777777" w:rsidR="003826BF" w:rsidRDefault="003826BF" w:rsidP="003826BF">
      <w:r>
        <w:t xml:space="preserve">    "compatibility":"1、配中泉穴能平肝祛风治疗脑溢血。 2、</w:t>
      </w:r>
      <w:proofErr w:type="gramStart"/>
      <w:r>
        <w:t>配新识</w:t>
      </w:r>
      <w:proofErr w:type="gramEnd"/>
      <w:r>
        <w:t>穴能祛风止</w:t>
      </w:r>
      <w:proofErr w:type="gramStart"/>
      <w:r>
        <w:t>痉</w:t>
      </w:r>
      <w:proofErr w:type="gramEnd"/>
      <w:r>
        <w:t>治疗角弓反张。 3、配十宣穴、人中</w:t>
      </w:r>
      <w:proofErr w:type="gramStart"/>
      <w:r>
        <w:t>穴</w:t>
      </w:r>
      <w:proofErr w:type="gramEnd"/>
      <w:r>
        <w:t>能养血息</w:t>
      </w:r>
      <w:proofErr w:type="gramStart"/>
      <w:r>
        <w:t>风治疗</w:t>
      </w:r>
      <w:proofErr w:type="gramEnd"/>
      <w:r>
        <w:t>眩晕虚脱，脑血管痉挛，短暂性脑缺血发作。",</w:t>
      </w:r>
    </w:p>
    <w:p w14:paraId="701025F4" w14:textId="77777777" w:rsidR="003826BF" w:rsidRDefault="003826BF" w:rsidP="003826BF">
      <w:r>
        <w:t xml:space="preserve">    "definition":"頞，鼻茎也。交，交接之意。此穴在鼻部前正中线，鼻骨基底部之上方鼻骨间缝中，故名。",</w:t>
      </w:r>
    </w:p>
    <w:p w14:paraId="368CF76E" w14:textId="77777777" w:rsidR="003826BF" w:rsidRDefault="003826BF" w:rsidP="003826BF">
      <w:r>
        <w:t xml:space="preserve">    "description":"鼻交頞中，经外奇穴名。出自《千金翼方》。别名鼻交頞中、别交。经外奇穴。位于鼻部，前正中线，鼻骨基底部之上方鼻骨间缝中是穴。穴下为皮肤、皮下筋膜、降眉间肌、鼻骨骨膜，皮肤由额神经的滑车上神经的分支分布，降眉间肌由面神经颧支支配，</w:t>
      </w:r>
      <w:proofErr w:type="gramStart"/>
      <w:r>
        <w:t>肌深面</w:t>
      </w:r>
      <w:proofErr w:type="gramEnd"/>
      <w:r>
        <w:t>为额鼻骨缝和鼻骨间缝相交点骨膜。主治头晕、肝病、癫痫、猝倒、脑溢血、脑震荡、不省人事、口</w:t>
      </w:r>
      <w:proofErr w:type="gramStart"/>
      <w:r>
        <w:t>噤</w:t>
      </w:r>
      <w:proofErr w:type="gramEnd"/>
      <w:r>
        <w:t>、健忘、善睡、角弓反张、面风如虫行、黄疸。直刺0.1-0.2寸。",</w:t>
      </w:r>
    </w:p>
    <w:p w14:paraId="58FCFF1E" w14:textId="77777777" w:rsidR="003826BF" w:rsidRDefault="003826BF" w:rsidP="003826BF">
      <w:r>
        <w:t xml:space="preserve">    "discussion":"1、《千金翼方》“鼻交頞中</w:t>
      </w:r>
      <w:proofErr w:type="gramStart"/>
      <w:r>
        <w:t>一</w:t>
      </w:r>
      <w:proofErr w:type="gramEnd"/>
      <w:r>
        <w:t>穴，……主</w:t>
      </w:r>
      <w:proofErr w:type="gramStart"/>
      <w:r>
        <w:t>癫</w:t>
      </w:r>
      <w:proofErr w:type="gramEnd"/>
      <w:r>
        <w:t>风角弓反张，羊鸣，大风，青风，面风如虫行卒风多睡健忘，心中</w:t>
      </w:r>
      <w:proofErr w:type="gramStart"/>
      <w:r>
        <w:t>愦愦</w:t>
      </w:r>
      <w:proofErr w:type="gramEnd"/>
      <w:r>
        <w:t>，口</w:t>
      </w:r>
      <w:proofErr w:type="gramStart"/>
      <w:r>
        <w:t>噤</w:t>
      </w:r>
      <w:proofErr w:type="gramEnd"/>
      <w:r>
        <w:t>闇倒，不识人，黄疸。” 2、《中国针灸学》：“以指从眉心沿鼻茎按下，至鼻骨最高处微上陷</w:t>
      </w:r>
      <w:proofErr w:type="gramStart"/>
      <w:r>
        <w:t>凹</w:t>
      </w:r>
      <w:proofErr w:type="gramEnd"/>
      <w:r>
        <w:t>中。</w:t>
      </w:r>
      <w:proofErr w:type="gramStart"/>
      <w:r>
        <w:t>灸</w:t>
      </w:r>
      <w:proofErr w:type="gramEnd"/>
      <w:r>
        <w:t>一壮。主治角弓反张、眩晕、脑溢血、脑震荡、人事不省、肝病。” 3、《针灸经外奇穴治疗诀》：“鼻交，以指从眉心沿鼻茎按下，至鼻骨最高处微上凹陷中是穴。主治角弓反张、眩晕、脑溢血、脑震荡、人事不省、肝脏病、面风如虫行、多睡健忘、口</w:t>
      </w:r>
      <w:proofErr w:type="gramStart"/>
      <w:r>
        <w:t>噤</w:t>
      </w:r>
      <w:proofErr w:type="gramEnd"/>
      <w:r>
        <w:t>、黄疸。</w:t>
      </w:r>
      <w:proofErr w:type="gramStart"/>
      <w:r>
        <w:t>灸</w:t>
      </w:r>
      <w:proofErr w:type="gramEnd"/>
      <w:r>
        <w:t>一壮至三壮。”",</w:t>
      </w:r>
    </w:p>
    <w:p w14:paraId="7CD3F8A9" w14:textId="77777777" w:rsidR="003826BF" w:rsidRDefault="003826BF" w:rsidP="003826BF">
      <w:r>
        <w:t xml:space="preserve">    "function":"益气宁神，祛风定惊。",</w:t>
      </w:r>
    </w:p>
    <w:p w14:paraId="6AF778A2" w14:textId="77777777" w:rsidR="003826BF" w:rsidRDefault="003826BF" w:rsidP="003826BF">
      <w:r>
        <w:t xml:space="preserve">    "id":"1000235",</w:t>
      </w:r>
    </w:p>
    <w:p w14:paraId="32DBC7D4" w14:textId="77777777" w:rsidR="003826BF" w:rsidRDefault="003826BF" w:rsidP="003826BF">
      <w:r>
        <w:t xml:space="preserve">    "indications":"头晕、肝病、癫痫、猝倒、脑溢血、脑震荡、不省人事、口</w:t>
      </w:r>
      <w:proofErr w:type="gramStart"/>
      <w:r>
        <w:t>噤</w:t>
      </w:r>
      <w:proofErr w:type="gramEnd"/>
      <w:r>
        <w:t>、健忘、善睡、角弓反张、面风如虫行、黄疸。",</w:t>
      </w:r>
    </w:p>
    <w:p w14:paraId="348DD5ED" w14:textId="77777777" w:rsidR="003826BF" w:rsidRDefault="003826BF" w:rsidP="003826BF">
      <w:r>
        <w:t xml:space="preserve">    "name":"鼻交頞中穴",</w:t>
      </w:r>
    </w:p>
    <w:p w14:paraId="4054AAA2" w14:textId="77777777" w:rsidR="003826BF" w:rsidRDefault="003826BF" w:rsidP="003826BF">
      <w:r>
        <w:lastRenderedPageBreak/>
        <w:t xml:space="preserve">    "operate":"直刺0.1-0.2寸，或平刺，针尖向上、下分别透刺印堂、素髎，进针0.3-0.5寸。艾炷</w:t>
      </w:r>
      <w:proofErr w:type="gramStart"/>
      <w:r>
        <w:t>灸</w:t>
      </w:r>
      <w:proofErr w:type="gramEnd"/>
      <w:r>
        <w:t>1-3壮，或艾条</w:t>
      </w:r>
      <w:proofErr w:type="gramStart"/>
      <w:r>
        <w:t>灸</w:t>
      </w:r>
      <w:proofErr w:type="gramEnd"/>
      <w:r>
        <w:t>3-5分钟。",</w:t>
      </w:r>
    </w:p>
    <w:p w14:paraId="0B22D1E9" w14:textId="77777777" w:rsidR="003826BF" w:rsidRDefault="003826BF" w:rsidP="003826BF">
      <w:r>
        <w:t xml:space="preserve">    "photoUrl":"photo/xuewei/7c45b799-e46b-4496-ae5f-54b030ff7e6c.jpg",</w:t>
      </w:r>
    </w:p>
    <w:p w14:paraId="51DB8EF1" w14:textId="77777777" w:rsidR="003826BF" w:rsidRDefault="003826BF" w:rsidP="003826BF">
      <w:r>
        <w:t xml:space="preserve">    "position":"位于鼻部，前正中线，鼻骨基底部之上方鼻骨间缝中是穴。"</w:t>
      </w:r>
    </w:p>
    <w:p w14:paraId="59D0E777" w14:textId="6F078F56" w:rsidR="0014619C" w:rsidRDefault="003826BF" w:rsidP="003826BF">
      <w:pPr>
        <w:rPr>
          <w:rFonts w:hint="eastAsia"/>
        </w:rPr>
      </w:pPr>
      <w:r>
        <w:t>}</w:t>
      </w:r>
    </w:p>
    <w:sectPr w:rsidR="0014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E3"/>
    <w:rsid w:val="0014619C"/>
    <w:rsid w:val="001B38AF"/>
    <w:rsid w:val="00222927"/>
    <w:rsid w:val="003826BF"/>
    <w:rsid w:val="00786D08"/>
    <w:rsid w:val="00CE3334"/>
    <w:rsid w:val="00DF57CC"/>
    <w:rsid w:val="00E6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723F"/>
  <w15:chartTrackingRefBased/>
  <w15:docId w15:val="{695E43F6-E7F7-4916-A930-895BA8DB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3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3</cp:revision>
  <dcterms:created xsi:type="dcterms:W3CDTF">2022-05-05T13:00:00Z</dcterms:created>
  <dcterms:modified xsi:type="dcterms:W3CDTF">2022-05-05T13:20:00Z</dcterms:modified>
</cp:coreProperties>
</file>