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GB38900-2020 厂家对接协议说明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厂家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车辆登录增加检验项目NQ(联网查询)、UC(车辆唯一性检查)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及18C51登录时必须传递数据字段。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参考《检验信息系统接口使用文档.doc》18C51接口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增加人工检验信息查询接口（100C34）,查询PDA外检时采集的数据信息。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接口返回信息可参考《检验信息系统接口使用文档.doc》 100C34接口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因打印机动车安全技术检验表（人工检验部分）需要使用地盘部件判定信息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>此部分可使用我公司pda完成底盘部件检验，各厂家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也可以调用我公司接口完成数据写入。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参考《检验信息系统接口使用文档.doc》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200C21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备注：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有检验项目：NQ-联网查询，UC-车辆唯一性检查，F1-车辆特征参数等其他人工检验，C1-车辆底盘部件检查，DC-底盘动态检验，B1-一轴空载制动，B2-二轴空载制动，B3-三轴空载制动，B4-四轴空载制动，B5-五轴空载制动，B0-驻车制动，L1-一轴加载制动，L2-二轴加载制动，L3-三轴加载制动，L4-四轴加载制动，H1-左外灯或二三轮机动车的左灯，H2-左内灯，H3-右内灯，H4-右外灯或二三轮机动车的右灯，A1-侧滑，R1-路试制动，R2-路试驻车，M1-外廓尺寸自动测量，Z1-整备质量/空车质量测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EEB8CD"/>
    <w:multiLevelType w:val="multilevel"/>
    <w:tmpl w:val="EBEEB8C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ACC"/>
    <w:rsid w:val="06A61C30"/>
    <w:rsid w:val="079A7C8B"/>
    <w:rsid w:val="09693CC5"/>
    <w:rsid w:val="0A6F5741"/>
    <w:rsid w:val="0C087CA3"/>
    <w:rsid w:val="0D9B1E34"/>
    <w:rsid w:val="0EDA4AA0"/>
    <w:rsid w:val="13EB0489"/>
    <w:rsid w:val="158172EC"/>
    <w:rsid w:val="16826DEC"/>
    <w:rsid w:val="1B3419C8"/>
    <w:rsid w:val="1C772974"/>
    <w:rsid w:val="262B52AD"/>
    <w:rsid w:val="2BF307C8"/>
    <w:rsid w:val="2CFD71F5"/>
    <w:rsid w:val="2DD820A8"/>
    <w:rsid w:val="2E2D6209"/>
    <w:rsid w:val="2E8A202D"/>
    <w:rsid w:val="377479CD"/>
    <w:rsid w:val="3B2751A5"/>
    <w:rsid w:val="48B06B85"/>
    <w:rsid w:val="4BCA3020"/>
    <w:rsid w:val="4D234205"/>
    <w:rsid w:val="4E2F25A6"/>
    <w:rsid w:val="4EB94F14"/>
    <w:rsid w:val="523412B2"/>
    <w:rsid w:val="52646711"/>
    <w:rsid w:val="599F4D45"/>
    <w:rsid w:val="5A461912"/>
    <w:rsid w:val="5AC15CC4"/>
    <w:rsid w:val="5C8C223E"/>
    <w:rsid w:val="5D7707DC"/>
    <w:rsid w:val="5FFE5CC3"/>
    <w:rsid w:val="60B31D30"/>
    <w:rsid w:val="614C674E"/>
    <w:rsid w:val="61520695"/>
    <w:rsid w:val="63F04D71"/>
    <w:rsid w:val="644F17F3"/>
    <w:rsid w:val="69AE65BF"/>
    <w:rsid w:val="721A55DC"/>
    <w:rsid w:val="740D5C07"/>
    <w:rsid w:val="760411BE"/>
    <w:rsid w:val="76864E86"/>
    <w:rsid w:val="7D6C4C0C"/>
    <w:rsid w:val="7DA86C79"/>
    <w:rsid w:val="7E1F625A"/>
    <w:rsid w:val="7E67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2020-12-07T06:54:04Z</dcterms:created>
  <dc:creator>iamback</dc:creator>
  <cp:lastModifiedBy>戒烟</cp:lastModifiedBy>
  <dcterms:modified xsi:type="dcterms:W3CDTF">2020-12-08T13:04:18Z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