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hd w:val="clear" w:fill="FFFFFF"/>
        <w:spacing w:lineRule="auto" w:line="240" w:before="0" w:after="240"/>
        <w:jc w:val="center"/>
        <w:rPr>
          <w:color w:val="656565"/>
          <w:sz w:val="78"/>
          <w:szCs w:val="78"/>
          <w:u w:val="single"/>
        </w:rPr>
      </w:pPr>
      <w:r>
        <w:rPr>
          <w:color w:val="656565"/>
          <w:sz w:val="78"/>
          <w:szCs w:val="78"/>
          <w:u w:val="single"/>
        </w:rPr>
      </w:r>
    </w:p>
    <w:p>
      <w:pPr>
        <w:pStyle w:val="Normal1"/>
        <w:shd w:val="clear" w:fill="FFFFFF"/>
        <w:spacing w:lineRule="auto" w:line="240" w:before="0" w:after="240"/>
        <w:jc w:val="center"/>
        <w:rPr>
          <w:color w:val="656565"/>
          <w:sz w:val="78"/>
          <w:szCs w:val="78"/>
          <w:u w:val="single"/>
        </w:rPr>
      </w:pPr>
      <w:r>
        <w:rPr>
          <w:color w:val="656565"/>
          <w:sz w:val="78"/>
          <w:szCs w:val="78"/>
          <w:u w:val="single"/>
        </w:rPr>
      </w:r>
    </w:p>
    <w:p>
      <w:pPr>
        <w:pStyle w:val="Heading2"/>
        <w:keepNext w:val="false"/>
        <w:keepLines w:val="false"/>
        <w:shd w:val="clear" w:fill="FFFFFF"/>
        <w:spacing w:lineRule="auto" w:line="288" w:before="0" w:after="80"/>
        <w:jc w:val="center"/>
        <w:rPr>
          <w:color w:val="656565"/>
          <w:sz w:val="72"/>
          <w:szCs w:val="72"/>
          <w:u w:val="single"/>
        </w:rPr>
      </w:pPr>
      <w:bookmarkStart w:id="0" w:name="_cgckpsrny9ha"/>
      <w:bookmarkEnd w:id="0"/>
      <w:r>
        <w:rPr>
          <w:color w:val="656565"/>
          <w:sz w:val="72"/>
          <w:szCs w:val="72"/>
          <w:u w:val="single"/>
        </w:rPr>
        <w:t>Unidad de Trabajo 6</w:t>
      </w:r>
    </w:p>
    <w:p>
      <w:pPr>
        <w:pStyle w:val="Heading2"/>
        <w:keepNext w:val="false"/>
        <w:keepLines w:val="false"/>
        <w:shd w:val="clear" w:fill="FFFFFF"/>
        <w:spacing w:lineRule="auto" w:line="288" w:before="0" w:after="80"/>
        <w:jc w:val="center"/>
        <w:rPr>
          <w:color w:val="656565"/>
          <w:sz w:val="72"/>
          <w:szCs w:val="72"/>
          <w:u w:val="single"/>
        </w:rPr>
      </w:pPr>
      <w:bookmarkStart w:id="1" w:name="_ey0crzktyyrp"/>
      <w:bookmarkEnd w:id="1"/>
      <w:r>
        <w:rPr>
          <w:color w:val="656565"/>
          <w:sz w:val="72"/>
          <w:szCs w:val="72"/>
          <w:u w:val="single"/>
        </w:rPr>
        <w:t>Programación de bases de datos.</w:t>
      </w:r>
    </w:p>
    <w:p>
      <w:pPr>
        <w:pStyle w:val="Normal1"/>
        <w:shd w:val="clear" w:fill="FFFFFF"/>
        <w:spacing w:lineRule="auto" w:line="240" w:before="0" w:after="240"/>
        <w:jc w:val="center"/>
        <w:rPr>
          <w:color w:val="656565"/>
          <w:sz w:val="78"/>
          <w:szCs w:val="78"/>
          <w:u w:val="single"/>
        </w:rPr>
      </w:pPr>
      <w:r>
        <w:rPr>
          <w:color w:val="656565"/>
          <w:sz w:val="78"/>
          <w:szCs w:val="78"/>
          <w:u w:val="single"/>
        </w:rPr>
      </w:r>
    </w:p>
    <w:p>
      <w:pPr>
        <w:pStyle w:val="Normal1"/>
        <w:shd w:val="clear" w:fill="FFFFFF"/>
        <w:spacing w:lineRule="auto" w:line="240" w:before="0" w:after="240"/>
        <w:jc w:val="center"/>
        <w:rPr>
          <w:color w:val="656565"/>
          <w:sz w:val="52"/>
          <w:szCs w:val="52"/>
        </w:rPr>
      </w:pPr>
      <w:r>
        <w:rPr>
          <w:color w:val="656565"/>
          <w:sz w:val="52"/>
          <w:szCs w:val="52"/>
        </w:rPr>
        <w:t>BASES DE DATOS</w:t>
      </w:r>
    </w:p>
    <w:p>
      <w:pPr>
        <w:pStyle w:val="Normal1"/>
        <w:shd w:val="clear" w:fill="FFFFFF"/>
        <w:spacing w:lineRule="auto" w:line="240" w:before="0" w:after="240"/>
        <w:jc w:val="center"/>
        <w:rPr>
          <w:color w:val="656565"/>
          <w:sz w:val="30"/>
          <w:szCs w:val="30"/>
        </w:rPr>
      </w:pPr>
      <w:r>
        <w:rPr>
          <w:color w:val="656565"/>
          <w:sz w:val="30"/>
          <w:szCs w:val="30"/>
        </w:rPr>
      </w:r>
    </w:p>
    <w:p>
      <w:pPr>
        <w:pStyle w:val="Normal1"/>
        <w:shd w:val="clear" w:fill="FFFFFF"/>
        <w:spacing w:lineRule="auto" w:line="240" w:before="0" w:after="240"/>
        <w:jc w:val="center"/>
        <w:rPr>
          <w:color w:val="656565"/>
          <w:sz w:val="30"/>
          <w:szCs w:val="30"/>
        </w:rPr>
      </w:pPr>
      <w:r>
        <w:rPr>
          <w:color w:val="656565"/>
          <w:sz w:val="30"/>
          <w:szCs w:val="30"/>
        </w:rPr>
      </w:r>
    </w:p>
    <w:p>
      <w:pPr>
        <w:pStyle w:val="Normal1"/>
        <w:shd w:val="clear" w:fill="FFFFFF"/>
        <w:spacing w:lineRule="auto" w:line="240" w:before="0" w:after="240"/>
        <w:jc w:val="center"/>
        <w:rPr>
          <w:color w:val="656565"/>
          <w:sz w:val="30"/>
          <w:szCs w:val="30"/>
        </w:rPr>
      </w:pPr>
      <w:r>
        <w:rPr>
          <w:color w:val="656565"/>
          <w:sz w:val="30"/>
          <w:szCs w:val="30"/>
        </w:rPr>
      </w:r>
    </w:p>
    <w:p>
      <w:pPr>
        <w:pStyle w:val="Normal1"/>
        <w:shd w:val="clear" w:fill="FFFFFF"/>
        <w:spacing w:lineRule="auto" w:line="240" w:before="0" w:after="240"/>
        <w:jc w:val="center"/>
        <w:rPr>
          <w:color w:val="656565"/>
          <w:sz w:val="78"/>
          <w:szCs w:val="78"/>
          <w:u w:val="single"/>
        </w:rPr>
      </w:pPr>
      <w:r>
        <w:rPr>
          <w:color w:val="656565"/>
          <w:sz w:val="78"/>
          <w:szCs w:val="78"/>
          <w:u w:val="single"/>
        </w:rPr>
      </w:r>
    </w:p>
    <w:p>
      <w:pPr>
        <w:pStyle w:val="Normal1"/>
        <w:shd w:val="clear" w:fill="FFFFFF"/>
        <w:spacing w:lineRule="auto" w:line="240" w:before="0" w:after="240"/>
        <w:jc w:val="center"/>
        <w:rPr>
          <w:color w:val="656565"/>
          <w:sz w:val="78"/>
          <w:szCs w:val="78"/>
          <w:u w:val="single"/>
        </w:rPr>
      </w:pPr>
      <w:r>
        <w:rPr>
          <w:color w:val="656565"/>
          <w:sz w:val="78"/>
          <w:szCs w:val="78"/>
          <w:u w:val="single"/>
        </w:rPr>
      </w:r>
    </w:p>
    <w:p>
      <w:pPr>
        <w:pStyle w:val="Normal1"/>
        <w:shd w:val="clear" w:fill="FFFFFF"/>
        <w:spacing w:lineRule="auto" w:line="240" w:before="0" w:after="240"/>
        <w:jc w:val="left"/>
        <w:rPr>
          <w:color w:val="656565"/>
          <w:sz w:val="78"/>
          <w:szCs w:val="78"/>
          <w:u w:val="single"/>
        </w:rPr>
      </w:pPr>
      <w:r>
        <w:rPr>
          <w:color w:val="656565"/>
          <w:sz w:val="78"/>
          <w:szCs w:val="78"/>
          <w:u w:val="single"/>
        </w:rPr>
      </w:r>
    </w:p>
    <w:p>
      <w:pPr>
        <w:pStyle w:val="Normal1"/>
        <w:shd w:val="clear" w:fill="FFFFFF"/>
        <w:spacing w:lineRule="auto" w:line="240" w:before="0" w:after="240"/>
        <w:jc w:val="left"/>
        <w:rPr>
          <w:color w:val="656565"/>
          <w:sz w:val="78"/>
          <w:szCs w:val="78"/>
          <w:u w:val="single"/>
        </w:rPr>
      </w:pPr>
      <w:r>
        <w:rPr>
          <w:color w:val="656565"/>
          <w:sz w:val="78"/>
          <w:szCs w:val="78"/>
          <w:u w:val="single"/>
        </w:rPr>
      </w:r>
    </w:p>
    <w:p>
      <w:pPr>
        <w:pStyle w:val="Normal1"/>
        <w:shd w:val="clear" w:fill="FFFFFF"/>
        <w:spacing w:lineRule="auto" w:line="240" w:before="0" w:after="240"/>
        <w:jc w:val="center"/>
        <w:rPr>
          <w:color w:val="656565"/>
          <w:sz w:val="78"/>
          <w:szCs w:val="78"/>
          <w:u w:val="single"/>
        </w:rPr>
      </w:pPr>
      <w:r>
        <w:rPr>
          <w:color w:val="656565"/>
          <w:sz w:val="78"/>
          <w:szCs w:val="78"/>
          <w:u w:val="single"/>
        </w:rPr>
        <w:t>Actividad 1.</w:t>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rPr/>
      </w:pPr>
      <w:r>
        <w:rPr/>
      </w:r>
    </w:p>
    <w:p>
      <w:pPr>
        <w:pStyle w:val="Normal1"/>
        <w:numPr>
          <w:ilvl w:val="0"/>
          <w:numId w:val="1"/>
        </w:numPr>
        <w:shd w:val="clear" w:fill="FFFFFF"/>
        <w:spacing w:lineRule="auto" w:line="240" w:before="0" w:after="240"/>
        <w:ind w:left="720" w:hanging="360"/>
        <w:rPr/>
      </w:pPr>
      <w:r>
        <w:rPr>
          <w:color w:val="656565"/>
        </w:rPr>
        <w:t>Crear un procedimiento que permita cambiar a todos los agentes de una familia determinada (familia origen) a otra familia (familia destino).</w:t>
        <w:br/>
        <w:t xml:space="preserve">El procedimiento tendrá la siguiente cabecera </w:t>
      </w:r>
      <w:r>
        <w:rPr>
          <w:rFonts w:eastAsia="Courier New" w:cs="Courier New" w:ascii="Courier New" w:hAnsi="Courier New"/>
          <w:color w:val="E83E8C"/>
          <w:sz w:val="17"/>
          <w:szCs w:val="17"/>
        </w:rPr>
        <w:t>CambiarAgentesFamilia( id_FamiliaOrigen, id_FamiliaDestino)</w:t>
      </w:r>
      <w:r>
        <w:rPr>
          <w:color w:val="656565"/>
        </w:rPr>
        <w:t xml:space="preserve">,  donde cada uno de los argumentos corresponde a un identificador de Familia. Cambiará la columna  Identificador de Familia de todos los agentes, de la tabla </w:t>
      </w:r>
      <w:r>
        <w:rPr>
          <w:rFonts w:eastAsia="Courier New" w:cs="Courier New" w:ascii="Courier New" w:hAnsi="Courier New"/>
          <w:color w:val="E83E8C"/>
          <w:sz w:val="17"/>
          <w:szCs w:val="17"/>
        </w:rPr>
        <w:t>AGENTES</w:t>
      </w:r>
      <w:r>
        <w:rPr>
          <w:color w:val="656565"/>
        </w:rPr>
        <w:t xml:space="preserve">, que pertenecen a la Familia con código </w:t>
      </w:r>
      <w:r>
        <w:rPr>
          <w:rFonts w:eastAsia="Courier New" w:cs="Courier New" w:ascii="Courier New" w:hAnsi="Courier New"/>
          <w:color w:val="E83E8C"/>
          <w:sz w:val="17"/>
          <w:szCs w:val="17"/>
        </w:rPr>
        <w:t>id_FamiliaOrigen</w:t>
      </w:r>
      <w:r>
        <w:rPr>
          <w:color w:val="656565"/>
        </w:rPr>
        <w:t xml:space="preserve"> por el código </w:t>
      </w:r>
      <w:r>
        <w:rPr>
          <w:rFonts w:eastAsia="Courier New" w:cs="Courier New" w:ascii="Courier New" w:hAnsi="Courier New"/>
          <w:color w:val="E83E8C"/>
          <w:sz w:val="17"/>
          <w:szCs w:val="17"/>
        </w:rPr>
        <w:t>id_FamiliaDestino</w:t>
        <w:br/>
      </w:r>
      <w:r>
        <w:rPr>
          <w:color w:val="656565"/>
        </w:rPr>
        <w:t>Previamente comprobará que ambas familias existen y que no son iguales.</w:t>
        <w:br/>
        <w:t xml:space="preserve">Para la comprobación de la existencia de las familias se puede utilizar un cursor variable, o contar el número de filas y en caso de que no exista, se visualizará el mensaje correspondiente mediante una excepción del tipo RAISE_APPLICATION_ERROR. También se mostrará un mensaje en caso de que ambos argumentos tengan el mismo valor.         </w:t>
      </w:r>
    </w:p>
    <w:p>
      <w:pPr>
        <w:pStyle w:val="Normal1"/>
        <w:shd w:val="clear" w:fill="FFFFFF"/>
        <w:spacing w:lineRule="auto" w:line="240" w:before="0" w:after="240"/>
        <w:rPr>
          <w:color w:val="656565"/>
        </w:rPr>
      </w:pPr>
      <w:r>
        <w:rPr>
          <w:color w:val="656565"/>
        </w:rPr>
        <w:t>El procedimiento visualizará  el mensaje "Han sido trasladados XXX agentes de la familia  XXXXXX a la familia ZZZZZZ" donde XXX es el número de agentes que han cambiado de familia, XXXXXX es el nombre de la familia origen y ZZZZZZ es el nombre de la familia destino.</w:t>
      </w:r>
    </w:p>
    <w:p>
      <w:pPr>
        <w:pStyle w:val="Normal1"/>
        <w:shd w:val="clear" w:fill="FFFFFF"/>
        <w:spacing w:lineRule="auto" w:line="240" w:before="0" w:after="240"/>
        <w:rPr>
          <w:b/>
          <w:b/>
          <w:color w:val="656565"/>
        </w:rPr>
      </w:pPr>
      <w:r>
        <w:rPr>
          <w:b/>
          <w:color w:val="656565"/>
        </w:rPr>
        <w:t>1-CARGA DATOS:</w:t>
      </w:r>
    </w:p>
    <w:p>
      <w:pPr>
        <w:pStyle w:val="Normal1"/>
        <w:rPr/>
      </w:pPr>
      <w:r>
        <w:rPr/>
        <w:drawing>
          <wp:inline distT="0" distB="0" distL="0" distR="0">
            <wp:extent cx="5731510" cy="3200400"/>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2"/>
                    <a:stretch>
                      <a:fillRect/>
                    </a:stretch>
                  </pic:blipFill>
                  <pic:spPr bwMode="auto">
                    <a:xfrm>
                      <a:off x="0" y="0"/>
                      <a:ext cx="5731510" cy="3200400"/>
                    </a:xfrm>
                    <a:prstGeom prst="rect">
                      <a:avLst/>
                    </a:prstGeom>
                  </pic:spPr>
                </pic:pic>
              </a:graphicData>
            </a:graphic>
          </wp:inline>
        </w:drawing>
      </w:r>
    </w:p>
    <w:p>
      <w:pPr>
        <w:pStyle w:val="Normal1"/>
        <w:shd w:val="clear" w:fill="FFFFFF"/>
        <w:spacing w:lineRule="auto" w:line="240" w:before="0" w:after="240"/>
        <w:ind w:left="720" w:hanging="0"/>
        <w:rPr>
          <w:color w:val="656565"/>
        </w:rPr>
      </w:pPr>
      <w:r>
        <w:rPr>
          <w:color w:val="656565"/>
        </w:rPr>
      </w:r>
    </w:p>
    <w:p>
      <w:pPr>
        <w:pStyle w:val="Normal1"/>
        <w:shd w:val="clear" w:fill="FFFFFF"/>
        <w:spacing w:lineRule="auto" w:line="240" w:before="0" w:after="240"/>
        <w:ind w:left="720" w:hanging="0"/>
        <w:rPr>
          <w:color w:val="656565"/>
        </w:rPr>
      </w:pPr>
      <w:r>
        <w:rPr>
          <w:color w:val="656565"/>
        </w:rPr>
      </w:r>
    </w:p>
    <w:p>
      <w:pPr>
        <w:pStyle w:val="Normal1"/>
        <w:shd w:val="clear" w:fill="FFFFFF"/>
        <w:spacing w:lineRule="auto" w:line="240" w:before="0" w:after="240"/>
        <w:ind w:left="720" w:hanging="0"/>
        <w:rPr>
          <w:color w:val="656565"/>
        </w:rPr>
      </w:pPr>
      <w:r>
        <w:rPr>
          <w:color w:val="656565"/>
        </w:rPr>
      </w:r>
    </w:p>
    <w:p>
      <w:pPr>
        <w:pStyle w:val="Normal1"/>
        <w:shd w:val="clear" w:fill="FFFFFF"/>
        <w:spacing w:lineRule="auto" w:line="240" w:before="0" w:after="240"/>
        <w:ind w:left="720" w:hanging="0"/>
        <w:rPr>
          <w:color w:val="656565"/>
        </w:rPr>
      </w:pPr>
      <w:r>
        <w:rPr>
          <w:color w:val="656565"/>
        </w:rPr>
      </w:r>
    </w:p>
    <w:p>
      <w:pPr>
        <w:pStyle w:val="Normal1"/>
        <w:shd w:val="clear" w:fill="FFFFFF"/>
        <w:spacing w:lineRule="auto" w:line="240" w:before="0" w:after="240"/>
        <w:ind w:left="720" w:hanging="0"/>
        <w:rPr>
          <w:color w:val="656565"/>
        </w:rPr>
      </w:pPr>
      <w:r>
        <w:rPr>
          <w:color w:val="656565"/>
        </w:rPr>
      </w:r>
    </w:p>
    <w:p>
      <w:pPr>
        <w:pStyle w:val="Normal1"/>
        <w:shd w:val="clear" w:fill="FFFFFF"/>
        <w:spacing w:lineRule="auto" w:line="240" w:before="0" w:after="240"/>
        <w:ind w:left="720" w:hanging="0"/>
        <w:rPr>
          <w:color w:val="656565"/>
        </w:rPr>
      </w:pPr>
      <w:r>
        <w:rPr>
          <w:color w:val="656565"/>
        </w:rPr>
        <w:t>DATOS DE PRUEBA:</w:t>
      </w:r>
    </w:p>
    <w:tbl>
      <w:tblPr>
        <w:tblStyle w:val="Table1"/>
        <w:tblW w:w="8309" w:type="dxa"/>
        <w:jc w:val="left"/>
        <w:tblInd w:w="720" w:type="dxa"/>
        <w:tblLayout w:type="fixed"/>
        <w:tblCellMar>
          <w:top w:w="100" w:type="dxa"/>
          <w:left w:w="100" w:type="dxa"/>
          <w:bottom w:w="100" w:type="dxa"/>
          <w:right w:w="100" w:type="dxa"/>
        </w:tblCellMar>
        <w:tblLook w:val="0600"/>
      </w:tblPr>
      <w:tblGrid>
        <w:gridCol w:w="4154"/>
        <w:gridCol w:w="4154"/>
      </w:tblGrid>
      <w:tr>
        <w:trPr/>
        <w:tc>
          <w:tcPr>
            <w:tcW w:w="4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color w:val="656565"/>
              </w:rPr>
            </w:pPr>
            <w:r>
              <w:rPr>
                <w:color w:val="656565"/>
              </w:rPr>
              <w:t>FAMILIA EXISTE</w:t>
            </w:r>
          </w:p>
        </w:tc>
        <w:tc>
          <w:tcPr>
            <w:tcW w:w="4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color w:val="656565"/>
              </w:rPr>
            </w:pPr>
            <w:r>
              <w:rPr>
                <w:color w:val="656565"/>
              </w:rPr>
              <w:t>1122</w:t>
            </w:r>
          </w:p>
        </w:tc>
      </w:tr>
      <w:tr>
        <w:trPr/>
        <w:tc>
          <w:tcPr>
            <w:tcW w:w="4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color w:val="656565"/>
              </w:rPr>
            </w:pPr>
            <w:r>
              <w:rPr>
                <w:color w:val="656565"/>
              </w:rPr>
              <w:t>FAMILIA NO EXISTE</w:t>
            </w:r>
          </w:p>
        </w:tc>
        <w:tc>
          <w:tcPr>
            <w:tcW w:w="4154" w:type="dxa"/>
            <w:tcBorders>
              <w:top w:val="single" w:sz="8" w:space="0" w:color="000000"/>
              <w:left w:val="single" w:sz="8" w:space="0" w:color="000000"/>
              <w:bottom w:val="single" w:sz="8" w:space="0" w:color="000000"/>
              <w:right w:val="single" w:sz="8" w:space="0" w:color="000000"/>
            </w:tcBorders>
            <w:shd w:fill="auto" w:val="clear"/>
          </w:tcPr>
          <w:p>
            <w:pPr>
              <w:pStyle w:val="Normal1"/>
              <w:keepNext w:val="false"/>
              <w:keepLines w:val="false"/>
              <w:widowControl w:val="false"/>
              <w:pBdr/>
              <w:shd w:val="clear" w:fill="auto"/>
              <w:spacing w:lineRule="auto" w:line="240" w:before="0" w:after="0"/>
              <w:ind w:left="0" w:right="0" w:hanging="0"/>
              <w:jc w:val="left"/>
              <w:rPr>
                <w:color w:val="656565"/>
              </w:rPr>
            </w:pPr>
            <w:r>
              <w:rPr>
                <w:color w:val="656565"/>
              </w:rPr>
              <w:t>11111111</w:t>
            </w:r>
          </w:p>
        </w:tc>
      </w:tr>
    </w:tbl>
    <w:p>
      <w:pPr>
        <w:pStyle w:val="Normal1"/>
        <w:shd w:val="clear" w:fill="FFFFFF"/>
        <w:spacing w:lineRule="auto" w:line="240" w:before="0" w:after="240"/>
        <w:ind w:left="720" w:hanging="0"/>
        <w:rPr>
          <w:color w:val="656565"/>
        </w:rPr>
      </w:pPr>
      <w:r>
        <w:rPr>
          <w:color w:val="656565"/>
        </w:rPr>
      </w:r>
    </w:p>
    <w:p>
      <w:pPr>
        <w:pStyle w:val="Normal1"/>
        <w:numPr>
          <w:ilvl w:val="0"/>
          <w:numId w:val="1"/>
        </w:numPr>
        <w:shd w:val="clear" w:fill="FFFFFF"/>
        <w:spacing w:lineRule="auto" w:line="240" w:before="0" w:afterAutospacing="0" w:after="0"/>
        <w:ind w:left="720" w:hanging="360"/>
        <w:rPr/>
      </w:pPr>
      <w:r>
        <w:rPr>
          <w:color w:val="656565"/>
        </w:rPr>
        <w:t>Previamente comprobará que ambas familias existen y que no son iguales.</w:t>
        <w:br/>
      </w:r>
    </w:p>
    <w:p>
      <w:pPr>
        <w:pStyle w:val="Normal1"/>
        <w:numPr>
          <w:ilvl w:val="0"/>
          <w:numId w:val="2"/>
        </w:numPr>
        <w:shd w:val="clear" w:fill="FFFFFF"/>
        <w:spacing w:lineRule="auto" w:line="240" w:before="0" w:afterAutospacing="0" w:after="0"/>
        <w:ind w:left="720" w:hanging="360"/>
        <w:rPr>
          <w:b/>
          <w:b/>
          <w:color w:val="656565"/>
        </w:rPr>
      </w:pPr>
      <w:r>
        <w:rPr>
          <w:b/>
          <w:color w:val="656565"/>
          <w:u w:val="single"/>
        </w:rPr>
        <w:t>familia de origen no existe:</w:t>
      </w:r>
    </w:p>
    <w:p>
      <w:pPr>
        <w:pStyle w:val="Normal1"/>
        <w:numPr>
          <w:ilvl w:val="0"/>
          <w:numId w:val="2"/>
        </w:numPr>
        <w:shd w:val="clear" w:fill="FFFFFF"/>
        <w:spacing w:lineRule="auto" w:line="240" w:before="0" w:afterAutospacing="0" w:after="0"/>
        <w:ind w:left="720" w:hanging="360"/>
        <w:rPr>
          <w:b/>
          <w:b/>
          <w:color w:val="656565"/>
          <w:u w:val="none"/>
        </w:rPr>
      </w:pPr>
      <w:r>
        <w:rPr/>
        <w:drawing>
          <wp:inline distT="0" distB="0" distL="0" distR="0">
            <wp:extent cx="5731510" cy="2959100"/>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3"/>
                    <a:stretch>
                      <a:fillRect/>
                    </a:stretch>
                  </pic:blipFill>
                  <pic:spPr bwMode="auto">
                    <a:xfrm>
                      <a:off x="0" y="0"/>
                      <a:ext cx="5731510" cy="2959100"/>
                    </a:xfrm>
                    <a:prstGeom prst="rect">
                      <a:avLst/>
                    </a:prstGeom>
                  </pic:spPr>
                </pic:pic>
              </a:graphicData>
            </a:graphic>
          </wp:inline>
        </w:drawing>
      </w:r>
    </w:p>
    <w:p>
      <w:pPr>
        <w:pStyle w:val="Normal1"/>
        <w:numPr>
          <w:ilvl w:val="0"/>
          <w:numId w:val="2"/>
        </w:numPr>
        <w:shd w:val="clear" w:fill="FFFFFF"/>
        <w:spacing w:lineRule="auto" w:line="240" w:before="0" w:afterAutospacing="0" w:after="0"/>
        <w:ind w:left="720" w:hanging="360"/>
        <w:rPr>
          <w:b/>
          <w:b/>
          <w:color w:val="656565"/>
          <w:u w:val="none"/>
        </w:rPr>
      </w:pPr>
      <w:r>
        <w:rPr>
          <w:b/>
          <w:color w:val="656565"/>
          <w:u w:val="single"/>
        </w:rPr>
        <w:t>familia de destino no existe:</w:t>
      </w:r>
    </w:p>
    <w:p>
      <w:pPr>
        <w:pStyle w:val="Normal1"/>
        <w:numPr>
          <w:ilvl w:val="0"/>
          <w:numId w:val="2"/>
        </w:numPr>
        <w:shd w:val="clear" w:fill="FFFFFF"/>
        <w:spacing w:lineRule="auto" w:line="240" w:before="0" w:after="240"/>
        <w:ind w:left="720" w:hanging="360"/>
        <w:rPr>
          <w:b/>
          <w:b/>
          <w:color w:val="656565"/>
          <w:u w:val="none"/>
        </w:rPr>
      </w:pPr>
      <w:r>
        <w:rPr/>
        <w:drawing>
          <wp:inline distT="0" distB="0" distL="0" distR="0">
            <wp:extent cx="5731510" cy="3060700"/>
            <wp:effectExtent l="0" t="0" r="0" b="0"/>
            <wp:docPr id="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png" descr=""/>
                    <pic:cNvPicPr>
                      <a:picLocks noChangeAspect="1" noChangeArrowheads="1"/>
                    </pic:cNvPicPr>
                  </pic:nvPicPr>
                  <pic:blipFill>
                    <a:blip r:embed="rId4"/>
                    <a:stretch>
                      <a:fillRect/>
                    </a:stretch>
                  </pic:blipFill>
                  <pic:spPr bwMode="auto">
                    <a:xfrm>
                      <a:off x="0" y="0"/>
                      <a:ext cx="5731510" cy="3060700"/>
                    </a:xfrm>
                    <a:prstGeom prst="rect">
                      <a:avLst/>
                    </a:prstGeom>
                  </pic:spPr>
                </pic:pic>
              </a:graphicData>
            </a:graphic>
          </wp:inline>
        </w:drawing>
      </w:r>
    </w:p>
    <w:p>
      <w:pPr>
        <w:pStyle w:val="Normal1"/>
        <w:shd w:val="clear" w:fill="FFFFFF"/>
        <w:spacing w:lineRule="auto" w:line="240" w:before="0" w:after="240"/>
        <w:ind w:left="720" w:hanging="0"/>
        <w:rPr>
          <w:color w:val="656565"/>
        </w:rPr>
      </w:pPr>
      <w:r>
        <w:rPr>
          <w:color w:val="656565"/>
        </w:rPr>
      </w:r>
    </w:p>
    <w:p>
      <w:pPr>
        <w:pStyle w:val="Normal1"/>
        <w:numPr>
          <w:ilvl w:val="0"/>
          <w:numId w:val="2"/>
        </w:numPr>
        <w:shd w:val="clear" w:fill="FFFFFF"/>
        <w:spacing w:lineRule="auto" w:line="240" w:before="0" w:afterAutospacing="0" w:after="0"/>
        <w:ind w:left="720" w:hanging="360"/>
        <w:rPr>
          <w:color w:val="656565"/>
          <w:sz w:val="23"/>
          <w:szCs w:val="23"/>
        </w:rPr>
      </w:pPr>
      <w:r>
        <w:rPr>
          <w:b/>
          <w:color w:val="656565"/>
        </w:rPr>
        <w:t xml:space="preserve">También se mostrará un mensaje en caso de que ambos argumentos tengan el mismo valor. </w:t>
      </w:r>
      <w:r>
        <w:rPr>
          <w:color w:val="656565"/>
        </w:rPr>
        <w:t xml:space="preserve">  </w:t>
      </w:r>
    </w:p>
    <w:p>
      <w:pPr>
        <w:pStyle w:val="Normal1"/>
        <w:numPr>
          <w:ilvl w:val="0"/>
          <w:numId w:val="2"/>
        </w:numPr>
        <w:shd w:val="clear" w:fill="FFFFFF"/>
        <w:spacing w:lineRule="auto" w:line="240" w:before="0" w:after="240"/>
        <w:ind w:left="720" w:hanging="360"/>
        <w:rPr>
          <w:color w:val="656565"/>
          <w:u w:val="none"/>
        </w:rPr>
      </w:pPr>
      <w:r>
        <w:rPr/>
        <w:drawing>
          <wp:inline distT="0" distB="0" distL="0" distR="0">
            <wp:extent cx="5731510" cy="2959100"/>
            <wp:effectExtent l="0" t="0" r="0" b="0"/>
            <wp:docPr id="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descr=""/>
                    <pic:cNvPicPr>
                      <a:picLocks noChangeAspect="1" noChangeArrowheads="1"/>
                    </pic:cNvPicPr>
                  </pic:nvPicPr>
                  <pic:blipFill>
                    <a:blip r:embed="rId5"/>
                    <a:stretch>
                      <a:fillRect/>
                    </a:stretch>
                  </pic:blipFill>
                  <pic:spPr bwMode="auto">
                    <a:xfrm>
                      <a:off x="0" y="0"/>
                      <a:ext cx="5731510" cy="2959100"/>
                    </a:xfrm>
                    <a:prstGeom prst="rect">
                      <a:avLst/>
                    </a:prstGeom>
                  </pic:spPr>
                </pic:pic>
              </a:graphicData>
            </a:graphic>
          </wp:inline>
        </w:drawing>
      </w:r>
    </w:p>
    <w:p>
      <w:pPr>
        <w:pStyle w:val="Normal1"/>
        <w:shd w:val="clear" w:fill="FFFFFF"/>
        <w:spacing w:lineRule="auto" w:line="240" w:before="0" w:after="240"/>
        <w:rPr>
          <w:b/>
          <w:b/>
          <w:color w:val="656565"/>
        </w:rPr>
      </w:pPr>
      <w:r>
        <w:rPr>
          <w:b/>
          <w:color w:val="656565"/>
        </w:rPr>
        <w:t>El procedimiento visualizará  el mensaje "Han sido trasladados XXX agentes de la familia  XXXXXX a la familia ZZZZZZ" donde XXX es el número de agentes que han cambiado de familia, XXXXXX es el nombre de la familia origen y ZZZZZZ es el nombre de la familia destino.</w:t>
      </w:r>
    </w:p>
    <w:p>
      <w:pPr>
        <w:pStyle w:val="Normal1"/>
        <w:shd w:val="clear" w:fill="FFFFFF"/>
        <w:spacing w:lineRule="auto" w:line="240" w:before="0" w:after="240"/>
        <w:rPr>
          <w:color w:val="656565"/>
        </w:rPr>
      </w:pPr>
      <w:r>
        <w:rPr>
          <w:color w:val="656565"/>
        </w:rPr>
      </w:r>
    </w:p>
    <w:p>
      <w:pPr>
        <w:pStyle w:val="Normal1"/>
        <w:shd w:val="clear" w:fill="FFFFFF"/>
        <w:spacing w:lineRule="auto" w:line="240" w:before="0" w:after="240"/>
        <w:rPr>
          <w:color w:val="656565"/>
        </w:rPr>
      </w:pPr>
      <w:r>
        <w:rPr/>
        <w:drawing>
          <wp:inline distT="0" distB="0" distL="0" distR="0">
            <wp:extent cx="5731510" cy="3098800"/>
            <wp:effectExtent l="0" t="0" r="0" b="0"/>
            <wp:docPr id="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descr=""/>
                    <pic:cNvPicPr>
                      <a:picLocks noChangeAspect="1" noChangeArrowheads="1"/>
                    </pic:cNvPicPr>
                  </pic:nvPicPr>
                  <pic:blipFill>
                    <a:blip r:embed="rId6"/>
                    <a:stretch>
                      <a:fillRect/>
                    </a:stretch>
                  </pic:blipFill>
                  <pic:spPr bwMode="auto">
                    <a:xfrm>
                      <a:off x="0" y="0"/>
                      <a:ext cx="5731510" cy="30988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shd w:val="clear" w:fill="FFFFFF"/>
        <w:spacing w:lineRule="auto" w:line="240" w:before="0" w:after="240"/>
        <w:jc w:val="center"/>
        <w:rPr>
          <w:color w:val="656565"/>
          <w:sz w:val="82"/>
          <w:szCs w:val="82"/>
          <w:u w:val="single"/>
        </w:rPr>
      </w:pPr>
      <w:r>
        <w:rPr>
          <w:color w:val="656565"/>
          <w:sz w:val="82"/>
          <w:szCs w:val="82"/>
          <w:u w:val="single"/>
        </w:rPr>
        <w:t>Actividad 2.</w:t>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rPr>
      </w:pPr>
      <w:r>
        <w:rPr>
          <w:color w:val="656565"/>
        </w:rPr>
        <w:t>Queremos controlar algunas restricciones a la hora de trabajar con las oficinas:</w:t>
      </w:r>
    </w:p>
    <w:p>
      <w:pPr>
        <w:pStyle w:val="Normal1"/>
        <w:numPr>
          <w:ilvl w:val="0"/>
          <w:numId w:val="4"/>
        </w:numPr>
        <w:shd w:val="clear" w:fill="FFFFFF"/>
        <w:spacing w:lineRule="auto" w:line="240" w:before="0" w:afterAutospacing="0" w:after="0"/>
        <w:ind w:left="720" w:hanging="360"/>
        <w:rPr/>
      </w:pPr>
      <w:r>
        <w:rPr>
          <w:color w:val="656565"/>
        </w:rPr>
        <w:t>La longitud del código postal de una oficina no puede ser inferior a 4.</w:t>
      </w:r>
    </w:p>
    <w:p>
      <w:pPr>
        <w:pStyle w:val="Normal1"/>
        <w:numPr>
          <w:ilvl w:val="0"/>
          <w:numId w:val="4"/>
        </w:numPr>
        <w:shd w:val="clear" w:fill="FFFFFF"/>
        <w:spacing w:lineRule="auto" w:line="240" w:before="0" w:afterAutospacing="0" w:after="0"/>
        <w:ind w:left="720" w:hanging="360"/>
        <w:rPr/>
      </w:pPr>
      <w:r>
        <w:rPr>
          <w:color w:val="656565"/>
        </w:rPr>
        <w:t>La longitud del domicilio no puede ser inferior a 1 (No puede estar vacío).</w:t>
      </w:r>
    </w:p>
    <w:p>
      <w:pPr>
        <w:pStyle w:val="Normal1"/>
        <w:numPr>
          <w:ilvl w:val="0"/>
          <w:numId w:val="4"/>
        </w:numPr>
        <w:shd w:val="clear" w:fill="FFFFFF"/>
        <w:spacing w:lineRule="auto" w:line="240" w:before="0" w:afterAutospacing="0" w:after="0"/>
        <w:ind w:left="720" w:hanging="360"/>
        <w:rPr/>
      </w:pPr>
      <w:r>
        <w:rPr>
          <w:color w:val="656565"/>
        </w:rPr>
        <w:t>La longitud de la localidad no puede ser inferior a 1 (No puede estar vacío).</w:t>
      </w:r>
    </w:p>
    <w:p>
      <w:pPr>
        <w:pStyle w:val="Normal1"/>
        <w:numPr>
          <w:ilvl w:val="0"/>
          <w:numId w:val="4"/>
        </w:numPr>
        <w:shd w:val="clear" w:fill="FFFFFF"/>
        <w:spacing w:lineRule="auto" w:line="240" w:before="0" w:after="240"/>
        <w:ind w:left="720" w:hanging="360"/>
        <w:rPr/>
      </w:pPr>
      <w:r>
        <w:rPr>
          <w:color w:val="656565"/>
        </w:rPr>
        <w:t>La longitud del nombre de una oficina no tiene que ser mayor o igual a 20.</w:t>
      </w:r>
    </w:p>
    <w:p>
      <w:pPr>
        <w:pStyle w:val="Normal1"/>
        <w:shd w:val="clear" w:fill="FFFFFF"/>
        <w:spacing w:lineRule="auto" w:line="240" w:before="0" w:after="240"/>
        <w:rPr>
          <w:color w:val="656565"/>
        </w:rPr>
      </w:pPr>
      <w:r>
        <w:rPr>
          <w:color w:val="656565"/>
        </w:rPr>
        <w:t>Se pide crear un disparador para asegurar estas restricciones. El disparador deberá lanzar todos los errores que se puedan producir en su ejecución mediante errores que identifiquen con un mensaje adecuado por qué se ha producido dicho error.</w:t>
      </w:r>
    </w:p>
    <w:p>
      <w:pPr>
        <w:pStyle w:val="Normal1"/>
        <w:shd w:val="clear" w:fill="FFFFFF"/>
        <w:spacing w:lineRule="auto" w:line="240" w:before="0" w:after="240"/>
        <w:rPr>
          <w:color w:val="656565"/>
          <w:u w:val="single"/>
        </w:rPr>
      </w:pPr>
      <w:r>
        <w:rPr>
          <w:color w:val="656565"/>
          <w:u w:val="single"/>
        </w:rPr>
        <w:t xml:space="preserve">1- </w:t>
      </w:r>
      <w:r>
        <w:rPr>
          <w:color w:val="656565"/>
        </w:rPr>
        <w:t>La longitud del código postal de una oficina no puede ser inferior a 4.</w:t>
      </w:r>
    </w:p>
    <w:p>
      <w:pPr>
        <w:pStyle w:val="Normal1"/>
        <w:shd w:val="clear" w:fill="FFFFFF"/>
        <w:spacing w:lineRule="auto" w:line="240" w:before="0" w:after="240"/>
        <w:rPr>
          <w:color w:val="656565"/>
          <w:sz w:val="56"/>
          <w:szCs w:val="56"/>
          <w:u w:val="single"/>
        </w:rPr>
      </w:pPr>
      <w:r>
        <w:rPr/>
        <w:drawing>
          <wp:inline distT="0" distB="0" distL="0" distR="0">
            <wp:extent cx="5731510" cy="3327400"/>
            <wp:effectExtent l="0" t="0" r="0" b="0"/>
            <wp:docPr id="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descr=""/>
                    <pic:cNvPicPr>
                      <a:picLocks noChangeAspect="1" noChangeArrowheads="1"/>
                    </pic:cNvPicPr>
                  </pic:nvPicPr>
                  <pic:blipFill>
                    <a:blip r:embed="rId7"/>
                    <a:stretch>
                      <a:fillRect/>
                    </a:stretch>
                  </pic:blipFill>
                  <pic:spPr bwMode="auto">
                    <a:xfrm>
                      <a:off x="0" y="0"/>
                      <a:ext cx="5731510" cy="3327400"/>
                    </a:xfrm>
                    <a:prstGeom prst="rect">
                      <a:avLst/>
                    </a:prstGeom>
                  </pic:spPr>
                </pic:pic>
              </a:graphicData>
            </a:graphic>
          </wp:inline>
        </w:drawing>
      </w:r>
    </w:p>
    <w:p>
      <w:pPr>
        <w:pStyle w:val="Normal1"/>
        <w:shd w:val="clear" w:fill="FFFFFF"/>
        <w:spacing w:lineRule="auto" w:line="240" w:before="0" w:after="240"/>
        <w:rPr>
          <w:color w:val="656565"/>
          <w:u w:val="single"/>
        </w:rPr>
      </w:pPr>
      <w:r>
        <w:rPr>
          <w:color w:val="656565"/>
          <w:u w:val="single"/>
        </w:rPr>
      </w:r>
    </w:p>
    <w:p>
      <w:pPr>
        <w:pStyle w:val="Normal1"/>
        <w:shd w:val="clear" w:fill="FFFFFF"/>
        <w:spacing w:lineRule="auto" w:line="240" w:before="0" w:after="240"/>
        <w:rPr>
          <w:color w:val="656565"/>
          <w:u w:val="single"/>
        </w:rPr>
      </w:pPr>
      <w:r>
        <w:rPr>
          <w:color w:val="656565"/>
          <w:u w:val="single"/>
        </w:rPr>
      </w:r>
    </w:p>
    <w:p>
      <w:pPr>
        <w:pStyle w:val="Normal1"/>
        <w:shd w:val="clear" w:fill="FFFFFF"/>
        <w:spacing w:lineRule="auto" w:line="240" w:before="0" w:after="240"/>
        <w:rPr>
          <w:color w:val="656565"/>
          <w:u w:val="single"/>
        </w:rPr>
      </w:pPr>
      <w:r>
        <w:rPr>
          <w:color w:val="656565"/>
          <w:u w:val="single"/>
        </w:rPr>
      </w:r>
    </w:p>
    <w:p>
      <w:pPr>
        <w:pStyle w:val="Normal1"/>
        <w:shd w:val="clear" w:fill="FFFFFF"/>
        <w:spacing w:lineRule="auto" w:line="240" w:before="0" w:after="240"/>
        <w:rPr>
          <w:color w:val="656565"/>
          <w:u w:val="single"/>
        </w:rPr>
      </w:pPr>
      <w:r>
        <w:rPr>
          <w:color w:val="656565"/>
          <w:u w:val="single"/>
        </w:rPr>
      </w:r>
    </w:p>
    <w:p>
      <w:pPr>
        <w:pStyle w:val="Normal1"/>
        <w:shd w:val="clear" w:fill="FFFFFF"/>
        <w:spacing w:lineRule="auto" w:line="240" w:before="0" w:after="240"/>
        <w:rPr>
          <w:color w:val="656565"/>
          <w:u w:val="single"/>
        </w:rPr>
      </w:pPr>
      <w:r>
        <w:rPr>
          <w:color w:val="656565"/>
          <w:u w:val="single"/>
        </w:rPr>
      </w:r>
    </w:p>
    <w:p>
      <w:pPr>
        <w:pStyle w:val="Normal1"/>
        <w:shd w:val="clear" w:fill="FFFFFF"/>
        <w:spacing w:lineRule="auto" w:line="240" w:before="0" w:after="240"/>
        <w:rPr>
          <w:color w:val="656565"/>
          <w:u w:val="single"/>
        </w:rPr>
      </w:pPr>
      <w:r>
        <w:rPr>
          <w:color w:val="656565"/>
          <w:u w:val="single"/>
        </w:rPr>
      </w:r>
    </w:p>
    <w:p>
      <w:pPr>
        <w:pStyle w:val="Normal1"/>
        <w:shd w:val="clear" w:fill="FFFFFF"/>
        <w:spacing w:lineRule="auto" w:line="240" w:before="0" w:after="240"/>
        <w:rPr>
          <w:color w:val="656565"/>
          <w:u w:val="single"/>
        </w:rPr>
      </w:pPr>
      <w:r>
        <w:rPr>
          <w:color w:val="656565"/>
          <w:u w:val="single"/>
        </w:rPr>
      </w:r>
    </w:p>
    <w:p>
      <w:pPr>
        <w:pStyle w:val="Normal1"/>
        <w:shd w:val="clear" w:fill="FFFFFF"/>
        <w:spacing w:lineRule="auto" w:line="240" w:before="0" w:after="240"/>
        <w:rPr>
          <w:color w:val="656565"/>
        </w:rPr>
      </w:pPr>
      <w:r>
        <w:rPr>
          <w:color w:val="656565"/>
          <w:u w:val="single"/>
        </w:rPr>
        <w:t>2-</w:t>
      </w:r>
      <w:r>
        <w:rPr>
          <w:color w:val="656565"/>
        </w:rPr>
        <w:t>La longitud del domicilio no puede ser inferior a 1 (No puede estar vacío).</w:t>
      </w:r>
    </w:p>
    <w:p>
      <w:pPr>
        <w:pStyle w:val="Normal1"/>
        <w:shd w:val="clear" w:fill="FFFFFF"/>
        <w:spacing w:lineRule="auto" w:line="240" w:before="0" w:after="240"/>
        <w:rPr>
          <w:color w:val="656565"/>
        </w:rPr>
      </w:pPr>
      <w:r>
        <w:rPr/>
        <w:drawing>
          <wp:inline distT="0" distB="0" distL="0" distR="0">
            <wp:extent cx="5731510" cy="334010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8"/>
                    <a:stretch>
                      <a:fillRect/>
                    </a:stretch>
                  </pic:blipFill>
                  <pic:spPr bwMode="auto">
                    <a:xfrm>
                      <a:off x="0" y="0"/>
                      <a:ext cx="5731510" cy="3340100"/>
                    </a:xfrm>
                    <a:prstGeom prst="rect">
                      <a:avLst/>
                    </a:prstGeom>
                  </pic:spPr>
                </pic:pic>
              </a:graphicData>
            </a:graphic>
          </wp:inline>
        </w:drawing>
      </w:r>
    </w:p>
    <w:p>
      <w:pPr>
        <w:pStyle w:val="Normal1"/>
        <w:shd w:val="clear" w:fill="FFFFFF"/>
        <w:spacing w:lineRule="auto" w:line="240" w:before="0" w:after="240"/>
        <w:rPr>
          <w:color w:val="656565"/>
        </w:rPr>
      </w:pPr>
      <w:r>
        <w:rPr>
          <w:color w:val="656565"/>
        </w:rPr>
        <w:t>3-La longitud de la localidad no puede ser inferior a 1 (No puede estar vacío).</w:t>
      </w:r>
    </w:p>
    <w:p>
      <w:pPr>
        <w:pStyle w:val="Normal1"/>
        <w:shd w:val="clear" w:fill="FFFFFF"/>
        <w:spacing w:lineRule="auto" w:line="240" w:before="0" w:after="240"/>
        <w:rPr>
          <w:color w:val="656565"/>
        </w:rPr>
      </w:pPr>
      <w:r>
        <w:rPr/>
        <w:drawing>
          <wp:inline distT="0" distB="0" distL="0" distR="0">
            <wp:extent cx="5731510" cy="3378200"/>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9"/>
                    <a:stretch>
                      <a:fillRect/>
                    </a:stretch>
                  </pic:blipFill>
                  <pic:spPr bwMode="auto">
                    <a:xfrm>
                      <a:off x="0" y="0"/>
                      <a:ext cx="5731510" cy="3378200"/>
                    </a:xfrm>
                    <a:prstGeom prst="rect">
                      <a:avLst/>
                    </a:prstGeom>
                  </pic:spPr>
                </pic:pic>
              </a:graphicData>
            </a:graphic>
          </wp:inline>
        </w:drawing>
      </w:r>
    </w:p>
    <w:p>
      <w:pPr>
        <w:pStyle w:val="Normal1"/>
        <w:shd w:val="clear" w:fill="FFFFFF"/>
        <w:spacing w:lineRule="auto" w:line="240" w:before="0" w:after="240"/>
        <w:rPr>
          <w:color w:val="656565"/>
        </w:rPr>
      </w:pPr>
      <w:r>
        <w:rPr>
          <w:color w:val="656565"/>
        </w:rPr>
      </w:r>
    </w:p>
    <w:p>
      <w:pPr>
        <w:pStyle w:val="Normal1"/>
        <w:shd w:val="clear" w:fill="FFFFFF"/>
        <w:spacing w:lineRule="auto" w:line="240" w:before="0" w:after="240"/>
        <w:rPr>
          <w:color w:val="656565"/>
        </w:rPr>
      </w:pPr>
      <w:r>
        <w:rPr>
          <w:color w:val="656565"/>
        </w:rPr>
      </w:r>
    </w:p>
    <w:p>
      <w:pPr>
        <w:pStyle w:val="Normal1"/>
        <w:shd w:val="clear" w:fill="FFFFFF"/>
        <w:spacing w:lineRule="auto" w:line="240" w:before="0" w:after="240"/>
        <w:rPr>
          <w:color w:val="656565"/>
        </w:rPr>
      </w:pPr>
      <w:r>
        <w:rPr>
          <w:color w:val="656565"/>
        </w:rPr>
      </w:r>
    </w:p>
    <w:p>
      <w:pPr>
        <w:pStyle w:val="Normal1"/>
        <w:shd w:val="clear" w:fill="FFFFFF"/>
        <w:spacing w:lineRule="auto" w:line="240" w:before="0" w:after="240"/>
        <w:rPr>
          <w:color w:val="656565"/>
        </w:rPr>
      </w:pPr>
      <w:r>
        <w:rPr>
          <w:color w:val="656565"/>
        </w:rPr>
        <w:t>4-La longitud del nombre de una oficina no tiene que ser mayor o igual a 20.</w:t>
      </w:r>
    </w:p>
    <w:p>
      <w:pPr>
        <w:pStyle w:val="Normal1"/>
        <w:shd w:val="clear" w:fill="FFFFFF"/>
        <w:spacing w:lineRule="auto" w:line="240" w:before="0" w:after="240"/>
        <w:rPr>
          <w:color w:val="656565"/>
        </w:rPr>
      </w:pPr>
      <w:r>
        <w:rPr/>
        <w:drawing>
          <wp:inline distT="0" distB="0" distL="0" distR="0">
            <wp:extent cx="5731510" cy="3340100"/>
            <wp:effectExtent l="0" t="0" r="0" b="0"/>
            <wp:docPr id="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descr=""/>
                    <pic:cNvPicPr>
                      <a:picLocks noChangeAspect="1" noChangeArrowheads="1"/>
                    </pic:cNvPicPr>
                  </pic:nvPicPr>
                  <pic:blipFill>
                    <a:blip r:embed="rId10"/>
                    <a:stretch>
                      <a:fillRect/>
                    </a:stretch>
                  </pic:blipFill>
                  <pic:spPr bwMode="auto">
                    <a:xfrm>
                      <a:off x="0" y="0"/>
                      <a:ext cx="5731510" cy="3340100"/>
                    </a:xfrm>
                    <a:prstGeom prst="rect">
                      <a:avLst/>
                    </a:prstGeom>
                  </pic:spPr>
                </pic:pic>
              </a:graphicData>
            </a:graphic>
          </wp:inline>
        </w:drawing>
      </w:r>
    </w:p>
    <w:p>
      <w:pPr>
        <w:pStyle w:val="Normal1"/>
        <w:shd w:val="clear" w:fill="FFFFFF"/>
        <w:spacing w:lineRule="auto" w:line="240" w:before="0" w:after="240"/>
        <w:rPr>
          <w:color w:val="656565"/>
        </w:rPr>
      </w:pPr>
      <w:r>
        <w:rPr>
          <w:color w:val="656565"/>
        </w:rPr>
      </w:r>
    </w:p>
    <w:p>
      <w:pPr>
        <w:pStyle w:val="Normal1"/>
        <w:shd w:val="clear" w:fill="FFFFFF"/>
        <w:spacing w:lineRule="auto" w:line="240" w:before="0" w:after="240"/>
        <w:rPr>
          <w:color w:val="656565"/>
          <w:sz w:val="56"/>
          <w:szCs w:val="56"/>
          <w:u w:val="single"/>
        </w:rPr>
      </w:pPr>
      <w:r>
        <w:rPr>
          <w:color w:val="656565"/>
          <w:sz w:val="56"/>
          <w:szCs w:val="56"/>
          <w:u w:val="single"/>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shd w:val="clear" w:fill="FFFFFF"/>
        <w:spacing w:lineRule="auto" w:line="240" w:before="0" w:after="240"/>
        <w:jc w:val="center"/>
        <w:rPr>
          <w:sz w:val="38"/>
          <w:szCs w:val="38"/>
        </w:rPr>
      </w:pPr>
      <w:r>
        <w:rPr>
          <w:color w:val="656565"/>
          <w:sz w:val="80"/>
          <w:szCs w:val="80"/>
          <w:u w:val="single"/>
        </w:rPr>
        <w:t>Actividad 3.</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sz w:val="64"/>
          <w:szCs w:val="64"/>
          <w:u w:val="single"/>
        </w:rPr>
      </w:pPr>
      <w:r>
        <w:rPr>
          <w:color w:val="656565"/>
          <w:sz w:val="64"/>
          <w:szCs w:val="64"/>
          <w:u w:val="single"/>
        </w:rPr>
      </w:r>
    </w:p>
    <w:p>
      <w:pPr>
        <w:pStyle w:val="Normal1"/>
        <w:shd w:val="clear" w:fill="FFFFFF"/>
        <w:spacing w:lineRule="auto" w:line="240" w:before="0" w:after="240"/>
        <w:rPr>
          <w:color w:val="656565"/>
        </w:rPr>
      </w:pPr>
      <w:r>
        <w:rPr>
          <w:color w:val="656565"/>
        </w:rPr>
        <w:t>Queremos controlar algunas restricciones a la hora de trabajar con agentes:</w:t>
      </w:r>
    </w:p>
    <w:p>
      <w:pPr>
        <w:pStyle w:val="Normal1"/>
        <w:numPr>
          <w:ilvl w:val="0"/>
          <w:numId w:val="3"/>
        </w:numPr>
        <w:shd w:val="clear" w:fill="FFFFFF"/>
        <w:spacing w:lineRule="auto" w:line="240" w:before="0" w:afterAutospacing="0" w:after="0"/>
        <w:ind w:left="720" w:hanging="360"/>
        <w:rPr/>
      </w:pPr>
      <w:r>
        <w:rPr>
          <w:color w:val="656565"/>
        </w:rPr>
        <w:t>La longitud de la clave de un agente no puede ser inferior a 5.</w:t>
      </w:r>
    </w:p>
    <w:p>
      <w:pPr>
        <w:pStyle w:val="Normal1"/>
        <w:numPr>
          <w:ilvl w:val="0"/>
          <w:numId w:val="3"/>
        </w:numPr>
        <w:shd w:val="clear" w:fill="FFFFFF"/>
        <w:spacing w:lineRule="auto" w:line="240" w:before="0" w:afterAutospacing="0" w:after="0"/>
        <w:ind w:left="720" w:hanging="360"/>
        <w:rPr/>
      </w:pPr>
      <w:r>
        <w:rPr>
          <w:color w:val="656565"/>
        </w:rPr>
        <w:t>La longitud del usuario de un agente no puede ser inferior a 3.</w:t>
      </w:r>
    </w:p>
    <w:p>
      <w:pPr>
        <w:pStyle w:val="Normal1"/>
        <w:numPr>
          <w:ilvl w:val="0"/>
          <w:numId w:val="3"/>
        </w:numPr>
        <w:shd w:val="clear" w:fill="FFFFFF"/>
        <w:spacing w:lineRule="auto" w:line="240" w:before="0" w:afterAutospacing="0" w:after="0"/>
        <w:ind w:left="720" w:hanging="360"/>
        <w:rPr/>
      </w:pPr>
      <w:r>
        <w:rPr>
          <w:color w:val="656565"/>
        </w:rPr>
        <w:t>La habilidad de un agente debe estar comprendida entre 0 y 9 (ambos inclusive).</w:t>
      </w:r>
    </w:p>
    <w:p>
      <w:pPr>
        <w:pStyle w:val="Normal1"/>
        <w:numPr>
          <w:ilvl w:val="0"/>
          <w:numId w:val="3"/>
        </w:numPr>
        <w:shd w:val="clear" w:fill="FFFFFF"/>
        <w:spacing w:lineRule="auto" w:line="240" w:before="0" w:afterAutospacing="0" w:after="0"/>
        <w:ind w:left="720" w:hanging="360"/>
        <w:rPr/>
      </w:pPr>
      <w:r>
        <w:rPr>
          <w:color w:val="656565"/>
        </w:rPr>
        <w:t>La categoría de un agente sólo puede ser un valor (numérico entero entre el 0 y el 2.</w:t>
      </w:r>
    </w:p>
    <w:p>
      <w:pPr>
        <w:pStyle w:val="Normal1"/>
        <w:numPr>
          <w:ilvl w:val="0"/>
          <w:numId w:val="3"/>
        </w:numPr>
        <w:shd w:val="clear" w:fill="FFFFFF"/>
        <w:spacing w:lineRule="auto" w:line="240" w:before="0" w:afterAutospacing="0" w:after="0"/>
        <w:ind w:left="720" w:hanging="360"/>
        <w:rPr/>
      </w:pPr>
      <w:r>
        <w:rPr>
          <w:color w:val="656565"/>
        </w:rPr>
        <w:t>Si un agente tiene categoría 1 no puede pertenecer a ninguna oficina y debe pertenecer a una familia.</w:t>
      </w:r>
    </w:p>
    <w:p>
      <w:pPr>
        <w:pStyle w:val="Normal1"/>
        <w:numPr>
          <w:ilvl w:val="0"/>
          <w:numId w:val="3"/>
        </w:numPr>
        <w:shd w:val="clear" w:fill="FFFFFF"/>
        <w:spacing w:lineRule="auto" w:line="240" w:before="0" w:afterAutospacing="0" w:after="0"/>
        <w:ind w:left="720" w:hanging="360"/>
        <w:rPr/>
      </w:pPr>
      <w:r>
        <w:rPr>
          <w:color w:val="656565"/>
        </w:rPr>
        <w:t xml:space="preserve">Si un agente tiene categoría 2 no puede pertenecer a ninguna familia y debe pertenecer a una oficina.  </w:t>
      </w:r>
    </w:p>
    <w:p>
      <w:pPr>
        <w:pStyle w:val="Normal1"/>
        <w:numPr>
          <w:ilvl w:val="0"/>
          <w:numId w:val="3"/>
        </w:numPr>
        <w:shd w:val="clear" w:fill="FFFFFF"/>
        <w:spacing w:lineRule="auto" w:line="240" w:before="0" w:after="240"/>
        <w:ind w:left="720" w:hanging="360"/>
        <w:rPr/>
      </w:pPr>
      <w:r>
        <w:rPr>
          <w:color w:val="656565"/>
        </w:rPr>
        <w:t>Todos los agentes deben pertenecer a una oficina o a una familia pero nunca a ambas a la vez.</w:t>
      </w:r>
    </w:p>
    <w:p>
      <w:pPr>
        <w:pStyle w:val="Normal1"/>
        <w:shd w:val="clear" w:fill="FFFFFF"/>
        <w:spacing w:lineRule="auto" w:line="240" w:before="0" w:after="240"/>
        <w:rPr>
          <w:color w:val="656565"/>
        </w:rPr>
      </w:pPr>
      <w:r>
        <w:rPr>
          <w:color w:val="656565"/>
        </w:rPr>
        <w:t>Se pide crear un disparador para asegurar estas restricciones. El disparador deberá lanzar todos los errores que se puedan producir en su ejecución mediante errores que identifiquen con un mensaje adecuado por qué se ha producido dicho error.</w:t>
      </w:r>
    </w:p>
    <w:p>
      <w:pPr>
        <w:pStyle w:val="Normal1"/>
        <w:shd w:val="clear" w:fill="FFFFFF"/>
        <w:spacing w:lineRule="auto" w:line="240" w:before="0" w:after="240"/>
        <w:rPr>
          <w:color w:val="656565"/>
        </w:rPr>
      </w:pPr>
      <w:r>
        <w:rPr>
          <w:color w:val="656565"/>
        </w:rPr>
      </w:r>
    </w:p>
    <w:p>
      <w:pPr>
        <w:pStyle w:val="Normal1"/>
        <w:shd w:val="clear" w:fill="FFFFFF"/>
        <w:spacing w:lineRule="auto" w:line="240" w:before="0" w:after="240"/>
        <w:rPr>
          <w:color w:val="656565"/>
        </w:rPr>
      </w:pPr>
      <w:r>
        <w:rPr>
          <w:color w:val="656565"/>
        </w:rPr>
        <w:t>1- La longitud de la clave de un agente no puede ser inferior a 5.</w:t>
      </w:r>
    </w:p>
    <w:p>
      <w:pPr>
        <w:pStyle w:val="Normal1"/>
        <w:shd w:val="clear" w:fill="FFFFFF"/>
        <w:spacing w:lineRule="auto" w:line="240" w:before="0" w:after="240"/>
        <w:rPr>
          <w:color w:val="656565"/>
        </w:rPr>
      </w:pPr>
      <w:r>
        <w:rPr/>
        <w:drawing>
          <wp:inline distT="0" distB="0" distL="0" distR="0">
            <wp:extent cx="5731510" cy="3340100"/>
            <wp:effectExtent l="0" t="0" r="0" b="0"/>
            <wp:docPr id="1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descr=""/>
                    <pic:cNvPicPr>
                      <a:picLocks noChangeAspect="1" noChangeArrowheads="1"/>
                    </pic:cNvPicPr>
                  </pic:nvPicPr>
                  <pic:blipFill>
                    <a:blip r:embed="rId11"/>
                    <a:stretch>
                      <a:fillRect/>
                    </a:stretch>
                  </pic:blipFill>
                  <pic:spPr bwMode="auto">
                    <a:xfrm>
                      <a:off x="0" y="0"/>
                      <a:ext cx="5731510" cy="33401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color w:val="656565"/>
        </w:rPr>
      </w:pPr>
      <w:r>
        <w:rPr/>
        <w:t xml:space="preserve">2- </w:t>
      </w:r>
      <w:r>
        <w:rPr>
          <w:color w:val="656565"/>
        </w:rPr>
        <w:t>La longitud del usuario de un agente no puede ser inferior a 3.</w:t>
      </w:r>
    </w:p>
    <w:p>
      <w:pPr>
        <w:pStyle w:val="Normal1"/>
        <w:rPr>
          <w:color w:val="656565"/>
        </w:rPr>
      </w:pPr>
      <w:r>
        <w:rPr/>
        <w:drawing>
          <wp:inline distT="0" distB="0" distL="0" distR="0">
            <wp:extent cx="5731510" cy="3048000"/>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2"/>
                    <a:stretch>
                      <a:fillRect/>
                    </a:stretch>
                  </pic:blipFill>
                  <pic:spPr bwMode="auto">
                    <a:xfrm>
                      <a:off x="0" y="0"/>
                      <a:ext cx="5731510" cy="3048000"/>
                    </a:xfrm>
                    <a:prstGeom prst="rect">
                      <a:avLst/>
                    </a:prstGeom>
                  </pic:spPr>
                </pic:pic>
              </a:graphicData>
            </a:graphic>
          </wp:inline>
        </w:drawing>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t>3- La habilidad de un agente debe estar comprendida entre 0 y 9 (ambos inclusive).</w:t>
      </w:r>
    </w:p>
    <w:p>
      <w:pPr>
        <w:pStyle w:val="Normal1"/>
        <w:rPr>
          <w:color w:val="656565"/>
        </w:rPr>
      </w:pPr>
      <w:r>
        <w:rPr>
          <w:color w:val="656565"/>
        </w:rPr>
      </w:r>
    </w:p>
    <w:p>
      <w:pPr>
        <w:pStyle w:val="Normal1"/>
        <w:rPr>
          <w:color w:val="656565"/>
        </w:rPr>
      </w:pPr>
      <w:r>
        <w:rPr/>
        <w:drawing>
          <wp:inline distT="0" distB="0" distL="0" distR="0">
            <wp:extent cx="5731510" cy="3124200"/>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3"/>
                    <a:stretch>
                      <a:fillRect/>
                    </a:stretch>
                  </pic:blipFill>
                  <pic:spPr bwMode="auto">
                    <a:xfrm>
                      <a:off x="0" y="0"/>
                      <a:ext cx="5731510" cy="3124200"/>
                    </a:xfrm>
                    <a:prstGeom prst="rect">
                      <a:avLst/>
                    </a:prstGeom>
                  </pic:spPr>
                </pic:pic>
              </a:graphicData>
            </a:graphic>
          </wp:inline>
        </w:drawing>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t>4-La categoría de un agente sólo puede ser un valor (numérico entero entre el 0 y el 2.</w:t>
      </w:r>
    </w:p>
    <w:p>
      <w:pPr>
        <w:pStyle w:val="Normal1"/>
        <w:rPr>
          <w:color w:val="656565"/>
        </w:rPr>
      </w:pPr>
      <w:r>
        <w:rPr/>
        <w:drawing>
          <wp:inline distT="0" distB="0" distL="0" distR="0">
            <wp:extent cx="5731510" cy="3251200"/>
            <wp:effectExtent l="0" t="0" r="0" b="0"/>
            <wp:docPr id="1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
                    <pic:cNvPicPr>
                      <a:picLocks noChangeAspect="1" noChangeArrowheads="1"/>
                    </pic:cNvPicPr>
                  </pic:nvPicPr>
                  <pic:blipFill>
                    <a:blip r:embed="rId14"/>
                    <a:stretch>
                      <a:fillRect/>
                    </a:stretch>
                  </pic:blipFill>
                  <pic:spPr bwMode="auto">
                    <a:xfrm>
                      <a:off x="0" y="0"/>
                      <a:ext cx="5731510" cy="3251200"/>
                    </a:xfrm>
                    <a:prstGeom prst="rect">
                      <a:avLst/>
                    </a:prstGeom>
                  </pic:spPr>
                </pic:pic>
              </a:graphicData>
            </a:graphic>
          </wp:inline>
        </w:drawing>
      </w:r>
      <w:r>
        <w:rPr>
          <w:color w:val="656565"/>
        </w:rPr>
        <w:t xml:space="preserve"> </w:t>
      </w:r>
    </w:p>
    <w:p>
      <w:pPr>
        <w:pStyle w:val="Normal1"/>
        <w:rPr>
          <w:color w:val="656565"/>
        </w:rPr>
      </w:pPr>
      <w:r>
        <w:rPr>
          <w:color w:val="656565"/>
        </w:rPr>
      </w:r>
    </w:p>
    <w:p>
      <w:pPr>
        <w:pStyle w:val="Normal1"/>
        <w:rPr>
          <w:color w:val="656565"/>
        </w:rPr>
      </w:pPr>
      <w:r>
        <w:rPr>
          <w:color w:val="656565"/>
        </w:rPr>
        <w:t>5- Si un agente tiene categoría 1 no puede pertenecer a ninguna oficina y debe pertenecer a una familia.</w:t>
      </w:r>
    </w:p>
    <w:p>
      <w:pPr>
        <w:pStyle w:val="Normal1"/>
        <w:rPr>
          <w:color w:val="656565"/>
        </w:rPr>
      </w:pPr>
      <w:r>
        <w:rPr>
          <w:color w:val="656565"/>
        </w:rPr>
      </w:r>
    </w:p>
    <w:p>
      <w:pPr>
        <w:pStyle w:val="Normal1"/>
        <w:rPr>
          <w:color w:val="656565"/>
        </w:rPr>
      </w:pPr>
      <w:r>
        <w:rPr/>
        <w:drawing>
          <wp:inline distT="0" distB="0" distL="0" distR="0">
            <wp:extent cx="5731510" cy="3340100"/>
            <wp:effectExtent l="0" t="0" r="0" b="0"/>
            <wp:docPr id="1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descr=""/>
                    <pic:cNvPicPr>
                      <a:picLocks noChangeAspect="1" noChangeArrowheads="1"/>
                    </pic:cNvPicPr>
                  </pic:nvPicPr>
                  <pic:blipFill>
                    <a:blip r:embed="rId15"/>
                    <a:stretch>
                      <a:fillRect/>
                    </a:stretch>
                  </pic:blipFill>
                  <pic:spPr bwMode="auto">
                    <a:xfrm>
                      <a:off x="0" y="0"/>
                      <a:ext cx="5731510" cy="3340100"/>
                    </a:xfrm>
                    <a:prstGeom prst="rect">
                      <a:avLst/>
                    </a:prstGeom>
                  </pic:spPr>
                </pic:pic>
              </a:graphicData>
            </a:graphic>
          </wp:inline>
        </w:drawing>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t xml:space="preserve">6- Si un agente tiene categoría 2 no puede pertenecer a ninguna familia y debe pertenecer a una oficina. </w:t>
      </w:r>
    </w:p>
    <w:p>
      <w:pPr>
        <w:pStyle w:val="Normal1"/>
        <w:rPr>
          <w:color w:val="656565"/>
        </w:rPr>
      </w:pPr>
      <w:r>
        <w:rPr>
          <w:color w:val="656565"/>
        </w:rPr>
      </w:r>
    </w:p>
    <w:p>
      <w:pPr>
        <w:pStyle w:val="Normal1"/>
        <w:rPr>
          <w:color w:val="656565"/>
        </w:rPr>
      </w:pPr>
      <w:r>
        <w:rPr/>
        <w:drawing>
          <wp:inline distT="0" distB="0" distL="0" distR="0">
            <wp:extent cx="5731510" cy="3365500"/>
            <wp:effectExtent l="0" t="0" r="0" b="0"/>
            <wp:docPr id="1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descr=""/>
                    <pic:cNvPicPr>
                      <a:picLocks noChangeAspect="1" noChangeArrowheads="1"/>
                    </pic:cNvPicPr>
                  </pic:nvPicPr>
                  <pic:blipFill>
                    <a:blip r:embed="rId16"/>
                    <a:stretch>
                      <a:fillRect/>
                    </a:stretch>
                  </pic:blipFill>
                  <pic:spPr bwMode="auto">
                    <a:xfrm>
                      <a:off x="0" y="0"/>
                      <a:ext cx="5731510" cy="3365500"/>
                    </a:xfrm>
                    <a:prstGeom prst="rect">
                      <a:avLst/>
                    </a:prstGeom>
                  </pic:spPr>
                </pic:pic>
              </a:graphicData>
            </a:graphic>
          </wp:inline>
        </w:drawing>
      </w:r>
    </w:p>
    <w:p>
      <w:pPr>
        <w:pStyle w:val="Normal1"/>
        <w:rPr>
          <w:color w:val="656565"/>
        </w:rPr>
      </w:pPr>
      <w:r>
        <w:rPr>
          <w:color w:val="656565"/>
        </w:rPr>
      </w:r>
    </w:p>
    <w:p>
      <w:pPr>
        <w:pStyle w:val="Normal1"/>
        <w:rPr>
          <w:color w:val="656565"/>
        </w:rPr>
      </w:pPr>
      <w:r>
        <w:rPr>
          <w:color w:val="656565"/>
        </w:rPr>
        <w:t>7-  Todos los agentes deben pertenecer a una oficina o a una familia pero nunca a ambas a la vez.</w:t>
      </w:r>
    </w:p>
    <w:p>
      <w:pPr>
        <w:pStyle w:val="Normal1"/>
        <w:rPr>
          <w:color w:val="656565"/>
        </w:rPr>
      </w:pPr>
      <w:r>
        <w:rPr>
          <w:color w:val="656565"/>
        </w:rPr>
      </w:r>
    </w:p>
    <w:p>
      <w:pPr>
        <w:pStyle w:val="Normal1"/>
        <w:rPr>
          <w:color w:val="656565"/>
        </w:rPr>
      </w:pPr>
      <w:r>
        <w:rPr/>
        <w:drawing>
          <wp:inline distT="0" distB="0" distL="0" distR="0">
            <wp:extent cx="5731510" cy="3378200"/>
            <wp:effectExtent l="0" t="0" r="0" b="0"/>
            <wp:docPr id="1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descr=""/>
                    <pic:cNvPicPr>
                      <a:picLocks noChangeAspect="1" noChangeArrowheads="1"/>
                    </pic:cNvPicPr>
                  </pic:nvPicPr>
                  <pic:blipFill>
                    <a:blip r:embed="rId17"/>
                    <a:stretch>
                      <a:fillRect/>
                    </a:stretch>
                  </pic:blipFill>
                  <pic:spPr bwMode="auto">
                    <a:xfrm>
                      <a:off x="0" y="0"/>
                      <a:ext cx="5731510" cy="3378200"/>
                    </a:xfrm>
                    <a:prstGeom prst="rect">
                      <a:avLst/>
                    </a:prstGeom>
                  </pic:spPr>
                </pic:pic>
              </a:graphicData>
            </a:graphic>
          </wp:inline>
        </w:drawing>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r>
    </w:p>
    <w:p>
      <w:pPr>
        <w:pStyle w:val="Normal1"/>
        <w:rPr>
          <w:color w:val="656565"/>
        </w:rPr>
      </w:pPr>
      <w:r>
        <w:rPr>
          <w:color w:val="656565"/>
        </w:rPr>
        <w:t>INSERT CORRECTO:</w:t>
      </w:r>
    </w:p>
    <w:p>
      <w:pPr>
        <w:pStyle w:val="Normal1"/>
        <w:rPr>
          <w:color w:val="656565"/>
        </w:rPr>
      </w:pPr>
      <w:r>
        <w:rPr>
          <w:color w:val="656565"/>
        </w:rPr>
      </w:r>
    </w:p>
    <w:p>
      <w:pPr>
        <w:pStyle w:val="Normal1"/>
        <w:rPr>
          <w:color w:val="656565"/>
        </w:rPr>
      </w:pPr>
      <w:r>
        <w:rPr/>
        <w:drawing>
          <wp:inline distT="0" distB="0" distL="0" distR="0">
            <wp:extent cx="5731510" cy="3365500"/>
            <wp:effectExtent l="0" t="0" r="0" b="0"/>
            <wp:docPr id="1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descr=""/>
                    <pic:cNvPicPr>
                      <a:picLocks noChangeAspect="1" noChangeArrowheads="1"/>
                    </pic:cNvPicPr>
                  </pic:nvPicPr>
                  <pic:blipFill>
                    <a:blip r:embed="rId18"/>
                    <a:stretch>
                      <a:fillRect/>
                    </a:stretch>
                  </pic:blipFill>
                  <pic:spPr bwMode="auto">
                    <a:xfrm>
                      <a:off x="0" y="0"/>
                      <a:ext cx="5731510" cy="3365500"/>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sectPr>
      <w:footerReference w:type="default" r:id="rId19"/>
      <w:type w:val="nextPage"/>
      <w:pgSz w:w="11906" w:h="16838"/>
      <w:pgMar w:left="1440" w:right="1440" w:gutter="0" w:header="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ourier New">
    <w:charset w:val="01"/>
    <w:family w:val="roman"/>
    <w:pitch w:val="variable"/>
  </w:font>
  <w:font w:name="Arial">
    <w:charset w:val="01"/>
    <w:family w:val="swiss"/>
    <w:pitch w:val="default"/>
  </w:font>
  <w:font w:name="Wingdings 2">
    <w:charset w:val="02"/>
    <w:family w:val="auto"/>
    <w:pitch w:val="default"/>
  </w:font>
  <w:font w:name="OpenSymbol">
    <w:altName w:val="Arial Unicode MS"/>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15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rial" w:hAnsi="Arial" w:cs="Arial" w:hint="default"/>
        <w:sz w:val="23"/>
        <w:u w:val="none"/>
        <w:szCs w:val="23"/>
        <w:color w:val="656565"/>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sz w:val="23"/>
        <w:u w:val="none"/>
        <w:szCs w:val="23"/>
        <w:rFonts w:ascii="Arial" w:hAnsi="Arial" w:eastAsia="Arial" w:cs="Arial"/>
        <w:color w:val="656565"/>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sz w:val="23"/>
        <w:u w:val="none"/>
        <w:szCs w:val="23"/>
        <w:rFonts w:ascii="Arial" w:hAnsi="Arial" w:eastAsia="Arial" w:cs="Arial"/>
        <w:color w:val="656565"/>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s-E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s-E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s-E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LibreOffice/7.3.7.2$Linux_X86_64 LibreOffice_project/30$Build-2</Application>
  <AppVersion>15.0000</AppVersion>
  <Pages>15</Pages>
  <Words>767</Words>
  <Characters>3596</Characters>
  <CharactersWithSpaces>4321</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2024-03-11T13:09:32Z</dcterms:modified>
  <cp:revision>1</cp:revision>
  <dc:subject/>
  <dc:title/>
</cp:coreProperties>
</file>