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60" w:rsidRDefault="006E4C24">
      <w:r w:rsidRPr="006E4C24">
        <w:t>SENATI es una institución creada a iniciativa de la Sociedad Nacional de Industrias, con el objetivo de proporcionar formación y capacitación profesional en actividades industriales y también para labores en instalaciones, reparaciones y mantenimiento para cualquier otra actividad económica.</w:t>
      </w:r>
    </w:p>
    <w:p w:rsidR="006E4C24" w:rsidRDefault="006E4C24" w:rsidP="006E4C24">
      <w:r>
        <w:t>Naturaleza Jurídica</w:t>
      </w:r>
    </w:p>
    <w:p w:rsidR="006E4C24" w:rsidRDefault="006E4C24" w:rsidP="006E4C24">
      <w:r>
        <w:t>El Servicio Nacional de Adiestramiento en Trabajo Industrial SENATI, conforme a la Ley Nº 26272, modificada por la Ley Nº 29672, es una persona jurídica de derecho público, con autonomía técnica, pedagógica, administrativa y económica, con patrimonio propio, de gestión privada, no comprendida en el ámbito de aplicación de las normas del sistema administrativo del sector público, que tiene por finalidad proporcionar formación profesional y capacitación a los trabajadores de las actividades productivas consideradas en la categoría D de la Clasificación Industrial Internacional Uniforme (CIIU) de todas las actividades económicas de las Naciones Unidas (Revisión 3) y de todas las demás actividades industriales de instalación, reparación y mantenimiento contenidas en cualquier otra de las categorías de la misma clasificación .</w:t>
      </w:r>
    </w:p>
    <w:p w:rsidR="006E4C24" w:rsidRDefault="006E4C24" w:rsidP="006E4C24"/>
    <w:p w:rsidR="006E4C24" w:rsidRDefault="006E4C24" w:rsidP="006E4C24">
      <w:bookmarkStart w:id="0" w:name="_GoBack"/>
      <w:r>
        <w:t>EL SENATI se rige por las disposiciones contenidas en la Ley Nº 26272, su modificatoria la Ley Nº 29672, su Estatuto aprobado por el Consejo Nacional, y la Ley Nº 17045, que le dan la naturaleza de ser una organización de gestión privada porque no forma parte del Presupuesto del Sector Público y goza de autonomía en su gestión y el consejo nacional tiene la responsabilidad exclusiva en la administración y aplicación de las rentas del SENATI, así como a dictar todas las normas de control que aseguren la recta aplicación de la rentas, de acuerdo con los fines del SENATI.</w:t>
      </w:r>
      <w:bookmarkEnd w:id="0"/>
    </w:p>
    <w:sectPr w:rsidR="006E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24"/>
    <w:rsid w:val="006E4C24"/>
    <w:rsid w:val="00875910"/>
    <w:rsid w:val="008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CBA26"/>
  <w15:chartTrackingRefBased/>
  <w15:docId w15:val="{F0786CF8-AC3C-4B86-B18A-1E6724E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Inst.</dc:creator>
  <cp:keywords/>
  <dc:description/>
  <cp:lastModifiedBy>Inst.</cp:lastModifiedBy>
  <cp:revision>1</cp:revision>
  <dcterms:created xsi:type="dcterms:W3CDTF">2021-10-14T21:27:00Z</dcterms:created>
  <dcterms:modified xsi:type="dcterms:W3CDTF">2021-10-14T21:49:00Z</dcterms:modified>
</cp:coreProperties>
</file>