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sz w:val="36"/>
        </w:rPr>
        <w:t>Revisão 3 — JavaScript</w:t>
      </w:r>
    </w:p>
    <w:p>
      <w:pPr>
        <w:spacing w:after="80"/>
      </w:pPr>
      <w:r>
        <w:rPr>
          <w:color w:val="555555"/>
          <w:sz w:val="20"/>
        </w:rPr>
        <w:t>3INT · Prof. Sinval Silva Júnior</w:t>
      </w:r>
    </w:p>
    <w:p>
      <w:pPr>
        <w:spacing w:after="200"/>
      </w:pPr>
      <w:r>
        <w:rPr>
          <w:i/>
          <w:color w:val="8A3324"/>
          <w:sz w:val="21"/>
        </w:rPr>
        <w:t>Resumo para copiar no caderno</w:t>
      </w:r>
    </w:p>
    <w:p>
      <w:pPr>
        <w:spacing w:before="40" w:after="160"/>
        <w:pBdr>
          <w:bottom w:val="single" w:sz="4" w:space="1" w:color="C9C2AD"/>
        </w:pBdr>
      </w:pPr>
    </w:p>
    <w:p>
      <w:pPr>
        <w:spacing w:before="80" w:after="40"/>
      </w:pPr>
      <w:r>
        <w:rPr>
          <w:b/>
          <w:color w:val="8A3324"/>
          <w:sz w:val="26"/>
        </w:rPr>
        <w:t xml:space="preserve">1. </w:t>
      </w:r>
      <w:r>
        <w:rPr>
          <w:b/>
          <w:sz w:val="26"/>
        </w:rPr>
        <w:t>O que é JavaScript</w:t>
      </w:r>
    </w:p>
    <w:p>
      <w:pPr>
        <w:spacing w:after="120"/>
        <w:ind w:left="397"/>
      </w:pPr>
      <w:r>
        <w:rPr>
          <w:sz w:val="23"/>
        </w:rPr>
        <w:t>linguagem interpretada, de tipagem dinâmica, criada pela Netscape em 1995. Roda no navegador (lado cliente). JS não é Java.</w:t>
      </w:r>
    </w:p>
    <w:p>
      <w:pPr>
        <w:spacing w:before="80" w:after="40"/>
      </w:pPr>
      <w:r>
        <w:rPr>
          <w:b/>
          <w:color w:val="8A3324"/>
          <w:sz w:val="26"/>
        </w:rPr>
        <w:t xml:space="preserve">2. </w:t>
      </w:r>
      <w:r>
        <w:rPr>
          <w:b/>
          <w:sz w:val="26"/>
        </w:rPr>
        <w:t>Variáveis e entrada de dados</w:t>
      </w:r>
    </w:p>
    <w:p>
      <w:pPr>
        <w:spacing w:after="120"/>
        <w:ind w:left="397"/>
      </w:pPr>
      <w:r>
        <w:rPr>
          <w:sz w:val="23"/>
        </w:rPr>
      </w:r>
      <w:r>
        <w:rPr>
          <w:rFonts w:ascii="Consolas" w:hAnsi="Consolas"/>
          <w:sz w:val="21"/>
        </w:rPr>
        <w:t>var nome = valor;</w:t>
      </w:r>
      <w:r>
        <w:rPr>
          <w:sz w:val="23"/>
        </w:rPr>
        <w:t xml:space="preserve"> — não é preciso declarar o tipo. Módulo </w:t>
      </w:r>
      <w:r>
        <w:rPr>
          <w:rFonts w:ascii="Consolas" w:hAnsi="Consolas"/>
          <w:sz w:val="21"/>
        </w:rPr>
        <w:t>prompt-sync</w:t>
      </w:r>
      <w:r>
        <w:rPr>
          <w:sz w:val="23"/>
        </w:rPr>
        <w:t xml:space="preserve"> (</w:t>
      </w:r>
      <w:r>
        <w:rPr>
          <w:rFonts w:ascii="Consolas" w:hAnsi="Consolas"/>
          <w:sz w:val="21"/>
        </w:rPr>
        <w:t>require("prompt-sync")()</w:t>
      </w:r>
      <w:r>
        <w:rPr>
          <w:sz w:val="23"/>
        </w:rPr>
        <w:t>) lê o que o usuário digita no terminal.</w:t>
      </w:r>
    </w:p>
    <w:p>
      <w:pPr>
        <w:spacing w:before="80" w:after="40"/>
      </w:pPr>
      <w:r>
        <w:rPr>
          <w:b/>
          <w:color w:val="8A3324"/>
          <w:sz w:val="26"/>
        </w:rPr>
        <w:t xml:space="preserve">3. </w:t>
      </w:r>
      <w:r>
        <w:rPr>
          <w:b/>
          <w:sz w:val="26"/>
        </w:rPr>
        <w:t>Operadores</w:t>
      </w:r>
    </w:p>
    <w:p>
      <w:pPr>
        <w:spacing w:after="120"/>
        <w:ind w:left="397"/>
      </w:pPr>
      <w:r>
        <w:rPr>
          <w:sz w:val="23"/>
        </w:rPr>
        <w:t>matemáticos (</w:t>
      </w:r>
      <w:r>
        <w:rPr>
          <w:rFonts w:ascii="Consolas" w:hAnsi="Consolas"/>
          <w:sz w:val="21"/>
        </w:rPr>
        <w:t>+ - * / % ++ --</w:t>
      </w:r>
      <w:r>
        <w:rPr>
          <w:sz w:val="23"/>
        </w:rPr>
        <w:t xml:space="preserve">); comparação — atenção: </w:t>
      </w:r>
      <w:r>
        <w:rPr>
          <w:rFonts w:ascii="Consolas" w:hAnsi="Consolas"/>
          <w:sz w:val="21"/>
        </w:rPr>
        <w:t>=</w:t>
      </w:r>
      <w:r>
        <w:rPr>
          <w:sz w:val="23"/>
        </w:rPr>
        <w:t xml:space="preserve"> atribui um valor, </w:t>
      </w:r>
      <w:r>
        <w:rPr>
          <w:rFonts w:ascii="Consolas" w:hAnsi="Consolas"/>
          <w:sz w:val="21"/>
        </w:rPr>
        <w:t>==</w:t>
      </w:r>
      <w:r>
        <w:rPr>
          <w:sz w:val="23"/>
        </w:rPr>
        <w:t xml:space="preserve"> compara só o valor, </w:t>
      </w:r>
      <w:r>
        <w:rPr>
          <w:rFonts w:ascii="Consolas" w:hAnsi="Consolas"/>
          <w:sz w:val="21"/>
        </w:rPr>
        <w:t>===</w:t>
      </w:r>
      <w:r>
        <w:rPr>
          <w:sz w:val="23"/>
        </w:rPr>
        <w:t xml:space="preserve"> compara valor E tipo; lógicos (</w:t>
      </w:r>
      <w:r>
        <w:rPr>
          <w:rFonts w:ascii="Consolas" w:hAnsi="Consolas"/>
          <w:sz w:val="21"/>
        </w:rPr>
        <w:t>&amp;&amp;</w:t>
      </w:r>
      <w:r>
        <w:rPr>
          <w:sz w:val="23"/>
        </w:rPr>
        <w:t xml:space="preserve"> E, </w:t>
      </w:r>
      <w:r>
        <w:rPr>
          <w:rFonts w:ascii="Consolas" w:hAnsi="Consolas"/>
          <w:sz w:val="21"/>
        </w:rPr>
        <w:t>||</w:t>
      </w:r>
      <w:r>
        <w:rPr>
          <w:sz w:val="23"/>
        </w:rPr>
        <w:t xml:space="preserve"> OU, </w:t>
      </w:r>
      <w:r>
        <w:rPr>
          <w:rFonts w:ascii="Consolas" w:hAnsi="Consolas"/>
          <w:sz w:val="21"/>
        </w:rPr>
        <w:t>!</w:t>
      </w:r>
      <w:r>
        <w:rPr>
          <w:sz w:val="23"/>
        </w:rPr>
        <w:t xml:space="preserve"> NÃO).</w:t>
      </w:r>
    </w:p>
    <w:p>
      <w:pPr>
        <w:spacing w:before="80" w:after="40"/>
      </w:pPr>
      <w:r>
        <w:rPr>
          <w:b/>
          <w:color w:val="8A3324"/>
          <w:sz w:val="26"/>
        </w:rPr>
        <w:t xml:space="preserve">4. </w:t>
      </w:r>
      <w:r>
        <w:rPr>
          <w:b/>
          <w:sz w:val="26"/>
        </w:rPr>
        <w:t>Estrutura condicional</w:t>
      </w:r>
    </w:p>
    <w:p>
      <w:pPr>
        <w:spacing w:after="120"/>
        <w:ind w:left="397"/>
      </w:pPr>
      <w:r>
        <w:rPr>
          <w:sz w:val="23"/>
        </w:rPr>
      </w:r>
      <w:r>
        <w:rPr>
          <w:rFonts w:ascii="Consolas" w:hAnsi="Consolas"/>
          <w:sz w:val="21"/>
        </w:rPr>
        <w:t>if</w:t>
      </w:r>
      <w:r>
        <w:rPr>
          <w:sz w:val="23"/>
        </w:rPr>
        <w:t xml:space="preserve"> / </w:t>
      </w:r>
      <w:r>
        <w:rPr>
          <w:rFonts w:ascii="Consolas" w:hAnsi="Consolas"/>
          <w:sz w:val="21"/>
        </w:rPr>
        <w:t>if...else</w:t>
      </w:r>
      <w:r>
        <w:rPr>
          <w:sz w:val="23"/>
        </w:rPr>
        <w:t xml:space="preserve"> / </w:t>
      </w:r>
      <w:r>
        <w:rPr>
          <w:rFonts w:ascii="Consolas" w:hAnsi="Consolas"/>
          <w:sz w:val="21"/>
        </w:rPr>
        <w:t>if...else if...else</w:t>
      </w:r>
      <w:r>
        <w:rPr>
          <w:sz w:val="23"/>
        </w:rPr>
        <w:t xml:space="preserve"> — as condições são testadas de cima para baixo; a primeira verdadeira vence; só um bloco executa.</w:t>
      </w:r>
    </w:p>
    <w:p>
      <w:pPr>
        <w:spacing w:before="80" w:after="40"/>
      </w:pPr>
      <w:r>
        <w:rPr>
          <w:b/>
          <w:color w:val="8A3324"/>
          <w:sz w:val="26"/>
        </w:rPr>
        <w:t xml:space="preserve">5. </w:t>
      </w:r>
      <w:r>
        <w:rPr>
          <w:b/>
          <w:sz w:val="26"/>
        </w:rPr>
        <w:t>Ligando JS ao HTML e ao console</w:t>
      </w:r>
    </w:p>
    <w:p>
      <w:pPr>
        <w:spacing w:after="120"/>
        <w:ind w:left="397"/>
      </w:pPr>
      <w:r>
        <w:rPr>
          <w:sz w:val="23"/>
        </w:rPr>
      </w:r>
      <w:r>
        <w:rPr>
          <w:rFonts w:ascii="Consolas" w:hAnsi="Consolas"/>
          <w:sz w:val="21"/>
        </w:rPr>
        <w:t>document.getElementById('id')</w:t>
      </w:r>
      <w:r>
        <w:rPr>
          <w:sz w:val="23"/>
        </w:rPr>
        <w:t xml:space="preserve"> busca o elemento; </w:t>
      </w:r>
      <w:r>
        <w:rPr>
          <w:rFonts w:ascii="Consolas" w:hAnsi="Consolas"/>
          <w:sz w:val="21"/>
        </w:rPr>
        <w:t>.value</w:t>
      </w:r>
      <w:r>
        <w:rPr>
          <w:sz w:val="23"/>
        </w:rPr>
        <w:t xml:space="preserve"> lê o que foi digitado (sempre como texto); </w:t>
      </w:r>
      <w:r>
        <w:rPr>
          <w:rFonts w:ascii="Consolas" w:hAnsi="Consolas"/>
          <w:sz w:val="21"/>
        </w:rPr>
        <w:t>.innerHTML</w:t>
      </w:r>
      <w:r>
        <w:rPr>
          <w:sz w:val="23"/>
        </w:rPr>
        <w:t xml:space="preserve"> escreve na página; </w:t>
      </w:r>
      <w:r>
        <w:rPr>
          <w:rFonts w:ascii="Consolas" w:hAnsi="Consolas"/>
          <w:sz w:val="21"/>
        </w:rPr>
        <w:t>console.log(...)</w:t>
      </w:r>
      <w:r>
        <w:rPr>
          <w:sz w:val="23"/>
        </w:rPr>
        <w:t xml:space="preserve"> exibe no terminal/console.</w:t>
      </w:r>
    </w:p>
    <w:p>
      <w:pPr>
        <w:spacing w:before="80" w:after="40"/>
      </w:pPr>
      <w:r>
        <w:rPr>
          <w:b/>
          <w:color w:val="8A3324"/>
          <w:sz w:val="26"/>
        </w:rPr>
        <w:t xml:space="preserve">6. </w:t>
      </w:r>
      <w:r>
        <w:rPr>
          <w:b/>
          <w:sz w:val="26"/>
        </w:rPr>
        <w:t>Template literals</w:t>
      </w:r>
    </w:p>
    <w:p>
      <w:pPr>
        <w:spacing w:after="120"/>
        <w:ind w:left="397"/>
      </w:pPr>
      <w:r>
        <w:rPr>
          <w:sz w:val="23"/>
        </w:rPr>
        <w:t xml:space="preserve">crase </w:t>
      </w:r>
      <w:r>
        <w:rPr>
          <w:rFonts w:ascii="Consolas" w:hAnsi="Consolas"/>
          <w:sz w:val="21"/>
        </w:rPr>
      </w:r>
      <w:r>
        <w:rPr>
          <w:sz w:val="23"/>
        </w:rPr>
        <w:t xml:space="preserve"> </w:t>
      </w:r>
      <w:r>
        <w:rPr>
          <w:rFonts w:ascii="Consolas" w:hAnsi="Consolas"/>
          <w:sz w:val="21"/>
        </w:rPr>
        <w:t xml:space="preserve"> </w:t>
      </w:r>
      <w:r>
        <w:rPr>
          <w:sz w:val="23"/>
        </w:rPr>
      </w:r>
      <w:r>
        <w:rPr>
          <w:rFonts w:ascii="Consolas" w:hAnsi="Consolas"/>
          <w:sz w:val="21"/>
        </w:rPr>
        <w:t xml:space="preserve"> com </w:t>
      </w:r>
      <w:r>
        <w:rPr>
          <w:sz w:val="23"/>
        </w:rPr>
        <w:t>${variavel}</w:t>
      </w:r>
      <w:r>
        <w:rPr>
          <w:rFonts w:ascii="Consolas" w:hAnsi="Consolas"/>
          <w:sz w:val="21"/>
        </w:rPr>
        <w:t xml:space="preserve"> dentro — junta texto e variável sem precisar do </w:t>
      </w:r>
      <w:r>
        <w:rPr>
          <w:sz w:val="23"/>
        </w:rPr>
        <w:t>+</w:t>
      </w:r>
      <w:r>
        <w:rPr>
          <w:rFonts w:ascii="Consolas" w:hAnsi="Consolas"/>
          <w:sz w:val="21"/>
        </w:rPr>
        <w:t xml:space="preserve">. Ex.: </w:t>
      </w:r>
      <w:r>
        <w:rPr>
          <w:sz w:val="23"/>
        </w:rPr>
      </w:r>
      <w:r>
        <w:rPr>
          <w:rFonts w:ascii="Consolas" w:hAnsi="Consolas"/>
          <w:sz w:val="21"/>
        </w:rPr>
        <w:t xml:space="preserve"> </w:t>
      </w:r>
      <w:r>
        <w:rPr>
          <w:sz w:val="23"/>
        </w:rPr>
        <w:t>Olá, ${nome}!</w:t>
      </w:r>
      <w:r>
        <w:rPr>
          <w:rFonts w:ascii="Consolas" w:hAnsi="Consolas"/>
          <w:sz w:val="21"/>
        </w:rPr>
        <w:t xml:space="preserve"> </w:t>
      </w:r>
      <w:r>
        <w:rPr>
          <w:sz w:val="23"/>
        </w:rPr>
      </w:r>
      <w:r>
        <w:rPr>
          <w:rFonts w:ascii="Consolas" w:hAnsi="Consolas"/>
          <w:sz w:val="21"/>
        </w:rPr>
        <w:t>.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