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24FC" w14:textId="77777777" w:rsidR="00D01D0D" w:rsidRDefault="00D01D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3"/>
        <w:tblW w:w="1017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7"/>
        <w:gridCol w:w="1418"/>
        <w:gridCol w:w="425"/>
        <w:gridCol w:w="2269"/>
        <w:gridCol w:w="2410"/>
        <w:gridCol w:w="1417"/>
        <w:gridCol w:w="1422"/>
        <w:gridCol w:w="704"/>
      </w:tblGrid>
      <w:tr w:rsidR="00D01D0D" w14:paraId="126D4FC3" w14:textId="77777777">
        <w:trPr>
          <w:cantSplit/>
          <w:trHeight w:val="893"/>
          <w:jc w:val="center"/>
        </w:trPr>
        <w:tc>
          <w:tcPr>
            <w:tcW w:w="107" w:type="dxa"/>
          </w:tcPr>
          <w:p w14:paraId="22C1CAA4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7F87A90D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B42D5A" wp14:editId="283CBED2">
                  <wp:extent cx="885825" cy="100965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D0D" w14:paraId="0A365F60" w14:textId="77777777">
        <w:trPr>
          <w:cantSplit/>
          <w:trHeight w:val="527"/>
          <w:jc w:val="center"/>
        </w:trPr>
        <w:tc>
          <w:tcPr>
            <w:tcW w:w="107" w:type="dxa"/>
          </w:tcPr>
          <w:p w14:paraId="06999F05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4E76389D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2866C8E9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D01D0D" w14:paraId="76D13D47" w14:textId="77777777">
        <w:trPr>
          <w:cantSplit/>
          <w:trHeight w:val="893"/>
          <w:jc w:val="center"/>
        </w:trPr>
        <w:tc>
          <w:tcPr>
            <w:tcW w:w="107" w:type="dxa"/>
          </w:tcPr>
          <w:p w14:paraId="62F59959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0308E35F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0707668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14:paraId="41F58A5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14:paraId="03C9CE2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14:paraId="6FF7219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D01D0D" w14:paraId="49E8FD5B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5428C44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AFFB363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7E91A8A4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14:paraId="34FF86F4" w14:textId="77777777" w:rsidR="00D01D0D" w:rsidRDefault="00D01D0D">
            <w:pPr>
              <w:widowControl w:val="0"/>
            </w:pPr>
          </w:p>
        </w:tc>
      </w:tr>
      <w:tr w:rsidR="00D01D0D" w14:paraId="35EA3C8A" w14:textId="77777777">
        <w:trPr>
          <w:jc w:val="center"/>
        </w:trPr>
        <w:tc>
          <w:tcPr>
            <w:tcW w:w="6629" w:type="dxa"/>
            <w:gridSpan w:val="5"/>
            <w:vAlign w:val="bottom"/>
          </w:tcPr>
          <w:p w14:paraId="0A4C672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</w:tcBorders>
            <w:vAlign w:val="bottom"/>
          </w:tcPr>
          <w:p w14:paraId="301ED80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A52649A" w14:textId="77777777" w:rsidR="00D01D0D" w:rsidRDefault="00D01D0D">
            <w:pPr>
              <w:widowControl w:val="0"/>
            </w:pPr>
          </w:p>
        </w:tc>
      </w:tr>
      <w:tr w:rsidR="00D01D0D" w14:paraId="0AB3DEEA" w14:textId="77777777">
        <w:trPr>
          <w:jc w:val="center"/>
        </w:trPr>
        <w:tc>
          <w:tcPr>
            <w:tcW w:w="4219" w:type="dxa"/>
            <w:gridSpan w:val="4"/>
            <w:vAlign w:val="bottom"/>
          </w:tcPr>
          <w:p w14:paraId="762156BE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000000"/>
            </w:tcBorders>
            <w:vAlign w:val="bottom"/>
          </w:tcPr>
          <w:p w14:paraId="7809A457" w14:textId="2D1AE535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9.03.02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Информационные системы и технологии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4F29E69" w14:textId="77777777" w:rsidR="00D01D0D" w:rsidRDefault="00D01D0D">
            <w:pPr>
              <w:widowControl w:val="0"/>
            </w:pPr>
          </w:p>
        </w:tc>
      </w:tr>
      <w:tr w:rsidR="00D01D0D" w14:paraId="59610043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317B7666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6879F4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99878DA" w14:textId="77777777" w:rsidR="00D01D0D" w:rsidRDefault="00D01D0D">
            <w:pPr>
              <w:widowControl w:val="0"/>
            </w:pPr>
          </w:p>
        </w:tc>
      </w:tr>
      <w:tr w:rsidR="00D01D0D" w14:paraId="37AB7439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7953E599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229C27ED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КБ-14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Цифровые технологии обработки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5BB486FD" w14:textId="77777777" w:rsidR="00D01D0D" w:rsidRDefault="00D01D0D">
            <w:pPr>
              <w:widowControl w:val="0"/>
            </w:pPr>
          </w:p>
        </w:tc>
      </w:tr>
      <w:tr w:rsidR="00D01D0D" w14:paraId="00CC2FB4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479680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73BF4303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0B7ACB0C" w14:textId="77777777" w:rsidR="00D01D0D" w:rsidRDefault="00D01D0D">
            <w:pPr>
              <w:widowControl w:val="0"/>
            </w:pPr>
          </w:p>
        </w:tc>
      </w:tr>
      <w:tr w:rsidR="00D01D0D" w14:paraId="10EB00FC" w14:textId="77777777">
        <w:trPr>
          <w:jc w:val="center"/>
        </w:trPr>
        <w:tc>
          <w:tcPr>
            <w:tcW w:w="1950" w:type="dxa"/>
            <w:gridSpan w:val="3"/>
            <w:vAlign w:val="bottom"/>
          </w:tcPr>
          <w:p w14:paraId="344EC38A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bottom w:val="single" w:sz="4" w:space="0" w:color="000000"/>
            </w:tcBorders>
            <w:vAlign w:val="bottom"/>
          </w:tcPr>
          <w:p w14:paraId="4CB052FC" w14:textId="4B56B8F8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="00403695" w:rsidRPr="0040369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Инфокоммуникационные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36C6853" w14:textId="77777777" w:rsidR="00D01D0D" w:rsidRDefault="00D01D0D">
            <w:pPr>
              <w:widowControl w:val="0"/>
            </w:pPr>
          </w:p>
        </w:tc>
      </w:tr>
    </w:tbl>
    <w:p w14:paraId="22918C4E" w14:textId="77777777" w:rsidR="00D01D0D" w:rsidRDefault="00D01D0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44C04E1F" w14:textId="77777777" w:rsidR="00D01D0D" w:rsidRDefault="00852C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Style w:val="aff4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0"/>
      </w:tblGrid>
      <w:tr w:rsidR="00D01D0D" w14:paraId="329C384E" w14:textId="77777777">
        <w:tc>
          <w:tcPr>
            <w:tcW w:w="9570" w:type="dxa"/>
            <w:tcBorders>
              <w:bottom w:val="single" w:sz="4" w:space="0" w:color="000000"/>
            </w:tcBorders>
            <w:vAlign w:val="bottom"/>
          </w:tcPr>
          <w:p w14:paraId="2081E789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01D0D" w14:paraId="6EF5C6FC" w14:textId="77777777">
        <w:tc>
          <w:tcPr>
            <w:tcW w:w="95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28D164" w14:textId="6D9CD1BB" w:rsidR="00D01D0D" w:rsidRDefault="00CD448C" w:rsidP="004036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«</w:t>
            </w:r>
            <w:r w:rsidR="00403695" w:rsidRPr="00403695">
              <w:rPr>
                <w:rFonts w:ascii="Times New Roman" w:eastAsia="Times New Roman" w:hAnsi="Times New Roman" w:cs="Times New Roman"/>
                <w:sz w:val="32"/>
                <w:szCs w:val="32"/>
              </w:rPr>
              <w:t>Знакомство с CPT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»</w:t>
            </w:r>
          </w:p>
        </w:tc>
      </w:tr>
    </w:tbl>
    <w:p w14:paraId="65DFB3B2" w14:textId="77777777" w:rsidR="00D01D0D" w:rsidRDefault="00D01D0D">
      <w:pPr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</w:p>
    <w:p w14:paraId="51FDA122" w14:textId="77777777" w:rsidR="00D01D0D" w:rsidRDefault="00D01D0D">
      <w:pPr>
        <w:rPr>
          <w:rFonts w:ascii="Times New Roman" w:eastAsia="Times New Roman" w:hAnsi="Times New Roman" w:cs="Times New Roman"/>
        </w:rPr>
      </w:pPr>
    </w:p>
    <w:tbl>
      <w:tblPr>
        <w:tblStyle w:val="aff5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7"/>
        <w:gridCol w:w="292"/>
        <w:gridCol w:w="1231"/>
        <w:gridCol w:w="431"/>
        <w:gridCol w:w="1764"/>
        <w:gridCol w:w="514"/>
        <w:gridCol w:w="3868"/>
      </w:tblGrid>
      <w:tr w:rsidR="00D01D0D" w14:paraId="0DF291D9" w14:textId="77777777">
        <w:trPr>
          <w:trHeight w:val="194"/>
        </w:trPr>
        <w:tc>
          <w:tcPr>
            <w:tcW w:w="1367" w:type="dxa"/>
          </w:tcPr>
          <w:p w14:paraId="0A1B7DA8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" w:name="_heading=h.1fob9te" w:colFirst="0" w:colLast="0"/>
            <w:bookmarkEnd w:id="2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1523" w:type="dxa"/>
            <w:gridSpan w:val="2"/>
            <w:tcBorders>
              <w:bottom w:val="single" w:sz="4" w:space="0" w:color="000000"/>
            </w:tcBorders>
            <w:vAlign w:val="bottom"/>
          </w:tcPr>
          <w:p w14:paraId="5BB0438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14:paraId="141ADC3F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bottom w:val="single" w:sz="4" w:space="0" w:color="000000"/>
            </w:tcBorders>
            <w:vAlign w:val="bottom"/>
          </w:tcPr>
          <w:p w14:paraId="658026B0" w14:textId="77777777" w:rsidR="00D01D0D" w:rsidRDefault="00D01D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14:paraId="00592AEC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bottom w:val="single" w:sz="4" w:space="0" w:color="000000"/>
            </w:tcBorders>
            <w:vAlign w:val="bottom"/>
          </w:tcPr>
          <w:p w14:paraId="77D0524F" w14:textId="2C0981E3" w:rsidR="00D01D0D" w:rsidRPr="00403695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</w:t>
            </w:r>
            <w:r w:rsidR="00403695">
              <w:rPr>
                <w:rFonts w:ascii="Times New Roman" w:eastAsia="Times New Roman" w:hAnsi="Times New Roman" w:cs="Times New Roman"/>
              </w:rPr>
              <w:t>Синицкая Я.В.</w:t>
            </w:r>
          </w:p>
        </w:tc>
      </w:tr>
      <w:tr w:rsidR="00D01D0D" w14:paraId="31400178" w14:textId="77777777">
        <w:trPr>
          <w:trHeight w:val="329"/>
        </w:trPr>
        <w:tc>
          <w:tcPr>
            <w:tcW w:w="1659" w:type="dxa"/>
            <w:gridSpan w:val="2"/>
          </w:tcPr>
          <w:p w14:paraId="2DD1D7F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</w:tcBorders>
          </w:tcPr>
          <w:p w14:paraId="66573064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3" w:name="_heading=h.3znysh7" w:colFirst="0" w:colLast="0"/>
            <w:bookmarkEnd w:id="3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14:paraId="39E84A5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1F79AA0E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4" w:name="_heading=h.2et92p0" w:colFirst="0" w:colLast="0"/>
            <w:bookmarkEnd w:id="4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14:paraId="197D8D84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</w:tcBorders>
          </w:tcPr>
          <w:p w14:paraId="00AABDCD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5" w:name="_heading=h.tyjcwt" w:colFirst="0" w:colLast="0"/>
            <w:bookmarkEnd w:id="5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7F85219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6"/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D01D0D" w14:paraId="467FA386" w14:textId="77777777">
        <w:tc>
          <w:tcPr>
            <w:tcW w:w="1242" w:type="dxa"/>
          </w:tcPr>
          <w:p w14:paraId="3165E699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heading=h.3dy6vkm" w:colFirst="0" w:colLast="0"/>
            <w:bookmarkEnd w:id="6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3658" w:type="dxa"/>
            <w:tcBorders>
              <w:bottom w:val="single" w:sz="4" w:space="0" w:color="000000"/>
            </w:tcBorders>
          </w:tcPr>
          <w:p w14:paraId="2D4C43E4" w14:textId="4B237308" w:rsidR="00D01D0D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</w:t>
            </w:r>
            <w:r w:rsidR="00403695">
              <w:rPr>
                <w:rFonts w:ascii="Times New Roman" w:eastAsia="Times New Roman" w:hAnsi="Times New Roman" w:cs="Times New Roman"/>
              </w:rPr>
              <w:t>СБО-43-24</w:t>
            </w:r>
          </w:p>
        </w:tc>
        <w:tc>
          <w:tcPr>
            <w:tcW w:w="274" w:type="dxa"/>
          </w:tcPr>
          <w:p w14:paraId="61D540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</w:tcPr>
          <w:p w14:paraId="4D0B9041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" w:name="_heading=h.1t3h5sf" w:colFirst="0" w:colLast="0"/>
            <w:bookmarkEnd w:id="7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</w:tcPr>
          <w:p w14:paraId="4FA9F743" w14:textId="40B42678" w:rsidR="00D01D0D" w:rsidRPr="00403695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="00403695">
              <w:rPr>
                <w:rFonts w:ascii="Times New Roman" w:eastAsia="Times New Roman" w:hAnsi="Times New Roman" w:cs="Times New Roman"/>
              </w:rPr>
              <w:t>24Б0310</w:t>
            </w:r>
          </w:p>
        </w:tc>
      </w:tr>
    </w:tbl>
    <w:p w14:paraId="29B131E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7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3"/>
        <w:gridCol w:w="1154"/>
        <w:gridCol w:w="237"/>
        <w:gridCol w:w="1700"/>
        <w:gridCol w:w="283"/>
        <w:gridCol w:w="3040"/>
      </w:tblGrid>
      <w:tr w:rsidR="00D01D0D" w14:paraId="60A6C0C7" w14:textId="77777777">
        <w:trPr>
          <w:trHeight w:val="377"/>
        </w:trPr>
        <w:tc>
          <w:tcPr>
            <w:tcW w:w="3053" w:type="dxa"/>
          </w:tcPr>
          <w:p w14:paraId="0DD37BA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8" w:name="_heading=h.4d34og8" w:colFirst="0" w:colLast="0"/>
            <w:bookmarkEnd w:id="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1154" w:type="dxa"/>
            <w:tcBorders>
              <w:bottom w:val="single" w:sz="4" w:space="0" w:color="000000"/>
            </w:tcBorders>
          </w:tcPr>
          <w:p w14:paraId="053B734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14:paraId="54C190A7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14:paraId="20D743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14:paraId="7D387CB1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bottom w:val="single" w:sz="4" w:space="0" w:color="000000"/>
            </w:tcBorders>
          </w:tcPr>
          <w:p w14:paraId="7B149BB7" w14:textId="77777777" w:rsidR="00D01D0D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Ст. П</w:t>
            </w:r>
            <w:r w:rsidR="00852C67">
              <w:rPr>
                <w:rFonts w:ascii="Times New Roman" w:eastAsia="Times New Roman" w:hAnsi="Times New Roman" w:cs="Times New Roman"/>
              </w:rPr>
              <w:t>реподаватель, Акимов Э.М.</w:t>
            </w:r>
          </w:p>
        </w:tc>
      </w:tr>
      <w:tr w:rsidR="00D01D0D" w14:paraId="1288F16E" w14:textId="77777777">
        <w:tc>
          <w:tcPr>
            <w:tcW w:w="3053" w:type="dxa"/>
          </w:tcPr>
          <w:p w14:paraId="783E7186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</w:tcBorders>
          </w:tcPr>
          <w:p w14:paraId="0E961CB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9" w:name="_heading=h.2s8eyo1" w:colFirst="0" w:colLast="0"/>
            <w:bookmarkEnd w:id="9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14:paraId="2FD855D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</w:tcBorders>
          </w:tcPr>
          <w:p w14:paraId="1962369B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0" w:name="_heading=h.17dp8vu" w:colFirst="0" w:colLast="0"/>
            <w:bookmarkEnd w:id="10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14:paraId="67D5AAC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</w:tcBorders>
          </w:tcPr>
          <w:p w14:paraId="0B067A2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1" w:name="_heading=h.3rdcrjn" w:colFirst="0" w:colLast="0"/>
            <w:bookmarkEnd w:id="11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2AA2B279" w14:textId="77777777" w:rsidR="00D01D0D" w:rsidRDefault="00D01D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3E9D16" w14:textId="311D4037" w:rsidR="0028180E" w:rsidRDefault="00852C67" w:rsidP="0028180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CD448C" w:rsidRPr="00CD448C">
        <w:rPr>
          <w:rFonts w:ascii="Times New Roman" w:eastAsia="Times New Roman" w:hAnsi="Times New Roman" w:cs="Times New Roman"/>
          <w:b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г.</w:t>
      </w:r>
      <w:r w:rsidR="0028180E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4473057" w14:textId="0E5F5D1B" w:rsidR="00D01D0D" w:rsidRDefault="00C14A0D" w:rsidP="00C14A0D">
      <w:pPr>
        <w:pStyle w:val="aff8"/>
      </w:pPr>
      <w:r>
        <w:lastRenderedPageBreak/>
        <w:t xml:space="preserve">В ходе практической работы с </w:t>
      </w:r>
      <w:r>
        <w:rPr>
          <w:lang w:val="en-US"/>
        </w:rPr>
        <w:t>Cisco</w:t>
      </w:r>
      <w:r w:rsidRPr="00C14A0D">
        <w:t xml:space="preserve"> </w:t>
      </w:r>
      <w:r>
        <w:rPr>
          <w:lang w:val="en-US"/>
        </w:rPr>
        <w:t>Packet</w:t>
      </w:r>
      <w:r w:rsidRPr="00C14A0D">
        <w:t xml:space="preserve"> </w:t>
      </w:r>
      <w:r>
        <w:rPr>
          <w:lang w:val="en-US"/>
        </w:rPr>
        <w:t>Tracer</w:t>
      </w:r>
      <w:r w:rsidR="00C37306" w:rsidRPr="00C37306">
        <w:t xml:space="preserve"> (</w:t>
      </w:r>
      <w:r w:rsidR="00C37306">
        <w:rPr>
          <w:lang w:val="en-US"/>
        </w:rPr>
        <w:t>CPT</w:t>
      </w:r>
      <w:r w:rsidR="00C37306" w:rsidRPr="00C37306">
        <w:t>)</w:t>
      </w:r>
      <w:r>
        <w:t xml:space="preserve"> были выполнены следующие задания:</w:t>
      </w:r>
    </w:p>
    <w:p w14:paraId="26B523C4" w14:textId="7C443DA8" w:rsidR="00C14A0D" w:rsidRPr="00C14A0D" w:rsidRDefault="00C14A0D" w:rsidP="00C14A0D">
      <w:pPr>
        <w:pStyle w:val="aff8"/>
        <w:numPr>
          <w:ilvl w:val="0"/>
          <w:numId w:val="1"/>
        </w:numPr>
      </w:pPr>
      <w:r>
        <w:t>размещение устройс</w:t>
      </w:r>
      <w:r w:rsidR="001D1CE9">
        <w:t>т</w:t>
      </w:r>
      <w:r>
        <w:t>в и их соединение</w:t>
      </w:r>
      <w:r w:rsidRPr="00C14A0D">
        <w:t>;</w:t>
      </w:r>
    </w:p>
    <w:p w14:paraId="29876E36" w14:textId="22D0F16F" w:rsidR="00C14A0D" w:rsidRDefault="00C14A0D" w:rsidP="00C14A0D">
      <w:pPr>
        <w:pStyle w:val="aff8"/>
        <w:numPr>
          <w:ilvl w:val="0"/>
          <w:numId w:val="1"/>
        </w:numPr>
      </w:pPr>
      <w:r>
        <w:t xml:space="preserve">настройка </w:t>
      </w:r>
      <w:r>
        <w:rPr>
          <w:lang w:val="en-US"/>
        </w:rPr>
        <w:t xml:space="preserve">IP </w:t>
      </w:r>
      <w:r>
        <w:t>адресов</w:t>
      </w:r>
      <w:r>
        <w:rPr>
          <w:lang w:val="en-US"/>
        </w:rPr>
        <w:t>;</w:t>
      </w:r>
    </w:p>
    <w:p w14:paraId="00DB970C" w14:textId="6A00003B" w:rsidR="00C37306" w:rsidRDefault="00C37306" w:rsidP="00C14A0D">
      <w:pPr>
        <w:pStyle w:val="aff8"/>
        <w:numPr>
          <w:ilvl w:val="0"/>
          <w:numId w:val="1"/>
        </w:numPr>
      </w:pPr>
      <w:r>
        <w:t>настройка роутера</w:t>
      </w:r>
      <w:r>
        <w:rPr>
          <w:lang w:val="en-US"/>
        </w:rPr>
        <w:t>;</w:t>
      </w:r>
    </w:p>
    <w:p w14:paraId="16B4DD4A" w14:textId="1B1D9034" w:rsidR="00C14A0D" w:rsidRDefault="00C14A0D" w:rsidP="00DD20A3">
      <w:pPr>
        <w:pStyle w:val="aff8"/>
        <w:numPr>
          <w:ilvl w:val="0"/>
          <w:numId w:val="1"/>
        </w:numPr>
      </w:pPr>
      <w:r>
        <w:t>проверка связности сети.</w:t>
      </w:r>
    </w:p>
    <w:p w14:paraId="3841A977" w14:textId="12FC0076" w:rsidR="00C14A0D" w:rsidRDefault="00C14A0D" w:rsidP="00C14A0D">
      <w:pPr>
        <w:pStyle w:val="affa"/>
        <w:rPr>
          <w:lang w:val="en-US"/>
        </w:rPr>
      </w:pPr>
      <w:r>
        <w:t xml:space="preserve">Задание 1. Размещение устройств </w:t>
      </w:r>
    </w:p>
    <w:p w14:paraId="339E096C" w14:textId="3975C871" w:rsidR="00DD20A3" w:rsidRDefault="00DD20A3" w:rsidP="00DD20A3">
      <w:pPr>
        <w:pStyle w:val="aff8"/>
      </w:pPr>
      <w:r>
        <w:t xml:space="preserve">На рабочей области </w:t>
      </w:r>
      <w:r>
        <w:rPr>
          <w:lang w:val="en-US"/>
        </w:rPr>
        <w:t>Cisco</w:t>
      </w:r>
      <w:r w:rsidRPr="00DD20A3">
        <w:t xml:space="preserve"> </w:t>
      </w:r>
      <w:r>
        <w:rPr>
          <w:lang w:val="en-US"/>
        </w:rPr>
        <w:t>Packet</w:t>
      </w:r>
      <w:r w:rsidRPr="00DD20A3">
        <w:t xml:space="preserve"> </w:t>
      </w:r>
      <w:r>
        <w:rPr>
          <w:lang w:val="en-US"/>
        </w:rPr>
        <w:t>Tracer</w:t>
      </w:r>
      <w:r w:rsidRPr="00DD20A3">
        <w:t xml:space="preserve"> </w:t>
      </w:r>
      <w:r>
        <w:t xml:space="preserve">было размещено два коммутатора. Коммутатор </w:t>
      </w:r>
      <w:r>
        <w:rPr>
          <w:lang w:val="en-US"/>
        </w:rPr>
        <w:t>Switch</w:t>
      </w:r>
      <w:r w:rsidRPr="00DD20A3">
        <w:t xml:space="preserve">0 </w:t>
      </w:r>
      <w:r>
        <w:t>с подключенными</w:t>
      </w:r>
      <w:r w:rsidR="000A09F7">
        <w:t xml:space="preserve"> через прямой кабель (</w:t>
      </w:r>
      <w:r w:rsidR="000A09F7">
        <w:rPr>
          <w:lang w:val="en-US"/>
        </w:rPr>
        <w:t>Straight</w:t>
      </w:r>
      <w:r w:rsidR="000A09F7" w:rsidRPr="000A09F7">
        <w:t xml:space="preserve"> </w:t>
      </w:r>
      <w:r w:rsidR="000A09F7">
        <w:rPr>
          <w:lang w:val="en-US"/>
        </w:rPr>
        <w:t>through</w:t>
      </w:r>
      <w:r w:rsidR="000A09F7" w:rsidRPr="000A09F7">
        <w:t xml:space="preserve"> </w:t>
      </w:r>
      <w:proofErr w:type="spellStart"/>
      <w:r w:rsidR="000A09F7">
        <w:rPr>
          <w:lang w:val="en-US"/>
        </w:rPr>
        <w:t>cabel</w:t>
      </w:r>
      <w:proofErr w:type="spellEnd"/>
      <w:r w:rsidR="000A09F7" w:rsidRPr="000A09F7">
        <w:t>)</w:t>
      </w:r>
      <w:r w:rsidR="000A09F7">
        <w:t xml:space="preserve"> и стандартом </w:t>
      </w:r>
      <w:r w:rsidR="000A09F7">
        <w:rPr>
          <w:lang w:val="en-US"/>
        </w:rPr>
        <w:t>Fast</w:t>
      </w:r>
      <w:r w:rsidR="000A09F7" w:rsidRPr="000A09F7">
        <w:t xml:space="preserve"> </w:t>
      </w:r>
      <w:r w:rsidR="000A09F7">
        <w:rPr>
          <w:lang w:val="en-US"/>
        </w:rPr>
        <w:t>Ethernet</w:t>
      </w:r>
      <w:r w:rsidR="000A09F7">
        <w:t xml:space="preserve"> к</w:t>
      </w:r>
      <w:r>
        <w:t xml:space="preserve"> </w:t>
      </w:r>
      <w:r w:rsidR="000A09F7">
        <w:t>компьютерам (</w:t>
      </w:r>
      <w:r>
        <w:rPr>
          <w:lang w:val="en-US"/>
        </w:rPr>
        <w:t>PC</w:t>
      </w:r>
      <w:r w:rsidRPr="00DD20A3">
        <w:t xml:space="preserve">0, </w:t>
      </w:r>
      <w:r>
        <w:rPr>
          <w:lang w:val="en-US"/>
        </w:rPr>
        <w:t>PC</w:t>
      </w:r>
      <w:r w:rsidRPr="00DD20A3">
        <w:t xml:space="preserve">1) </w:t>
      </w:r>
      <w:r>
        <w:t xml:space="preserve">и коммутатор </w:t>
      </w:r>
      <w:r>
        <w:rPr>
          <w:lang w:val="en-US"/>
        </w:rPr>
        <w:t>Switch</w:t>
      </w:r>
      <w:r w:rsidRPr="00DD20A3">
        <w:t xml:space="preserve">1 </w:t>
      </w:r>
      <w:r w:rsidR="000A09F7">
        <w:t>—</w:t>
      </w:r>
      <w:r>
        <w:t xml:space="preserve"> </w:t>
      </w:r>
      <w:r w:rsidR="000A09F7">
        <w:t>компьютерам (</w:t>
      </w:r>
      <w:r>
        <w:rPr>
          <w:lang w:val="en-US"/>
        </w:rPr>
        <w:t>PC</w:t>
      </w:r>
      <w:r w:rsidRPr="00DD20A3">
        <w:t xml:space="preserve">2, </w:t>
      </w:r>
      <w:r>
        <w:rPr>
          <w:lang w:val="en-US"/>
        </w:rPr>
        <w:t>PC</w:t>
      </w:r>
      <w:r w:rsidRPr="00DD20A3">
        <w:t>3)</w:t>
      </w:r>
      <w:r w:rsidR="000A09F7" w:rsidRPr="000A09F7">
        <w:t>.</w:t>
      </w:r>
    </w:p>
    <w:p w14:paraId="1AB6550A" w14:textId="57251B72" w:rsidR="000A09F7" w:rsidRPr="000A09F7" w:rsidRDefault="000A09F7" w:rsidP="00DD20A3">
      <w:pPr>
        <w:pStyle w:val="aff8"/>
      </w:pPr>
      <w:r>
        <w:t>Два коммутатора были подключены к общему маршрутизатору через прямой кабель</w:t>
      </w:r>
      <w:r w:rsidRPr="000A09F7">
        <w:t xml:space="preserve"> </w:t>
      </w:r>
      <w:r>
        <w:t xml:space="preserve">к портам </w:t>
      </w:r>
      <w:proofErr w:type="spellStart"/>
      <w:r>
        <w:rPr>
          <w:lang w:val="en-US"/>
        </w:rPr>
        <w:t>GigabitEthernet</w:t>
      </w:r>
      <w:proofErr w:type="spellEnd"/>
      <w:r>
        <w:t xml:space="preserve"> (см. рис. 1.1).</w:t>
      </w:r>
    </w:p>
    <w:p w14:paraId="09F4BBC1" w14:textId="7CF9B97C" w:rsidR="00DD20A3" w:rsidRDefault="00DD20A3" w:rsidP="00DD20A3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134DD604" wp14:editId="51A64E2B">
            <wp:extent cx="5315791" cy="4819650"/>
            <wp:effectExtent l="0" t="0" r="0" b="0"/>
            <wp:docPr id="134281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1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446" cy="48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997A" w14:textId="1E9DC12D" w:rsidR="000A09F7" w:rsidRDefault="000A09F7" w:rsidP="00DD20A3">
      <w:pPr>
        <w:pStyle w:val="aff8"/>
        <w:ind w:firstLine="0"/>
        <w:jc w:val="center"/>
      </w:pPr>
      <w:r>
        <w:t>Рисунок 1.1. Схема подключения устройств</w:t>
      </w:r>
    </w:p>
    <w:p w14:paraId="59414DF0" w14:textId="0EEE7495" w:rsidR="000A09F7" w:rsidRDefault="000A09F7" w:rsidP="000A09F7">
      <w:pPr>
        <w:pStyle w:val="affa"/>
      </w:pPr>
      <w:r>
        <w:lastRenderedPageBreak/>
        <w:t xml:space="preserve">Задание 2. Настройка </w:t>
      </w:r>
      <w:r>
        <w:rPr>
          <w:lang w:val="en-US"/>
        </w:rPr>
        <w:t>IP</w:t>
      </w:r>
      <w:r w:rsidRPr="000A09F7">
        <w:t xml:space="preserve"> </w:t>
      </w:r>
      <w:r>
        <w:t>адресов</w:t>
      </w:r>
      <w:r w:rsidR="00941950">
        <w:t xml:space="preserve"> на конечных устройствах</w:t>
      </w:r>
    </w:p>
    <w:p w14:paraId="07B440EB" w14:textId="366883B1" w:rsidR="007D326A" w:rsidRPr="007D326A" w:rsidRDefault="000A09F7" w:rsidP="007D326A">
      <w:pPr>
        <w:pStyle w:val="aff8"/>
      </w:pPr>
      <w:r>
        <w:t xml:space="preserve">Далее происходила настройка </w:t>
      </w:r>
      <w:r>
        <w:rPr>
          <w:lang w:val="en-US"/>
        </w:rPr>
        <w:t>IP</w:t>
      </w:r>
      <w:r w:rsidRPr="000A09F7">
        <w:t xml:space="preserve"> </w:t>
      </w:r>
      <w:r>
        <w:t xml:space="preserve">адресов </w:t>
      </w:r>
      <w:r w:rsidR="007D326A">
        <w:t>для каждого конечного устройства (</w:t>
      </w:r>
      <w:r w:rsidR="007D326A">
        <w:rPr>
          <w:lang w:val="en-US"/>
        </w:rPr>
        <w:t>PC</w:t>
      </w:r>
      <w:r w:rsidR="007D326A">
        <w:t xml:space="preserve">). Для </w:t>
      </w:r>
      <w:r w:rsidR="007D326A">
        <w:rPr>
          <w:lang w:val="en-US"/>
        </w:rPr>
        <w:t>PC</w:t>
      </w:r>
      <w:r w:rsidR="007D326A" w:rsidRPr="007D326A">
        <w:t xml:space="preserve">0 </w:t>
      </w:r>
      <w:r w:rsidR="007D326A">
        <w:t xml:space="preserve">и </w:t>
      </w:r>
      <w:r w:rsidR="007D326A">
        <w:rPr>
          <w:lang w:val="en-US"/>
        </w:rPr>
        <w:t>PC</w:t>
      </w:r>
      <w:r w:rsidR="007D326A" w:rsidRPr="007D326A">
        <w:t xml:space="preserve">1 </w:t>
      </w:r>
      <w:r w:rsidR="007D326A">
        <w:t xml:space="preserve">были указаны </w:t>
      </w:r>
      <w:r w:rsidR="007D326A" w:rsidRPr="007D326A">
        <w:t xml:space="preserve">IPv4 </w:t>
      </w:r>
      <w:r w:rsidR="007D326A" w:rsidRPr="007D326A">
        <w:t>192.168.10.10</w:t>
      </w:r>
      <w:r w:rsidR="007D326A" w:rsidRPr="007D326A">
        <w:t xml:space="preserve"> и </w:t>
      </w:r>
      <w:r w:rsidR="007D326A" w:rsidRPr="007D326A">
        <w:t>192.168.10.1</w:t>
      </w:r>
      <w:r w:rsidR="007D326A" w:rsidRPr="007D326A">
        <w:t>1</w:t>
      </w:r>
      <w:r w:rsidR="007D326A">
        <w:t xml:space="preserve"> соответственно с шлюзом по умолчанию </w:t>
      </w:r>
      <w:r w:rsidR="007D326A" w:rsidRPr="007D326A">
        <w:t>192.168.10.1</w:t>
      </w:r>
      <w:r w:rsidR="007D326A">
        <w:t xml:space="preserve">. У </w:t>
      </w:r>
      <w:r w:rsidR="007D326A">
        <w:rPr>
          <w:lang w:val="en-US"/>
        </w:rPr>
        <w:t>PC</w:t>
      </w:r>
      <w:r w:rsidR="007D326A" w:rsidRPr="007D326A">
        <w:t xml:space="preserve">2 </w:t>
      </w:r>
      <w:r w:rsidR="007D326A">
        <w:t xml:space="preserve">и </w:t>
      </w:r>
      <w:r w:rsidR="007D326A">
        <w:rPr>
          <w:lang w:val="en-US"/>
        </w:rPr>
        <w:t>PC</w:t>
      </w:r>
      <w:r w:rsidR="007D326A" w:rsidRPr="007D326A">
        <w:t xml:space="preserve">3 </w:t>
      </w:r>
      <w:r w:rsidR="007D326A">
        <w:t xml:space="preserve">— </w:t>
      </w:r>
      <w:r w:rsidR="007D326A" w:rsidRPr="007D326A">
        <w:t>IPv4 192.168.</w:t>
      </w:r>
      <w:r w:rsidR="007D326A">
        <w:t>2</w:t>
      </w:r>
      <w:r w:rsidR="007D326A" w:rsidRPr="007D326A">
        <w:t>0.10</w:t>
      </w:r>
      <w:r w:rsidR="007D326A">
        <w:t xml:space="preserve"> и</w:t>
      </w:r>
      <w:r w:rsidR="007D326A" w:rsidRPr="007D326A">
        <w:t xml:space="preserve"> 192.168.</w:t>
      </w:r>
      <w:r w:rsidR="007D326A">
        <w:t>2</w:t>
      </w:r>
      <w:r w:rsidR="007D326A" w:rsidRPr="007D326A">
        <w:t>0.1</w:t>
      </w:r>
      <w:r w:rsidR="007D326A">
        <w:t xml:space="preserve">1 с шлюзом по умолчанию </w:t>
      </w:r>
      <w:r w:rsidR="007D326A" w:rsidRPr="007D326A">
        <w:t>192.168.20.1</w:t>
      </w:r>
      <w:r w:rsidR="007D326A">
        <w:t xml:space="preserve">. Маска подсетей везде указывалась одинаковая: </w:t>
      </w:r>
      <w:r w:rsidR="007D326A" w:rsidRPr="007D326A">
        <w:t>255.255.255.0</w:t>
      </w:r>
      <w:r w:rsidR="007D326A">
        <w:t xml:space="preserve">. В качестве примера предоставлена конфигурация </w:t>
      </w:r>
      <w:r w:rsidR="007D326A">
        <w:rPr>
          <w:lang w:val="en-US"/>
        </w:rPr>
        <w:t xml:space="preserve">PC0 </w:t>
      </w:r>
      <w:r w:rsidR="007D326A">
        <w:t>на рисунке 1.2 ниже.</w:t>
      </w:r>
    </w:p>
    <w:p w14:paraId="35BE2829" w14:textId="59B24EB7" w:rsidR="007D326A" w:rsidRDefault="007D326A" w:rsidP="007D326A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2882B1E7" wp14:editId="4E780E42">
            <wp:extent cx="5940425" cy="1358265"/>
            <wp:effectExtent l="0" t="0" r="3175" b="0"/>
            <wp:docPr id="193459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5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30ED" w14:textId="054620D1" w:rsidR="007D326A" w:rsidRDefault="007D326A" w:rsidP="007D326A">
      <w:pPr>
        <w:pStyle w:val="aff8"/>
        <w:ind w:firstLine="0"/>
        <w:jc w:val="center"/>
        <w:rPr>
          <w:lang w:val="en-US"/>
        </w:rPr>
      </w:pPr>
      <w:r>
        <w:t xml:space="preserve">Рисунок 1.2. Настройка </w:t>
      </w:r>
      <w:r>
        <w:rPr>
          <w:lang w:val="en-US"/>
        </w:rPr>
        <w:t>IP</w:t>
      </w:r>
      <w:r w:rsidRPr="007D326A">
        <w:t>-</w:t>
      </w:r>
      <w:r>
        <w:t xml:space="preserve">адреса на </w:t>
      </w:r>
      <w:r>
        <w:rPr>
          <w:lang w:val="en-US"/>
        </w:rPr>
        <w:t>PC0</w:t>
      </w:r>
    </w:p>
    <w:p w14:paraId="4ED47794" w14:textId="79F87BE7" w:rsidR="007D326A" w:rsidRDefault="007D326A" w:rsidP="007D326A">
      <w:pPr>
        <w:pStyle w:val="affa"/>
      </w:pPr>
      <w:r>
        <w:t>Задание</w:t>
      </w:r>
      <w:r w:rsidR="00941950">
        <w:t xml:space="preserve"> 3. Настройка роутера</w:t>
      </w:r>
    </w:p>
    <w:p w14:paraId="795A7B46" w14:textId="4046EECE" w:rsidR="00941950" w:rsidRDefault="00941950" w:rsidP="00941950">
      <w:pPr>
        <w:pStyle w:val="aff8"/>
      </w:pPr>
      <w:proofErr w:type="gramStart"/>
      <w:r>
        <w:t>Далее</w:t>
      </w:r>
      <w:proofErr w:type="gramEnd"/>
      <w:r>
        <w:t xml:space="preserve"> чтобы включить сеть интерфейсов </w:t>
      </w:r>
      <w:proofErr w:type="spellStart"/>
      <w:r>
        <w:rPr>
          <w:lang w:val="en-US"/>
        </w:rPr>
        <w:t>GigabitEthernet</w:t>
      </w:r>
      <w:proofErr w:type="spellEnd"/>
      <w:r>
        <w:t>0</w:t>
      </w:r>
      <w:r w:rsidRPr="00941950">
        <w:t xml:space="preserve">/0 </w:t>
      </w:r>
      <w:r>
        <w:t xml:space="preserve">и </w:t>
      </w:r>
      <w:proofErr w:type="spellStart"/>
      <w:r>
        <w:rPr>
          <w:lang w:val="en-US"/>
        </w:rPr>
        <w:t>GigabitEthernet</w:t>
      </w:r>
      <w:proofErr w:type="spellEnd"/>
      <w:r>
        <w:t>0</w:t>
      </w:r>
      <w:r w:rsidRPr="00941950">
        <w:t xml:space="preserve">/1 </w:t>
      </w:r>
      <w:r>
        <w:t xml:space="preserve">была выполнена команда </w:t>
      </w:r>
      <w:r w:rsidRPr="00941950">
        <w:t>"</w:t>
      </w:r>
      <w:r>
        <w:rPr>
          <w:lang w:val="en-US"/>
        </w:rPr>
        <w:t>no</w:t>
      </w:r>
      <w:r w:rsidRPr="00941950">
        <w:t xml:space="preserve"> </w:t>
      </w:r>
      <w:r>
        <w:rPr>
          <w:lang w:val="en-US"/>
        </w:rPr>
        <w:t>shutdown</w:t>
      </w:r>
      <w:r w:rsidRPr="00941950">
        <w:t xml:space="preserve">" </w:t>
      </w:r>
      <w:r>
        <w:t>для каждого интерфейса (см. листинг 1.1).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1950" w:rsidRPr="00941950" w14:paraId="7E6B5967" w14:textId="77777777" w:rsidTr="00941950">
        <w:tc>
          <w:tcPr>
            <w:tcW w:w="9345" w:type="dxa"/>
          </w:tcPr>
          <w:p w14:paraId="427E93B1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Router1&gt; enable</w:t>
            </w:r>
          </w:p>
          <w:p w14:paraId="0CF4D7B4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Router1# configure terminal</w:t>
            </w:r>
          </w:p>
          <w:p w14:paraId="7E167C1C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 (config)# interface GigabitEthernet0/0</w:t>
            </w:r>
          </w:p>
          <w:p w14:paraId="3FA44BA3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 (config-</w:t>
            </w:r>
            <w:proofErr w:type="gram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if)#</w:t>
            </w:r>
            <w:proofErr w:type="gram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</w:t>
            </w:r>
            <w:proofErr w:type="spell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ip</w:t>
            </w:r>
            <w:proofErr w:type="spell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address 192.168.10.1 255.255.255.0</w:t>
            </w:r>
          </w:p>
          <w:p w14:paraId="1CF683A9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 (config-</w:t>
            </w:r>
            <w:proofErr w:type="gram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if)#</w:t>
            </w:r>
            <w:proofErr w:type="gram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no shutdown</w:t>
            </w:r>
          </w:p>
          <w:p w14:paraId="3BB8C363" w14:textId="0C13F713" w:rsid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 (config-</w:t>
            </w:r>
            <w:proofErr w:type="gram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if)#</w:t>
            </w:r>
            <w:proofErr w:type="gram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exit</w:t>
            </w:r>
          </w:p>
          <w:p w14:paraId="285C25F1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</w:rPr>
            </w:pPr>
          </w:p>
          <w:p w14:paraId="3A2C7652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Router1 (config)# interface </w:t>
            </w:r>
            <w:proofErr w:type="spell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GigabitEthernet</w:t>
            </w:r>
            <w:proofErr w:type="spell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0/1</w:t>
            </w:r>
          </w:p>
          <w:p w14:paraId="56C3FAF5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 (config-</w:t>
            </w:r>
            <w:proofErr w:type="gram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if)#</w:t>
            </w:r>
            <w:proofErr w:type="gram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</w:t>
            </w:r>
            <w:proofErr w:type="spell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ip</w:t>
            </w:r>
            <w:proofErr w:type="spell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address 192.168.20.1 255.255.255.0</w:t>
            </w:r>
          </w:p>
          <w:p w14:paraId="377F7AAC" w14:textId="77777777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 (config-</w:t>
            </w:r>
            <w:proofErr w:type="gram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if)#</w:t>
            </w:r>
            <w:proofErr w:type="gram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no shutdown</w:t>
            </w:r>
          </w:p>
          <w:p w14:paraId="7591E074" w14:textId="74FA40B5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 (config-</w:t>
            </w:r>
            <w:proofErr w:type="gramStart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if)#</w:t>
            </w:r>
            <w:proofErr w:type="gramEnd"/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 xml:space="preserve"> exit</w:t>
            </w:r>
          </w:p>
          <w:p w14:paraId="44ED64D7" w14:textId="77777777" w:rsid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</w:rPr>
            </w:pPr>
          </w:p>
          <w:p w14:paraId="65836FF8" w14:textId="3F91516C" w:rsidR="00941950" w:rsidRPr="00941950" w:rsidRDefault="00941950" w:rsidP="0094195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firstLine="709"/>
              <w:jc w:val="both"/>
              <w:rPr>
                <w:rFonts w:ascii="Courier New" w:eastAsia="Calibri" w:hAnsi="Courier New" w:cs="Courier New"/>
                <w:szCs w:val="28"/>
                <w:lang w:val="en-US"/>
              </w:rPr>
            </w:pPr>
            <w:r w:rsidRPr="00941950">
              <w:rPr>
                <w:rFonts w:ascii="Courier New" w:eastAsia="Calibri" w:hAnsi="Courier New" w:cs="Courier New"/>
                <w:szCs w:val="28"/>
                <w:lang w:val="en-US"/>
              </w:rPr>
              <w:t>Router1# copy running-config startup-config</w:t>
            </w:r>
          </w:p>
        </w:tc>
      </w:tr>
    </w:tbl>
    <w:p w14:paraId="303B5D6A" w14:textId="77777777" w:rsidR="00C37306" w:rsidRDefault="00941950" w:rsidP="00C37306">
      <w:pPr>
        <w:pStyle w:val="aff8"/>
        <w:spacing w:before="100"/>
        <w:ind w:firstLine="0"/>
        <w:jc w:val="center"/>
        <w:rPr>
          <w:lang w:val="en-US"/>
        </w:rPr>
      </w:pPr>
      <w:r>
        <w:t>Листинг 1.1. Включение сети</w:t>
      </w:r>
      <w:r w:rsidR="00C37306">
        <w:t xml:space="preserve"> интерфейсов </w:t>
      </w:r>
      <w:r w:rsidR="00C37306">
        <w:rPr>
          <w:lang w:val="en-US"/>
        </w:rPr>
        <w:t>Gb</w:t>
      </w:r>
      <w:r w:rsidR="00C37306" w:rsidRPr="00C37306">
        <w:t xml:space="preserve">0/0 </w:t>
      </w:r>
      <w:r w:rsidR="00C37306">
        <w:t xml:space="preserve">и </w:t>
      </w:r>
      <w:r w:rsidR="00C37306">
        <w:rPr>
          <w:lang w:val="en-US"/>
        </w:rPr>
        <w:t>Gb</w:t>
      </w:r>
      <w:r w:rsidR="00C37306" w:rsidRPr="00C37306">
        <w:t>0/1</w:t>
      </w:r>
    </w:p>
    <w:p w14:paraId="6C65FC2E" w14:textId="77777777" w:rsidR="00C37306" w:rsidRDefault="00C37306" w:rsidP="00C37306">
      <w:pPr>
        <w:pStyle w:val="affa"/>
        <w:rPr>
          <w:lang w:val="en-US"/>
        </w:rPr>
      </w:pPr>
    </w:p>
    <w:p w14:paraId="50385491" w14:textId="77777777" w:rsidR="00C37306" w:rsidRDefault="00C37306" w:rsidP="00C37306">
      <w:pPr>
        <w:pStyle w:val="affa"/>
        <w:rPr>
          <w:lang w:val="en-US"/>
        </w:rPr>
      </w:pPr>
    </w:p>
    <w:p w14:paraId="2A5ADE76" w14:textId="1F886FDE" w:rsidR="00C37306" w:rsidRPr="00C37306" w:rsidRDefault="00C37306" w:rsidP="00C37306">
      <w:pPr>
        <w:pStyle w:val="affa"/>
      </w:pPr>
      <w:r>
        <w:lastRenderedPageBreak/>
        <w:t>Задание 4. Проверка связности сети</w:t>
      </w:r>
    </w:p>
    <w:p w14:paraId="689A4A43" w14:textId="002ACC72" w:rsidR="00C37306" w:rsidRDefault="00C37306" w:rsidP="00C37306">
      <w:pPr>
        <w:pStyle w:val="aff8"/>
      </w:pPr>
      <w:r w:rsidRPr="00C37306">
        <w:t xml:space="preserve"> </w:t>
      </w:r>
      <w:r>
        <w:t xml:space="preserve">После настройки </w:t>
      </w:r>
      <w:r>
        <w:rPr>
          <w:lang w:val="en-US"/>
        </w:rPr>
        <w:t>IP</w:t>
      </w:r>
      <w:r w:rsidRPr="00C37306">
        <w:t>-</w:t>
      </w:r>
      <w:r>
        <w:t xml:space="preserve">адресов и роутера в рабочей области </w:t>
      </w:r>
      <w:r>
        <w:rPr>
          <w:lang w:val="en-US"/>
        </w:rPr>
        <w:t>CPT</w:t>
      </w:r>
      <w:r w:rsidRPr="00C37306">
        <w:t xml:space="preserve"> </w:t>
      </w:r>
      <w:r>
        <w:t>схема подключений</w:t>
      </w:r>
      <w:r w:rsidRPr="00C37306">
        <w:t xml:space="preserve"> </w:t>
      </w:r>
      <w:r>
        <w:t>отобразила стабильное соединение (зеленые треугольники) по всем кабелям (см. рис. 1.3).</w:t>
      </w:r>
    </w:p>
    <w:p w14:paraId="4C462EC3" w14:textId="45A06CB7" w:rsidR="00C37306" w:rsidRDefault="00C37306" w:rsidP="00C37306">
      <w:pPr>
        <w:pStyle w:val="aff8"/>
        <w:ind w:firstLine="0"/>
        <w:jc w:val="center"/>
      </w:pPr>
      <w:r w:rsidRPr="00C37306">
        <w:rPr>
          <w:noProof/>
        </w:rPr>
        <w:drawing>
          <wp:inline distT="0" distB="0" distL="0" distR="0" wp14:anchorId="788DF5AC" wp14:editId="367782B2">
            <wp:extent cx="4738370" cy="4114800"/>
            <wp:effectExtent l="0" t="0" r="5080" b="0"/>
            <wp:docPr id="1159250039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0039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7AB6" w14:textId="364AB757" w:rsidR="00C37306" w:rsidRDefault="00C37306" w:rsidP="00C37306">
      <w:pPr>
        <w:pStyle w:val="aff8"/>
        <w:ind w:firstLine="0"/>
        <w:jc w:val="center"/>
      </w:pPr>
      <w:r>
        <w:t>Рисунок 1.3. Стабильное соединение всех устройств</w:t>
      </w:r>
    </w:p>
    <w:p w14:paraId="1AF11023" w14:textId="659DFA95" w:rsidR="00C37306" w:rsidRDefault="00C37306" w:rsidP="00C37306">
      <w:pPr>
        <w:pStyle w:val="aff8"/>
      </w:pPr>
      <w:r>
        <w:t xml:space="preserve">Также через консоль </w:t>
      </w:r>
      <w:r>
        <w:rPr>
          <w:lang w:val="en-US"/>
        </w:rPr>
        <w:t>PC</w:t>
      </w:r>
      <w:r w:rsidRPr="00C37306">
        <w:t xml:space="preserve">0 </w:t>
      </w:r>
      <w:r>
        <w:t xml:space="preserve">была осуществлена проверка </w:t>
      </w:r>
      <w:r w:rsidR="00915280">
        <w:t xml:space="preserve">достижимость ко всем остальным конечным устройствам через команду </w:t>
      </w:r>
      <w:r w:rsidR="00915280">
        <w:rPr>
          <w:lang w:val="en-US"/>
        </w:rPr>
        <w:t>ping</w:t>
      </w:r>
      <w:r w:rsidR="00915280" w:rsidRPr="00915280">
        <w:t xml:space="preserve"> </w:t>
      </w:r>
      <w:r w:rsidR="00915280">
        <w:t xml:space="preserve">и соответствующий </w:t>
      </w:r>
      <w:r w:rsidR="00915280">
        <w:rPr>
          <w:lang w:val="en-US"/>
        </w:rPr>
        <w:t>IP</w:t>
      </w:r>
      <w:r w:rsidR="00915280" w:rsidRPr="00915280">
        <w:t>-</w:t>
      </w:r>
      <w:r w:rsidR="00915280">
        <w:t>адрес (см. рис. 1.4).</w:t>
      </w:r>
    </w:p>
    <w:p w14:paraId="2050FE1F" w14:textId="579C6EAE" w:rsidR="00915280" w:rsidRDefault="00915280" w:rsidP="00915280">
      <w:pPr>
        <w:pStyle w:val="aff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4F000D" wp14:editId="66486AD2">
            <wp:extent cx="5037202" cy="2209800"/>
            <wp:effectExtent l="0" t="0" r="0" b="0"/>
            <wp:docPr id="48367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7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726" cy="222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BB3E" w14:textId="722219F2" w:rsidR="00915280" w:rsidRDefault="00915280" w:rsidP="00915280">
      <w:pPr>
        <w:pStyle w:val="aff8"/>
        <w:ind w:firstLine="0"/>
        <w:jc w:val="center"/>
        <w:rPr>
          <w:lang w:val="en-US"/>
        </w:rPr>
      </w:pPr>
      <w:r>
        <w:t xml:space="preserve">Рисунок 1.4. Проверка достижимости других устройств через </w:t>
      </w:r>
      <w:r>
        <w:rPr>
          <w:lang w:val="en-US"/>
        </w:rPr>
        <w:t>PC</w:t>
      </w:r>
      <w:r w:rsidRPr="00915280">
        <w:t>0</w:t>
      </w:r>
    </w:p>
    <w:p w14:paraId="466F8897" w14:textId="6C0649B2" w:rsidR="00DE10B8" w:rsidRDefault="00DE10B8" w:rsidP="00DE10B8">
      <w:pPr>
        <w:pStyle w:val="aff8"/>
      </w:pPr>
      <w:r>
        <w:lastRenderedPageBreak/>
        <w:t xml:space="preserve">Также была осуществлена проверка подключений маршрутизатора через команду </w:t>
      </w:r>
      <w:proofErr w:type="spellStart"/>
      <w:r w:rsidRPr="00DE10B8">
        <w:t>show</w:t>
      </w:r>
      <w:proofErr w:type="spellEnd"/>
      <w:r w:rsidRPr="00DE10B8">
        <w:t xml:space="preserve"> </w:t>
      </w:r>
      <w:proofErr w:type="spellStart"/>
      <w:r w:rsidRPr="00DE10B8">
        <w:t>ip</w:t>
      </w:r>
      <w:proofErr w:type="spellEnd"/>
      <w:r w:rsidRPr="00DE10B8">
        <w:t xml:space="preserve"> </w:t>
      </w:r>
      <w:proofErr w:type="spellStart"/>
      <w:r w:rsidRPr="00DE10B8">
        <w:t>route</w:t>
      </w:r>
      <w:proofErr w:type="spellEnd"/>
      <w:r>
        <w:t>, который показывает подключения к коммутаторам (см. рис. 1.5).</w:t>
      </w:r>
    </w:p>
    <w:p w14:paraId="449B60DD" w14:textId="693502CC" w:rsidR="00DE10B8" w:rsidRDefault="00DE10B8" w:rsidP="00DE10B8">
      <w:pPr>
        <w:pStyle w:val="aff8"/>
        <w:ind w:firstLine="0"/>
        <w:jc w:val="center"/>
      </w:pPr>
      <w:r w:rsidRPr="00DE10B8">
        <w:rPr>
          <w:noProof/>
        </w:rPr>
        <w:drawing>
          <wp:inline distT="0" distB="0" distL="0" distR="0" wp14:anchorId="1E3CB1A5" wp14:editId="38ECA2F9">
            <wp:extent cx="5299075" cy="2223770"/>
            <wp:effectExtent l="0" t="0" r="0" b="5080"/>
            <wp:docPr id="13428810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84E8" w14:textId="04A40392" w:rsidR="001D1CE9" w:rsidRDefault="00DE10B8" w:rsidP="001D1CE9">
      <w:pPr>
        <w:pStyle w:val="aff8"/>
        <w:ind w:firstLine="0"/>
        <w:jc w:val="center"/>
      </w:pPr>
      <w:r>
        <w:t xml:space="preserve">Рисунок 1.5. Результат команды </w:t>
      </w:r>
      <w:r>
        <w:rPr>
          <w:lang w:val="en-US"/>
        </w:rPr>
        <w:t>show</w:t>
      </w:r>
      <w:r w:rsidRPr="00DE10B8">
        <w:t xml:space="preserve"> </w:t>
      </w:r>
      <w:proofErr w:type="spellStart"/>
      <w:r>
        <w:rPr>
          <w:lang w:val="en-US"/>
        </w:rPr>
        <w:t>ip</w:t>
      </w:r>
      <w:proofErr w:type="spellEnd"/>
      <w:r w:rsidRPr="00DE10B8">
        <w:t xml:space="preserve"> </w:t>
      </w:r>
      <w:r>
        <w:rPr>
          <w:lang w:val="en-US"/>
        </w:rPr>
        <w:t>route</w:t>
      </w:r>
      <w:r w:rsidRPr="00DE10B8">
        <w:t xml:space="preserve"> </w:t>
      </w:r>
      <w:r>
        <w:t xml:space="preserve">на </w:t>
      </w:r>
      <w:r>
        <w:rPr>
          <w:lang w:val="en-US"/>
        </w:rPr>
        <w:t>Rout</w:t>
      </w:r>
      <w:r w:rsidR="001D1CE9" w:rsidRPr="001D1CE9">
        <w:t>0</w:t>
      </w:r>
    </w:p>
    <w:p w14:paraId="10D3B68F" w14:textId="721239F9" w:rsidR="001D1CE9" w:rsidRPr="001D1CE9" w:rsidRDefault="001D1CE9" w:rsidP="001D1CE9">
      <w:pPr>
        <w:pStyle w:val="aff8"/>
        <w:ind w:firstLine="0"/>
      </w:pPr>
      <w:r>
        <w:t xml:space="preserve">Для еще одной дополнительной проверки подключений на роутере была выполнена команда </w:t>
      </w:r>
      <w:r w:rsidRPr="001D1CE9">
        <w:t>"</w:t>
      </w:r>
      <w:proofErr w:type="spellStart"/>
      <w:r w:rsidRPr="001D1CE9">
        <w:t>show</w:t>
      </w:r>
      <w:proofErr w:type="spellEnd"/>
      <w:r w:rsidRPr="001D1CE9">
        <w:t xml:space="preserve"> </w:t>
      </w:r>
      <w:proofErr w:type="spellStart"/>
      <w:r w:rsidRPr="001D1CE9">
        <w:t>ip</w:t>
      </w:r>
      <w:proofErr w:type="spellEnd"/>
      <w:r w:rsidRPr="001D1CE9">
        <w:t xml:space="preserve"> </w:t>
      </w:r>
      <w:proofErr w:type="spellStart"/>
      <w:r w:rsidRPr="001D1CE9">
        <w:t>interface</w:t>
      </w:r>
      <w:proofErr w:type="spellEnd"/>
      <w:r w:rsidRPr="001D1CE9">
        <w:t xml:space="preserve"> </w:t>
      </w:r>
      <w:proofErr w:type="spellStart"/>
      <w:r w:rsidRPr="001D1CE9">
        <w:t>brief</w:t>
      </w:r>
      <w:proofErr w:type="spellEnd"/>
      <w:r w:rsidRPr="001D1CE9">
        <w:t>"</w:t>
      </w:r>
      <w:r>
        <w:t xml:space="preserve"> в </w:t>
      </w:r>
      <w:r>
        <w:rPr>
          <w:lang w:val="en-US"/>
        </w:rPr>
        <w:t>CLI</w:t>
      </w:r>
      <w:r w:rsidRPr="001D1CE9">
        <w:t xml:space="preserve"> </w:t>
      </w:r>
      <w:r>
        <w:t>роутера (см. рис. 1.6).</w:t>
      </w:r>
    </w:p>
    <w:p w14:paraId="24895504" w14:textId="0E3B56F0" w:rsidR="001D1CE9" w:rsidRDefault="001D1CE9" w:rsidP="001D1CE9">
      <w:pPr>
        <w:pStyle w:val="aff8"/>
        <w:ind w:firstLine="0"/>
        <w:jc w:val="center"/>
      </w:pPr>
      <w:r w:rsidRPr="001D1CE9">
        <w:rPr>
          <w:noProof/>
        </w:rPr>
        <w:drawing>
          <wp:inline distT="0" distB="0" distL="0" distR="0" wp14:anchorId="610268C0" wp14:editId="0F2B612B">
            <wp:extent cx="5356860" cy="739140"/>
            <wp:effectExtent l="0" t="0" r="0" b="3810"/>
            <wp:docPr id="8988846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65CB" w14:textId="3951419D" w:rsidR="001D1CE9" w:rsidRDefault="001D1CE9" w:rsidP="001D1CE9">
      <w:pPr>
        <w:pStyle w:val="aff8"/>
        <w:ind w:firstLine="0"/>
        <w:jc w:val="center"/>
      </w:pPr>
      <w:r>
        <w:t xml:space="preserve">Рисунок 1.6. Вывод команды </w:t>
      </w:r>
      <w:r>
        <w:rPr>
          <w:lang w:val="en-US"/>
        </w:rPr>
        <w:t>"</w:t>
      </w:r>
      <w:r w:rsidRPr="001D1CE9">
        <w:t xml:space="preserve"> </w:t>
      </w:r>
      <w:proofErr w:type="spellStart"/>
      <w:r w:rsidRPr="001D1CE9">
        <w:t>show</w:t>
      </w:r>
      <w:proofErr w:type="spellEnd"/>
      <w:r w:rsidRPr="001D1CE9">
        <w:t xml:space="preserve"> </w:t>
      </w:r>
      <w:proofErr w:type="spellStart"/>
      <w:r w:rsidRPr="001D1CE9">
        <w:t>ip</w:t>
      </w:r>
      <w:proofErr w:type="spellEnd"/>
      <w:r w:rsidRPr="001D1CE9">
        <w:t xml:space="preserve"> </w:t>
      </w:r>
      <w:proofErr w:type="spellStart"/>
      <w:r w:rsidRPr="001D1CE9">
        <w:t>interface</w:t>
      </w:r>
      <w:proofErr w:type="spellEnd"/>
      <w:r w:rsidRPr="001D1CE9">
        <w:t xml:space="preserve"> </w:t>
      </w:r>
      <w:proofErr w:type="spellStart"/>
      <w:r w:rsidRPr="001D1CE9">
        <w:t>brief</w:t>
      </w:r>
      <w:proofErr w:type="spellEnd"/>
      <w:r>
        <w:rPr>
          <w:lang w:val="en-US"/>
        </w:rPr>
        <w:t xml:space="preserve"> "</w:t>
      </w:r>
    </w:p>
    <w:p w14:paraId="29B5C217" w14:textId="1188F27D" w:rsidR="00903B34" w:rsidRPr="00903B34" w:rsidRDefault="00903B34" w:rsidP="00903B34">
      <w:pPr>
        <w:pStyle w:val="affa"/>
      </w:pPr>
      <w:r>
        <w:t>Выводы</w:t>
      </w:r>
    </w:p>
    <w:p w14:paraId="27D0B959" w14:textId="09C985A1" w:rsidR="0086346B" w:rsidRDefault="0086346B" w:rsidP="0086346B">
      <w:pPr>
        <w:pStyle w:val="aff8"/>
      </w:pPr>
      <w:r w:rsidRPr="0086346B">
        <w:t>В конечном итоге, была построена схема из роутера, коммутаторов и конечных устройств</w:t>
      </w:r>
      <w:r>
        <w:t xml:space="preserve"> со стабильным соединением и полной достижимостью от каждого конечного устройства. Проверки</w:t>
      </w:r>
      <w:r w:rsidRPr="00903B34">
        <w:t xml:space="preserve"> </w:t>
      </w:r>
      <w:r>
        <w:t>через</w:t>
      </w:r>
      <w:r w:rsidRPr="00903B34">
        <w:t xml:space="preserve"> </w:t>
      </w:r>
      <w:r>
        <w:t>команды</w:t>
      </w:r>
      <w:r w:rsidRPr="00903B34">
        <w:t xml:space="preserve"> "</w:t>
      </w:r>
      <w:r>
        <w:rPr>
          <w:lang w:val="en-US"/>
        </w:rPr>
        <w:t>ping</w:t>
      </w:r>
      <w:r w:rsidRPr="00903B34">
        <w:t>", "</w:t>
      </w:r>
      <w:r>
        <w:rPr>
          <w:lang w:val="en-US"/>
        </w:rPr>
        <w:t>show</w:t>
      </w:r>
      <w:r w:rsidRPr="00903B34">
        <w:t xml:space="preserve"> </w:t>
      </w:r>
      <w:proofErr w:type="spellStart"/>
      <w:r>
        <w:rPr>
          <w:lang w:val="en-US"/>
        </w:rPr>
        <w:t>ip</w:t>
      </w:r>
      <w:proofErr w:type="spellEnd"/>
      <w:r w:rsidRPr="00903B34">
        <w:t xml:space="preserve"> </w:t>
      </w:r>
      <w:r>
        <w:rPr>
          <w:lang w:val="en-US"/>
        </w:rPr>
        <w:t>interface</w:t>
      </w:r>
      <w:r w:rsidRPr="00903B34">
        <w:t xml:space="preserve"> </w:t>
      </w:r>
      <w:r>
        <w:rPr>
          <w:lang w:val="en-US"/>
        </w:rPr>
        <w:t>brief</w:t>
      </w:r>
      <w:r w:rsidRPr="00903B34">
        <w:t>", "</w:t>
      </w:r>
      <w:r>
        <w:rPr>
          <w:lang w:val="en-US"/>
        </w:rPr>
        <w:t>show</w:t>
      </w:r>
      <w:r w:rsidRPr="00903B34">
        <w:t xml:space="preserve"> </w:t>
      </w:r>
      <w:proofErr w:type="spellStart"/>
      <w:r>
        <w:rPr>
          <w:lang w:val="en-US"/>
        </w:rPr>
        <w:t>ip</w:t>
      </w:r>
      <w:proofErr w:type="spellEnd"/>
      <w:r w:rsidRPr="00903B34">
        <w:t xml:space="preserve"> </w:t>
      </w:r>
      <w:r>
        <w:rPr>
          <w:lang w:val="en-US"/>
        </w:rPr>
        <w:t>rout</w:t>
      </w:r>
      <w:r w:rsidRPr="00903B34">
        <w:t xml:space="preserve">" </w:t>
      </w:r>
      <w:r w:rsidR="00903B34">
        <w:t>прошли</w:t>
      </w:r>
      <w:r w:rsidR="00903B34" w:rsidRPr="00903B34">
        <w:t xml:space="preserve"> </w:t>
      </w:r>
      <w:r w:rsidR="00903B34">
        <w:t>успешно.</w:t>
      </w:r>
    </w:p>
    <w:p w14:paraId="1E100EC5" w14:textId="2A230255" w:rsidR="00903B34" w:rsidRDefault="00903B34" w:rsidP="00903B34">
      <w:pPr>
        <w:pStyle w:val="affa"/>
      </w:pPr>
      <w:r>
        <w:t>Контрольные вопросы</w:t>
      </w:r>
    </w:p>
    <w:p w14:paraId="1E8A967A" w14:textId="77777777" w:rsidR="00903B34" w:rsidRDefault="00903B34" w:rsidP="00903B34">
      <w:pPr>
        <w:pStyle w:val="aff8"/>
        <w:numPr>
          <w:ilvl w:val="0"/>
          <w:numId w:val="3"/>
        </w:numPr>
      </w:pPr>
      <w:r w:rsidRPr="00903B34">
        <w:t xml:space="preserve">Почему может не работать </w:t>
      </w:r>
      <w:proofErr w:type="spellStart"/>
      <w:r w:rsidRPr="00903B34">
        <w:t>ping</w:t>
      </w:r>
      <w:proofErr w:type="spellEnd"/>
      <w:r w:rsidRPr="00903B34">
        <w:t xml:space="preserve"> между PC0 и PC2, даже если оба ПК настроены правильно?</w:t>
      </w:r>
    </w:p>
    <w:p w14:paraId="26C36D2A" w14:textId="22E2B930" w:rsidR="00903B34" w:rsidRDefault="00903B34" w:rsidP="00903B34">
      <w:pPr>
        <w:pStyle w:val="aff8"/>
        <w:ind w:left="1080" w:firstLine="0"/>
      </w:pPr>
      <w:r>
        <w:t>— Могут быть не подключены интерфейсы на маршрутизаторе.</w:t>
      </w:r>
    </w:p>
    <w:p w14:paraId="6D4F0223" w14:textId="77777777" w:rsidR="00903B34" w:rsidRPr="00903B34" w:rsidRDefault="00903B34" w:rsidP="00903B34">
      <w:pPr>
        <w:pStyle w:val="aff8"/>
        <w:numPr>
          <w:ilvl w:val="0"/>
          <w:numId w:val="3"/>
        </w:numPr>
      </w:pPr>
      <w:r w:rsidRPr="00903B34">
        <w:t>Что такое шлюз по умолчанию и зачем он нужен на ПК?</w:t>
      </w:r>
    </w:p>
    <w:p w14:paraId="5CA95ED9" w14:textId="6B6C7FA7" w:rsidR="00903B34" w:rsidRDefault="00903B34" w:rsidP="00903B34">
      <w:pPr>
        <w:pStyle w:val="aff8"/>
        <w:ind w:left="720" w:firstLine="360"/>
      </w:pPr>
      <w:r>
        <w:t xml:space="preserve">— Узел сети, на который </w:t>
      </w:r>
      <w:r>
        <w:t xml:space="preserve">отправляется </w:t>
      </w:r>
      <w:r>
        <w:t>пакет в случае, если маршрут к сети назначения пакета неизвестен.</w:t>
      </w:r>
    </w:p>
    <w:p w14:paraId="456C1DEF" w14:textId="44B6A249" w:rsidR="00A25A1A" w:rsidRDefault="00A25A1A" w:rsidP="00A25A1A">
      <w:pPr>
        <w:pStyle w:val="aff8"/>
        <w:numPr>
          <w:ilvl w:val="0"/>
          <w:numId w:val="3"/>
        </w:numPr>
      </w:pPr>
      <w:r w:rsidRPr="00A25A1A">
        <w:t>Чем коммутатор (</w:t>
      </w:r>
      <w:proofErr w:type="spellStart"/>
      <w:r w:rsidRPr="00A25A1A">
        <w:t>switch</w:t>
      </w:r>
      <w:proofErr w:type="spellEnd"/>
      <w:r w:rsidRPr="00A25A1A">
        <w:t>) отличается от маршрутизатора (</w:t>
      </w:r>
      <w:proofErr w:type="spellStart"/>
      <w:r w:rsidRPr="00A25A1A">
        <w:t>router</w:t>
      </w:r>
      <w:proofErr w:type="spellEnd"/>
      <w:r w:rsidRPr="00A25A1A">
        <w:t>)?</w:t>
      </w:r>
    </w:p>
    <w:p w14:paraId="2094FC4A" w14:textId="692F3EA5" w:rsidR="00A25A1A" w:rsidRDefault="00A25A1A" w:rsidP="00A25A1A">
      <w:pPr>
        <w:pStyle w:val="aff8"/>
        <w:ind w:left="720" w:firstLine="360"/>
      </w:pPr>
      <w:r>
        <w:lastRenderedPageBreak/>
        <w:t>— Коммутатор объединяет устройства в пределах одной локальной сети (</w:t>
      </w:r>
      <w:r>
        <w:rPr>
          <w:lang w:val="en-US"/>
        </w:rPr>
        <w:t>LAN</w:t>
      </w:r>
      <w:r>
        <w:t>). Маршрутизатор соединяет несколько разных сетей (локальные и Интернет).</w:t>
      </w:r>
    </w:p>
    <w:p w14:paraId="4F856EFC" w14:textId="77777777" w:rsidR="00A25A1A" w:rsidRPr="00A25A1A" w:rsidRDefault="00A25A1A" w:rsidP="00A25A1A">
      <w:pPr>
        <w:pStyle w:val="aff8"/>
        <w:numPr>
          <w:ilvl w:val="0"/>
          <w:numId w:val="3"/>
        </w:numPr>
      </w:pPr>
      <w:r w:rsidRPr="00A25A1A">
        <w:t>Почему ПК из разных подсетей не могут общаться напрямую без маршрутизатора?</w:t>
      </w:r>
    </w:p>
    <w:p w14:paraId="49F020BC" w14:textId="115CD51D" w:rsidR="00A25A1A" w:rsidRPr="00A25A1A" w:rsidRDefault="00A25A1A" w:rsidP="00A25A1A">
      <w:pPr>
        <w:pStyle w:val="aff8"/>
        <w:ind w:left="1080" w:firstLine="0"/>
      </w:pPr>
      <w:r>
        <w:t xml:space="preserve">— </w:t>
      </w:r>
      <w:r w:rsidR="001A4FB4">
        <w:t>Потому что без маршрутизатора подсети ничем не связаны.</w:t>
      </w:r>
    </w:p>
    <w:sectPr w:rsidR="00A25A1A" w:rsidRPr="00A25A1A" w:rsidSect="00C14A0D">
      <w:headerReference w:type="first" r:id="rId15"/>
      <w:footerReference w:type="first" r:id="rId16"/>
      <w:pgSz w:w="11906" w:h="16838"/>
      <w:pgMar w:top="1134" w:right="850" w:bottom="1134" w:left="1701" w:header="709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7417D" w14:textId="77777777" w:rsidR="009B0295" w:rsidRDefault="009B0295">
      <w:pPr>
        <w:spacing w:after="0" w:line="240" w:lineRule="auto"/>
      </w:pPr>
      <w:r>
        <w:separator/>
      </w:r>
    </w:p>
  </w:endnote>
  <w:endnote w:type="continuationSeparator" w:id="0">
    <w:p w14:paraId="0DF2BE91" w14:textId="77777777" w:rsidR="009B0295" w:rsidRDefault="009B0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0F8E" w14:textId="77777777" w:rsidR="00D01D0D" w:rsidRDefault="00D01D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1AB4F" w14:textId="77777777" w:rsidR="009B0295" w:rsidRDefault="009B0295">
      <w:pPr>
        <w:spacing w:after="0" w:line="240" w:lineRule="auto"/>
      </w:pPr>
      <w:r>
        <w:separator/>
      </w:r>
    </w:p>
  </w:footnote>
  <w:footnote w:type="continuationSeparator" w:id="0">
    <w:p w14:paraId="6A8E824E" w14:textId="77777777" w:rsidR="009B0295" w:rsidRDefault="009B0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AF2A" w14:textId="77777777" w:rsidR="00D01D0D" w:rsidRDefault="00D01D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11CC"/>
    <w:multiLevelType w:val="hybridMultilevel"/>
    <w:tmpl w:val="81504038"/>
    <w:lvl w:ilvl="0" w:tplc="549418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B63D6E"/>
    <w:multiLevelType w:val="hybridMultilevel"/>
    <w:tmpl w:val="E4DE9C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9705E"/>
    <w:multiLevelType w:val="hybridMultilevel"/>
    <w:tmpl w:val="42A87984"/>
    <w:lvl w:ilvl="0" w:tplc="916EC5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81658">
    <w:abstractNumId w:val="0"/>
  </w:num>
  <w:num w:numId="2" w16cid:durableId="1688020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2706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D0D"/>
    <w:rsid w:val="000A09F7"/>
    <w:rsid w:val="001A4FB4"/>
    <w:rsid w:val="001D1CE9"/>
    <w:rsid w:val="0028180E"/>
    <w:rsid w:val="00403695"/>
    <w:rsid w:val="007D326A"/>
    <w:rsid w:val="00852C67"/>
    <w:rsid w:val="0086346B"/>
    <w:rsid w:val="00903B34"/>
    <w:rsid w:val="00915280"/>
    <w:rsid w:val="00941950"/>
    <w:rsid w:val="009B0295"/>
    <w:rsid w:val="00A25A1A"/>
    <w:rsid w:val="00C14A0D"/>
    <w:rsid w:val="00C37306"/>
    <w:rsid w:val="00CD448C"/>
    <w:rsid w:val="00D01D0D"/>
    <w:rsid w:val="00DD20A3"/>
    <w:rsid w:val="00DE10B8"/>
    <w:rsid w:val="00E056F4"/>
    <w:rsid w:val="00E3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5839"/>
  <w15:docId w15:val="{F7F0B706-5934-4D1A-B40A-0E36F64D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16D"/>
    <w:rPr>
      <w:rFonts w:asciiTheme="minorHAnsi" w:eastAsiaTheme="minorHAnsi" w:hAnsiTheme="minorHAnsi" w:cstheme="minorBidi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  <w:rsid w:val="003B03BC"/>
  </w:style>
  <w:style w:type="character" w:styleId="a6">
    <w:name w:val="Hyperlink"/>
    <w:basedOn w:val="a0"/>
    <w:uiPriority w:val="99"/>
    <w:unhideWhenUsed/>
    <w:rsid w:val="00A328EA"/>
    <w:rPr>
      <w:color w:val="0000FF"/>
      <w:u w:val="single"/>
    </w:rPr>
  </w:style>
  <w:style w:type="character" w:styleId="a7">
    <w:name w:val="Placeholder Text"/>
    <w:basedOn w:val="a0"/>
    <w:uiPriority w:val="99"/>
    <w:semiHidden/>
    <w:qFormat/>
    <w:rsid w:val="00D45C1A"/>
    <w:rPr>
      <w:color w:val="808080"/>
    </w:rPr>
  </w:style>
  <w:style w:type="character" w:customStyle="1" w:styleId="a8">
    <w:name w:val="Текст концевой сноски Знак"/>
    <w:basedOn w:val="a0"/>
    <w:link w:val="a9"/>
    <w:uiPriority w:val="99"/>
    <w:semiHidden/>
    <w:qFormat/>
    <w:rsid w:val="008D1C1C"/>
    <w:rPr>
      <w:sz w:val="20"/>
      <w:szCs w:val="20"/>
    </w:rPr>
  </w:style>
  <w:style w:type="character" w:customStyle="1" w:styleId="aa">
    <w:name w:val="Символ концевой сноски"/>
    <w:basedOn w:val="a0"/>
    <w:uiPriority w:val="99"/>
    <w:semiHidden/>
    <w:unhideWhenUsed/>
    <w:qFormat/>
    <w:rsid w:val="008D1C1C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Текст сноски Знак"/>
    <w:basedOn w:val="a0"/>
    <w:link w:val="ad"/>
    <w:uiPriority w:val="99"/>
    <w:semiHidden/>
    <w:qFormat/>
    <w:rsid w:val="006F3266"/>
    <w:rPr>
      <w:sz w:val="20"/>
      <w:szCs w:val="20"/>
    </w:rPr>
  </w:style>
  <w:style w:type="character" w:customStyle="1" w:styleId="ae">
    <w:name w:val="Символ сноски"/>
    <w:basedOn w:val="a0"/>
    <w:uiPriority w:val="99"/>
    <w:semiHidden/>
    <w:unhideWhenUsed/>
    <w:qFormat/>
    <w:rsid w:val="006F3266"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styleId="af0">
    <w:name w:val="Emphasis"/>
    <w:basedOn w:val="a0"/>
    <w:uiPriority w:val="20"/>
    <w:qFormat/>
    <w:rsid w:val="008C45D7"/>
    <w:rPr>
      <w:i/>
      <w:iCs/>
    </w:rPr>
  </w:style>
  <w:style w:type="character" w:customStyle="1" w:styleId="10">
    <w:name w:val="Заголовок 1 Знак"/>
    <w:basedOn w:val="a0"/>
    <w:link w:val="1"/>
    <w:uiPriority w:val="9"/>
    <w:qFormat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1">
    <w:name w:val="Верхний колонтитул Знак"/>
    <w:basedOn w:val="a0"/>
    <w:link w:val="af2"/>
    <w:uiPriority w:val="99"/>
    <w:qFormat/>
    <w:rsid w:val="0035531E"/>
  </w:style>
  <w:style w:type="character" w:customStyle="1" w:styleId="af3">
    <w:name w:val="Нижний колонтитул Знак"/>
    <w:basedOn w:val="a0"/>
    <w:link w:val="af4"/>
    <w:uiPriority w:val="99"/>
    <w:semiHidden/>
    <w:qFormat/>
    <w:rsid w:val="0035531E"/>
  </w:style>
  <w:style w:type="character" w:customStyle="1" w:styleId="30">
    <w:name w:val="Основной текст 3 Знак"/>
    <w:basedOn w:val="a0"/>
    <w:link w:val="31"/>
    <w:qFormat/>
    <w:rsid w:val="00DC086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Знак"/>
    <w:basedOn w:val="a0"/>
    <w:link w:val="af6"/>
    <w:qFormat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Без интервала Знак"/>
    <w:basedOn w:val="a0"/>
    <w:link w:val="af8"/>
    <w:uiPriority w:val="1"/>
    <w:qFormat/>
    <w:rsid w:val="00DC0868"/>
    <w:rPr>
      <w:rFonts w:eastAsiaTheme="minorEastAsia"/>
    </w:rPr>
  </w:style>
  <w:style w:type="character" w:styleId="af9">
    <w:name w:val="Strong"/>
    <w:basedOn w:val="a0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Заголовок1"/>
    <w:basedOn w:val="a"/>
    <w:next w:val="af6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6">
    <w:name w:val="Body Text"/>
    <w:basedOn w:val="a"/>
    <w:link w:val="af5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List"/>
    <w:basedOn w:val="af6"/>
    <w:rPr>
      <w:rFonts w:ascii="PT Astra Serif" w:hAnsi="PT Astra Serif" w:cs="Noto Sans Devanagari"/>
    </w:rPr>
  </w:style>
  <w:style w:type="paragraph" w:styleId="afb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11"/>
  </w:style>
  <w:style w:type="paragraph" w:styleId="afd">
    <w:name w:val="List Paragraph"/>
    <w:basedOn w:val="a"/>
    <w:uiPriority w:val="34"/>
    <w:qFormat/>
    <w:rsid w:val="00196F0C"/>
    <w:pPr>
      <w:ind w:left="720"/>
      <w:contextualSpacing/>
    </w:pPr>
  </w:style>
  <w:style w:type="paragraph" w:styleId="a5">
    <w:name w:val="Balloon Text"/>
    <w:basedOn w:val="a"/>
    <w:link w:val="a4"/>
    <w:uiPriority w:val="99"/>
    <w:semiHidden/>
    <w:unhideWhenUsed/>
    <w:qFormat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qFormat/>
    <w:rsid w:val="00B8671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endnote text"/>
    <w:basedOn w:val="a"/>
    <w:link w:val="a8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paragraph" w:styleId="ad">
    <w:name w:val="footnote text"/>
    <w:basedOn w:val="a"/>
    <w:link w:val="ac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paragraph" w:styleId="afe">
    <w:name w:val="Normal (Web)"/>
    <w:basedOn w:val="a"/>
    <w:uiPriority w:val="99"/>
    <w:unhideWhenUsed/>
    <w:qFormat/>
    <w:rsid w:val="004C3AC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customStyle="1" w:styleId="aff0">
    <w:name w:val="Колонтитул"/>
    <w:basedOn w:val="a"/>
    <w:qFormat/>
  </w:style>
  <w:style w:type="paragraph" w:styleId="af2">
    <w:name w:val="header"/>
    <w:basedOn w:val="a"/>
    <w:link w:val="af1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semiHidden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31">
    <w:name w:val="Body Text 3"/>
    <w:basedOn w:val="a"/>
    <w:link w:val="30"/>
    <w:qFormat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 Spacing"/>
    <w:link w:val="af7"/>
    <w:uiPriority w:val="1"/>
    <w:qFormat/>
    <w:rsid w:val="00DC0868"/>
    <w:pPr>
      <w:spacing w:after="0" w:line="240" w:lineRule="auto"/>
    </w:pPr>
    <w:rPr>
      <w:rFonts w:eastAsiaTheme="minorEastAsia"/>
      <w:lang w:eastAsia="en-US"/>
    </w:rPr>
  </w:style>
  <w:style w:type="table" w:styleId="aff1">
    <w:name w:val="Table Grid"/>
    <w:basedOn w:val="a1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aff8">
    <w:name w:val="ГОСТ"/>
    <w:basedOn w:val="a"/>
    <w:link w:val="aff9"/>
    <w:qFormat/>
    <w:rsid w:val="00C14A0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ff9">
    <w:name w:val="ГОСТ Знак"/>
    <w:basedOn w:val="a0"/>
    <w:link w:val="aff8"/>
    <w:rsid w:val="00C14A0D"/>
    <w:rPr>
      <w:rFonts w:ascii="Times New Roman" w:eastAsia="Times New Roman" w:hAnsi="Times New Roman" w:cs="Times New Roman"/>
      <w:bCs/>
      <w:sz w:val="28"/>
      <w:szCs w:val="28"/>
      <w:lang w:eastAsia="en-US"/>
    </w:rPr>
  </w:style>
  <w:style w:type="paragraph" w:customStyle="1" w:styleId="affa">
    <w:name w:val="ГОСТ ЗАГОЛОВОК"/>
    <w:basedOn w:val="aff8"/>
    <w:next w:val="aff8"/>
    <w:link w:val="affb"/>
    <w:qFormat/>
    <w:rsid w:val="00C14A0D"/>
    <w:pPr>
      <w:ind w:firstLine="0"/>
      <w:jc w:val="center"/>
    </w:pPr>
    <w:rPr>
      <w:b/>
    </w:rPr>
  </w:style>
  <w:style w:type="character" w:customStyle="1" w:styleId="affb">
    <w:name w:val="ГОСТ ЗАГОЛОВОК Знак"/>
    <w:basedOn w:val="aff9"/>
    <w:link w:val="affa"/>
    <w:rsid w:val="00C14A0D"/>
    <w:rPr>
      <w:rFonts w:ascii="Times New Roman" w:eastAsia="Times New Roman" w:hAnsi="Times New Roman" w:cs="Times New Roman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vnm9xfKdz4jJ7jmTCw+h0TkTA==">CgMxLjAyCGguZ2pkZ3hzMgloLjMwajB6bGwyCWguMWZvYjl0ZTIJaC4zem55c2g3MgloLjJldDkycDAyCGgudHlqY3d0MgloLjNkeTZ2a20yCWguMXQzaDVzZjIJaC40ZDM0b2c4MgloLjJzOGV5bzEyCWguMTdkcDh2dTIJaC4zcmRjcmpuOAByITFLbU10U1pDOXlma2lHaGRPVzI5SHZlNXFhNXJCcXRmRg==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Яна Синицкая</cp:lastModifiedBy>
  <cp:revision>2</cp:revision>
  <dcterms:created xsi:type="dcterms:W3CDTF">2025-10-16T12:30:00Z</dcterms:created>
  <dcterms:modified xsi:type="dcterms:W3CDTF">2025-10-16T12:30:00Z</dcterms:modified>
</cp:coreProperties>
</file>