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C1B84" w:rsidRDefault="00AC1B84"/>
    <w:sectPr w:rsidR="00AC1B8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919"/>
    <w:rsid w:val="00212919"/>
    <w:rsid w:val="00AC1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C3B4BA4-120E-4398-A006-CE81E7DBCB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신예빈(2018152017)</dc:creator>
  <cp:keywords/>
  <dc:description/>
  <cp:lastModifiedBy>신예빈(2018152017)</cp:lastModifiedBy>
  <cp:revision>1</cp:revision>
  <dcterms:created xsi:type="dcterms:W3CDTF">2023-06-13T12:34:00Z</dcterms:created>
  <dcterms:modified xsi:type="dcterms:W3CDTF">2023-06-13T12:35:00Z</dcterms:modified>
</cp:coreProperties>
</file>