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7136">
      <w:pPr>
        <w:rPr>
          <w:rFonts w:hint="eastAsia"/>
          <w:b/>
          <w:sz w:val="24"/>
          <w:szCs w:val="24"/>
        </w:rPr>
      </w:pPr>
      <w:r w:rsidRPr="00847136">
        <w:rPr>
          <w:rFonts w:hint="eastAsia"/>
          <w:b/>
          <w:sz w:val="28"/>
          <w:szCs w:val="28"/>
        </w:rPr>
        <w:t>基本资料页面修改如下</w:t>
      </w:r>
      <w:r w:rsidRPr="00847136">
        <w:rPr>
          <w:rFonts w:hint="eastAsia"/>
          <w:b/>
          <w:sz w:val="24"/>
          <w:szCs w:val="24"/>
        </w:rPr>
        <w:t>：</w:t>
      </w:r>
    </w:p>
    <w:p w:rsidR="00847136" w:rsidRPr="00847136" w:rsidRDefault="00847136">
      <w:pPr>
        <w:rPr>
          <w:rFonts w:hint="eastAsia"/>
          <w:sz w:val="24"/>
          <w:szCs w:val="24"/>
        </w:rPr>
      </w:pPr>
      <w:r w:rsidRPr="00847136">
        <w:rPr>
          <w:rFonts w:hint="eastAsia"/>
          <w:sz w:val="24"/>
          <w:szCs w:val="24"/>
        </w:rPr>
        <w:t>画框部分删除，“初始本金”改为“转入本金余额”。</w:t>
      </w:r>
    </w:p>
    <w:p w:rsidR="00847136" w:rsidRDefault="008471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58660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36" w:rsidRDefault="00847136">
      <w:pPr>
        <w:widowControl/>
        <w:jc w:val="left"/>
      </w:pPr>
      <w:r>
        <w:br w:type="page"/>
      </w:r>
    </w:p>
    <w:p w:rsidR="00847136" w:rsidRDefault="00847136">
      <w:pPr>
        <w:rPr>
          <w:rFonts w:hint="eastAsia"/>
          <w:b/>
          <w:sz w:val="28"/>
          <w:szCs w:val="28"/>
        </w:rPr>
      </w:pPr>
      <w:r w:rsidRPr="00847136">
        <w:rPr>
          <w:rFonts w:hint="eastAsia"/>
          <w:b/>
          <w:sz w:val="28"/>
          <w:szCs w:val="28"/>
        </w:rPr>
        <w:lastRenderedPageBreak/>
        <w:t>资产担保情况页面修改如下：</w:t>
      </w:r>
    </w:p>
    <w:p w:rsidR="00847136" w:rsidRPr="00847136" w:rsidRDefault="00847136">
      <w:pPr>
        <w:rPr>
          <w:rFonts w:hint="eastAsia"/>
          <w:sz w:val="24"/>
          <w:szCs w:val="24"/>
        </w:rPr>
      </w:pPr>
      <w:r w:rsidRPr="00847136">
        <w:rPr>
          <w:rFonts w:hint="eastAsia"/>
          <w:sz w:val="24"/>
          <w:szCs w:val="24"/>
        </w:rPr>
        <w:t>保证单位（人）情况加入：</w:t>
      </w:r>
      <w:r w:rsidR="00274D95">
        <w:rPr>
          <w:rFonts w:hint="eastAsia"/>
          <w:sz w:val="24"/>
          <w:szCs w:val="24"/>
        </w:rPr>
        <w:t>1.</w:t>
      </w:r>
      <w:r w:rsidRPr="00847136">
        <w:rPr>
          <w:rFonts w:hint="eastAsia"/>
          <w:sz w:val="24"/>
          <w:szCs w:val="24"/>
        </w:rPr>
        <w:t>保证合同：</w:t>
      </w:r>
    </w:p>
    <w:p w:rsidR="00847136" w:rsidRPr="00847136" w:rsidRDefault="00847136" w:rsidP="00847136">
      <w:pPr>
        <w:rPr>
          <w:rFonts w:hint="eastAsia"/>
          <w:sz w:val="24"/>
          <w:szCs w:val="24"/>
        </w:rPr>
      </w:pPr>
      <w:r w:rsidRPr="00847136">
        <w:rPr>
          <w:rFonts w:hint="eastAsia"/>
          <w:sz w:val="24"/>
          <w:szCs w:val="24"/>
        </w:rPr>
        <w:t>抵押物情况加入：</w:t>
      </w:r>
      <w:r>
        <w:rPr>
          <w:rFonts w:hint="eastAsia"/>
          <w:sz w:val="24"/>
          <w:szCs w:val="24"/>
        </w:rPr>
        <w:t>1.</w:t>
      </w:r>
      <w:r w:rsidRPr="00847136">
        <w:rPr>
          <w:rFonts w:hint="eastAsia"/>
          <w:sz w:val="24"/>
          <w:szCs w:val="24"/>
        </w:rPr>
        <w:t>抵押物：</w:t>
      </w:r>
      <w:r w:rsidRPr="00847136">
        <w:rPr>
          <w:rFonts w:hint="eastAsia"/>
          <w:sz w:val="24"/>
          <w:szCs w:val="24"/>
        </w:rPr>
        <w:t xml:space="preserve">   2.</w:t>
      </w:r>
      <w:r w:rsidRPr="00847136">
        <w:rPr>
          <w:rFonts w:hint="eastAsia"/>
          <w:sz w:val="24"/>
          <w:szCs w:val="24"/>
        </w:rPr>
        <w:t>是否有抵押合同：</w:t>
      </w:r>
      <w:r w:rsidRPr="00847136">
        <w:rPr>
          <w:rFonts w:hint="eastAsia"/>
          <w:sz w:val="24"/>
          <w:szCs w:val="24"/>
        </w:rPr>
        <w:t xml:space="preserve">   3.</w:t>
      </w:r>
      <w:r w:rsidRPr="00847136">
        <w:rPr>
          <w:rFonts w:hint="eastAsia"/>
          <w:sz w:val="24"/>
          <w:szCs w:val="24"/>
        </w:rPr>
        <w:t>对应抵押金额</w:t>
      </w:r>
      <w:r w:rsidRPr="00847136">
        <w:rPr>
          <w:rFonts w:hint="eastAsia"/>
          <w:sz w:val="24"/>
          <w:szCs w:val="24"/>
        </w:rPr>
        <w:t>:   4.</w:t>
      </w:r>
      <w:r w:rsidRPr="00847136">
        <w:rPr>
          <w:rFonts w:hint="eastAsia"/>
          <w:sz w:val="24"/>
          <w:szCs w:val="24"/>
        </w:rPr>
        <w:t>抵押是否有效</w:t>
      </w:r>
      <w:r w:rsidRPr="00847136">
        <w:rPr>
          <w:rFonts w:hint="eastAsia"/>
          <w:sz w:val="24"/>
          <w:szCs w:val="24"/>
        </w:rPr>
        <w:t>:</w:t>
      </w:r>
    </w:p>
    <w:p w:rsidR="00847136" w:rsidRPr="00847136" w:rsidRDefault="00847136" w:rsidP="00847136">
      <w:pPr>
        <w:ind w:firstLineChars="800" w:firstLine="1920"/>
        <w:rPr>
          <w:rFonts w:hint="eastAsia"/>
          <w:sz w:val="24"/>
          <w:szCs w:val="24"/>
        </w:rPr>
      </w:pPr>
      <w:r w:rsidRPr="00847136">
        <w:rPr>
          <w:rFonts w:hint="eastAsia"/>
          <w:sz w:val="24"/>
          <w:szCs w:val="24"/>
        </w:rPr>
        <w:t>5.</w:t>
      </w:r>
      <w:r w:rsidRPr="00847136">
        <w:rPr>
          <w:rFonts w:hint="eastAsia"/>
          <w:sz w:val="24"/>
          <w:szCs w:val="24"/>
        </w:rPr>
        <w:t>抵押文件：</w:t>
      </w:r>
      <w:r w:rsidRPr="00847136">
        <w:rPr>
          <w:rFonts w:hint="eastAsia"/>
          <w:sz w:val="24"/>
          <w:szCs w:val="24"/>
        </w:rPr>
        <w:t xml:space="preserve">  6.</w:t>
      </w:r>
      <w:r w:rsidRPr="00847136">
        <w:rPr>
          <w:rFonts w:hint="eastAsia"/>
          <w:sz w:val="24"/>
          <w:szCs w:val="24"/>
        </w:rPr>
        <w:t>抵押物评估报告：</w:t>
      </w:r>
    </w:p>
    <w:p w:rsidR="00847136" w:rsidRDefault="0084713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87063" cy="7477125"/>
            <wp:effectExtent l="19050" t="0" r="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063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36" w:rsidRDefault="0084713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7136" w:rsidRDefault="0084713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时效管理</w:t>
      </w:r>
      <w:r>
        <w:rPr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增加资产时效页面</w:t>
      </w:r>
    </w:p>
    <w:p w:rsidR="00847136" w:rsidRPr="00847136" w:rsidRDefault="00847136">
      <w:pPr>
        <w:rPr>
          <w:rFonts w:hint="eastAsia"/>
          <w:sz w:val="24"/>
          <w:szCs w:val="24"/>
        </w:rPr>
      </w:pPr>
      <w:r w:rsidRPr="00847136">
        <w:rPr>
          <w:rFonts w:hint="eastAsia"/>
          <w:sz w:val="24"/>
          <w:szCs w:val="24"/>
        </w:rPr>
        <w:t>时效预警加入：</w:t>
      </w:r>
      <w:r w:rsidRPr="00847136">
        <w:rPr>
          <w:rFonts w:hint="eastAsia"/>
          <w:sz w:val="24"/>
          <w:szCs w:val="24"/>
        </w:rPr>
        <w:t>1.</w:t>
      </w:r>
      <w:r w:rsidRPr="00847136">
        <w:rPr>
          <w:rFonts w:hint="eastAsia"/>
          <w:sz w:val="24"/>
          <w:szCs w:val="24"/>
        </w:rPr>
        <w:t>法律文书时效</w:t>
      </w:r>
      <w:r w:rsidRPr="00847136">
        <w:rPr>
          <w:rFonts w:hint="eastAsia"/>
          <w:sz w:val="24"/>
          <w:szCs w:val="24"/>
        </w:rPr>
        <w:t xml:space="preserve">  2.</w:t>
      </w:r>
      <w:r w:rsidRPr="00847136">
        <w:rPr>
          <w:rFonts w:hint="eastAsia"/>
          <w:sz w:val="24"/>
          <w:szCs w:val="24"/>
        </w:rPr>
        <w:t>查封、冻结、扣押财产时效</w:t>
      </w:r>
    </w:p>
    <w:p w:rsidR="00847136" w:rsidRPr="00847136" w:rsidRDefault="00847136">
      <w:pPr>
        <w:rPr>
          <w:rFonts w:hint="eastAsia"/>
          <w:sz w:val="24"/>
          <w:szCs w:val="24"/>
        </w:rPr>
      </w:pPr>
      <w:r w:rsidRPr="00847136">
        <w:rPr>
          <w:rFonts w:hint="eastAsia"/>
          <w:sz w:val="24"/>
          <w:szCs w:val="24"/>
        </w:rPr>
        <w:t xml:space="preserve">              3.</w:t>
      </w:r>
      <w:r w:rsidRPr="00847136">
        <w:rPr>
          <w:rFonts w:hint="eastAsia"/>
          <w:sz w:val="24"/>
          <w:szCs w:val="24"/>
        </w:rPr>
        <w:t>破产终结日</w:t>
      </w:r>
      <w:r w:rsidRPr="00847136">
        <w:rPr>
          <w:rFonts w:hint="eastAsia"/>
          <w:sz w:val="24"/>
          <w:szCs w:val="24"/>
        </w:rPr>
        <w:t xml:space="preserve">   4.</w:t>
      </w:r>
      <w:r w:rsidRPr="00847136">
        <w:rPr>
          <w:rFonts w:hint="eastAsia"/>
          <w:sz w:val="24"/>
          <w:szCs w:val="24"/>
        </w:rPr>
        <w:t>协议还款日</w:t>
      </w:r>
    </w:p>
    <w:p w:rsidR="00847136" w:rsidRPr="00847136" w:rsidRDefault="00847136">
      <w:pPr>
        <w:rPr>
          <w:rFonts w:hint="eastAsia"/>
          <w:sz w:val="24"/>
          <w:szCs w:val="24"/>
        </w:rPr>
      </w:pPr>
      <w:r w:rsidRPr="00847136">
        <w:rPr>
          <w:rFonts w:hint="eastAsia"/>
          <w:sz w:val="24"/>
          <w:szCs w:val="24"/>
        </w:rPr>
        <w:t>注：时效预警提醒按照《长资公司不良资产经营管理规定》</w:t>
      </w:r>
      <w:r w:rsidR="00274D95">
        <w:rPr>
          <w:rFonts w:hint="eastAsia"/>
          <w:sz w:val="24"/>
          <w:szCs w:val="24"/>
        </w:rPr>
        <w:t>中的规定设置</w:t>
      </w:r>
      <w:r w:rsidRPr="00847136">
        <w:rPr>
          <w:rFonts w:hint="eastAsia"/>
          <w:sz w:val="24"/>
          <w:szCs w:val="24"/>
        </w:rPr>
        <w:t>。</w:t>
      </w:r>
    </w:p>
    <w:p w:rsidR="00847136" w:rsidRDefault="00847136" w:rsidP="00555C2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793464" cy="7753350"/>
            <wp:effectExtent l="19050" t="0" r="0" b="0"/>
            <wp:docPr id="3" name="图片 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464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2D" w:rsidRDefault="00555C2D" w:rsidP="00555C2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加入“诉讼情况”页面</w:t>
      </w:r>
      <w:r>
        <w:rPr>
          <w:rFonts w:hint="eastAsia"/>
          <w:b/>
          <w:sz w:val="28"/>
          <w:szCs w:val="28"/>
        </w:rPr>
        <w:t>:</w:t>
      </w:r>
    </w:p>
    <w:p w:rsidR="00555C2D" w:rsidRDefault="00555C2D" w:rsidP="00555C2D">
      <w:pPr>
        <w:rPr>
          <w:rFonts w:hint="eastAsia"/>
        </w:rPr>
      </w:pPr>
      <w:r>
        <w:rPr>
          <w:rFonts w:hint="eastAsia"/>
        </w:rPr>
        <w:t>页面如下：</w:t>
      </w:r>
    </w:p>
    <w:p w:rsidR="00555C2D" w:rsidRDefault="00555C2D" w:rsidP="00555C2D">
      <w:pPr>
        <w:rPr>
          <w:rFonts w:hint="eastAsia"/>
        </w:rPr>
      </w:pPr>
    </w:p>
    <w:p w:rsidR="00555C2D" w:rsidRDefault="00555C2D" w:rsidP="00555C2D">
      <w:r>
        <w:rPr>
          <w:rFonts w:hint="eastAsia"/>
        </w:rPr>
        <w:t>简要情况说明：</w:t>
      </w:r>
    </w:p>
    <w:p w:rsidR="00555C2D" w:rsidRDefault="00555C2D" w:rsidP="00555C2D">
      <w:r>
        <w:rPr>
          <w:rFonts w:hint="eastAsia"/>
        </w:rPr>
        <w:t>诉讼状态：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执行状态：</w:t>
      </w:r>
    </w:p>
    <w:p w:rsidR="00555C2D" w:rsidRPr="00274D95" w:rsidRDefault="00555C2D" w:rsidP="00555C2D">
      <w:pPr>
        <w:rPr>
          <w:color w:val="4A442A" w:themeColor="background2" w:themeShade="40"/>
        </w:rPr>
      </w:pPr>
      <w:r w:rsidRPr="00274D95">
        <w:rPr>
          <w:rFonts w:hint="eastAsia"/>
          <w:color w:val="4A442A" w:themeColor="background2" w:themeShade="40"/>
        </w:rPr>
        <w:t>下拉选项分为：未诉讼、一审中、</w:t>
      </w:r>
      <w:r w:rsidRPr="00274D95">
        <w:rPr>
          <w:rFonts w:hint="eastAsia"/>
          <w:color w:val="4A442A" w:themeColor="background2" w:themeShade="40"/>
        </w:rPr>
        <w:t xml:space="preserve">        </w:t>
      </w:r>
      <w:r w:rsidRPr="00274D95">
        <w:rPr>
          <w:rFonts w:hint="eastAsia"/>
          <w:color w:val="4A442A" w:themeColor="background2" w:themeShade="40"/>
        </w:rPr>
        <w:t>下拉选项分为：未执行、执行中、</w:t>
      </w:r>
    </w:p>
    <w:p w:rsidR="00555C2D" w:rsidRPr="00274D95" w:rsidRDefault="00555C2D" w:rsidP="00555C2D">
      <w:pPr>
        <w:rPr>
          <w:color w:val="4A442A" w:themeColor="background2" w:themeShade="40"/>
        </w:rPr>
      </w:pPr>
      <w:r w:rsidRPr="00274D95">
        <w:rPr>
          <w:rFonts w:hint="eastAsia"/>
          <w:color w:val="4A442A" w:themeColor="background2" w:themeShade="40"/>
        </w:rPr>
        <w:t>一审终结、一审撤诉、二审中、</w:t>
      </w:r>
      <w:r w:rsidRPr="00274D95">
        <w:rPr>
          <w:rFonts w:hint="eastAsia"/>
          <w:color w:val="4A442A" w:themeColor="background2" w:themeShade="40"/>
        </w:rPr>
        <w:t xml:space="preserve">          </w:t>
      </w:r>
      <w:r w:rsidRPr="00274D95">
        <w:rPr>
          <w:rFonts w:hint="eastAsia"/>
          <w:color w:val="4A442A" w:themeColor="background2" w:themeShade="40"/>
        </w:rPr>
        <w:t>执行中止、执行终结</w:t>
      </w:r>
    </w:p>
    <w:p w:rsidR="00555C2D" w:rsidRPr="00274D95" w:rsidRDefault="00555C2D" w:rsidP="00555C2D">
      <w:pPr>
        <w:rPr>
          <w:color w:val="4A442A" w:themeColor="background2" w:themeShade="40"/>
        </w:rPr>
      </w:pPr>
      <w:r w:rsidRPr="00274D95">
        <w:rPr>
          <w:rFonts w:hint="eastAsia"/>
          <w:color w:val="4A442A" w:themeColor="background2" w:themeShade="40"/>
        </w:rPr>
        <w:t>二审终结、二审撤诉、败诉</w:t>
      </w:r>
    </w:p>
    <w:p w:rsidR="00555C2D" w:rsidRDefault="00555C2D" w:rsidP="00555C2D">
      <w:r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1" type="#_x0000_t109" style="position:absolute;left:0;text-align:left;margin-left:48.75pt;margin-top:4.35pt;width:342.75pt;height:38.25pt;z-index:251658240"/>
        </w:pict>
      </w:r>
      <w:r>
        <w:rPr>
          <w:rFonts w:hint="eastAsia"/>
        </w:rPr>
        <w:t>诉讼资料：</w:t>
      </w:r>
    </w:p>
    <w:p w:rsidR="00555C2D" w:rsidRDefault="00555C2D" w:rsidP="00555C2D"/>
    <w:p w:rsidR="00555C2D" w:rsidRPr="00331651" w:rsidRDefault="00555C2D" w:rsidP="00555C2D"/>
    <w:p w:rsidR="00555C2D" w:rsidRDefault="00555C2D" w:rsidP="00555C2D">
      <w:r>
        <w:rPr>
          <w:rFonts w:hint="eastAsia"/>
        </w:rPr>
        <w:t>最后中断诉讼时效时间：</w:t>
      </w:r>
      <w:r>
        <w:rPr>
          <w:rFonts w:hint="eastAsia"/>
        </w:rPr>
        <w:t xml:space="preserve">                </w:t>
      </w:r>
      <w:r>
        <w:rPr>
          <w:rFonts w:hint="eastAsia"/>
        </w:rPr>
        <w:t>诉讼时效到期日：</w:t>
      </w:r>
    </w:p>
    <w:p w:rsidR="00555C2D" w:rsidRDefault="00555C2D" w:rsidP="00555C2D">
      <w:r>
        <w:rPr>
          <w:rFonts w:hint="eastAsia"/>
        </w:rPr>
        <w:t>最后中断保证时效时间：</w:t>
      </w:r>
      <w:r>
        <w:rPr>
          <w:rFonts w:hint="eastAsia"/>
        </w:rPr>
        <w:t xml:space="preserve">                </w:t>
      </w:r>
      <w:r>
        <w:rPr>
          <w:rFonts w:hint="eastAsia"/>
        </w:rPr>
        <w:t>保证时效到期日：</w:t>
      </w:r>
    </w:p>
    <w:p w:rsidR="00555C2D" w:rsidRDefault="00555C2D" w:rsidP="00555C2D">
      <w:r>
        <w:rPr>
          <w:rFonts w:hint="eastAsia"/>
        </w:rPr>
        <w:t>时效中断方式：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执行时效到期日：</w:t>
      </w:r>
    </w:p>
    <w:p w:rsidR="00555C2D" w:rsidRDefault="00555C2D" w:rsidP="00555C2D">
      <w:r>
        <w:rPr>
          <w:rFonts w:hint="eastAsia"/>
        </w:rPr>
        <w:t>查封时效到期日：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查封文字描述：</w:t>
      </w:r>
    </w:p>
    <w:p w:rsidR="00555C2D" w:rsidRDefault="00555C2D" w:rsidP="00555C2D">
      <w:r>
        <w:rPr>
          <w:rFonts w:hint="eastAsia"/>
        </w:rPr>
        <w:t>是否破产：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宣告破产裁定书文号：</w:t>
      </w:r>
    </w:p>
    <w:p w:rsidR="00555C2D" w:rsidRDefault="00555C2D" w:rsidP="00555C2D">
      <w:r>
        <w:rPr>
          <w:rFonts w:hint="eastAsia"/>
        </w:rPr>
        <w:t>破产审理法院：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破产审理法官：</w:t>
      </w:r>
    </w:p>
    <w:p w:rsidR="00555C2D" w:rsidRDefault="00555C2D" w:rsidP="00555C2D">
      <w:r>
        <w:rPr>
          <w:rFonts w:hint="eastAsia"/>
        </w:rPr>
        <w:t>破产债权申报时间：</w:t>
      </w:r>
      <w:r>
        <w:rPr>
          <w:rFonts w:hint="eastAsia"/>
        </w:rPr>
        <w:t xml:space="preserve">                    </w:t>
      </w:r>
      <w:r>
        <w:rPr>
          <w:rFonts w:hint="eastAsia"/>
        </w:rPr>
        <w:t>破产申报债权金额：</w:t>
      </w:r>
    </w:p>
    <w:p w:rsidR="00555C2D" w:rsidRDefault="00555C2D" w:rsidP="00555C2D">
      <w:r>
        <w:rPr>
          <w:rFonts w:hint="eastAsia"/>
        </w:rPr>
        <w:t>破产终结日：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终结破产裁定文书号：</w:t>
      </w:r>
      <w:r>
        <w:rPr>
          <w:rFonts w:hint="eastAsia"/>
        </w:rPr>
        <w:t xml:space="preserve">                  </w:t>
      </w:r>
    </w:p>
    <w:p w:rsidR="00555C2D" w:rsidRDefault="00555C2D" w:rsidP="00555C2D">
      <w:r>
        <w:rPr>
          <w:rFonts w:hint="eastAsia"/>
        </w:rPr>
        <w:t>分配财产金额：</w:t>
      </w:r>
    </w:p>
    <w:p w:rsidR="00555C2D" w:rsidRDefault="00555C2D" w:rsidP="00555C2D"/>
    <w:p w:rsidR="00555C2D" w:rsidRDefault="00555C2D" w:rsidP="00555C2D">
      <w:r>
        <w:rPr>
          <w:rFonts w:hint="eastAsia"/>
        </w:rPr>
        <w:t>起诉时间：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上诉时间：</w:t>
      </w:r>
      <w:r>
        <w:rPr>
          <w:rFonts w:hint="eastAsia"/>
        </w:rPr>
        <w:t xml:space="preserve">           </w:t>
      </w:r>
    </w:p>
    <w:p w:rsidR="00555C2D" w:rsidRPr="008968AF" w:rsidRDefault="00555C2D" w:rsidP="00555C2D">
      <w:r>
        <w:rPr>
          <w:rFonts w:hint="eastAsia"/>
        </w:rPr>
        <w:t>申请执行时间：</w:t>
      </w:r>
    </w:p>
    <w:p w:rsidR="00555C2D" w:rsidRDefault="00555C2D" w:rsidP="00555C2D">
      <w:r>
        <w:rPr>
          <w:rFonts w:hint="eastAsia"/>
        </w:rPr>
        <w:t>一审法院：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一审代理人：</w:t>
      </w:r>
    </w:p>
    <w:p w:rsidR="00555C2D" w:rsidRPr="002C628F" w:rsidRDefault="00555C2D" w:rsidP="00555C2D">
      <w:r>
        <w:rPr>
          <w:rFonts w:hint="eastAsia"/>
        </w:rPr>
        <w:t>一审主审法官：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联系方式：</w:t>
      </w:r>
    </w:p>
    <w:p w:rsidR="00555C2D" w:rsidRDefault="00555C2D" w:rsidP="00555C2D">
      <w:r>
        <w:rPr>
          <w:rFonts w:hint="eastAsia"/>
        </w:rPr>
        <w:t>一审代理律师：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联系方式：</w:t>
      </w:r>
    </w:p>
    <w:p w:rsidR="00555C2D" w:rsidRDefault="00555C2D" w:rsidP="00555C2D">
      <w:r>
        <w:rPr>
          <w:rFonts w:hint="eastAsia"/>
        </w:rPr>
        <w:t>一审判决书文号：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一审判决时间：</w:t>
      </w:r>
      <w:r>
        <w:rPr>
          <w:rFonts w:hint="eastAsia"/>
        </w:rPr>
        <w:t xml:space="preserve">             </w:t>
      </w:r>
    </w:p>
    <w:p w:rsidR="00555C2D" w:rsidRDefault="00555C2D" w:rsidP="00555C2D">
      <w:r>
        <w:rPr>
          <w:rFonts w:hint="eastAsia"/>
        </w:rPr>
        <w:t>一审判决金额：</w:t>
      </w:r>
    </w:p>
    <w:p w:rsidR="00555C2D" w:rsidRDefault="00555C2D" w:rsidP="00555C2D">
      <w:r>
        <w:rPr>
          <w:rFonts w:hint="eastAsia"/>
        </w:rPr>
        <w:t>二审法院：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二审代理人：</w:t>
      </w:r>
    </w:p>
    <w:p w:rsidR="00555C2D" w:rsidRPr="002C628F" w:rsidRDefault="00555C2D" w:rsidP="00555C2D">
      <w:r>
        <w:rPr>
          <w:rFonts w:hint="eastAsia"/>
        </w:rPr>
        <w:t>二审主审法官：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联系方式：</w:t>
      </w:r>
    </w:p>
    <w:p w:rsidR="00555C2D" w:rsidRDefault="00555C2D" w:rsidP="00555C2D">
      <w:r>
        <w:rPr>
          <w:rFonts w:hint="eastAsia"/>
        </w:rPr>
        <w:t>二审代理律师：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联系方式：</w:t>
      </w:r>
    </w:p>
    <w:p w:rsidR="00555C2D" w:rsidRDefault="00555C2D" w:rsidP="00555C2D">
      <w:r>
        <w:rPr>
          <w:rFonts w:hint="eastAsia"/>
        </w:rPr>
        <w:t>二审判决书文号：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二审判决时间：</w:t>
      </w:r>
      <w:r>
        <w:rPr>
          <w:rFonts w:hint="eastAsia"/>
        </w:rPr>
        <w:t xml:space="preserve">        </w:t>
      </w:r>
    </w:p>
    <w:p w:rsidR="00555C2D" w:rsidRDefault="00555C2D" w:rsidP="00555C2D">
      <w:r>
        <w:rPr>
          <w:rFonts w:hint="eastAsia"/>
        </w:rPr>
        <w:t>二审判决金额：</w:t>
      </w:r>
    </w:p>
    <w:p w:rsidR="00555C2D" w:rsidRDefault="00555C2D" w:rsidP="00555C2D">
      <w:r>
        <w:rPr>
          <w:rFonts w:hint="eastAsia"/>
        </w:rPr>
        <w:t>执行法院：</w:t>
      </w:r>
      <w:r>
        <w:rPr>
          <w:rFonts w:hint="eastAsia"/>
        </w:rPr>
        <w:t xml:space="preserve">                            </w:t>
      </w:r>
    </w:p>
    <w:p w:rsidR="00555C2D" w:rsidRDefault="00555C2D" w:rsidP="00555C2D">
      <w:r>
        <w:rPr>
          <w:rFonts w:hint="eastAsia"/>
        </w:rPr>
        <w:t>执行法官：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联系方式：</w:t>
      </w:r>
    </w:p>
    <w:p w:rsidR="00555C2D" w:rsidRDefault="00555C2D" w:rsidP="00555C2D"/>
    <w:p w:rsidR="00555C2D" w:rsidRPr="008968AF" w:rsidRDefault="00555C2D" w:rsidP="00555C2D">
      <w:r>
        <w:rPr>
          <w:rFonts w:hint="eastAsia"/>
        </w:rPr>
        <w:t>备注：</w:t>
      </w:r>
    </w:p>
    <w:p w:rsidR="00555C2D" w:rsidRDefault="00555C2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5C2D" w:rsidRPr="00555C2D" w:rsidRDefault="00555C2D" w:rsidP="00555C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尽职调查修改成如下页面：</w:t>
      </w:r>
      <w:r w:rsidRPr="00555C2D">
        <w:rPr>
          <w:b/>
          <w:sz w:val="28"/>
          <w:szCs w:val="28"/>
        </w:rPr>
        <w:t xml:space="preserve"> </w:t>
      </w:r>
    </w:p>
    <w:tbl>
      <w:tblPr>
        <w:tblW w:w="94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5"/>
        <w:gridCol w:w="2835"/>
        <w:gridCol w:w="2816"/>
        <w:gridCol w:w="2230"/>
      </w:tblGrid>
      <w:tr w:rsidR="00555C2D" w:rsidRPr="00F414AA" w:rsidTr="005F4E40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单位名称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tabs>
                <w:tab w:val="left" w:pos="2640"/>
              </w:tabs>
              <w:autoSpaceDE w:val="0"/>
              <w:autoSpaceDN w:val="0"/>
              <w:adjustRightInd w:val="0"/>
              <w:rPr>
                <w:rFonts w:asciiTheme="minorEastAsia" w:hAnsiTheme="minorEastAsia"/>
                <w:color w:val="000000"/>
                <w:spacing w:val="-4"/>
                <w:sz w:val="24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当前状态：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rPr>
                <w:rFonts w:asciiTheme="minorEastAsia" w:hAnsiTheme="minorEastAsia"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 xml:space="preserve">　</w:t>
            </w:r>
          </w:p>
        </w:tc>
      </w:tr>
      <w:tr w:rsidR="00555C2D" w:rsidRPr="00F414AA" w:rsidTr="005F4E40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转入借款余额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tabs>
                <w:tab w:val="left" w:pos="2640"/>
              </w:tabs>
              <w:autoSpaceDE w:val="0"/>
              <w:autoSpaceDN w:val="0"/>
              <w:adjustRightInd w:val="0"/>
              <w:rPr>
                <w:rFonts w:asciiTheme="minorEastAsia" w:hAnsiTheme="minorEastAsia"/>
                <w:color w:val="000000"/>
                <w:spacing w:val="-4"/>
                <w:sz w:val="24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jc w:val="center"/>
              <w:rPr>
                <w:rFonts w:asciiTheme="minorEastAsia" w:hAnsiTheme="minorEastAsia"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>借款金额截止日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rPr>
                <w:rFonts w:asciiTheme="minorEastAsia" w:hAnsiTheme="minorEastAsia"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 xml:space="preserve">　</w:t>
            </w:r>
          </w:p>
        </w:tc>
      </w:tr>
    </w:tbl>
    <w:p w:rsidR="00555C2D" w:rsidRPr="00F414AA" w:rsidRDefault="00555C2D" w:rsidP="00555C2D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非现场调查（档案核查）</w:t>
      </w:r>
    </w:p>
    <w:tbl>
      <w:tblPr>
        <w:tblW w:w="94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5"/>
        <w:gridCol w:w="750"/>
        <w:gridCol w:w="2085"/>
        <w:gridCol w:w="241"/>
        <w:gridCol w:w="2325"/>
        <w:gridCol w:w="250"/>
        <w:gridCol w:w="2076"/>
        <w:gridCol w:w="154"/>
      </w:tblGrid>
      <w:tr w:rsidR="00555C2D" w:rsidRPr="00F414AA" w:rsidTr="005F4E40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jc w:val="center"/>
              <w:rPr>
                <w:rFonts w:asciiTheme="minorEastAsia" w:hAnsiTheme="minorEastAsia"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>尽职调查人员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816" w:type="dxa"/>
            <w:gridSpan w:val="3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>尽职调查日期</w:t>
            </w:r>
          </w:p>
        </w:tc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rPr>
                <w:rFonts w:asciiTheme="minorEastAsia" w:hAnsiTheme="minorEastAsia"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 xml:space="preserve">　</w:t>
            </w:r>
          </w:p>
        </w:tc>
      </w:tr>
      <w:tr w:rsidR="00555C2D" w:rsidRPr="00F414AA" w:rsidTr="005F4E40">
        <w:trPr>
          <w:cantSplit/>
          <w:trHeight w:val="450"/>
        </w:trPr>
        <w:tc>
          <w:tcPr>
            <w:tcW w:w="945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核查内容及核查情况：</w:t>
            </w:r>
          </w:p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</w:p>
        </w:tc>
      </w:tr>
      <w:tr w:rsidR="00555C2D" w:rsidRPr="00F414AA" w:rsidTr="005F4E40">
        <w:trPr>
          <w:cantSplit/>
          <w:trHeight w:val="450"/>
        </w:trPr>
        <w:tc>
          <w:tcPr>
            <w:tcW w:w="945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调查结论：</w:t>
            </w:r>
          </w:p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</w:p>
        </w:tc>
      </w:tr>
      <w:tr w:rsidR="00555C2D" w:rsidRPr="00F414AA" w:rsidTr="005F4E40">
        <w:trPr>
          <w:cantSplit/>
          <w:trHeight w:val="312"/>
        </w:trPr>
        <w:tc>
          <w:tcPr>
            <w:tcW w:w="94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附件：</w:t>
            </w:r>
          </w:p>
        </w:tc>
      </w:tr>
      <w:tr w:rsidR="00555C2D" w:rsidTr="005F4E40">
        <w:trPr>
          <w:gridAfter w:val="1"/>
          <w:wAfter w:w="154" w:type="dxa"/>
          <w:trHeight w:val="570"/>
        </w:trPr>
        <w:tc>
          <w:tcPr>
            <w:tcW w:w="930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C2D" w:rsidRPr="00F414AA" w:rsidRDefault="00555C2D" w:rsidP="005F4E40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现场调查（抵质押物）</w:t>
            </w:r>
          </w:p>
        </w:tc>
      </w:tr>
      <w:tr w:rsidR="00555C2D" w:rsidTr="005F4E40">
        <w:trPr>
          <w:gridAfter w:val="1"/>
          <w:wAfter w:w="154" w:type="dxa"/>
          <w:cantSplit/>
          <w:trHeight w:val="624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>尽职调查人员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>尽职调查日期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</w:p>
        </w:tc>
      </w:tr>
      <w:tr w:rsidR="00555C2D" w:rsidTr="005F4E40">
        <w:trPr>
          <w:gridAfter w:val="1"/>
          <w:wAfter w:w="154" w:type="dxa"/>
          <w:cantSplit/>
          <w:trHeight w:val="624"/>
        </w:trPr>
        <w:tc>
          <w:tcPr>
            <w:tcW w:w="930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核查内容及核查情况：</w:t>
            </w:r>
          </w:p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</w:p>
        </w:tc>
      </w:tr>
      <w:tr w:rsidR="00555C2D" w:rsidTr="005F4E40">
        <w:trPr>
          <w:gridAfter w:val="1"/>
          <w:wAfter w:w="154" w:type="dxa"/>
          <w:cantSplit/>
          <w:trHeight w:val="720"/>
        </w:trPr>
        <w:tc>
          <w:tcPr>
            <w:tcW w:w="930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调查结论：</w:t>
            </w:r>
          </w:p>
          <w:p w:rsidR="00555C2D" w:rsidRDefault="00555C2D" w:rsidP="005F4E40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2"/>
              </w:rPr>
            </w:pPr>
          </w:p>
        </w:tc>
      </w:tr>
      <w:tr w:rsidR="00555C2D" w:rsidTr="005F4E40">
        <w:trPr>
          <w:gridAfter w:val="1"/>
          <w:wAfter w:w="154" w:type="dxa"/>
          <w:cantSplit/>
          <w:trHeight w:val="405"/>
        </w:trPr>
        <w:tc>
          <w:tcPr>
            <w:tcW w:w="93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55C2D" w:rsidRDefault="00555C2D" w:rsidP="005F4E40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附件：</w:t>
            </w:r>
          </w:p>
        </w:tc>
      </w:tr>
    </w:tbl>
    <w:p w:rsidR="00555C2D" w:rsidRDefault="00555C2D" w:rsidP="00555C2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现场调查（保证人）</w:t>
      </w:r>
    </w:p>
    <w:tbl>
      <w:tblPr>
        <w:tblW w:w="94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63"/>
        <w:gridCol w:w="2365"/>
        <w:gridCol w:w="2363"/>
        <w:gridCol w:w="2365"/>
      </w:tblGrid>
      <w:tr w:rsidR="00555C2D" w:rsidRPr="00F414AA" w:rsidTr="005F4E40">
        <w:trPr>
          <w:cantSplit/>
          <w:trHeight w:val="624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>尽职调查人员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>尽职调查日期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</w:p>
        </w:tc>
      </w:tr>
      <w:tr w:rsidR="00555C2D" w:rsidRPr="00F414AA" w:rsidTr="005F4E40">
        <w:trPr>
          <w:cantSplit/>
          <w:trHeight w:val="624"/>
        </w:trPr>
        <w:tc>
          <w:tcPr>
            <w:tcW w:w="94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核查内容及核查情况：</w:t>
            </w:r>
          </w:p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</w:p>
        </w:tc>
      </w:tr>
      <w:tr w:rsidR="00555C2D" w:rsidTr="005F4E40">
        <w:trPr>
          <w:cantSplit/>
          <w:trHeight w:val="720"/>
        </w:trPr>
        <w:tc>
          <w:tcPr>
            <w:tcW w:w="94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调查结论：</w:t>
            </w:r>
          </w:p>
          <w:p w:rsidR="00555C2D" w:rsidRDefault="00555C2D" w:rsidP="005F4E40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2"/>
              </w:rPr>
            </w:pPr>
          </w:p>
        </w:tc>
      </w:tr>
      <w:tr w:rsidR="00555C2D" w:rsidTr="005F4E40">
        <w:trPr>
          <w:cantSplit/>
          <w:trHeight w:val="405"/>
        </w:trPr>
        <w:tc>
          <w:tcPr>
            <w:tcW w:w="9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55C2D" w:rsidRDefault="00555C2D" w:rsidP="005F4E40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附件：</w:t>
            </w:r>
          </w:p>
        </w:tc>
      </w:tr>
    </w:tbl>
    <w:p w:rsidR="00555C2D" w:rsidRDefault="00555C2D" w:rsidP="00555C2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现场调查（借款人）</w:t>
      </w:r>
    </w:p>
    <w:tbl>
      <w:tblPr>
        <w:tblW w:w="94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63"/>
        <w:gridCol w:w="2365"/>
        <w:gridCol w:w="2363"/>
        <w:gridCol w:w="2365"/>
      </w:tblGrid>
      <w:tr w:rsidR="00555C2D" w:rsidRPr="00F414AA" w:rsidTr="005F4E40">
        <w:trPr>
          <w:cantSplit/>
          <w:trHeight w:val="624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>尽职调查人员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sz w:val="22"/>
              </w:rPr>
              <w:t>尽职调查日期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</w:p>
        </w:tc>
      </w:tr>
      <w:tr w:rsidR="00555C2D" w:rsidRPr="00F414AA" w:rsidTr="005F4E40">
        <w:trPr>
          <w:cantSplit/>
          <w:trHeight w:val="624"/>
        </w:trPr>
        <w:tc>
          <w:tcPr>
            <w:tcW w:w="94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核查内容及核查情况：</w:t>
            </w:r>
          </w:p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</w:p>
        </w:tc>
      </w:tr>
      <w:tr w:rsidR="00555C2D" w:rsidTr="005F4E40">
        <w:trPr>
          <w:cantSplit/>
          <w:trHeight w:val="720"/>
        </w:trPr>
        <w:tc>
          <w:tcPr>
            <w:tcW w:w="94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555C2D" w:rsidRPr="00F414AA" w:rsidRDefault="00555C2D" w:rsidP="005F4E40">
            <w:pPr>
              <w:widowControl/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调查结论：</w:t>
            </w:r>
          </w:p>
          <w:p w:rsidR="00555C2D" w:rsidRDefault="00555C2D" w:rsidP="005F4E40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2"/>
              </w:rPr>
            </w:pPr>
          </w:p>
        </w:tc>
      </w:tr>
      <w:tr w:rsidR="00555C2D" w:rsidTr="005F4E40">
        <w:trPr>
          <w:cantSplit/>
          <w:trHeight w:val="405"/>
        </w:trPr>
        <w:tc>
          <w:tcPr>
            <w:tcW w:w="9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55C2D" w:rsidRDefault="00555C2D" w:rsidP="005F4E40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2"/>
              </w:rPr>
            </w:pPr>
            <w:r w:rsidRPr="00F414AA">
              <w:rPr>
                <w:rFonts w:asciiTheme="minorEastAsia" w:hAnsiTheme="minorEastAsia" w:hint="eastAsia"/>
                <w:b/>
                <w:bCs/>
                <w:sz w:val="22"/>
              </w:rPr>
              <w:t>附件：</w:t>
            </w:r>
          </w:p>
        </w:tc>
      </w:tr>
    </w:tbl>
    <w:p w:rsidR="00555C2D" w:rsidRPr="00555C2D" w:rsidRDefault="00555C2D" w:rsidP="00555C2D">
      <w:pPr>
        <w:rPr>
          <w:rFonts w:hint="eastAsia"/>
          <w:b/>
          <w:sz w:val="28"/>
          <w:szCs w:val="28"/>
        </w:rPr>
      </w:pPr>
    </w:p>
    <w:sectPr w:rsidR="00555C2D" w:rsidRPr="00555C2D" w:rsidSect="0084713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38D" w:rsidRDefault="0098638D" w:rsidP="00847136">
      <w:r>
        <w:separator/>
      </w:r>
    </w:p>
  </w:endnote>
  <w:endnote w:type="continuationSeparator" w:id="1">
    <w:p w:rsidR="0098638D" w:rsidRDefault="0098638D" w:rsidP="00847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38D" w:rsidRDefault="0098638D" w:rsidP="00847136">
      <w:r>
        <w:separator/>
      </w:r>
    </w:p>
  </w:footnote>
  <w:footnote w:type="continuationSeparator" w:id="1">
    <w:p w:rsidR="0098638D" w:rsidRDefault="0098638D" w:rsidP="00847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6CCD"/>
    <w:multiLevelType w:val="hybridMultilevel"/>
    <w:tmpl w:val="8BC482C6"/>
    <w:lvl w:ilvl="0" w:tplc="18422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136"/>
    <w:rsid w:val="00274D95"/>
    <w:rsid w:val="00555C2D"/>
    <w:rsid w:val="00847136"/>
    <w:rsid w:val="0098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7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71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71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7136"/>
    <w:rPr>
      <w:sz w:val="18"/>
      <w:szCs w:val="18"/>
    </w:rPr>
  </w:style>
  <w:style w:type="paragraph" w:styleId="a6">
    <w:name w:val="List Paragraph"/>
    <w:basedOn w:val="a"/>
    <w:uiPriority w:val="34"/>
    <w:qFormat/>
    <w:rsid w:val="008471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02A53E7-1042-46BC-BF6D-42C12FC3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225</Words>
  <Characters>1288</Characters>
  <Application>Microsoft Office Word</Application>
  <DocSecurity>0</DocSecurity>
  <Lines>10</Lines>
  <Paragraphs>3</Paragraphs>
  <ScaleCrop>false</ScaleCrop>
  <Company>微软中国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2013-05-23T06:57:00Z</dcterms:created>
  <dcterms:modified xsi:type="dcterms:W3CDTF">2013-05-23T07:14:00Z</dcterms:modified>
</cp:coreProperties>
</file>