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NEMO1</w:t>
            </w:r>
          </w:p>
        </w:tc>
        <w:tc>
          <w:p>
            <w:pPr>
              <w:pStyle w:stlname="Normal" w:val="Normal"/>
            </w:pPr>
            <w:r>
              <w:t>NEMO2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48 (9.7%)</w:t>
            </w:r>
          </w:p>
        </w:tc>
        <w:tc>
          <w:p>
            <w:pPr>
              <w:pStyle w:stlname="Normal" w:val="Normal"/>
            </w:pPr>
            <w:r>
              <w:t>2 (1.6%)</w:t>
            </w:r>
          </w:p>
        </w:tc>
        <w:tc>
          <w:p>
            <w:pPr>
              <w:pStyle w:stlname="Normal" w:val="Normal"/>
            </w:pPr>
            <w:r>
              <w:t>1.48e-03</w:t>
            </w:r>
          </w:p>
        </w:tc>
        <w:tc>
          <w:p>
            <w:pPr>
              <w:pStyle w:stlname="Normal" w:val="Normal"/>
            </w:pPr>
            <w:r>
              <w:t>4.93e-03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23 (4.6%)</w:t>
            </w:r>
          </w:p>
        </w:tc>
        <w:tc>
          <w:p>
            <w:pPr>
              <w:pStyle w:stlname="Normal" w:val="Normal"/>
            </w:pPr>
            <w:r>
              <w:t>11 (8.6%)</w:t>
            </w:r>
          </w:p>
        </w:tc>
        <w:tc>
          <w:p>
            <w:pPr>
              <w:pStyle w:stlname="Normal" w:val="Normal"/>
            </w:pPr>
            <w:r>
              <w:t>8.32e-02</w:t>
            </w:r>
          </w:p>
        </w:tc>
        <w:tc>
          <w:p>
            <w:pPr>
              <w:pStyle w:stlname="Normal" w:val="Normal"/>
            </w:pPr>
            <w:r>
              <w:t>1.60e-01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26 (5.2%)</w:t>
            </w:r>
          </w:p>
        </w:tc>
        <w:tc>
          <w:p>
            <w:pPr>
              <w:pStyle w:stlname="Normal" w:val="Normal"/>
            </w:pPr>
            <w:r>
              <w:t>8 (6.2%)</w:t>
            </w:r>
          </w:p>
        </w:tc>
        <w:tc>
          <w:p>
            <w:pPr>
              <w:pStyle w:stlname="Normal" w:val="Normal"/>
            </w:pPr>
            <w:r>
              <w:t>6.63e-01</w:t>
            </w:r>
          </w:p>
        </w:tc>
        <w:tc>
          <w:p>
            <w:pPr>
              <w:pStyle w:stlname="Normal" w:val="Normal"/>
            </w:pPr>
            <w:r>
              <w:t>6.63e-01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38 (7.6%)</w:t>
            </w:r>
          </w:p>
        </w:tc>
        <w:tc>
          <w:p>
            <w:pPr>
              <w:pStyle w:stlname="Normal" w:val="Normal"/>
            </w:pPr>
            <w:r>
              <w:t>5 (3.9%)</w:t>
            </w:r>
          </w:p>
        </w:tc>
        <w:tc>
          <w:p>
            <w:pPr>
              <w:pStyle w:stlname="Normal" w:val="Normal"/>
            </w:pPr>
            <w:r>
              <w:t>1.71e-01</w:t>
            </w:r>
          </w:p>
        </w:tc>
        <w:tc>
          <w:p>
            <w:pPr>
              <w:pStyle w:stlname="Normal" w:val="Normal"/>
            </w:pPr>
            <w:r>
              <w:t>2.44e-01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47 ( 9.5%)</w:t>
            </w:r>
          </w:p>
        </w:tc>
        <w:tc>
          <w:p>
            <w:pPr>
              <w:pStyle w:stlname="Normal" w:val="Normal"/>
            </w:pPr>
            <w:r>
              <w:t>14 (10.9%)</w:t>
            </w:r>
          </w:p>
        </w:tc>
        <w:tc>
          <w:p>
            <w:pPr>
              <w:pStyle w:stlname="Normal" w:val="Normal"/>
            </w:pPr>
            <w:r>
              <w:t>6.17e-01</w:t>
            </w:r>
          </w:p>
        </w:tc>
        <w:tc>
          <w:p>
            <w:pPr>
              <w:pStyle w:stlname="Normal" w:val="Normal"/>
            </w:pPr>
            <w:r>
              <w:t>6.63e-01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198 (39.8%)</w:t>
            </w:r>
          </w:p>
        </w:tc>
        <w:tc>
          <w:p>
            <w:pPr>
              <w:pStyle w:stlname="Normal" w:val="Normal"/>
            </w:pPr>
            <w:r>
              <w:t>7 ( 5.5%)</w:t>
            </w:r>
          </w:p>
        </w:tc>
        <w:tc>
          <w:p>
            <w:pPr>
              <w:pStyle w:stlname="Normal" w:val="Normal"/>
            </w:pPr>
            <w:r>
              <w:t>4.95e-16</w:t>
            </w:r>
          </w:p>
        </w:tc>
        <w:tc>
          <w:p>
            <w:pPr>
              <w:pStyle w:stlname="Normal" w:val="Normal"/>
            </w:pPr>
            <w:r>
              <w:t>2.47e-15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26 (5.2%)</w:t>
            </w:r>
          </w:p>
        </w:tc>
        <w:tc>
          <w:p>
            <w:pPr>
              <w:pStyle w:stlname="Normal" w:val="Normal"/>
            </w:pPr>
            <w:r>
              <w:t>12 (9.4%)</w:t>
            </w:r>
          </w:p>
        </w:tc>
        <w:tc>
          <w:p>
            <w:pPr>
              <w:pStyle w:stlname="Normal" w:val="Normal"/>
            </w:pPr>
            <w:r>
              <w:t>9.58e-02</w:t>
            </w:r>
          </w:p>
        </w:tc>
        <w:tc>
          <w:p>
            <w:pPr>
              <w:pStyle w:stlname="Normal" w:val="Normal"/>
            </w:pPr>
            <w:r>
              <w:t>1.60e-01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24 ( 4.8%)</w:t>
            </w:r>
          </w:p>
        </w:tc>
        <w:tc>
          <w:p>
            <w:pPr>
              <w:pStyle w:stlname="Normal" w:val="Normal"/>
            </w:pPr>
            <w:r>
              <w:t>13 (10.2%)</w:t>
            </w:r>
          </w:p>
        </w:tc>
        <w:tc>
          <w:p>
            <w:pPr>
              <w:pStyle w:stlname="Normal" w:val="Normal"/>
            </w:pPr>
            <w:r>
              <w:t>3.36e-02</w:t>
            </w:r>
          </w:p>
        </w:tc>
        <w:tc>
          <w:p>
            <w:pPr>
              <w:pStyle w:stlname="Normal" w:val="Normal"/>
            </w:pPr>
            <w:r>
              <w:t>8.40e-02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84 (16.9%)</w:t>
            </w:r>
          </w:p>
        </w:tc>
        <w:tc>
          <w:p>
            <w:pPr>
              <w:pStyle w:stlname="Normal" w:val="Normal"/>
            </w:pPr>
            <w:r>
              <w:t>87 (68.0%)</w:t>
            </w:r>
          </w:p>
        </w:tc>
        <w:tc>
          <w:p>
            <w:pPr>
              <w:pStyle w:stlname="Normal" w:val="Normal"/>
            </w:pPr>
            <w:r>
              <w:t>4.88e-28</w:t>
            </w:r>
          </w:p>
        </w:tc>
        <w:tc>
          <w:p>
            <w:pPr>
              <w:pStyle w:stlname="Normal" w:val="Normal"/>
            </w:pPr>
            <w:r>
              <w:t>4.88e-27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78 (15.7%)</w:t>
            </w:r>
          </w:p>
        </w:tc>
        <w:tc>
          <w:p>
            <w:pPr>
              <w:pStyle w:stlname="Normal" w:val="Normal"/>
            </w:pPr>
            <w:r>
              <w:t>24 (18.8%)</w:t>
            </w:r>
          </w:p>
        </w:tc>
        <w:tc>
          <w:p>
            <w:pPr>
              <w:pStyle w:stlname="Normal" w:val="Normal"/>
            </w:pPr>
            <w:r>
              <w:t>4.22e-01</w:t>
            </w:r>
          </w:p>
        </w:tc>
        <w:tc>
          <w:p>
            <w:pPr>
              <w:pStyle w:stlname="Normal" w:val="Normal"/>
            </w:pPr>
            <w:r>
              <w:t>5.27e-01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2025-02-12T10:07:20Z</dcterms:modified>
  <cp:category/>
</cp:coreProperties>
</file>