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Table: Summary_of_clinical_variables</w:t>
      </w:r>
    </w:p>
    <w:tbl>
      <w:tblPr>
        <w:tblStyle w:stlname="table_template" w:val="tabletemplate"/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stlname="Normal" w:val="Normal"/>
            </w:pPr>
            <w:r>
              <w:t> </w:t>
            </w:r>
          </w:p>
        </w:tc>
        <w:tc>
          <w:p>
            <w:pPr>
              <w:pStyle w:stlname="Normal" w:val="Normal"/>
            </w:pPr>
            <w:r>
              <w:t>level</w:t>
            </w:r>
          </w:p>
        </w:tc>
        <w:tc>
          <w:p>
            <w:pPr>
              <w:pStyle w:stlname="Normal" w:val="Normal"/>
            </w:pPr>
            <w:r>
              <w:t>MFAMFA1</w:t>
            </w:r>
          </w:p>
        </w:tc>
        <w:tc>
          <w:p>
            <w:pPr>
              <w:pStyle w:stlname="Normal" w:val="Normal"/>
            </w:pPr>
            <w:r>
              <w:t>MFAMFA2</w:t>
            </w:r>
          </w:p>
        </w:tc>
        <w:tc>
          <w:p>
            <w:pPr>
              <w:pStyle w:stlname="Normal" w:val="Normal"/>
            </w:pPr>
            <w:r>
              <w:t>MFAMFA3</w:t>
            </w:r>
          </w:p>
        </w:tc>
        <w:tc>
          <w:p>
            <w:pPr>
              <w:pStyle w:stlname="Normal" w:val="Normal"/>
            </w:pPr>
            <w:r>
              <w:t>p</w:t>
            </w:r>
          </w:p>
        </w:tc>
        <w:tc>
          <w:p>
            <w:pPr>
              <w:pStyle w:stlname="Normal" w:val="Normal"/>
            </w:pPr>
            <w:r>
              <w:t>test</w:t>
            </w:r>
          </w:p>
        </w:tc>
      </w:tr>
      <w:tr>
        <w:tc>
          <w:p>
            <w:pPr>
              <w:pStyle w:stlname="Normal" w:val="Normal"/>
            </w:pPr>
            <w:r>
              <w:t>n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 269</w:t>
            </w:r>
          </w:p>
        </w:tc>
        <w:tc>
          <w:p>
            <w:pPr>
              <w:pStyle w:stlname="Normal" w:val="Normal"/>
            </w:pPr>
            <w:r>
              <w:t>      228</w:t>
            </w:r>
          </w:p>
        </w:tc>
        <w:tc>
          <w:p>
            <w:pPr>
              <w:pStyle w:stlname="Normal" w:val="Normal"/>
            </w:pPr>
            <w:r>
              <w:t>      128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Subtype (%)</w:t>
            </w:r>
          </w:p>
        </w:tc>
        <w:tc>
          <w:p>
            <w:pPr>
              <w:pStyle w:stlname="Normal" w:val="Normal"/>
            </w:pPr>
            <w:r>
              <w:t>MFA1</w:t>
            </w:r>
          </w:p>
        </w:tc>
        <w:tc>
          <w:p>
            <w:pPr>
              <w:pStyle w:stlname="Normal" w:val="Normal"/>
            </w:pPr>
            <w:r>
              <w:t>      269 (100.0)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MFA2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228 (100.0)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MFA3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128 (100.0)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vital status (%)</w:t>
            </w:r>
          </w:p>
        </w:tc>
        <w:tc>
          <w:p>
            <w:pPr>
              <w:pStyle w:stlname="Normal" w:val="Normal"/>
            </w:pPr>
            <w:r>
              <w:t>Alive</w:t>
            </w:r>
          </w:p>
        </w:tc>
        <w:tc>
          <w:p>
            <w:pPr>
              <w:pStyle w:stlname="Normal" w:val="Normal"/>
            </w:pPr>
            <w:r>
              <w:t>       68 ( 93.2) </w:t>
            </w:r>
          </w:p>
        </w:tc>
        <w:tc>
          <w:p>
            <w:pPr>
              <w:pStyle w:stlname="Normal" w:val="Normal"/>
            </w:pPr>
            <w:r>
              <w:t>       66 ( 94.3) </w:t>
            </w:r>
          </w:p>
        </w:tc>
        <w:tc>
          <w:p>
            <w:pPr>
              <w:pStyle w:stlname="Normal" w:val="Normal"/>
            </w:pPr>
            <w:r>
              <w:t>       29 ( 93.5) </w:t>
            </w:r>
          </w:p>
        </w:tc>
        <w:tc>
          <w:p>
            <w:pPr>
              <w:pStyle w:stlname="Normal" w:val="Normal"/>
            </w:pPr>
            <w:r>
              <w:t> 1.000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Dead</w:t>
            </w:r>
          </w:p>
        </w:tc>
        <w:tc>
          <w:p>
            <w:pPr>
              <w:pStyle w:stlname="Normal" w:val="Normal"/>
            </w:pPr>
            <w:r>
              <w:t>        5 (  6.8) </w:t>
            </w:r>
          </w:p>
        </w:tc>
        <w:tc>
          <w:p>
            <w:pPr>
              <w:pStyle w:stlname="Normal" w:val="Normal"/>
            </w:pPr>
            <w:r>
              <w:t>        4 (  5.7) </w:t>
            </w:r>
          </w:p>
        </w:tc>
        <w:tc>
          <w:p>
            <w:pPr>
              <w:pStyle w:stlname="Normal" w:val="Normal"/>
            </w:pPr>
            <w:r>
              <w:t>        2 (  6.5)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days to birth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-20694.00 [-23928.00, -17529.00]</w:t>
            </w:r>
          </w:p>
        </w:tc>
        <w:tc>
          <w:p>
            <w:pPr>
              <w:pStyle w:stlname="Normal" w:val="Normal"/>
            </w:pPr>
            <w:r>
              <w:t>-22277.50 [-25301.00, -18948.25]</w:t>
            </w:r>
          </w:p>
        </w:tc>
        <w:tc>
          <w:p>
            <w:pPr>
              <w:pStyle w:stlname="Normal" w:val="Normal"/>
            </w:pPr>
            <w:r>
              <w:t>-20080.00 [-24000.50, -17768.50]</w:t>
            </w:r>
          </w:p>
        </w:tc>
        <w:tc>
          <w:p>
            <w:pPr>
              <w:pStyle w:stlname="Normal" w:val="Normal"/>
            </w:pPr>
            <w:r>
              <w:t> 0.011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days to death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1726.50 [604.75, 2334.75]</w:t>
            </w:r>
          </w:p>
        </w:tc>
        <w:tc>
          <w:p>
            <w:pPr>
              <w:pStyle w:stlname="Normal" w:val="Normal"/>
            </w:pPr>
            <w:r>
              <w:t>  1590.50 [748.50, 2406.00]</w:t>
            </w:r>
          </w:p>
        </w:tc>
        <w:tc>
          <w:p>
            <w:pPr>
              <w:pStyle w:stlname="Normal" w:val="Normal"/>
            </w:pPr>
            <w:r>
              <w:t>   848.50 [372.50, 2562.50]</w:t>
            </w:r>
          </w:p>
        </w:tc>
        <w:tc>
          <w:p>
            <w:pPr>
              <w:pStyle w:stlname="Normal" w:val="Normal"/>
            </w:pPr>
            <w:r>
              <w:t> 0.648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days to last followup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847.00 [482.50, 1737.50]</w:t>
            </w:r>
          </w:p>
        </w:tc>
        <w:tc>
          <w:p>
            <w:pPr>
              <w:pStyle w:stlname="Normal" w:val="Normal"/>
            </w:pPr>
            <w:r>
              <w:t>   703.00 [477.00, 1467.00]</w:t>
            </w:r>
          </w:p>
        </w:tc>
        <w:tc>
          <w:p>
            <w:pPr>
              <w:pStyle w:stlname="Normal" w:val="Normal"/>
            </w:pPr>
            <w:r>
              <w:t>   730.00 [443.25, 1565.50]</w:t>
            </w:r>
          </w:p>
        </w:tc>
        <w:tc>
          <w:p>
            <w:pPr>
              <w:pStyle w:stlname="Normal" w:val="Normal"/>
            </w:pPr>
            <w:r>
              <w:t> 0.469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race list (%)</w:t>
            </w:r>
          </w:p>
        </w:tc>
        <w:tc>
          <w:p>
            <w:pPr>
              <w:pStyle w:stlname="Normal" w:val="Normal"/>
            </w:pPr>
            <w:r>
              <w:t>AMERICAN INDIAN OR ALASKA NATIVE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 0.8)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ASIAN</w:t>
            </w:r>
          </w:p>
        </w:tc>
        <w:tc>
          <w:p>
            <w:pPr>
              <w:pStyle w:stlname="Normal" w:val="Normal"/>
            </w:pPr>
            <w:r>
              <w:t>       10 (  3.8) </w:t>
            </w:r>
          </w:p>
        </w:tc>
        <w:tc>
          <w:p>
            <w:pPr>
              <w:pStyle w:stlname="Normal" w:val="Normal"/>
            </w:pPr>
            <w:r>
              <w:t>       14 (  6.3) </w:t>
            </w:r>
          </w:p>
        </w:tc>
        <w:tc>
          <w:p>
            <w:pPr>
              <w:pStyle w:stlname="Normal" w:val="Normal"/>
            </w:pPr>
            <w:r>
              <w:t>        8 (  6.3)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BLACK OR AFRICAN AMERICAN</w:t>
            </w:r>
          </w:p>
        </w:tc>
        <w:tc>
          <w:p>
            <w:pPr>
              <w:pStyle w:stlname="Normal" w:val="Normal"/>
            </w:pPr>
            <w:r>
              <w:t>       40 ( 15.2) </w:t>
            </w:r>
          </w:p>
        </w:tc>
        <w:tc>
          <w:p>
            <w:pPr>
              <w:pStyle w:stlname="Normal" w:val="Normal"/>
            </w:pPr>
            <w:r>
              <w:t>       38 ( 17.0) </w:t>
            </w:r>
          </w:p>
        </w:tc>
        <w:tc>
          <w:p>
            <w:pPr>
              <w:pStyle w:stlname="Normal" w:val="Normal"/>
            </w:pPr>
            <w:r>
              <w:t>       46 ( 36.5)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WHITE</w:t>
            </w:r>
          </w:p>
        </w:tc>
        <w:tc>
          <w:p>
            <w:pPr>
              <w:pStyle w:stlname="Normal" w:val="Normal"/>
            </w:pPr>
            <w:r>
              <w:t>      213 ( 81.0) </w:t>
            </w:r>
          </w:p>
        </w:tc>
        <w:tc>
          <w:p>
            <w:pPr>
              <w:pStyle w:stlname="Normal" w:val="Normal"/>
            </w:pPr>
            <w:r>
              <w:t>      171 ( 76.7) </w:t>
            </w:r>
          </w:p>
        </w:tc>
        <w:tc>
          <w:p>
            <w:pPr>
              <w:pStyle w:stlname="Normal" w:val="Normal"/>
            </w:pPr>
            <w:r>
              <w:t>       71 ( 56.3)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history of neoadjuvant treatment (%)</w:t>
            </w:r>
          </w:p>
        </w:tc>
        <w:tc>
          <w:p>
            <w:pPr>
              <w:pStyle w:stlname="Normal" w:val="Normal"/>
            </w:pPr>
            <w:r>
              <w:t>No</w:t>
            </w:r>
          </w:p>
        </w:tc>
        <w:tc>
          <w:p>
            <w:pPr>
              <w:pStyle w:stlname="Normal" w:val="Normal"/>
            </w:pPr>
            <w:r>
              <w:t>      266 ( 98.9) </w:t>
            </w:r>
          </w:p>
        </w:tc>
        <w:tc>
          <w:p>
            <w:pPr>
              <w:pStyle w:stlname="Normal" w:val="Normal"/>
            </w:pPr>
            <w:r>
              <w:t>      224 ( 98.7) </w:t>
            </w:r>
          </w:p>
        </w:tc>
        <w:tc>
          <w:p>
            <w:pPr>
              <w:pStyle w:stlname="Normal" w:val="Normal"/>
            </w:pPr>
            <w:r>
              <w:t>      127 (100.0) </w:t>
            </w:r>
          </w:p>
        </w:tc>
        <w:tc>
          <w:p>
            <w:pPr>
              <w:pStyle w:stlname="Normal" w:val="Normal"/>
            </w:pPr>
            <w:r>
              <w:t> 0.670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Yes</w:t>
            </w:r>
          </w:p>
        </w:tc>
        <w:tc>
          <w:p>
            <w:pPr>
              <w:pStyle w:stlname="Normal" w:val="Normal"/>
            </w:pPr>
            <w:r>
              <w:t>        3 (  1.1) </w:t>
            </w:r>
          </w:p>
        </w:tc>
        <w:tc>
          <w:p>
            <w:pPr>
              <w:pStyle w:stlname="Normal" w:val="Normal"/>
            </w:pPr>
            <w:r>
              <w:t>        3 (  1.3)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age at initial pathologic diagnosis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56.00 [47.00, 65.00]</w:t>
            </w:r>
          </w:p>
        </w:tc>
        <w:tc>
          <w:p>
            <w:pPr>
              <w:pStyle w:stlname="Normal" w:val="Normal"/>
            </w:pPr>
            <w:r>
              <w:t>    60.00 [50.75, 69.00]</w:t>
            </w:r>
          </w:p>
        </w:tc>
        <w:tc>
          <w:p>
            <w:pPr>
              <w:pStyle w:stlname="Normal" w:val="Normal"/>
            </w:pPr>
            <w:r>
              <w:t>    54.00 [48.00, 65.00]</w:t>
            </w:r>
          </w:p>
        </w:tc>
        <w:tc>
          <w:p>
            <w:pPr>
              <w:pStyle w:stlname="Normal" w:val="Normal"/>
            </w:pPr>
            <w:r>
              <w:t> 0.024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ethnicity (%)</w:t>
            </w:r>
          </w:p>
        </w:tc>
        <w:tc>
          <w:p>
            <w:pPr>
              <w:pStyle w:stlname="Normal" w:val="Normal"/>
            </w:pPr>
            <w:r>
              <w:t>HISPANIC OR LATINO</w:t>
            </w:r>
          </w:p>
        </w:tc>
        <w:tc>
          <w:p>
            <w:pPr>
              <w:pStyle w:stlname="Normal" w:val="Normal"/>
            </w:pPr>
            <w:r>
              <w:t>       10 (  4.2) </w:t>
            </w:r>
          </w:p>
        </w:tc>
        <w:tc>
          <w:p>
            <w:pPr>
              <w:pStyle w:stlname="Normal" w:val="Normal"/>
            </w:pPr>
            <w:r>
              <w:t>       10 (  4.8) </w:t>
            </w:r>
          </w:p>
        </w:tc>
        <w:tc>
          <w:p>
            <w:pPr>
              <w:pStyle w:stlname="Normal" w:val="Normal"/>
            </w:pPr>
            <w:r>
              <w:t>        7 (  5.9) </w:t>
            </w:r>
          </w:p>
        </w:tc>
        <w:tc>
          <w:p>
            <w:pPr>
              <w:pStyle w:stlname="Normal" w:val="Normal"/>
            </w:pPr>
            <w:r>
              <w:t> 0.776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NOT HISPANIC OR LATINO</w:t>
            </w:r>
          </w:p>
        </w:tc>
        <w:tc>
          <w:p>
            <w:pPr>
              <w:pStyle w:stlname="Normal" w:val="Normal"/>
            </w:pPr>
            <w:r>
              <w:t>      227 ( 95.8) </w:t>
            </w:r>
          </w:p>
        </w:tc>
        <w:tc>
          <w:p>
            <w:pPr>
              <w:pStyle w:stlname="Normal" w:val="Normal"/>
            </w:pPr>
            <w:r>
              <w:t>      199 ( 95.2) </w:t>
            </w:r>
          </w:p>
        </w:tc>
        <w:tc>
          <w:p>
            <w:pPr>
              <w:pStyle w:stlname="Normal" w:val="Normal"/>
            </w:pPr>
            <w:r>
              <w:t>      111 ( 94.1)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primary lymph node presentation assessment (%)</w:t>
            </w:r>
          </w:p>
        </w:tc>
        <w:tc>
          <w:p>
            <w:pPr>
              <w:pStyle w:stlname="Normal" w:val="Normal"/>
            </w:pPr>
            <w:r>
              <w:t>NO</w:t>
            </w:r>
          </w:p>
        </w:tc>
        <w:tc>
          <w:p>
            <w:pPr>
              <w:pStyle w:stlname="Normal" w:val="Normal"/>
            </w:pPr>
            <w:r>
              <w:t>        6 (  2.7) </w:t>
            </w:r>
          </w:p>
        </w:tc>
        <w:tc>
          <w:p>
            <w:pPr>
              <w:pStyle w:stlname="Normal" w:val="Normal"/>
            </w:pPr>
            <w:r>
              <w:t>       13 (  7.6) </w:t>
            </w:r>
          </w:p>
        </w:tc>
        <w:tc>
          <w:p>
            <w:pPr>
              <w:pStyle w:stlname="Normal" w:val="Normal"/>
            </w:pPr>
            <w:r>
              <w:t>        7 (  6.7) </w:t>
            </w:r>
          </w:p>
        </w:tc>
        <w:tc>
          <w:p>
            <w:pPr>
              <w:pStyle w:stlname="Normal" w:val="Normal"/>
            </w:pPr>
            <w:r>
              <w:t> 0.065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YES</w:t>
            </w:r>
          </w:p>
        </w:tc>
        <w:tc>
          <w:p>
            <w:pPr>
              <w:pStyle w:stlname="Normal" w:val="Normal"/>
            </w:pPr>
            <w:r>
              <w:t>      219 ( 97.3) </w:t>
            </w:r>
          </w:p>
        </w:tc>
        <w:tc>
          <w:p>
            <w:pPr>
              <w:pStyle w:stlname="Normal" w:val="Normal"/>
            </w:pPr>
            <w:r>
              <w:t>      157 ( 92.4) </w:t>
            </w:r>
          </w:p>
        </w:tc>
        <w:tc>
          <w:p>
            <w:pPr>
              <w:pStyle w:stlname="Normal" w:val="Normal"/>
            </w:pPr>
            <w:r>
              <w:t>       98 ( 93.3)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histological type (%)</w:t>
            </w:r>
          </w:p>
        </w:tc>
        <w:tc>
          <w:p>
            <w:pPr>
              <w:pStyle w:stlname="Normal" w:val="Normal"/>
            </w:pPr>
            <w:r>
              <w:t>Infiltrating Carcinoma NOS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 0.8)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Infiltrating Ductal Carcinoma</w:t>
            </w:r>
          </w:p>
        </w:tc>
        <w:tc>
          <w:p>
            <w:pPr>
              <w:pStyle w:stlname="Normal" w:val="Normal"/>
            </w:pPr>
            <w:r>
              <w:t>      148 ( 55.0) </w:t>
            </w:r>
          </w:p>
        </w:tc>
        <w:tc>
          <w:p>
            <w:pPr>
              <w:pStyle w:stlname="Normal" w:val="Normal"/>
            </w:pPr>
            <w:r>
              <w:t>      182 ( 79.8) </w:t>
            </w:r>
          </w:p>
        </w:tc>
        <w:tc>
          <w:p>
            <w:pPr>
              <w:pStyle w:stlname="Normal" w:val="Normal"/>
            </w:pPr>
            <w:r>
              <w:t>      106 ( 83.5)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Infiltrating Lobular Carcinoma</w:t>
            </w:r>
          </w:p>
        </w:tc>
        <w:tc>
          <w:p>
            <w:pPr>
              <w:pStyle w:stlname="Normal" w:val="Normal"/>
            </w:pPr>
            <w:r>
              <w:t>       96 ( 35.7) </w:t>
            </w:r>
          </w:p>
        </w:tc>
        <w:tc>
          <w:p>
            <w:pPr>
              <w:pStyle w:stlname="Normal" w:val="Normal"/>
            </w:pPr>
            <w:r>
              <w:t>       20 (  8.8) </w:t>
            </w:r>
          </w:p>
        </w:tc>
        <w:tc>
          <w:p>
            <w:pPr>
              <w:pStyle w:stlname="Normal" w:val="Normal"/>
            </w:pPr>
            <w:r>
              <w:t>        2 (  1.6)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Medullary Carcinoma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5 (  3.9)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Metaplastic Carcinoma</w:t>
            </w:r>
          </w:p>
        </w:tc>
        <w:tc>
          <w:p>
            <w:pPr>
              <w:pStyle w:stlname="Normal" w:val="Normal"/>
            </w:pPr>
            <w:r>
              <w:t>        2 (  0.7)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5 (  3.9)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Mixed Histology (please specify)</w:t>
            </w:r>
          </w:p>
        </w:tc>
        <w:tc>
          <w:p>
            <w:pPr>
              <w:pStyle w:stlname="Normal" w:val="Normal"/>
            </w:pPr>
            <w:r>
              <w:t>       11 (  4.1) </w:t>
            </w:r>
          </w:p>
        </w:tc>
        <w:tc>
          <w:p>
            <w:pPr>
              <w:pStyle w:stlname="Normal" w:val="Normal"/>
            </w:pPr>
            <w:r>
              <w:t>       10 (  4.4)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Mucinous Carcinoma</w:t>
            </w:r>
          </w:p>
        </w:tc>
        <w:tc>
          <w:p>
            <w:pPr>
              <w:pStyle w:stlname="Normal" w:val="Normal"/>
            </w:pPr>
            <w:r>
              <w:t>        4 (  1.5) </w:t>
            </w:r>
          </w:p>
        </w:tc>
        <w:tc>
          <w:p>
            <w:pPr>
              <w:pStyle w:stlname="Normal" w:val="Normal"/>
            </w:pPr>
            <w:r>
              <w:t>        6 (  2.6)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Other, specify</w:t>
            </w:r>
          </w:p>
        </w:tc>
        <w:tc>
          <w:p>
            <w:pPr>
              <w:pStyle w:stlname="Normal" w:val="Normal"/>
            </w:pPr>
            <w:r>
              <w:t>        8 (  3.0) </w:t>
            </w:r>
          </w:p>
        </w:tc>
        <w:tc>
          <w:p>
            <w:pPr>
              <w:pStyle w:stlname="Normal" w:val="Normal"/>
            </w:pPr>
            <w:r>
              <w:t>       10 (  4.4) </w:t>
            </w:r>
          </w:p>
        </w:tc>
        <w:tc>
          <w:p>
            <w:pPr>
              <w:pStyle w:stlname="Normal" w:val="Normal"/>
            </w:pPr>
            <w:r>
              <w:t>        8 (  6.3)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menopause status (%)</w:t>
            </w:r>
          </w:p>
        </w:tc>
        <w:tc>
          <w:p>
            <w:pPr>
              <w:pStyle w:stlname="Normal" w:val="Normal"/>
            </w:pPr>
            <w:r>
              <w:t>Indeterminate (neither Pre or Postmenopausal)</w:t>
            </w:r>
          </w:p>
        </w:tc>
        <w:tc>
          <w:p>
            <w:pPr>
              <w:pStyle w:stlname="Normal" w:val="Normal"/>
            </w:pPr>
            <w:r>
              <w:t>        3 (  1.2) </w:t>
            </w:r>
          </w:p>
        </w:tc>
        <w:tc>
          <w:p>
            <w:pPr>
              <w:pStyle w:stlname="Normal" w:val="Normal"/>
            </w:pPr>
            <w:r>
              <w:t>        6 (  2.8) </w:t>
            </w:r>
          </w:p>
        </w:tc>
        <w:tc>
          <w:p>
            <w:pPr>
              <w:pStyle w:stlname="Normal" w:val="Normal"/>
            </w:pPr>
            <w:r>
              <w:t>        5 (  4.2) </w:t>
            </w:r>
          </w:p>
        </w:tc>
        <w:tc>
          <w:p>
            <w:pPr>
              <w:pStyle w:stlname="Normal" w:val="Normal"/>
            </w:pPr>
            <w:r>
              <w:t> 0.042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Peri (6-12 months since last menstrual period)</w:t>
            </w:r>
          </w:p>
        </w:tc>
        <w:tc>
          <w:p>
            <w:pPr>
              <w:pStyle w:stlname="Normal" w:val="Normal"/>
            </w:pPr>
            <w:r>
              <w:t>        8 (  3.3) </w:t>
            </w:r>
          </w:p>
        </w:tc>
        <w:tc>
          <w:p>
            <w:pPr>
              <w:pStyle w:stlname="Normal" w:val="Normal"/>
            </w:pPr>
            <w:r>
              <w:t>        5 (  2.4) </w:t>
            </w:r>
          </w:p>
        </w:tc>
        <w:tc>
          <w:p>
            <w:pPr>
              <w:pStyle w:stlname="Normal" w:val="Normal"/>
            </w:pPr>
            <w:r>
              <w:t>        7 (  5.9)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Post (prior bilateral ovariectomy OR &gt;12 mo since LMP with no prior hysterectomy)</w:t>
            </w:r>
          </w:p>
        </w:tc>
        <w:tc>
          <w:p>
            <w:pPr>
              <w:pStyle w:stlname="Normal" w:val="Normal"/>
            </w:pPr>
            <w:r>
              <w:t>      163 ( 66.5) </w:t>
            </w:r>
          </w:p>
        </w:tc>
        <w:tc>
          <w:p>
            <w:pPr>
              <w:pStyle w:stlname="Normal" w:val="Normal"/>
            </w:pPr>
            <w:r>
              <w:t>      158 ( 74.9) </w:t>
            </w:r>
          </w:p>
        </w:tc>
        <w:tc>
          <w:p>
            <w:pPr>
              <w:pStyle w:stlname="Normal" w:val="Normal"/>
            </w:pPr>
            <w:r>
              <w:t>       84 ( 71.2)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Pre (&lt;6 months since LMP AND no prior bilateral ovariectomy AND not on estrogen replacement)</w:t>
            </w:r>
          </w:p>
        </w:tc>
        <w:tc>
          <w:p>
            <w:pPr>
              <w:pStyle w:stlname="Normal" w:val="Normal"/>
            </w:pPr>
            <w:r>
              <w:t>       71 ( 29.0) </w:t>
            </w:r>
          </w:p>
        </w:tc>
        <w:tc>
          <w:p>
            <w:pPr>
              <w:pStyle w:stlname="Normal" w:val="Normal"/>
            </w:pPr>
            <w:r>
              <w:t>       42 ( 19.9) </w:t>
            </w:r>
          </w:p>
        </w:tc>
        <w:tc>
          <w:p>
            <w:pPr>
              <w:pStyle w:stlname="Normal" w:val="Normal"/>
            </w:pPr>
            <w:r>
              <w:t>       22 ( 18.6)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breast carcinoma progesterone receptor status (%)</w:t>
            </w:r>
          </w:p>
        </w:tc>
        <w:tc>
          <w:p>
            <w:pPr>
              <w:pStyle w:stlname="Normal" w:val="Normal"/>
            </w:pPr>
            <w:r>
              <w:t>Indeterminate</w:t>
            </w:r>
          </w:p>
        </w:tc>
        <w:tc>
          <w:p>
            <w:pPr>
              <w:pStyle w:stlname="Normal" w:val="Normal"/>
            </w:pPr>
            <w:r>
              <w:t>        1 (  0.4)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 0.8)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Negative</w:t>
            </w:r>
          </w:p>
        </w:tc>
        <w:tc>
          <w:p>
            <w:pPr>
              <w:pStyle w:stlname="Normal" w:val="Normal"/>
            </w:pPr>
            <w:r>
              <w:t>       42 ( 16.3) </w:t>
            </w:r>
          </w:p>
        </w:tc>
        <w:tc>
          <w:p>
            <w:pPr>
              <w:pStyle w:stlname="Normal" w:val="Normal"/>
            </w:pPr>
            <w:r>
              <w:t>       35 ( 16.7) </w:t>
            </w:r>
          </w:p>
        </w:tc>
        <w:tc>
          <w:p>
            <w:pPr>
              <w:pStyle w:stlname="Normal" w:val="Normal"/>
            </w:pPr>
            <w:r>
              <w:t>      107 ( 89.2)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Positive</w:t>
            </w:r>
          </w:p>
        </w:tc>
        <w:tc>
          <w:p>
            <w:pPr>
              <w:pStyle w:stlname="Normal" w:val="Normal"/>
            </w:pPr>
            <w:r>
              <w:t>      214 ( 83.3) </w:t>
            </w:r>
          </w:p>
        </w:tc>
        <w:tc>
          <w:p>
            <w:pPr>
              <w:pStyle w:stlname="Normal" w:val="Normal"/>
            </w:pPr>
            <w:r>
              <w:t>      174 ( 83.3) </w:t>
            </w:r>
          </w:p>
        </w:tc>
        <w:tc>
          <w:p>
            <w:pPr>
              <w:pStyle w:stlname="Normal" w:val="Normal"/>
            </w:pPr>
            <w:r>
              <w:t>       12 ( 10.0)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breast carcinoma estrogen receptor status (%)</w:t>
            </w:r>
          </w:p>
        </w:tc>
        <w:tc>
          <w:p>
            <w:pPr>
              <w:pStyle w:stlname="Normal" w:val="Normal"/>
            </w:pPr>
            <w:r>
              <w:t>Negative</w:t>
            </w:r>
          </w:p>
        </w:tc>
        <w:tc>
          <w:p>
            <w:pPr>
              <w:pStyle w:stlname="Normal" w:val="Normal"/>
            </w:pPr>
            <w:r>
              <w:t>       16 (  6.2) </w:t>
            </w:r>
          </w:p>
        </w:tc>
        <w:tc>
          <w:p>
            <w:pPr>
              <w:pStyle w:stlname="Normal" w:val="Normal"/>
            </w:pPr>
            <w:r>
              <w:t>       12 (  5.7) </w:t>
            </w:r>
          </w:p>
        </w:tc>
        <w:tc>
          <w:p>
            <w:pPr>
              <w:pStyle w:stlname="Normal" w:val="Normal"/>
            </w:pPr>
            <w:r>
              <w:t>      102 ( 84.3)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Positive</w:t>
            </w:r>
          </w:p>
        </w:tc>
        <w:tc>
          <w:p>
            <w:pPr>
              <w:pStyle w:stlname="Normal" w:val="Normal"/>
            </w:pPr>
            <w:r>
              <w:t>      241 ( 93.8) </w:t>
            </w:r>
          </w:p>
        </w:tc>
        <w:tc>
          <w:p>
            <w:pPr>
              <w:pStyle w:stlname="Normal" w:val="Normal"/>
            </w:pPr>
            <w:r>
              <w:t>      197 ( 94.3) </w:t>
            </w:r>
          </w:p>
        </w:tc>
        <w:tc>
          <w:p>
            <w:pPr>
              <w:pStyle w:stlname="Normal" w:val="Normal"/>
            </w:pPr>
            <w:r>
              <w:t>       19 ( 15.7)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lab proc her2 neu immunohistochemistry receptor status (%)</w:t>
            </w:r>
          </w:p>
        </w:tc>
        <w:tc>
          <w:p>
            <w:pPr>
              <w:pStyle w:stlname="Normal" w:val="Normal"/>
            </w:pPr>
            <w:r>
              <w:t>Equivocal</w:t>
            </w:r>
          </w:p>
        </w:tc>
        <w:tc>
          <w:p>
            <w:pPr>
              <w:pStyle w:stlname="Normal" w:val="Normal"/>
            </w:pPr>
            <w:r>
              <w:t>       43 ( 19.1) </w:t>
            </w:r>
          </w:p>
        </w:tc>
        <w:tc>
          <w:p>
            <w:pPr>
              <w:pStyle w:stlname="Normal" w:val="Normal"/>
            </w:pPr>
            <w:r>
              <w:t>       45 ( 25.3) </w:t>
            </w:r>
          </w:p>
        </w:tc>
        <w:tc>
          <w:p>
            <w:pPr>
              <w:pStyle w:stlname="Normal" w:val="Normal"/>
            </w:pPr>
            <w:r>
              <w:t>       22 ( 21.2) </w:t>
            </w:r>
          </w:p>
        </w:tc>
        <w:tc>
          <w:p>
            <w:pPr>
              <w:pStyle w:stlname="Normal" w:val="Normal"/>
            </w:pPr>
            <w:r>
              <w:t> 0.004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Indeterminate</w:t>
            </w:r>
          </w:p>
        </w:tc>
        <w:tc>
          <w:p>
            <w:pPr>
              <w:pStyle w:stlname="Normal" w:val="Normal"/>
            </w:pPr>
            <w:r>
              <w:t>        2 (  0.9) </w:t>
            </w:r>
          </w:p>
        </w:tc>
        <w:tc>
          <w:p>
            <w:pPr>
              <w:pStyle w:stlname="Normal" w:val="Normal"/>
            </w:pPr>
            <w:r>
              <w:t>        6 (  3.4) </w:t>
            </w:r>
          </w:p>
        </w:tc>
        <w:tc>
          <w:p>
            <w:pPr>
              <w:pStyle w:stlname="Normal" w:val="Normal"/>
            </w:pPr>
            <w:r>
              <w:t>        2 (  1.9)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Negative</w:t>
            </w:r>
          </w:p>
        </w:tc>
        <w:tc>
          <w:p>
            <w:pPr>
              <w:pStyle w:stlname="Normal" w:val="Normal"/>
            </w:pPr>
            <w:r>
              <w:t>      154 ( 68.4) </w:t>
            </w:r>
          </w:p>
        </w:tc>
        <w:tc>
          <w:p>
            <w:pPr>
              <w:pStyle w:stlname="Normal" w:val="Normal"/>
            </w:pPr>
            <w:r>
              <w:t>       91 ( 51.1) </w:t>
            </w:r>
          </w:p>
        </w:tc>
        <w:tc>
          <w:p>
            <w:pPr>
              <w:pStyle w:stlname="Normal" w:val="Normal"/>
            </w:pPr>
            <w:r>
              <w:t>       71 ( 68.3)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Positive</w:t>
            </w:r>
          </w:p>
        </w:tc>
        <w:tc>
          <w:p>
            <w:pPr>
              <w:pStyle w:stlname="Normal" w:val="Normal"/>
            </w:pPr>
            <w:r>
              <w:t>       26 ( 11.6) </w:t>
            </w:r>
          </w:p>
        </w:tc>
        <w:tc>
          <w:p>
            <w:pPr>
              <w:pStyle w:stlname="Normal" w:val="Normal"/>
            </w:pPr>
            <w:r>
              <w:t>       36 ( 20.2) </w:t>
            </w:r>
          </w:p>
        </w:tc>
        <w:tc>
          <w:p>
            <w:pPr>
              <w:pStyle w:stlname="Normal" w:val="Normal"/>
            </w:pPr>
            <w:r>
              <w:t>        9 (  8.7)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number of lymphnodes positive by ihc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0.00 [0.00, 0.50]</w:t>
            </w:r>
          </w:p>
        </w:tc>
        <w:tc>
          <w:p>
            <w:pPr>
              <w:pStyle w:stlname="Normal" w:val="Normal"/>
            </w:pPr>
            <w:r>
              <w:t>     0.00 [0.00, 0.00]</w:t>
            </w:r>
          </w:p>
        </w:tc>
        <w:tc>
          <w:p>
            <w:pPr>
              <w:pStyle w:stlname="Normal" w:val="Normal"/>
            </w:pPr>
            <w:r>
              <w:t>     0.00 [0.00, 0.00]</w:t>
            </w:r>
          </w:p>
        </w:tc>
        <w:tc>
          <w:p>
            <w:pPr>
              <w:pStyle w:stlname="Normal" w:val="Normal"/>
            </w:pPr>
            <w:r>
              <w:t> 0.017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number of lymphnodes positive by he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1.00 [0.00, 3.00]</w:t>
            </w:r>
          </w:p>
        </w:tc>
        <w:tc>
          <w:p>
            <w:pPr>
              <w:pStyle w:stlname="Normal" w:val="Normal"/>
            </w:pPr>
            <w:r>
              <w:t>     1.00 [0.00, 4.00]</w:t>
            </w:r>
          </w:p>
        </w:tc>
        <w:tc>
          <w:p>
            <w:pPr>
              <w:pStyle w:stlname="Normal" w:val="Normal"/>
            </w:pPr>
            <w:r>
              <w:t>     0.00 [0.00, 2.00]</w:t>
            </w:r>
          </w:p>
        </w:tc>
        <w:tc>
          <w:p>
            <w:pPr>
              <w:pStyle w:stlname="Normal" w:val="Normal"/>
            </w:pPr>
            <w:r>
              <w:t> 0.001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er level cell percentage category (%)</w:t>
            </w:r>
          </w:p>
        </w:tc>
        <w:tc>
          <w:p>
            <w:pPr>
              <w:pStyle w:stlname="Normal" w:val="Normal"/>
            </w:pPr>
            <w:r>
              <w:t>&lt;10%</w:t>
            </w:r>
          </w:p>
        </w:tc>
        <w:tc>
          <w:p>
            <w:pPr>
              <w:pStyle w:stlname="Normal" w:val="Normal"/>
            </w:pPr>
            <w:r>
              <w:t>        8 (  5.2) </w:t>
            </w:r>
          </w:p>
        </w:tc>
        <w:tc>
          <w:p>
            <w:pPr>
              <w:pStyle w:stlname="Normal" w:val="Normal"/>
            </w:pPr>
            <w:r>
              <w:t>        3 (  2.9) </w:t>
            </w:r>
          </w:p>
        </w:tc>
        <w:tc>
          <w:p>
            <w:pPr>
              <w:pStyle w:stlname="Normal" w:val="Normal"/>
            </w:pPr>
            <w:r>
              <w:t>       24 ( 72.7)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10-19%</w:t>
            </w:r>
          </w:p>
        </w:tc>
        <w:tc>
          <w:p>
            <w:pPr>
              <w:pStyle w:stlname="Normal" w:val="Normal"/>
            </w:pPr>
            <w:r>
              <w:t>        8 (  5.2) </w:t>
            </w:r>
          </w:p>
        </w:tc>
        <w:tc>
          <w:p>
            <w:pPr>
              <w:pStyle w:stlname="Normal" w:val="Normal"/>
            </w:pPr>
            <w:r>
              <w:t>       11 ( 10.6) </w:t>
            </w:r>
          </w:p>
        </w:tc>
        <w:tc>
          <w:p>
            <w:pPr>
              <w:pStyle w:stlname="Normal" w:val="Normal"/>
            </w:pPr>
            <w:r>
              <w:t>        1 (  3.0)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20-29%</w:t>
            </w:r>
          </w:p>
        </w:tc>
        <w:tc>
          <w:p>
            <w:pPr>
              <w:pStyle w:stlname="Normal" w:val="Normal"/>
            </w:pPr>
            <w:r>
              <w:t>        2 (  1.3)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2 (  6.1)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30-39%</w:t>
            </w:r>
          </w:p>
        </w:tc>
        <w:tc>
          <w:p>
            <w:pPr>
              <w:pStyle w:stlname="Normal" w:val="Normal"/>
            </w:pPr>
            <w:r>
              <w:t>        2 (  1.3) </w:t>
            </w:r>
          </w:p>
        </w:tc>
        <w:tc>
          <w:p>
            <w:pPr>
              <w:pStyle w:stlname="Normal" w:val="Normal"/>
            </w:pPr>
            <w:r>
              <w:t>        2 (  1.9) </w:t>
            </w:r>
          </w:p>
        </w:tc>
        <w:tc>
          <w:p>
            <w:pPr>
              <w:pStyle w:stlname="Normal" w:val="Normal"/>
            </w:pPr>
            <w:r>
              <w:t>        1 (  3.0)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40-49%</w:t>
            </w:r>
          </w:p>
        </w:tc>
        <w:tc>
          <w:p>
            <w:pPr>
              <w:pStyle w:stlname="Normal" w:val="Normal"/>
            </w:pPr>
            <w:r>
              <w:t>        1 (  0.6) </w:t>
            </w:r>
          </w:p>
        </w:tc>
        <w:tc>
          <w:p>
            <w:pPr>
              <w:pStyle w:stlname="Normal" w:val="Normal"/>
            </w:pPr>
            <w:r>
              <w:t>        2 (  1.9)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50-59%</w:t>
            </w:r>
          </w:p>
        </w:tc>
        <w:tc>
          <w:p>
            <w:pPr>
              <w:pStyle w:stlname="Normal" w:val="Normal"/>
            </w:pPr>
            <w:r>
              <w:t>        5 (  3.2) </w:t>
            </w:r>
          </w:p>
        </w:tc>
        <w:tc>
          <w:p>
            <w:pPr>
              <w:pStyle w:stlname="Normal" w:val="Normal"/>
            </w:pPr>
            <w:r>
              <w:t>        3 (  2.9)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60-69%</w:t>
            </w:r>
          </w:p>
        </w:tc>
        <w:tc>
          <w:p>
            <w:pPr>
              <w:pStyle w:stlname="Normal" w:val="Normal"/>
            </w:pPr>
            <w:r>
              <w:t>        4 (  2.6) </w:t>
            </w:r>
          </w:p>
        </w:tc>
        <w:tc>
          <w:p>
            <w:pPr>
              <w:pStyle w:stlname="Normal" w:val="Normal"/>
            </w:pPr>
            <w:r>
              <w:t>        3 (  2.9)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70-79%</w:t>
            </w:r>
          </w:p>
        </w:tc>
        <w:tc>
          <w:p>
            <w:pPr>
              <w:pStyle w:stlname="Normal" w:val="Normal"/>
            </w:pPr>
            <w:r>
              <w:t>       26 ( 16.8) </w:t>
            </w:r>
          </w:p>
        </w:tc>
        <w:tc>
          <w:p>
            <w:pPr>
              <w:pStyle w:stlname="Normal" w:val="Normal"/>
            </w:pPr>
            <w:r>
              <w:t>       13 ( 12.5) </w:t>
            </w:r>
          </w:p>
        </w:tc>
        <w:tc>
          <w:p>
            <w:pPr>
              <w:pStyle w:stlname="Normal" w:val="Normal"/>
            </w:pPr>
            <w:r>
              <w:t>        1 (  3.0)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80-89%</w:t>
            </w:r>
          </w:p>
        </w:tc>
        <w:tc>
          <w:p>
            <w:pPr>
              <w:pStyle w:stlname="Normal" w:val="Normal"/>
            </w:pPr>
            <w:r>
              <w:t>       12 (  7.7) </w:t>
            </w:r>
          </w:p>
        </w:tc>
        <w:tc>
          <w:p>
            <w:pPr>
              <w:pStyle w:stlname="Normal" w:val="Normal"/>
            </w:pPr>
            <w:r>
              <w:t>        6 (  5.8)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90-99%</w:t>
            </w:r>
          </w:p>
        </w:tc>
        <w:tc>
          <w:p>
            <w:pPr>
              <w:pStyle w:stlname="Normal" w:val="Normal"/>
            </w:pPr>
            <w:r>
              <w:t>       87 ( 56.1) </w:t>
            </w:r>
          </w:p>
        </w:tc>
        <w:tc>
          <w:p>
            <w:pPr>
              <w:pStyle w:stlname="Normal" w:val="Normal"/>
            </w:pPr>
            <w:r>
              <w:t>       61 ( 58.7) </w:t>
            </w:r>
          </w:p>
        </w:tc>
        <w:tc>
          <w:p>
            <w:pPr>
              <w:pStyle w:stlname="Normal" w:val="Normal"/>
            </w:pPr>
            <w:r>
              <w:t>        4 ( 12.1)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progesterone receptor level cell percent category (%)</w:t>
            </w:r>
          </w:p>
        </w:tc>
        <w:tc>
          <w:p>
            <w:pPr>
              <w:pStyle w:stlname="Normal" w:val="Normal"/>
            </w:pPr>
            <w:r>
              <w:t>&lt;10%</w:t>
            </w:r>
          </w:p>
        </w:tc>
        <w:tc>
          <w:p>
            <w:pPr>
              <w:pStyle w:stlname="Normal" w:val="Normal"/>
            </w:pPr>
            <w:r>
              <w:t>       30 ( 20.7) </w:t>
            </w:r>
          </w:p>
        </w:tc>
        <w:tc>
          <w:p>
            <w:pPr>
              <w:pStyle w:stlname="Normal" w:val="Normal"/>
            </w:pPr>
            <w:r>
              <w:t>       22 ( 24.7) </w:t>
            </w:r>
          </w:p>
        </w:tc>
        <w:tc>
          <w:p>
            <w:pPr>
              <w:pStyle w:stlname="Normal" w:val="Normal"/>
            </w:pPr>
            <w:r>
              <w:t>       27 ( 93.1)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10-19%</w:t>
            </w:r>
          </w:p>
        </w:tc>
        <w:tc>
          <w:p>
            <w:pPr>
              <w:pStyle w:stlname="Normal" w:val="Normal"/>
            </w:pPr>
            <w:r>
              <w:t>        9 (  6.2) </w:t>
            </w:r>
          </w:p>
        </w:tc>
        <w:tc>
          <w:p>
            <w:pPr>
              <w:pStyle w:stlname="Normal" w:val="Normal"/>
            </w:pPr>
            <w:r>
              <w:t>        9 ( 10.1)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20-29%</w:t>
            </w:r>
          </w:p>
        </w:tc>
        <w:tc>
          <w:p>
            <w:pPr>
              <w:pStyle w:stlname="Normal" w:val="Normal"/>
            </w:pPr>
            <w:r>
              <w:t>        4 (  2.8) </w:t>
            </w:r>
          </w:p>
        </w:tc>
        <w:tc>
          <w:p>
            <w:pPr>
              <w:pStyle w:stlname="Normal" w:val="Normal"/>
            </w:pPr>
            <w:r>
              <w:t>        4 (  4.5)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30-39%</w:t>
            </w:r>
          </w:p>
        </w:tc>
        <w:tc>
          <w:p>
            <w:pPr>
              <w:pStyle w:stlname="Normal" w:val="Normal"/>
            </w:pPr>
            <w:r>
              <w:t>        4 (  2.8) </w:t>
            </w:r>
          </w:p>
        </w:tc>
        <w:tc>
          <w:p>
            <w:pPr>
              <w:pStyle w:stlname="Normal" w:val="Normal"/>
            </w:pPr>
            <w:r>
              <w:t>        4 (  4.5)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40-49%</w:t>
            </w:r>
          </w:p>
        </w:tc>
        <w:tc>
          <w:p>
            <w:pPr>
              <w:pStyle w:stlname="Normal" w:val="Normal"/>
            </w:pPr>
            <w:r>
              <w:t>        6 (  4.1) </w:t>
            </w:r>
          </w:p>
        </w:tc>
        <w:tc>
          <w:p>
            <w:pPr>
              <w:pStyle w:stlname="Normal" w:val="Normal"/>
            </w:pPr>
            <w:r>
              <w:t>        5 (  5.6)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50-59%</w:t>
            </w:r>
          </w:p>
        </w:tc>
        <w:tc>
          <w:p>
            <w:pPr>
              <w:pStyle w:stlname="Normal" w:val="Normal"/>
            </w:pPr>
            <w:r>
              <w:t>        7 (  4.8) </w:t>
            </w:r>
          </w:p>
        </w:tc>
        <w:tc>
          <w:p>
            <w:pPr>
              <w:pStyle w:stlname="Normal" w:val="Normal"/>
            </w:pPr>
            <w:r>
              <w:t>        3 (  3.4)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60-69%</w:t>
            </w:r>
          </w:p>
        </w:tc>
        <w:tc>
          <w:p>
            <w:pPr>
              <w:pStyle w:stlname="Normal" w:val="Normal"/>
            </w:pPr>
            <w:r>
              <w:t>        5 (  3.4) </w:t>
            </w:r>
          </w:p>
        </w:tc>
        <w:tc>
          <w:p>
            <w:pPr>
              <w:pStyle w:stlname="Normal" w:val="Normal"/>
            </w:pPr>
            <w:r>
              <w:t>        6 (  6.7) </w:t>
            </w:r>
          </w:p>
        </w:tc>
        <w:tc>
          <w:p>
            <w:pPr>
              <w:pStyle w:stlname="Normal" w:val="Normal"/>
            </w:pPr>
            <w:r>
              <w:t>        1 (  3.4)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70-79%</w:t>
            </w:r>
          </w:p>
        </w:tc>
        <w:tc>
          <w:p>
            <w:pPr>
              <w:pStyle w:stlname="Normal" w:val="Normal"/>
            </w:pPr>
            <w:r>
              <w:t>       22 ( 15.2) </w:t>
            </w:r>
          </w:p>
        </w:tc>
        <w:tc>
          <w:p>
            <w:pPr>
              <w:pStyle w:stlname="Normal" w:val="Normal"/>
            </w:pPr>
            <w:r>
              <w:t>        7 (  7.9)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80-89%</w:t>
            </w:r>
          </w:p>
        </w:tc>
        <w:tc>
          <w:p>
            <w:pPr>
              <w:pStyle w:stlname="Normal" w:val="Normal"/>
            </w:pPr>
            <w:r>
              <w:t>       16 ( 11.0) </w:t>
            </w:r>
          </w:p>
        </w:tc>
        <w:tc>
          <w:p>
            <w:pPr>
              <w:pStyle w:stlname="Normal" w:val="Normal"/>
            </w:pPr>
            <w:r>
              <w:t>        7 (  7.9)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90-99%</w:t>
            </w:r>
          </w:p>
        </w:tc>
        <w:tc>
          <w:p>
            <w:pPr>
              <w:pStyle w:stlname="Normal" w:val="Normal"/>
            </w:pPr>
            <w:r>
              <w:t>       42 ( 29.0) </w:t>
            </w:r>
          </w:p>
        </w:tc>
        <w:tc>
          <w:p>
            <w:pPr>
              <w:pStyle w:stlname="Normal" w:val="Normal"/>
            </w:pPr>
            <w:r>
              <w:t>       22 ( 24.7) </w:t>
            </w:r>
          </w:p>
        </w:tc>
        <w:tc>
          <w:p>
            <w:pPr>
              <w:pStyle w:stlname="Normal" w:val="Normal"/>
            </w:pPr>
            <w:r>
              <w:t>        1 (  3.4)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distant metastasis present ind2 (%)</w:t>
            </w:r>
          </w:p>
        </w:tc>
        <w:tc>
          <w:p>
            <w:pPr>
              <w:pStyle w:stlname="Normal" w:val="Normal"/>
            </w:pPr>
            <w:r>
              <w:t>NO</w:t>
            </w:r>
          </w:p>
        </w:tc>
        <w:tc>
          <w:p>
            <w:pPr>
              <w:pStyle w:stlname="Normal" w:val="Normal"/>
            </w:pPr>
            <w:r>
              <w:t>      111 ( 96.5) </w:t>
            </w:r>
          </w:p>
        </w:tc>
        <w:tc>
          <w:p>
            <w:pPr>
              <w:pStyle w:stlname="Normal" w:val="Normal"/>
            </w:pPr>
            <w:r>
              <w:t>       99 ( 99.0) </w:t>
            </w:r>
          </w:p>
        </w:tc>
        <w:tc>
          <w:p>
            <w:pPr>
              <w:pStyle w:stlname="Normal" w:val="Normal"/>
            </w:pPr>
            <w:r>
              <w:t>       43 ( 97.7) </w:t>
            </w:r>
          </w:p>
        </w:tc>
        <w:tc>
          <w:p>
            <w:pPr>
              <w:pStyle w:stlname="Normal" w:val="Normal"/>
            </w:pPr>
            <w:r>
              <w:t> 0.479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YES</w:t>
            </w:r>
          </w:p>
        </w:tc>
        <w:tc>
          <w:p>
            <w:pPr>
              <w:pStyle w:stlname="Normal" w:val="Normal"/>
            </w:pPr>
            <w:r>
              <w:t>        4 (  3.5) </w:t>
            </w:r>
          </w:p>
        </w:tc>
        <w:tc>
          <w:p>
            <w:pPr>
              <w:pStyle w:stlname="Normal" w:val="Normal"/>
            </w:pPr>
            <w:r>
              <w:t>        1 (  1.0) </w:t>
            </w:r>
          </w:p>
        </w:tc>
        <w:tc>
          <w:p>
            <w:pPr>
              <w:pStyle w:stlname="Normal" w:val="Normal"/>
            </w:pPr>
            <w:r>
              <w:t>        1 (  2.3)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stage event pathologic stage (%)</w:t>
            </w:r>
          </w:p>
        </w:tc>
        <w:tc>
          <w:p>
            <w:pPr>
              <w:pStyle w:stlname="Normal" w:val="Normal"/>
            </w:pPr>
            <w:r>
              <w:t>Stage I</w:t>
            </w:r>
          </w:p>
        </w:tc>
        <w:tc>
          <w:p>
            <w:pPr>
              <w:pStyle w:stlname="Normal" w:val="Normal"/>
            </w:pPr>
            <w:r>
              <w:t>       28 ( 10.4) </w:t>
            </w:r>
          </w:p>
        </w:tc>
        <w:tc>
          <w:p>
            <w:pPr>
              <w:pStyle w:stlname="Normal" w:val="Normal"/>
            </w:pPr>
            <w:r>
              <w:t>       13 (  5.8) </w:t>
            </w:r>
          </w:p>
        </w:tc>
        <w:tc>
          <w:p>
            <w:pPr>
              <w:pStyle w:stlname="Normal" w:val="Normal"/>
            </w:pPr>
            <w:r>
              <w:t>        9 (  7.1) </w:t>
            </w:r>
          </w:p>
        </w:tc>
        <w:tc>
          <w:p>
            <w:pPr>
              <w:pStyle w:stlname="Normal" w:val="Normal"/>
            </w:pPr>
            <w:r>
              <w:t> 0.020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IA</w:t>
            </w:r>
          </w:p>
        </w:tc>
        <w:tc>
          <w:p>
            <w:pPr>
              <w:pStyle w:stlname="Normal" w:val="Normal"/>
            </w:pPr>
            <w:r>
              <w:t>       24 (  9.0) </w:t>
            </w:r>
          </w:p>
        </w:tc>
        <w:tc>
          <w:p>
            <w:pPr>
              <w:pStyle w:stlname="Normal" w:val="Normal"/>
            </w:pPr>
            <w:r>
              <w:t>       16 (  7.1) </w:t>
            </w:r>
          </w:p>
        </w:tc>
        <w:tc>
          <w:p>
            <w:pPr>
              <w:pStyle w:stlname="Normal" w:val="Normal"/>
            </w:pPr>
            <w:r>
              <w:t>        9 (  7.1)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IB</w:t>
            </w:r>
          </w:p>
        </w:tc>
        <w:tc>
          <w:p>
            <w:pPr>
              <w:pStyle w:stlname="Normal" w:val="Normal"/>
            </w:pPr>
            <w:r>
              <w:t>        3 (  1.1)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</w:t>
            </w:r>
          </w:p>
        </w:tc>
        <w:tc>
          <w:p>
            <w:pPr>
              <w:pStyle w:stlname="Normal" w:val="Normal"/>
            </w:pPr>
            <w:r>
              <w:t>        2 (  0.7) </w:t>
            </w:r>
          </w:p>
        </w:tc>
        <w:tc>
          <w:p>
            <w:pPr>
              <w:pStyle w:stlname="Normal" w:val="Normal"/>
            </w:pPr>
            <w:r>
              <w:t>        2 (  0.9) </w:t>
            </w:r>
          </w:p>
        </w:tc>
        <w:tc>
          <w:p>
            <w:pPr>
              <w:pStyle w:stlname="Normal" w:val="Normal"/>
            </w:pPr>
            <w:r>
              <w:t>        1 (  0.8)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IIA</w:t>
            </w:r>
          </w:p>
        </w:tc>
        <w:tc>
          <w:p>
            <w:pPr>
              <w:pStyle w:stlname="Normal" w:val="Normal"/>
            </w:pPr>
            <w:r>
              <w:t>       80 ( 29.9) </w:t>
            </w:r>
          </w:p>
        </w:tc>
        <w:tc>
          <w:p>
            <w:pPr>
              <w:pStyle w:stlname="Normal" w:val="Normal"/>
            </w:pPr>
            <w:r>
              <w:t>       63 ( 28.0) </w:t>
            </w:r>
          </w:p>
        </w:tc>
        <w:tc>
          <w:p>
            <w:pPr>
              <w:pStyle w:stlname="Normal" w:val="Normal"/>
            </w:pPr>
            <w:r>
              <w:t>       59 ( 46.5)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IIB</w:t>
            </w:r>
          </w:p>
        </w:tc>
        <w:tc>
          <w:p>
            <w:pPr>
              <w:pStyle w:stlname="Normal" w:val="Normal"/>
            </w:pPr>
            <w:r>
              <w:t>       64 ( 23.9) </w:t>
            </w:r>
          </w:p>
        </w:tc>
        <w:tc>
          <w:p>
            <w:pPr>
              <w:pStyle w:stlname="Normal" w:val="Normal"/>
            </w:pPr>
            <w:r>
              <w:t>       57 ( 25.3) </w:t>
            </w:r>
          </w:p>
        </w:tc>
        <w:tc>
          <w:p>
            <w:pPr>
              <w:pStyle w:stlname="Normal" w:val="Normal"/>
            </w:pPr>
            <w:r>
              <w:t>       27 ( 21.3)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III</w:t>
            </w:r>
          </w:p>
        </w:tc>
        <w:tc>
          <w:p>
            <w:pPr>
              <w:pStyle w:stlname="Normal" w:val="Normal"/>
            </w:pPr>
            <w:r>
              <w:t>        1 (  0.4) </w:t>
            </w:r>
          </w:p>
        </w:tc>
        <w:tc>
          <w:p>
            <w:pPr>
              <w:pStyle w:stlname="Normal" w:val="Normal"/>
            </w:pPr>
            <w:r>
              <w:t>        1 (  0.4)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IIIA</w:t>
            </w:r>
          </w:p>
        </w:tc>
        <w:tc>
          <w:p>
            <w:pPr>
              <w:pStyle w:stlname="Normal" w:val="Normal"/>
            </w:pPr>
            <w:r>
              <w:t>       41 ( 15.3) </w:t>
            </w:r>
          </w:p>
        </w:tc>
        <w:tc>
          <w:p>
            <w:pPr>
              <w:pStyle w:stlname="Normal" w:val="Normal"/>
            </w:pPr>
            <w:r>
              <w:t>       46 ( 20.4) </w:t>
            </w:r>
          </w:p>
        </w:tc>
        <w:tc>
          <w:p>
            <w:pPr>
              <w:pStyle w:stlname="Normal" w:val="Normal"/>
            </w:pPr>
            <w:r>
              <w:t>       13 ( 10.2)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IIIB</w:t>
            </w:r>
          </w:p>
        </w:tc>
        <w:tc>
          <w:p>
            <w:pPr>
              <w:pStyle w:stlname="Normal" w:val="Normal"/>
            </w:pPr>
            <w:r>
              <w:t>        3 (  1.1) </w:t>
            </w:r>
          </w:p>
        </w:tc>
        <w:tc>
          <w:p>
            <w:pPr>
              <w:pStyle w:stlname="Normal" w:val="Normal"/>
            </w:pPr>
            <w:r>
              <w:t>        9 (  4.0) </w:t>
            </w:r>
          </w:p>
        </w:tc>
        <w:tc>
          <w:p>
            <w:pPr>
              <w:pStyle w:stlname="Normal" w:val="Normal"/>
            </w:pPr>
            <w:r>
              <w:t>        2 (  1.6)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IIIC</w:t>
            </w:r>
          </w:p>
        </w:tc>
        <w:tc>
          <w:p>
            <w:pPr>
              <w:pStyle w:stlname="Normal" w:val="Normal"/>
            </w:pPr>
            <w:r>
              <w:t>       20 (  7.5) </w:t>
            </w:r>
          </w:p>
        </w:tc>
        <w:tc>
          <w:p>
            <w:pPr>
              <w:pStyle w:stlname="Normal" w:val="Normal"/>
            </w:pPr>
            <w:r>
              <w:t>       12 (  5.3) </w:t>
            </w:r>
          </w:p>
        </w:tc>
        <w:tc>
          <w:p>
            <w:pPr>
              <w:pStyle w:stlname="Normal" w:val="Normal"/>
            </w:pPr>
            <w:r>
              <w:t>        4 (  3.1)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IV</w:t>
            </w:r>
          </w:p>
        </w:tc>
        <w:tc>
          <w:p>
            <w:pPr>
              <w:pStyle w:stlname="Normal" w:val="Normal"/>
            </w:pPr>
            <w:r>
              <w:t>        2 (  0.7) </w:t>
            </w:r>
          </w:p>
        </w:tc>
        <w:tc>
          <w:p>
            <w:pPr>
              <w:pStyle w:stlname="Normal" w:val="Normal"/>
            </w:pPr>
            <w:r>
              <w:t>        3 (  1.3) </w:t>
            </w:r>
          </w:p>
        </w:tc>
        <w:tc>
          <w:p>
            <w:pPr>
              <w:pStyle w:stlname="Normal" w:val="Normal"/>
            </w:pPr>
            <w:r>
              <w:t>        2 (  1.6)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X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3 (  1.3) </w:t>
            </w:r>
          </w:p>
        </w:tc>
        <w:tc>
          <w:p>
            <w:pPr>
              <w:pStyle w:stlname="Normal" w:val="Normal"/>
            </w:pPr>
            <w:r>
              <w:t>        1 (  0.8)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</w:tbl>
    <w:p>
      <w:pPr>
        <w:pStyle w:val="Normal"/>
      </w:pPr>
      <w:r>
        <w:t xml:space="preserve">Note: Clinical variables stratified by current subtype.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2025-03-18T14:01:15Z</dcterms:modified>
  <cp:category/>
</cp:coreProperties>
</file>