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38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UMI竞猜逻辑说明</w:t>
      </w:r>
    </w:p>
    <w:p w14:paraId="43387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竞猜的发布有四者：用户、店铺、平台、品牌。用户下注非现金下注，具体流程为：点击竞猜话题—选择竞猜选项—选择下注产品—付款—参与竞猜—等待开奖，赢：按投入比列瓜分输家产品一产品进入虚拟库（未满一件拆分为碎片，碎片可合成）；输：按照比列获得相应权益金补偿。</w:t>
      </w:r>
    </w:p>
    <w:p w14:paraId="64D6B07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用户：好友竞猜（所关联产品为商城内所有商品）</w:t>
      </w:r>
    </w:p>
    <w:p w14:paraId="4A82A4E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leftChars="0" w:firstLine="0" w:firstLineChars="0"/>
        <w:jc w:val="both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双人好友竞猜：发起人创建竞猜—选择竞猜关联商品—按比例或全款购入商品—邀请好友—好友补齐或付款相关联产品产品价值—竞猜成立—开奖—双方确认—商品归赢家，输家获得相对应产品的优惠卷，不产生权益金；</w:t>
      </w:r>
    </w:p>
    <w:p w14:paraId="1F0AB7B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leftChars="0" w:firstLine="0" w:firstLineChars="0"/>
        <w:jc w:val="both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多人好友竞猜：发起人创建竞猜—选择相关联商品—购入商品—邀请好友—好友购入相关联产品—竞猜成立—开奖—赢家比列瓜分输家商品—输家获得相关联产品优惠卷，产生权益金。</w:t>
      </w:r>
    </w:p>
    <w:p w14:paraId="77C00D6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leftChars="0" w:firstLine="0" w:firstLineChars="0"/>
        <w:jc w:val="both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竞猜成立判定：双人竞猜，在截止时间前被邀请人完成补齐产品剩余款项或全款付款动作；多人好友竞猜，在截止时间前被邀请人参与竞猜，并完成付款动作；</w:t>
      </w:r>
    </w:p>
    <w:p w14:paraId="04F8202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leftChars="0" w:firstLine="0" w:firstLineChars="0"/>
        <w:jc w:val="both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竞猜失败判定：双人竞猜，在截止日期后被邀请人未完成付款动作；多人好友竞猜，在截止日期后，存在被邀请人未完成付款动作；</w:t>
      </w:r>
    </w:p>
    <w:p w14:paraId="57E6B3F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店铺：店铺发起竞猜（所关联产品为发起店铺内所拥有的产品）</w:t>
      </w:r>
    </w:p>
    <w:p w14:paraId="0B04BF1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leftChars="0" w:firstLine="0" w:firstLineChars="0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逻辑梳理：创建竞猜—关联与竞猜话题相关联的产品—设置最低参与人数—设定开奖时间与竞猜参与截至时间—发布竞猜；</w:t>
      </w:r>
    </w:p>
    <w:p w14:paraId="58047C1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leftChars="0" w:firstLine="0" w:firstLineChars="0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竞猜成立判定：当实际参与人数达到或超过设定的最低人数，且所有参与者均完成关联商品的购入或付款动作，并在竞猜参与截至时间前完成绑定，系统即自动判定竞猜成立；若截至时间未达标，则竞猜自动失效，已支付款项原路退回。</w:t>
      </w:r>
    </w:p>
    <w:p w14:paraId="3033832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leftChars="0" w:firstLine="0" w:firstLineChars="0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竞猜失效判定：双选：选择是和否人数偏执，比列小于20%、</w:t>
      </w:r>
      <w:r>
        <w:rPr>
          <w:rFonts w:hint="eastAsia"/>
          <w:sz w:val="21"/>
          <w:szCs w:val="21"/>
          <w:lang w:val="en-US" w:eastAsia="zh-CN"/>
        </w:rPr>
        <w:t>实际参与人数未达到设定的最低人数，</w:t>
      </w:r>
      <w:r>
        <w:rPr>
          <w:rFonts w:hint="eastAsia"/>
          <w:sz w:val="21"/>
          <w:szCs w:val="21"/>
          <w:lang w:val="en-US" w:eastAsia="zh-CN"/>
        </w:rPr>
        <w:t>多选：</w:t>
      </w:r>
      <w:r>
        <w:rPr>
          <w:rFonts w:hint="eastAsia"/>
          <w:sz w:val="21"/>
          <w:szCs w:val="21"/>
          <w:lang w:val="en-US" w:eastAsia="zh-CN"/>
        </w:rPr>
        <w:t>实际参与人数未达到设定的最低人数、</w:t>
      </w:r>
      <w:r>
        <w:rPr>
          <w:rFonts w:hint="eastAsia"/>
          <w:sz w:val="21"/>
          <w:szCs w:val="21"/>
          <w:lang w:val="en-US" w:eastAsia="zh-CN"/>
        </w:rPr>
        <w:t>多选某一选项有0人参与；</w:t>
      </w:r>
    </w:p>
    <w:p w14:paraId="7E5716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平台：平台发起竞猜（所关联的产品为商城内所有产品）</w:t>
      </w:r>
    </w:p>
    <w:p w14:paraId="0FFC872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品牌：品牌发起竞猜（所关联的产品为其品牌在平台已上架的产品）</w:t>
      </w:r>
    </w:p>
    <w:p w14:paraId="381FFF6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注：平台和品牌的竞猜发起都是由管理端发布，成立失效判定规则同店铺成立失效判定。</w:t>
      </w:r>
    </w:p>
    <w:p w14:paraId="3FD38D9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优惠卷：优惠卷的设定有两端：平台和品牌</w:t>
      </w:r>
    </w:p>
    <w:p w14:paraId="7BD6F5E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155" w:leftChars="0" w:firstLine="0" w:firstLineChars="0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平台：平台设置优惠卷，供品牌选择。</w:t>
      </w:r>
    </w:p>
    <w:p w14:paraId="01BC422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155" w:leftChars="0" w:firstLine="0" w:firstLineChars="0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品牌：</w:t>
      </w:r>
      <w:r>
        <w:rPr>
          <w:rFonts w:hint="eastAsia"/>
          <w:sz w:val="21"/>
          <w:szCs w:val="21"/>
          <w:lang w:val="en-US" w:eastAsia="zh-CN"/>
        </w:rPr>
        <w:t>品牌的管理权限里要给他一个授权选项，比如：平台有满10减5的卷，那么品牌就要去选择他的商品是否参与满10减5；品牌也可以在自己的营销中心设置品牌专属优惠卷。</w:t>
      </w:r>
    </w:p>
    <w:p w14:paraId="67F5D3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关联商品：</w:t>
      </w:r>
    </w:p>
    <w:p w14:paraId="4DA4D01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leftChars="0" w:firstLineChars="0"/>
        <w:jc w:val="both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店铺、平台、品牌发布的竞猜话题所关联的产品要有强关联关系，这里需要有系统推荐的概念，系统根据竞猜话题，给创建者推荐相关的产品；</w:t>
      </w:r>
      <w:r>
        <w:rPr>
          <w:rFonts w:hint="eastAsia"/>
          <w:sz w:val="21"/>
          <w:szCs w:val="21"/>
          <w:lang w:val="en-US" w:eastAsia="zh-CN"/>
        </w:rPr>
        <w:t>列如：今日上海是否下雨？所选择关联的产品就是雨伞、雨衣等；葡萄牙和阿根廷对战谁会赢？所关联的产品就是瓜子、啤酒等看球赛时的消遣产品；</w:t>
      </w:r>
    </w:p>
    <w:p w14:paraId="1ACACDB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leftChars="0" w:firstLineChars="0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好友竞猜则不做强关联关系；</w:t>
      </w:r>
      <w:bookmarkStart w:id="0" w:name="_GoBack"/>
      <w:bookmarkEnd w:id="0"/>
    </w:p>
    <w:p w14:paraId="27D74B31">
      <w:pPr>
        <w:numPr>
          <w:numId w:val="0"/>
        </w:numPr>
        <w:ind w:left="1050" w:leftChars="0"/>
        <w:jc w:val="both"/>
        <w:rPr>
          <w:rFonts w:hint="default"/>
          <w:sz w:val="21"/>
          <w:szCs w:val="21"/>
          <w:lang w:val="en-US" w:eastAsia="zh-CN"/>
        </w:rPr>
      </w:pPr>
    </w:p>
    <w:p w14:paraId="73B5580B">
      <w:pPr>
        <w:numPr>
          <w:numId w:val="0"/>
        </w:numPr>
        <w:ind w:left="945"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820136"/>
    <w:multiLevelType w:val="singleLevel"/>
    <w:tmpl w:val="9482013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9ADD591"/>
    <w:multiLevelType w:val="singleLevel"/>
    <w:tmpl w:val="A9ADD591"/>
    <w:lvl w:ilvl="0" w:tentative="0">
      <w:start w:val="1"/>
      <w:numFmt w:val="decimal"/>
      <w:suff w:val="nothing"/>
      <w:lvlText w:val="%1、"/>
      <w:lvlJc w:val="left"/>
      <w:pPr>
        <w:ind w:left="1050"/>
      </w:pPr>
    </w:lvl>
  </w:abstractNum>
  <w:abstractNum w:abstractNumId="2">
    <w:nsid w:val="AAB2A25E"/>
    <w:multiLevelType w:val="singleLevel"/>
    <w:tmpl w:val="AAB2A25E"/>
    <w:lvl w:ilvl="0" w:tentative="0">
      <w:start w:val="1"/>
      <w:numFmt w:val="decimal"/>
      <w:suff w:val="nothing"/>
      <w:lvlText w:val="%1、"/>
      <w:lvlJc w:val="left"/>
      <w:pPr>
        <w:ind w:left="1050" w:leftChars="0" w:firstLine="0" w:firstLineChars="0"/>
      </w:pPr>
    </w:lvl>
  </w:abstractNum>
  <w:abstractNum w:abstractNumId="3">
    <w:nsid w:val="0253CBCE"/>
    <w:multiLevelType w:val="singleLevel"/>
    <w:tmpl w:val="0253CBCE"/>
    <w:lvl w:ilvl="0" w:tentative="0">
      <w:start w:val="1"/>
      <w:numFmt w:val="decimal"/>
      <w:suff w:val="nothing"/>
      <w:lvlText w:val="%1、"/>
      <w:lvlJc w:val="left"/>
      <w:pPr>
        <w:ind w:left="1155" w:leftChars="0" w:firstLine="0" w:firstLineChars="0"/>
      </w:pPr>
    </w:lvl>
  </w:abstractNum>
  <w:abstractNum w:abstractNumId="4">
    <w:nsid w:val="791D5E33"/>
    <w:multiLevelType w:val="singleLevel"/>
    <w:tmpl w:val="791D5E33"/>
    <w:lvl w:ilvl="0" w:tentative="0">
      <w:start w:val="1"/>
      <w:numFmt w:val="decimal"/>
      <w:suff w:val="nothing"/>
      <w:lvlText w:val="%1、"/>
      <w:lvlJc w:val="left"/>
      <w:pPr>
        <w:ind w:left="1050" w:leftChars="0" w:firstLine="0" w:firstLineChars="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CA71A3"/>
    <w:rsid w:val="71CA71A3"/>
    <w:rsid w:val="7F6C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196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2026-04-25T08:56:00Z</dcterms:created>
  <dc:creator>囝少</dc:creator>
  <cp:lastModifiedBy>囝少</cp:lastModifiedBy>
  <dcterms:modified xsi:type="dcterms:W3CDTF">2026-04-25T13:25:34Z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4272BA63946F4DC6A7AD3011D338D9A2_11</vt:lpwstr>
  </property>
  <property fmtid="{D5CDD505-2E9C-101B-9397-08002B2CF9AE}" pid="4" name="KSOTemplateDocerSaveRecord">
    <vt:lpwstr>eyJoZGlkIjoiNzI1MzljODBiNDliMzEyMzFlZWNlN2EzYjU0N2YzMWEiLCJ1c2VySWQiOiIyODIxMjU1MzgifQ==</vt:lpwstr>
  </property>
</Properties>
</file>