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c3fb2c573fce4f092ea2e8ae309061b0d867ac"/>
    <w:p>
      <w:pPr>
        <w:pStyle w:val="Heading1"/>
      </w:pPr>
      <w:r>
        <w:t xml:space="preserve">2025-11-04-strathclyde 3. Creating Publication-Quality Graphics instructor notes</w:t>
      </w:r>
    </w:p>
    <w:bookmarkStart w:id="9" w:name="packages"/>
    <w:p>
      <w:pPr>
        <w:pStyle w:val="Heading2"/>
      </w:pPr>
      <w:r>
        <w:t xml:space="preserve">Packages</w:t>
      </w:r>
    </w:p>
    <w:p>
      <w:pPr>
        <w:numPr>
          <w:ilvl w:val="0"/>
          <w:numId w:val="1001"/>
        </w:numPr>
      </w:pPr>
      <w:r>
        <w:t xml:space="preserve">Packages are</w:t>
      </w:r>
      <w:r>
        <w:t xml:space="preserve"> </w:t>
      </w:r>
      <w:r>
        <w:rPr>
          <w:b/>
          <w:bCs/>
        </w:rPr>
        <w:t xml:space="preserve">THE FUNDAMENTAL UNIT OF REUSABLE CODE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</w:p>
    <w:p>
      <w:pPr>
        <w:numPr>
          <w:ilvl w:val="0"/>
          <w:numId w:val="1001"/>
        </w:numPr>
      </w:pPr>
      <w:r>
        <w:t xml:space="preserve">People write code, and</w:t>
      </w:r>
      <w:r>
        <w:t xml:space="preserve"> </w:t>
      </w:r>
      <w:r>
        <w:rPr>
          <w:b/>
          <w:bCs/>
        </w:rPr>
        <w:t xml:space="preserve">DISTRIBUTE IT IN PACKAGES</w:t>
      </w:r>
    </w:p>
    <w:p>
      <w:pPr>
        <w:numPr>
          <w:ilvl w:val="0"/>
          <w:numId w:val="1001"/>
        </w:numPr>
      </w:pPr>
      <w:r>
        <w:t xml:space="preserve">Packages exist for many</w:t>
      </w:r>
      <w:r>
        <w:t xml:space="preserve"> </w:t>
      </w:r>
      <w:r>
        <w:rPr>
          <w:b/>
          <w:bCs/>
        </w:rPr>
        <w:t xml:space="preserve">SPECIALIST AND USEFUL TOOLS</w:t>
      </w:r>
    </w:p>
    <w:p>
      <w:pPr>
        <w:numPr>
          <w:ilvl w:val="0"/>
          <w:numId w:val="1001"/>
        </w:numPr>
      </w:pPr>
      <w:r>
        <w:t xml:space="preserve">Over 10,000 packages can be found at CRAN - the Comprehensive R Archive Network</w:t>
      </w:r>
    </w:p>
    <w:p>
      <w:pPr>
        <w:numPr>
          <w:ilvl w:val="0"/>
          <w:numId w:val="1001"/>
        </w:numPr>
      </w:pPr>
      <w:r>
        <w:t xml:space="preserve">When you write your own code, you can distribute it as a package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002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SEE INSTALLED PACKAGES</w:t>
      </w:r>
      <w:r>
        <w:t xml:space="preserve"> </w:t>
      </w:r>
      <w:r>
        <w:t xml:space="preserve">with the function</w:t>
      </w:r>
      <w:r>
        <w:t xml:space="preserve"> </w:t>
      </w:r>
      <w:r>
        <w:rPr>
          <w:rStyle w:val="VerbatimChar"/>
        </w:rPr>
        <w:t xml:space="preserve">installed.packages()</w:t>
      </w:r>
    </w:p>
    <w:p>
      <w:pPr>
        <w:pStyle w:val="Compact"/>
        <w:numPr>
          <w:ilvl w:val="1"/>
          <w:numId w:val="1002"/>
        </w:numPr>
      </w:pPr>
      <w:r>
        <w:t xml:space="preserve">To install a new package, use</w:t>
      </w:r>
      <w:r>
        <w:t xml:space="preserve"> </w:t>
      </w:r>
      <w:r>
        <w:rPr>
          <w:rStyle w:val="VerbatimChar"/>
        </w:rPr>
        <w:t xml:space="preserve">install.packages("packagename")</w:t>
      </w:r>
      <w:r>
        <w:t xml:space="preserve"> </w:t>
      </w:r>
      <w:r>
        <w:t xml:space="preserve">as a string</w:t>
      </w:r>
      <w:r>
        <w:t xml:space="preserve"> </w:t>
      </w:r>
      <w:r>
        <w:rPr>
          <w:b/>
          <w:bCs/>
        </w:rPr>
        <w:t xml:space="preserve">EXPLAIN DEPENDENCIES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DEMO INSTALLATION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RStudio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 packages...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DEMO PACKAGE UPDATES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RStudio</w:t>
      </w:r>
    </w:p>
    <w:p>
      <w:pPr>
        <w:pStyle w:val="Compact"/>
        <w:numPr>
          <w:ilvl w:val="1"/>
          <w:numId w:val="1002"/>
        </w:numPr>
      </w:pPr>
      <w:r>
        <w:t xml:space="preserve">You can update your installed packages to the newest version in the console with</w:t>
      </w:r>
      <w:r>
        <w:t xml:space="preserve"> </w:t>
      </w:r>
      <w:r>
        <w:rPr>
          <w:rStyle w:val="VerbatimChar"/>
        </w:rPr>
        <w:t xml:space="preserve">update.packages()</w:t>
      </w:r>
      <w:r>
        <w:t xml:space="preserve"> </w:t>
      </w:r>
      <w:r>
        <w:rPr>
          <w:b/>
          <w:bCs/>
        </w:rPr>
        <w:t xml:space="preserve">DON’T DO THIS - CAN TAKE TIME!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  Package</w:t>
      </w:r>
      <w:r>
        <w:br/>
      </w:r>
      <w:r>
        <w:rPr>
          <w:rStyle w:val="NormalTok"/>
        </w:rPr>
        <w:t xml:space="preserve">BiocInstaller     </w:t>
      </w:r>
      <w:r>
        <w:rPr>
          <w:rStyle w:val="StringTok"/>
        </w:rPr>
        <w:t xml:space="preserve">"BiocInstaller"</w:t>
      </w:r>
      <w:r>
        <w:br/>
      </w:r>
      <w:r>
        <w:rPr>
          <w:rStyle w:val="NormalTok"/>
        </w:rPr>
        <w:t xml:space="preserve">bit               </w:t>
      </w:r>
      <w:r>
        <w:rPr>
          <w:rStyle w:val="StringTok"/>
        </w:rPr>
        <w:t xml:space="preserve">"bit"</w:t>
      </w:r>
      <w:r>
        <w:br/>
      </w:r>
      <w:r>
        <w:rPr>
          <w:rStyle w:val="NormalTok"/>
        </w:rPr>
        <w:t xml:space="preserve">bit64             </w:t>
      </w:r>
      <w:r>
        <w:rPr>
          <w:rStyle w:val="StringTok"/>
        </w:rPr>
        <w:t xml:space="preserve">"bit64"</w:t>
      </w:r>
      <w:r>
        <w:br/>
      </w:r>
      <w:r>
        <w:rPr>
          <w:rStyle w:val="NormalTok"/>
        </w:rPr>
        <w:t xml:space="preserve">data.table        </w:t>
      </w:r>
      <w:r>
        <w:rPr>
          <w:rStyle w:val="StringTok"/>
        </w:rPr>
        <w:t xml:space="preserve">"data.table"</w:t>
      </w:r>
      <w:r>
        <w:br/>
      </w:r>
      <w:r>
        <w:rPr>
          <w:rStyle w:val="NormalTok"/>
        </w:rPr>
        <w:t xml:space="preserve">[...]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Installing package into ‘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Users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lpritc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Library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3.4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library’</w:t>
      </w:r>
      <w:r>
        <w:br/>
      </w:r>
      <w:r>
        <w:rPr>
          <w:rStyle w:val="NormalTok"/>
        </w:rPr>
        <w:t xml:space="preserve">(as ‘lib’ is unspecified)</w:t>
      </w:r>
      <w:r>
        <w:br/>
      </w:r>
      <w:r>
        <w:rPr>
          <w:rStyle w:val="NormalTok"/>
        </w:rPr>
        <w:t xml:space="preserve">also installing the dependencies ‘bindrcpp’, ‘glue’, ‘rlang’</w:t>
      </w:r>
      <w:r>
        <w:br/>
      </w:r>
      <w:r>
        <w:rPr>
          <w:rStyle w:val="NormalTok"/>
        </w:rPr>
        <w:t xml:space="preserve">[...]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update.packages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ask=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r>
        <w:pict>
          <v:rect style="width:0;height:1.5pt" o:hralign="center" o:hrstd="t" o:hr="t"/>
        </w:pict>
      </w:r>
    </w:p>
    <w:bookmarkEnd w:id="9"/>
    <w:bookmarkStart w:id="13" w:name="challenge-07-5min"/>
    <w:p>
      <w:pPr>
        <w:pStyle w:val="Heading2"/>
      </w:pPr>
      <w:r>
        <w:t xml:space="preserve">Challenge 07 (5min)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11" name="Picture"/>
            <a:graphic>
              <a:graphicData uri="http://schemas.openxmlformats.org/drawingml/2006/picture">
                <pic:pic>
                  <pic:nvPicPr>
                    <pic:cNvPr descr="images/red_green_stick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8. CREATING PUBLICATION-QUALITY GRAPHICS</w:t>
      </w:r>
    </w:p>
    <w:p>
      <w:r>
        <w:pict>
          <v:rect style="width:0;height:1.5pt" o:hralign="center" o:hrstd="t" o:hr="t"/>
        </w:pict>
      </w:r>
    </w:p>
    <w:bookmarkEnd w:id="13"/>
    <w:bookmarkStart w:id="14" w:name="visualisation-is-critical"/>
    <w:p>
      <w:pPr>
        <w:pStyle w:val="Heading2"/>
      </w:pPr>
      <w:r>
        <w:t xml:space="preserve">Visualisation is Critical</w:t>
      </w:r>
    </w:p>
    <w:p>
      <w:pPr>
        <w:pStyle w:val="Compact"/>
        <w:numPr>
          <w:ilvl w:val="0"/>
          <w:numId w:val="1003"/>
        </w:numPr>
      </w:pPr>
      <w:r>
        <w:t xml:space="preserve">Visualisation</w:t>
      </w:r>
      <w:r>
        <w:t xml:space="preserve"> </w:t>
      </w:r>
      <w:r>
        <w:rPr>
          <w:b/>
          <w:bCs/>
        </w:rPr>
        <w:t xml:space="preserve">HELPS US UNDERSTAND OUR DATA</w:t>
      </w:r>
    </w:p>
    <w:p>
      <w:pPr>
        <w:pStyle w:val="Compact"/>
        <w:numPr>
          <w:ilvl w:val="0"/>
          <w:numId w:val="1003"/>
        </w:numPr>
      </w:pPr>
      <w:r>
        <w:t xml:space="preserve">But</w:t>
      </w:r>
      <w:r>
        <w:t xml:space="preserve"> </w:t>
      </w:r>
      <w:r>
        <w:rPr>
          <w:b/>
          <w:bCs/>
        </w:rPr>
        <w:t xml:space="preserve">IT’S NOT FOOLPROOF</w:t>
      </w:r>
      <w:r>
        <w:t xml:space="preserve"> </w:t>
      </w:r>
      <w:r>
        <w:t xml:space="preserve">- people can interpret the same visualisation differently</w:t>
      </w:r>
    </w:p>
    <w:p>
      <w:pPr>
        <w:pStyle w:val="Compact"/>
        <w:numPr>
          <w:ilvl w:val="0"/>
          <w:numId w:val="1003"/>
        </w:numPr>
      </w:pPr>
      <w:r>
        <w:t xml:space="preserve">Good visualisation is</w:t>
      </w:r>
      <w:r>
        <w:t xml:space="preserve"> </w:t>
      </w:r>
      <w:r>
        <w:rPr>
          <w:b/>
          <w:bCs/>
        </w:rPr>
        <w:t xml:space="preserve">MORE THAN JUST USING A PLOTTING TOOL</w:t>
      </w:r>
    </w:p>
    <w:p>
      <w:r>
        <w:pict>
          <v:rect style="width:0;height:1.5pt" o:hralign="center" o:hrstd="t" o:hr="t"/>
        </w:pict>
      </w:r>
    </w:p>
    <w:bookmarkEnd w:id="14"/>
    <w:bookmarkStart w:id="15" w:name="the-grammar-of-graphics"/>
    <w:p>
      <w:pPr>
        <w:pStyle w:val="Heading2"/>
      </w:pPr>
      <w:r>
        <w:t xml:space="preserve">The Grammar of Graphics</w:t>
      </w:r>
    </w:p>
    <w:p>
      <w:pPr>
        <w:pStyle w:val="Compact"/>
        <w:numPr>
          <w:ilvl w:val="0"/>
          <w:numId w:val="1004"/>
        </w:numPr>
      </w:pPr>
      <w:r>
        <w:t xml:space="preserve">We’ll be using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package, which is part of the</w:t>
      </w:r>
      <w:r>
        <w:t xml:space="preserve"> </w:t>
      </w:r>
      <w:r>
        <w:rPr>
          <w:b/>
          <w:bCs/>
        </w:rPr>
        <w:t xml:space="preserve">TIDYVERSE</w:t>
      </w:r>
      <w:r>
        <w:t xml:space="preserve">, created initially by Hadley Wickham.</w:t>
      </w:r>
    </w:p>
    <w:p>
      <w:pPr>
        <w:pStyle w:val="Compact"/>
        <w:numPr>
          <w:ilvl w:val="1"/>
          <w:numId w:val="1005"/>
        </w:numPr>
      </w:pPr>
      <w:r>
        <w:t xml:space="preserve">The Tidyverse provides</w:t>
      </w:r>
      <w:r>
        <w:t xml:space="preserve"> </w:t>
      </w:r>
      <w:r>
        <w:rPr>
          <w:b/>
          <w:bCs/>
        </w:rPr>
        <w:t xml:space="preserve">OTHER USEFUL PACKAGES</w:t>
      </w:r>
      <w:r>
        <w:t xml:space="preserve"> </w:t>
      </w:r>
      <w:r>
        <w:t xml:space="preserve">but you can use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on its own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ggplot2</w:t>
      </w:r>
      <w:r>
        <w:t xml:space="preserve"> </w:t>
      </w:r>
      <w:r>
        <w:t xml:space="preserve">implements</w:t>
      </w:r>
      <w:r>
        <w:t xml:space="preserve"> </w:t>
      </w:r>
      <w:r>
        <w:rPr>
          <w:b/>
          <w:bCs/>
        </w:rPr>
        <w:t xml:space="preserve">A SET OF CONCEPTS CALLED THE GRAMMAR OF GRAPHICS</w:t>
      </w:r>
    </w:p>
    <w:p>
      <w:pPr>
        <w:pStyle w:val="Compact"/>
        <w:numPr>
          <w:ilvl w:val="1"/>
          <w:numId w:val="1006"/>
        </w:numPr>
      </w:pPr>
      <w:r>
        <w:t xml:space="preserve">This</w:t>
      </w:r>
      <w:r>
        <w:t xml:space="preserve"> </w:t>
      </w:r>
      <w:r>
        <w:rPr>
          <w:b/>
          <w:bCs/>
        </w:rPr>
        <w:t xml:space="preserve">SEPARATES DATA FROM THE WAY IT’S REPRESENTED</w:t>
      </w:r>
      <w:r>
        <w:t xml:space="preserve"> </w:t>
      </w:r>
      <w:r>
        <w:t xml:space="preserve">and we’ll discuss it in detail</w:t>
      </w:r>
    </w:p>
    <w:p>
      <w:pPr>
        <w:pStyle w:val="Compact"/>
        <w:numPr>
          <w:ilvl w:val="1"/>
          <w:numId w:val="1006"/>
        </w:numPr>
      </w:pPr>
      <w:r>
        <w:t xml:space="preserve">It’s not the usual way you might have seen to create plots, but it’s</w:t>
      </w:r>
      <w:r>
        <w:t xml:space="preserve"> </w:t>
      </w:r>
      <w:r>
        <w:rPr>
          <w:b/>
          <w:bCs/>
        </w:rPr>
        <w:t xml:space="preserve">highly effective for generating powerful visualisations</w:t>
      </w:r>
    </w:p>
    <w:p>
      <w:r>
        <w:pict>
          <v:rect style="width:0;height:1.5pt" o:hralign="center" o:hrstd="t" o:hr="t"/>
        </w:pict>
      </w:r>
    </w:p>
    <w:bookmarkEnd w:id="15"/>
    <w:bookmarkStart w:id="16" w:name="a-basic-scatterplot"/>
    <w:p>
      <w:pPr>
        <w:pStyle w:val="Heading2"/>
      </w:pPr>
      <w:r>
        <w:t xml:space="preserve">A Basic Scatterplot</w:t>
      </w:r>
    </w:p>
    <w:p>
      <w:pPr>
        <w:pStyle w:val="Compact"/>
        <w:numPr>
          <w:ilvl w:val="0"/>
          <w:numId w:val="1007"/>
        </w:numPr>
      </w:pPr>
      <w:r>
        <w:t xml:space="preserve">You can use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SAME WAY YOU’D USE BASE GRAPHICS</w:t>
      </w:r>
    </w:p>
    <w:p>
      <w:pPr>
        <w:pStyle w:val="Compact"/>
        <w:numPr>
          <w:ilvl w:val="1"/>
          <w:numId w:val="1008"/>
        </w:numPr>
      </w:pPr>
      <w:r>
        <w:t xml:space="preserve">This is not the best way to use all the power of the package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IMPORT LIBRARY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ggplot2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  <w:b/>
          <w:bCs/>
        </w:rPr>
        <w:t xml:space="preserve">qplot()</w:t>
      </w:r>
      <w:r>
        <w:rPr>
          <w:b/>
          <w:bCs/>
        </w:rPr>
        <w:t xml:space="preserve"> </w:t>
      </w:r>
      <w:r>
        <w:rPr>
          <w:b/>
          <w:bCs/>
        </w:rPr>
        <w:t xml:space="preserve">- the equivalent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plot()</w:t>
      </w:r>
      <w:r>
        <w:rPr>
          <w:b/>
          <w:bCs/>
        </w:rPr>
        <w:t xml:space="preserve"> </w:t>
      </w:r>
      <w:r>
        <w:rPr>
          <w:b/>
          <w:bCs/>
        </w:rPr>
        <w:t xml:space="preserve">in base graphics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plot()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values, and will assign colours to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columns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qplot()</w:t>
      </w:r>
      <w:r>
        <w:t xml:space="preserve"> </w:t>
      </w:r>
      <w:r>
        <w:t xml:space="preserve">takes the name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columns, plus the name of the source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, and will assign colours to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columns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lifeExp, 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gdpPercap,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continent)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(lifeExp, gdpPercap,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continent)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COMPARE THE GRAPHS</w:t>
      </w:r>
    </w:p>
    <w:p>
      <w:pPr>
        <w:pStyle w:val="Compact"/>
        <w:numPr>
          <w:ilvl w:val="1"/>
          <w:numId w:val="1011"/>
        </w:numPr>
      </w:pPr>
      <w:r>
        <w:t xml:space="preserve">Clearly, both graphs</w:t>
      </w:r>
      <w:r>
        <w:t xml:space="preserve"> </w:t>
      </w:r>
      <w:r>
        <w:rPr>
          <w:b/>
          <w:bCs/>
        </w:rPr>
        <w:t xml:space="preserve">show the same data</w:t>
      </w:r>
    </w:p>
    <w:p>
      <w:pPr>
        <w:pStyle w:val="Compact"/>
        <w:numPr>
          <w:ilvl w:val="1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FORMATTING IS QUITE DIFFERENT</w:t>
      </w:r>
    </w:p>
    <w:p>
      <w:pPr>
        <w:pStyle w:val="Compact"/>
        <w:numPr>
          <w:ilvl w:val="1"/>
          <w:numId w:val="1011"/>
        </w:numPr>
      </w:pPr>
      <w:r>
        <w:t xml:space="preserve">Your preference is your preference -</w:t>
      </w:r>
      <w:r>
        <w:t xml:space="preserve"> </w:t>
      </w:r>
      <w:r>
        <w:rPr>
          <w:b/>
          <w:bCs/>
        </w:rPr>
        <w:t xml:space="preserve">both methods can be heavily restyled</w:t>
      </w:r>
    </w:p>
    <w:p>
      <w:pPr>
        <w:pStyle w:val="Compact"/>
        <w:numPr>
          <w:ilvl w:val="1"/>
          <w:numId w:val="1011"/>
        </w:numPr>
      </w:pPr>
      <w:r>
        <w:t xml:space="preserve">My view is that</w:t>
      </w:r>
      <w:r>
        <w:t xml:space="preserve"> </w:t>
      </w:r>
      <w:r>
        <w:rPr>
          <w:rStyle w:val="VerbatimChar"/>
          <w:b/>
          <w:bCs/>
        </w:rPr>
        <w:t xml:space="preserve">ggplot2</w:t>
      </w:r>
      <w:r>
        <w:rPr>
          <w:b/>
          <w:bCs/>
        </w:rPr>
        <w:t xml:space="preserve"> </w:t>
      </w:r>
      <w:r>
        <w:rPr>
          <w:b/>
          <w:bCs/>
        </w:rPr>
        <w:t xml:space="preserve">has nicer default styles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  <w:b/>
          <w:bCs/>
        </w:rPr>
        <w:t xml:space="preserve">ggplot2</w:t>
      </w:r>
      <w:r>
        <w:rPr>
          <w:b/>
          <w:bCs/>
        </w:rPr>
        <w:t xml:space="preserve"> </w:t>
      </w:r>
      <w:r>
        <w:rPr>
          <w:b/>
          <w:bCs/>
        </w:rPr>
        <w:t xml:space="preserve">provides gridlines and legends by default, and the labelling is clearer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gapminder$</w:t>
      </w:r>
      <w:r>
        <w:t xml:space="preserve"> </w:t>
      </w:r>
      <w:r>
        <w:t xml:space="preserve">prefix)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THIS ISN’T WHAT’S POWERFUL ABOUT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ggplot2</w:t>
      </w:r>
      <w:r>
        <w:rPr>
          <w:b/>
          <w:bCs/>
        </w:rPr>
        <w:t xml:space="preserve">!</w:t>
      </w:r>
    </w:p>
    <w:p>
      <w:r>
        <w:pict>
          <v:rect style="width:0;height:1.5pt" o:hralign="center" o:hrstd="t" o:hr="t"/>
        </w:pict>
      </w:r>
    </w:p>
    <w:bookmarkEnd w:id="16"/>
    <w:bookmarkStart w:id="17" w:name="what-is-a-plot-aesthetics"/>
    <w:p>
      <w:pPr>
        <w:pStyle w:val="Heading2"/>
      </w:pPr>
      <w:r>
        <w:t xml:space="preserve">What is a Plot?</w:t>
      </w:r>
      <w:r>
        <w:t xml:space="preserve"> </w:t>
      </w:r>
      <w:r>
        <w:rPr>
          <w:i/>
          <w:iCs/>
        </w:rPr>
        <w:t xml:space="preserve">aesthetics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TALK THROUGH THE POINTS</w:t>
      </w:r>
    </w:p>
    <w:p>
      <w:pPr>
        <w:pStyle w:val="Compact"/>
        <w:numPr>
          <w:ilvl w:val="0"/>
          <w:numId w:val="1012"/>
        </w:numPr>
      </w:pPr>
      <w:r>
        <w:t xml:space="preserve">Each observation in the data is a</w:t>
      </w:r>
      <w:r>
        <w:t xml:space="preserve"> </w:t>
      </w:r>
      <w:r>
        <w:rPr>
          <w:i/>
          <w:iCs/>
        </w:rPr>
        <w:t xml:space="preserve">point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aesthetics</w:t>
      </w:r>
      <w:r>
        <w:t xml:space="preserve"> </w:t>
      </w:r>
      <w:r>
        <w:t xml:space="preserve">of a point determine how it is rendered in the plot</w:t>
      </w:r>
    </w:p>
    <w:p>
      <w:pPr>
        <w:pStyle w:val="Compact"/>
        <w:numPr>
          <w:ilvl w:val="1"/>
          <w:numId w:val="1013"/>
        </w:numPr>
      </w:pPr>
      <w:r>
        <w:t xml:space="preserve">co-ordinates (x, y values)</w:t>
      </w:r>
      <w:r>
        <w:t xml:space="preserve"> </w:t>
      </w:r>
      <w:r>
        <w:rPr>
          <w:b/>
          <w:bCs/>
        </w:rPr>
        <w:t xml:space="preserve">ON THE IMAGE</w:t>
      </w:r>
    </w:p>
    <w:p>
      <w:pPr>
        <w:pStyle w:val="Compact"/>
        <w:numPr>
          <w:ilvl w:val="1"/>
          <w:numId w:val="1013"/>
        </w:numPr>
      </w:pPr>
      <w:r>
        <w:t xml:space="preserve">size</w:t>
      </w:r>
    </w:p>
    <w:p>
      <w:pPr>
        <w:pStyle w:val="Compact"/>
        <w:numPr>
          <w:ilvl w:val="1"/>
          <w:numId w:val="1013"/>
        </w:numPr>
      </w:pPr>
      <w:r>
        <w:t xml:space="preserve">shape</w:t>
      </w:r>
    </w:p>
    <w:p>
      <w:pPr>
        <w:pStyle w:val="Compact"/>
        <w:numPr>
          <w:ilvl w:val="1"/>
          <w:numId w:val="1013"/>
        </w:numPr>
      </w:pPr>
      <w:r>
        <w:t xml:space="preserve">colour</w:t>
      </w:r>
    </w:p>
    <w:p>
      <w:pPr>
        <w:pStyle w:val="Compact"/>
        <w:numPr>
          <w:ilvl w:val="1"/>
          <w:numId w:val="1013"/>
        </w:numPr>
      </w:pPr>
      <w:r>
        <w:t xml:space="preserve">transparency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aesthetics</w:t>
      </w:r>
      <w:r>
        <w:t xml:space="preserve"> </w:t>
      </w:r>
      <w:r>
        <w:t xml:space="preserve">can be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constant</w:t>
      </w:r>
      <w:r>
        <w:t xml:space="preserve"> </w:t>
      </w:r>
      <w:r>
        <w:t xml:space="preserve">(e.g. all points the same colour)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mapped to variables</w:t>
      </w:r>
      <w:r>
        <w:t xml:space="preserve"> </w:t>
      </w:r>
      <w:r>
        <w:t xml:space="preserve">(e.g. colour mapped to continent)</w:t>
      </w:r>
    </w:p>
    <w:p>
      <w:r>
        <w:pict>
          <v:rect style="width:0;height:1.5pt" o:hralign="center" o:hrstd="t" o:hr="t"/>
        </w:pict>
      </w:r>
    </w:p>
    <w:bookmarkEnd w:id="17"/>
    <w:bookmarkStart w:id="18" w:name="what-is-a-plot-geoms"/>
    <w:p>
      <w:pPr>
        <w:pStyle w:val="Heading2"/>
      </w:pPr>
      <w:r>
        <w:t xml:space="preserve">What is a Plot?</w:t>
      </w:r>
      <w:r>
        <w:t xml:space="preserve"> </w:t>
      </w:r>
      <w:r>
        <w:rPr>
          <w:rStyle w:val="VerbatimChar"/>
        </w:rPr>
        <w:t xml:space="preserve">geom</w:t>
      </w:r>
      <w:r>
        <w:t xml:space="preserve">s</w:t>
      </w:r>
    </w:p>
    <w:p>
      <w:pPr>
        <w:pStyle w:val="Compact"/>
        <w:numPr>
          <w:ilvl w:val="0"/>
          <w:numId w:val="1015"/>
        </w:numPr>
      </w:pPr>
      <w:r>
        <w:t xml:space="preserve">So far</w:t>
      </w:r>
      <w:r>
        <w:t xml:space="preserve"> </w:t>
      </w:r>
      <w:r>
        <w:rPr>
          <w:b/>
          <w:bCs/>
        </w:rPr>
        <w:t xml:space="preserve">we’ve only defined the data and aesthetics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THIS ONLY TELLS US HOW DATA POINTS ARE REPRESENTED, NOT THE TYPE OF PLOT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geom</w:t>
      </w:r>
      <w:r>
        <w:t xml:space="preserve">s (short for</w:t>
      </w:r>
      <w:r>
        <w:t xml:space="preserve"> </w:t>
      </w:r>
      <w:r>
        <w:rPr>
          <w:i/>
          <w:iCs/>
        </w:rPr>
        <w:t xml:space="preserve">geometries</w:t>
      </w:r>
      <w:r>
        <w:t xml:space="preserve">)</w:t>
      </w:r>
      <w:r>
        <w:t xml:space="preserve"> </w:t>
      </w:r>
      <w:r>
        <w:rPr>
          <w:b/>
          <w:bCs/>
        </w:rPr>
        <w:t xml:space="preserve">DEFINE THE KIND OF PLOT WE PRODUCE</w:t>
      </w:r>
    </w:p>
    <w:p>
      <w:pPr>
        <w:pStyle w:val="Compact"/>
        <w:numPr>
          <w:ilvl w:val="1"/>
          <w:numId w:val="1017"/>
        </w:numPr>
      </w:pPr>
      <w:r>
        <w:t xml:space="preserve">Showing the data</w:t>
      </w:r>
      <w:r>
        <w:t xml:space="preserve"> </w:t>
      </w:r>
      <w:r>
        <w:rPr>
          <w:b/>
          <w:bCs/>
        </w:rPr>
        <w:t xml:space="preserve">as points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scatterplot</w:t>
      </w:r>
    </w:p>
    <w:p>
      <w:pPr>
        <w:pStyle w:val="Compact"/>
        <w:numPr>
          <w:ilvl w:val="1"/>
          <w:numId w:val="1017"/>
        </w:numPr>
      </w:pPr>
      <w:r>
        <w:t xml:space="preserve">Showing the data</w:t>
      </w:r>
      <w:r>
        <w:t xml:space="preserve"> </w:t>
      </w:r>
      <w:r>
        <w:rPr>
          <w:b/>
          <w:bCs/>
        </w:rPr>
        <w:t xml:space="preserve">as lines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line plot</w:t>
      </w:r>
    </w:p>
    <w:p>
      <w:pPr>
        <w:pStyle w:val="Compact"/>
        <w:numPr>
          <w:ilvl w:val="1"/>
          <w:numId w:val="1017"/>
        </w:numPr>
      </w:pPr>
      <w:r>
        <w:t xml:space="preserve">Showing the data</w:t>
      </w:r>
      <w:r>
        <w:t xml:space="preserve"> </w:t>
      </w:r>
      <w:r>
        <w:rPr>
          <w:b/>
          <w:bCs/>
        </w:rPr>
        <w:t xml:space="preserve">as bars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barchart</w:t>
      </w:r>
    </w:p>
    <w:p>
      <w:pPr>
        <w:pStyle w:val="Compact"/>
        <w:numPr>
          <w:ilvl w:val="0"/>
          <w:numId w:val="1015"/>
        </w:numPr>
      </w:pPr>
      <w:r>
        <w:t xml:space="preserve">We can use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</w:t>
      </w:r>
      <w:r>
        <w:rPr>
          <w:b/>
          <w:bCs/>
        </w:rPr>
        <w:t xml:space="preserve">s with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same data and aesthetics</w:t>
      </w:r>
    </w:p>
    <w:p>
      <w:r>
        <w:pict>
          <v:rect style="width:0;height:1.5pt" o:hralign="center" o:hrstd="t" o:hr="t"/>
        </w:pict>
      </w:r>
    </w:p>
    <w:bookmarkEnd w:id="18"/>
    <w:bookmarkStart w:id="19" w:name="what-is-a-plot-geoms-1"/>
    <w:p>
      <w:pPr>
        <w:pStyle w:val="Heading2"/>
      </w:pPr>
      <w:r>
        <w:t xml:space="preserve">What is a Plot?</w:t>
      </w:r>
      <w:r>
        <w:t xml:space="preserve"> </w:t>
      </w:r>
      <w:r>
        <w:rPr>
          <w:rStyle w:val="VerbatimChar"/>
        </w:rPr>
        <w:t xml:space="preserve">geom</w:t>
      </w:r>
      <w:r>
        <w:t xml:space="preserve">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gapminder.R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create a plot with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ggplot()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We define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and</w:t>
      </w:r>
      <w:r>
        <w:t xml:space="preserve"> </w:t>
      </w:r>
      <w:r>
        <w:rPr>
          <w:i/>
          <w:iCs/>
        </w:rPr>
        <w:t xml:space="preserve">aesthetics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aes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WE PUT THE RESULT IN A VARIABLE FOR CONVENIENCE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aesthetics</w:t>
      </w:r>
      <w:r>
        <w:t xml:space="preserve"> </w:t>
      </w:r>
      <w:r>
        <w:t xml:space="preserve">aren’t enough to define a plot.</w:t>
      </w:r>
      <w:r>
        <w:t xml:space="preserve"> </w:t>
      </w:r>
      <w:r>
        <w:rPr>
          <w:b/>
          <w:bCs/>
        </w:rPr>
        <w:t xml:space="preserve">WE NEED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</w:t>
      </w:r>
    </w:p>
    <w:p>
      <w:pPr>
        <w:pStyle w:val="Compact"/>
        <w:numPr>
          <w:ilvl w:val="1"/>
          <w:numId w:val="101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geom_point()</w:t>
      </w:r>
    </w:p>
    <w:p>
      <w:pPr>
        <w:pStyle w:val="SourceCode"/>
      </w:pPr>
      <w:r>
        <w:rPr>
          <w:rStyle w:val="CommentTok"/>
        </w:rPr>
        <w:t xml:space="preserve"># Generate plot of GDP per capita against life Expectancy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continent))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WE’VE RECREATED THE SCATTERPLOT WE SAW EARLIER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What happens if we change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</w:t>
      </w:r>
      <w:r>
        <w:rPr>
          <w:b/>
          <w:bCs/>
        </w:rPr>
        <w:t xml:space="preserve">?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DEMO IN THE SCRIPT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21"/>
        </w:numPr>
      </w:pPr>
      <w:r>
        <w:t xml:space="preserve">This looks terrible.</w:t>
      </w:r>
      <w:r>
        <w:t xml:space="preserve"> </w:t>
      </w:r>
      <w:r>
        <w:rPr>
          <w:b/>
          <w:bCs/>
        </w:rPr>
        <w:t xml:space="preserve">CHANGE IT BACK</w:t>
      </w:r>
    </w:p>
    <w:p>
      <w:pPr>
        <w:pStyle w:val="Compact"/>
        <w:numPr>
          <w:ilvl w:val="1"/>
          <w:numId w:val="1022"/>
        </w:numPr>
      </w:pPr>
      <w:r>
        <w:t xml:space="preserve">Preparing these plots in a script allows us to explore large and small differences in representation easily, and is very flexible</w:t>
      </w:r>
    </w:p>
    <w:p>
      <w:r>
        <w:pict>
          <v:rect style="width:0;height:1.5pt" o:hralign="center" o:hrstd="t" o:hr="t"/>
        </w:pict>
      </w:r>
    </w:p>
    <w:bookmarkEnd w:id="19"/>
    <w:bookmarkStart w:id="22" w:name="challenge-08-2min"/>
    <w:p>
      <w:pPr>
        <w:pStyle w:val="Heading2"/>
      </w:pPr>
      <w:r>
        <w:t xml:space="preserve">Challenge 08 (2min)</w:t>
      </w:r>
    </w:p>
    <w:p>
      <w:pPr>
        <w:pStyle w:val="SourceCode"/>
      </w:pPr>
      <w:r>
        <w:rPr>
          <w:rStyle w:val="CommentTok"/>
        </w:rPr>
        <w:t xml:space="preserve"># Plot life expectancy against time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continent))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20" name="Picture"/>
            <a:graphic>
              <a:graphicData uri="http://schemas.openxmlformats.org/drawingml/2006/picture">
                <pic:pic>
                  <pic:nvPicPr>
                    <pic:cNvPr descr="images/red_green_stick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22"/>
    <w:bookmarkStart w:id="23" w:name="what-is-a-plot-layers"/>
    <w:p>
      <w:pPr>
        <w:pStyle w:val="Heading2"/>
      </w:pPr>
      <w:r>
        <w:t xml:space="preserve">What is a Plot?</w:t>
      </w:r>
      <w:r>
        <w:t xml:space="preserve"> </w:t>
      </w:r>
      <w:r>
        <w:rPr>
          <w:i/>
          <w:iCs/>
        </w:rPr>
        <w:t xml:space="preserve">layers</w:t>
      </w:r>
    </w:p>
    <w:p>
      <w:pPr>
        <w:pStyle w:val="Compact"/>
        <w:numPr>
          <w:ilvl w:val="0"/>
          <w:numId w:val="1023"/>
        </w:numPr>
      </w:pPr>
      <w:r>
        <w:t xml:space="preserve">Without drawing attention to it,</w:t>
      </w:r>
      <w:r>
        <w:t xml:space="preserve"> </w:t>
      </w:r>
      <w:r>
        <w:rPr>
          <w:b/>
          <w:bCs/>
        </w:rPr>
        <w:t xml:space="preserve">WE’VE JUST BEEN USING THE LAYERS CONCEPT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ggplot2</w:t>
      </w:r>
      <w:r>
        <w:rPr>
          <w:b/>
          <w:bCs/>
        </w:rPr>
        <w:t xml:space="preserve"> </w:t>
      </w:r>
      <w:r>
        <w:rPr>
          <w:b/>
          <w:bCs/>
        </w:rPr>
        <w:t xml:space="preserve">plots are built as layers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ALL LAYERS HAVE TWO COMPONENTS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data</w:t>
      </w:r>
      <w:r>
        <w:t xml:space="preserve"> </w:t>
      </w:r>
      <w:r>
        <w:t xml:space="preserve">to be shown, and</w:t>
      </w:r>
      <w:r>
        <w:t xml:space="preserve"> </w:t>
      </w:r>
      <w:r>
        <w:rPr>
          <w:i/>
          <w:iCs/>
        </w:rPr>
        <w:t xml:space="preserve">aesthetics</w:t>
      </w:r>
      <w:r>
        <w:t xml:space="preserve"> </w:t>
      </w:r>
      <w:r>
        <w:t xml:space="preserve">for showing them</w:t>
      </w:r>
    </w:p>
    <w:p>
      <w:pPr>
        <w:pStyle w:val="Compact"/>
        <w:numPr>
          <w:ilvl w:val="1"/>
          <w:numId w:val="102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geom</w:t>
      </w:r>
      <w:r>
        <w:t xml:space="preserve"> </w:t>
      </w:r>
      <w:r>
        <w:t xml:space="preserve">defining the type of plot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ggplot</w:t>
      </w:r>
      <w:r>
        <w:rPr>
          <w:b/>
          <w:bCs/>
        </w:rPr>
        <w:t xml:space="preserve"> </w:t>
      </w:r>
      <w:r>
        <w:rPr>
          <w:b/>
          <w:bCs/>
        </w:rPr>
        <w:t xml:space="preserve">object describes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layer, and can contain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aesthetics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THESE ARE INHERITED BY THE OTHER LAYERS IN THE PLOT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The values can also be overridden in specified layers</w:t>
      </w:r>
    </w:p>
    <w:p>
      <w:r>
        <w:pict>
          <v:rect style="width:0;height:1.5pt" o:hralign="center" o:hrstd="t" o:hr="t"/>
        </w:pict>
      </w:r>
    </w:p>
    <w:bookmarkEnd w:id="23"/>
    <w:bookmarkStart w:id="24" w:name="what-is-a-plot-layers-1"/>
    <w:p>
      <w:pPr>
        <w:pStyle w:val="Heading2"/>
      </w:pPr>
      <w:r>
        <w:t xml:space="preserve">What is a Plot?</w:t>
      </w:r>
      <w:r>
        <w:t xml:space="preserve"> </w:t>
      </w:r>
      <w:r>
        <w:rPr>
          <w:i/>
          <w:iCs/>
        </w:rPr>
        <w:t xml:space="preserve">layers</w:t>
      </w:r>
    </w:p>
    <w:p>
      <w:pPr>
        <w:pStyle w:val="Compact"/>
        <w:numPr>
          <w:ilvl w:val="0"/>
          <w:numId w:val="1027"/>
        </w:numPr>
      </w:pPr>
      <w:r>
        <w:t xml:space="preserve">In our first plot we defined a</w:t>
      </w:r>
      <w:r>
        <w:t xml:space="preserve"> </w:t>
      </w:r>
      <w:r>
        <w:rPr>
          <w:i/>
          <w:iCs/>
        </w:rPr>
        <w:t xml:space="preserve">base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28"/>
        </w:numPr>
      </w:pPr>
      <w:r>
        <w:rPr>
          <w:i/>
          <w:iCs/>
        </w:rP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gapminder</w:t>
      </w:r>
    </w:p>
    <w:p>
      <w:pPr>
        <w:pStyle w:val="Compact"/>
        <w:numPr>
          <w:ilvl w:val="1"/>
          <w:numId w:val="1028"/>
        </w:numPr>
      </w:pPr>
      <w:r>
        <w:rPr>
          <w:i/>
          <w:iCs/>
        </w:rPr>
        <w:t xml:space="preserve">aesthetics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coordinates, and colouring by continent</w:t>
      </w:r>
    </w:p>
    <w:p>
      <w:pPr>
        <w:pStyle w:val="Compact"/>
        <w:numPr>
          <w:ilvl w:val="0"/>
          <w:numId w:val="1027"/>
        </w:numPr>
      </w:pPr>
      <w:r>
        <w:t xml:space="preserve">We defined a layer that:</w:t>
      </w:r>
    </w:p>
    <w:p>
      <w:pPr>
        <w:pStyle w:val="Compact"/>
        <w:numPr>
          <w:ilvl w:val="1"/>
          <w:numId w:val="1029"/>
        </w:numPr>
      </w:pPr>
      <w:r>
        <w:t xml:space="preserve">had a</w:t>
      </w:r>
      <w:r>
        <w:t xml:space="preserve"> </w:t>
      </w:r>
      <w:r>
        <w:rPr>
          <w:rStyle w:val="VerbatimChar"/>
        </w:rPr>
        <w:t xml:space="preserve">geom_point</w:t>
      </w:r>
      <w:r>
        <w:t xml:space="preserve"> </w:t>
      </w:r>
      <w:r>
        <w:rPr>
          <w:rStyle w:val="VerbatimChar"/>
        </w:rPr>
        <w:t xml:space="preserve">geom</w:t>
      </w:r>
    </w:p>
    <w:p>
      <w:pPr>
        <w:pStyle w:val="Compact"/>
        <w:numPr>
          <w:ilvl w:val="1"/>
          <w:numId w:val="1029"/>
        </w:numPr>
      </w:pPr>
      <w:r>
        <w:t xml:space="preserve">inherited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aesthetics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base</w:t>
      </w:r>
    </w:p>
    <w:p>
      <w:pPr>
        <w:pStyle w:val="FirstParagraph"/>
      </w:pPr>
      <w:r>
        <w:t xml:space="preserve">-*LAYERS ARE ADDED WITH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OPERATOR**</w:t>
      </w:r>
    </w:p>
    <w:p>
      <w:r>
        <w:pict>
          <v:rect style="width:0;height:1.5pt" o:hralign="center" o:hrstd="t" o:hr="t"/>
        </w:pict>
      </w:r>
    </w:p>
    <w:bookmarkEnd w:id="24"/>
    <w:bookmarkStart w:id="25" w:name="what-is-a-plot-layers-2"/>
    <w:p>
      <w:pPr>
        <w:pStyle w:val="Heading2"/>
      </w:pPr>
      <w:r>
        <w:t xml:space="preserve">What is a Plot?</w:t>
      </w:r>
      <w:r>
        <w:t xml:space="preserve"> </w:t>
      </w:r>
      <w:r>
        <w:rPr>
          <w:i/>
          <w:iCs/>
        </w:rPr>
        <w:t xml:space="preserve">layers</w:t>
      </w:r>
    </w:p>
    <w:p>
      <w:pPr>
        <w:pStyle w:val="Compact"/>
        <w:numPr>
          <w:ilvl w:val="0"/>
          <w:numId w:val="1030"/>
        </w:numPr>
      </w:pPr>
      <w:r>
        <w:t xml:space="preserve">Now we will</w:t>
      </w:r>
      <w:r>
        <w:t xml:space="preserve"> </w:t>
      </w:r>
      <w:r>
        <w:rPr>
          <w:b/>
          <w:bCs/>
        </w:rPr>
        <w:t xml:space="preserve">override the base layer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aesthetics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031"/>
        </w:numPr>
      </w:pPr>
      <w:r>
        <w:t xml:space="preserve">We’ll</w:t>
      </w:r>
      <w:r>
        <w:t xml:space="preserve"> </w:t>
      </w:r>
      <w:r>
        <w:rPr>
          <w:b/>
          <w:bCs/>
        </w:rPr>
        <w:t xml:space="preserve">change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geom_line</w:t>
      </w:r>
    </w:p>
    <w:p>
      <w:pPr>
        <w:pStyle w:val="Compact"/>
        <w:numPr>
          <w:ilvl w:val="1"/>
          <w:numId w:val="1031"/>
        </w:numPr>
      </w:pPr>
      <w:r>
        <w:t xml:space="preserve">We’ll extend the</w:t>
      </w:r>
      <w:r>
        <w:t xml:space="preserve"> </w:t>
      </w:r>
      <w:r>
        <w:rPr>
          <w:i/>
          <w:iCs/>
        </w:rPr>
        <w:t xml:space="preserve">aesthetics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group datapoints by country</w:t>
      </w:r>
    </w:p>
    <w:p>
      <w:pPr>
        <w:pStyle w:val="SourceCode"/>
      </w:pPr>
      <w:r>
        <w:rPr>
          <w:rStyle w:val="CommentTok"/>
        </w:rPr>
        <w:t xml:space="preserve"># Generate plot of GDP per capita against life expectancy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continent))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country))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RENDER THE PLOT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SLIDE: What is a Plot?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layers</w:t>
      </w:r>
    </w:p>
    <w:p>
      <w:pPr>
        <w:pStyle w:val="Compact"/>
        <w:numPr>
          <w:ilvl w:val="0"/>
          <w:numId w:val="1033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BUILD UP LAYERS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</w:t>
      </w:r>
      <w:r>
        <w:rPr>
          <w:b/>
          <w:bCs/>
        </w:rPr>
        <w:t xml:space="preserve">S</w:t>
      </w:r>
      <w:r>
        <w:t xml:space="preserve"> </w:t>
      </w:r>
      <w:r>
        <w:t xml:space="preserve">to produce a more complex plot</w:t>
      </w:r>
    </w:p>
    <w:p>
      <w:pPr>
        <w:pStyle w:val="Compact"/>
        <w:numPr>
          <w:ilvl w:val="0"/>
          <w:numId w:val="1033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ADD 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geom_point()</w:t>
      </w:r>
      <w:r>
        <w:rPr>
          <w:b/>
          <w:bCs/>
        </w:rPr>
        <w:t xml:space="preserve"> </w:t>
      </w:r>
      <w:r>
        <w:rPr>
          <w:b/>
          <w:bCs/>
        </w:rPr>
        <w:t xml:space="preserve">LAYER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</w:t>
      </w:r>
    </w:p>
    <w:p>
      <w:pPr>
        <w:pStyle w:val="Compact"/>
        <w:numPr>
          <w:ilvl w:val="1"/>
          <w:numId w:val="1034"/>
        </w:numPr>
      </w:pPr>
      <w:r>
        <w:t xml:space="preserve">We use the layer’s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argument to control transparency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DEMO IN SCRIPT</w:t>
      </w:r>
    </w:p>
    <w:p>
      <w:pPr>
        <w:pStyle w:val="SourceCode"/>
      </w:pPr>
      <w:r>
        <w:rPr>
          <w:rStyle w:val="CommentTok"/>
        </w:rPr>
        <w:t xml:space="preserve"># Generate plot of GDP per capita against life expectancy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continent))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country))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RENDER THE PLOT</w:t>
      </w:r>
    </w:p>
    <w:p>
      <w:r>
        <w:pict>
          <v:rect style="width:0;height:1.5pt" o:hralign="center" o:hrstd="t" o:hr="t"/>
        </w:pict>
      </w:r>
    </w:p>
    <w:bookmarkEnd w:id="25"/>
    <w:bookmarkStart w:id="28" w:name="challenge-09-5min"/>
    <w:p>
      <w:pPr>
        <w:pStyle w:val="Heading2"/>
      </w:pPr>
      <w:r>
        <w:t xml:space="preserve">Challenge 09 (5min)</w:t>
      </w:r>
    </w:p>
    <w:p>
      <w:pPr>
        <w:pStyle w:val="SourceCode"/>
      </w:pPr>
      <w:r>
        <w:rPr>
          <w:rStyle w:val="CommentTok"/>
        </w:rPr>
        <w:t xml:space="preserve"># Generate plot of life expectancy against time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continent))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country))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26" name="Picture"/>
            <a:graphic>
              <a:graphicData uri="http://schemas.openxmlformats.org/drawingml/2006/picture">
                <pic:pic>
                  <pic:nvPicPr>
                    <pic:cNvPr descr="images/red_green_stick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28"/>
    <w:bookmarkStart w:id="29" w:name="transformations-and-scales"/>
    <w:p>
      <w:pPr>
        <w:pStyle w:val="Heading2"/>
      </w:pPr>
      <w:r>
        <w:t xml:space="preserve">Transformations and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s</w:t>
      </w:r>
    </w:p>
    <w:p>
      <w:pPr>
        <w:pStyle w:val="Compact"/>
        <w:numPr>
          <w:ilvl w:val="0"/>
          <w:numId w:val="1036"/>
        </w:numPr>
      </w:pPr>
      <w:r>
        <w:t xml:space="preserve">Another kind of layer is a</w:t>
      </w:r>
      <w:r>
        <w:t xml:space="preserve"> </w:t>
      </w:r>
      <w:r>
        <w:rPr>
          <w:i/>
          <w:iCs/>
        </w:rPr>
        <w:t xml:space="preserve">transformation</w:t>
      </w:r>
      <w:r>
        <w:t xml:space="preserve"> </w:t>
      </w:r>
      <w:r>
        <w:t xml:space="preserve">- handled with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layers</w:t>
      </w:r>
    </w:p>
    <w:p>
      <w:pPr>
        <w:pStyle w:val="Compact"/>
        <w:numPr>
          <w:ilvl w:val="0"/>
          <w:numId w:val="1036"/>
        </w:numPr>
      </w:pPr>
      <w:r>
        <w:t xml:space="preserve">These map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to new aesthetics on the plot</w:t>
      </w:r>
    </w:p>
    <w:p>
      <w:pPr>
        <w:pStyle w:val="Compact"/>
        <w:numPr>
          <w:ilvl w:val="1"/>
          <w:numId w:val="1037"/>
        </w:numPr>
      </w:pPr>
      <w:r>
        <w:t xml:space="preserve">new axis scales, e.g. log scale, reverse scale, time scale</w:t>
      </w:r>
    </w:p>
    <w:p>
      <w:pPr>
        <w:pStyle w:val="Compact"/>
        <w:numPr>
          <w:ilvl w:val="1"/>
          <w:numId w:val="1037"/>
        </w:numPr>
      </w:pPr>
      <w:r>
        <w:t xml:space="preserve">colour scaling (changing palettes)</w:t>
      </w:r>
    </w:p>
    <w:p>
      <w:pPr>
        <w:pStyle w:val="Compact"/>
        <w:numPr>
          <w:ilvl w:val="1"/>
          <w:numId w:val="1037"/>
        </w:numPr>
      </w:pPr>
      <w:r>
        <w:t xml:space="preserve">shape and size scaling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gapminder.R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r>
        <w:t xml:space="preserve">Rescale the plot first</w:t>
      </w:r>
    </w:p>
    <w:p>
      <w:pPr>
        <w:pStyle w:val="Compact"/>
        <w:numPr>
          <w:ilvl w:val="1"/>
          <w:numId w:val="1038"/>
        </w:numPr>
      </w:pPr>
      <w:r>
        <w:t xml:space="preserve">Then change the colours</w:t>
      </w:r>
    </w:p>
    <w:p>
      <w:pPr>
        <w:pStyle w:val="SourceCode"/>
      </w:pPr>
      <w:r>
        <w:rPr>
          <w:rStyle w:val="CommentTok"/>
        </w:rPr>
        <w:t xml:space="preserve"># Generate plot of GDP per capita against life expectancy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continent))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country))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scale_color_grey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9"/>
    <w:bookmarkStart w:id="30" w:name="statistics-layers"/>
    <w:p>
      <w:pPr>
        <w:pStyle w:val="Heading2"/>
      </w:pPr>
      <w:r>
        <w:t xml:space="preserve">Statistics layers</w:t>
      </w:r>
    </w:p>
    <w:p>
      <w:pPr>
        <w:pStyle w:val="Compact"/>
        <w:numPr>
          <w:ilvl w:val="0"/>
          <w:numId w:val="1039"/>
        </w:numPr>
      </w:pPr>
      <w:r>
        <w:t xml:space="preserve">Some</w:t>
      </w:r>
      <w:r>
        <w:t xml:space="preserve"> </w:t>
      </w:r>
      <w:r>
        <w:rPr>
          <w:rStyle w:val="VerbatimChar"/>
        </w:rPr>
        <w:t xml:space="preserve">geom</w:t>
      </w:r>
      <w:r>
        <w:t xml:space="preserve"> </w:t>
      </w:r>
      <w:r>
        <w:t xml:space="preserve">layers transform the dataset</w:t>
      </w:r>
    </w:p>
    <w:p>
      <w:pPr>
        <w:pStyle w:val="Compact"/>
        <w:numPr>
          <w:ilvl w:val="1"/>
          <w:numId w:val="1040"/>
        </w:numPr>
      </w:pPr>
      <w:r>
        <w:t xml:space="preserve">Usually this is a data summary (e.g. smoothing or binning)</w:t>
      </w:r>
    </w:p>
    <w:p>
      <w:pPr>
        <w:pStyle w:val="Compact"/>
        <w:numPr>
          <w:ilvl w:val="1"/>
          <w:numId w:val="1040"/>
        </w:numPr>
      </w:pPr>
      <w:r>
        <w:t xml:space="preserve">The layer</w:t>
      </w:r>
      <w:r>
        <w:t xml:space="preserve"> </w:t>
      </w:r>
      <w:r>
        <w:rPr>
          <w:b/>
          <w:bCs/>
        </w:rPr>
        <w:t xml:space="preserve">may provide a new summary visual object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041"/>
        </w:numPr>
      </w:pPr>
      <w:r>
        <w:t xml:space="preserve">This is working towards an informative figure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Start with a new basic scatterplot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setting opacity helps see density in the data -</w:t>
      </w:r>
      <w:r>
        <w:t xml:space="preserve"> </w:t>
      </w:r>
      <w:r>
        <w:rPr>
          <w:b/>
          <w:bCs/>
        </w:rPr>
        <w:t xml:space="preserve">looks like two main points of density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looks like a general trend of GDP and life expectancy correlating</w:t>
      </w:r>
    </w:p>
    <w:p>
      <w:pPr>
        <w:pStyle w:val="SourceCode"/>
      </w:pPr>
      <w:r>
        <w:rPr>
          <w:rStyle w:val="CommentTok"/>
        </w:rPr>
        <w:t xml:space="preserve"># Generate summary plot of GDP per capita against life expectancy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gdpPercap))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ADD A SMOOTHED FIT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correlation is made quite clear</w:t>
      </w:r>
    </w:p>
    <w:p>
      <w:pPr>
        <w:pStyle w:val="SourceCode"/>
      </w:pPr>
      <w:r>
        <w:rPr>
          <w:rStyle w:val="CommentTok"/>
        </w:rPr>
        <w:t xml:space="preserve"># Generate summary plot of GDP per capita against life expectancy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gdpPercap))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ADD A CONTOUR PLOT OF DENSITY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Two populations are clear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We might speculate that there is a difference in wealth/life expectancy across continents</w:t>
      </w:r>
    </w:p>
    <w:p>
      <w:pPr>
        <w:pStyle w:val="SourceCode"/>
      </w:pPr>
      <w:r>
        <w:rPr>
          <w:rStyle w:val="CommentTok"/>
        </w:rPr>
        <w:t xml:space="preserve"># Generate summary plot of GDP per capita against life expectancy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gdpPercap))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geom_density_2d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ADD CONTINENT COLOURING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It’s now clear that the two populations are centred on Europe (wealthy, long-lived) and Africa (poor, short-lived), respectively.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gdpPercap))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continent))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geom_density_2d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multi-panel-figures"/>
    <w:p>
      <w:pPr>
        <w:pStyle w:val="Heading2"/>
      </w:pPr>
      <w:r>
        <w:t xml:space="preserve">Multi-panel figures</w:t>
      </w:r>
    </w:p>
    <w:p>
      <w:pPr>
        <w:pStyle w:val="Compact"/>
        <w:numPr>
          <w:ilvl w:val="0"/>
          <w:numId w:val="1048"/>
        </w:numPr>
      </w:pPr>
      <w:r>
        <w:t xml:space="preserve">All our plots so far have been single figures, but **multi-panel plots can give clearer comparisons</w:t>
      </w:r>
    </w:p>
    <w:p>
      <w:pPr>
        <w:pStyle w:val="Compact"/>
        <w:numPr>
          <w:ilvl w:val="1"/>
          <w:numId w:val="1049"/>
        </w:numPr>
      </w:pPr>
      <w:r>
        <w:t xml:space="preserve">These are also known as</w:t>
      </w:r>
      <w:r>
        <w:t xml:space="preserve"> </w:t>
      </w:r>
      <w:r>
        <w:rPr>
          <w:i/>
          <w:iCs/>
        </w:rPr>
        <w:t xml:space="preserve">small multiples plots</w:t>
      </w:r>
    </w:p>
    <w:p>
      <w:pPr>
        <w:pStyle w:val="Compact"/>
        <w:numPr>
          <w:ilvl w:val="0"/>
          <w:numId w:val="1048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facet_wrap()</w:t>
      </w:r>
      <w:r>
        <w:rPr>
          <w:b/>
          <w:bCs/>
        </w:rPr>
        <w:t xml:space="preserve"> </w:t>
      </w:r>
      <w:r>
        <w:rPr>
          <w:b/>
          <w:bCs/>
        </w:rPr>
        <w:t xml:space="preserve">layer allows us to make grids of plots, SPLIT BY A FACTOR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DEMO IN THE SCRIPT</w:t>
      </w:r>
    </w:p>
    <w:p>
      <w:pPr>
        <w:pStyle w:val="Compact"/>
        <w:numPr>
          <w:ilvl w:val="1"/>
          <w:numId w:val="1050"/>
        </w:numPr>
      </w:pPr>
      <w:r>
        <w:t xml:space="preserve">We set a</w:t>
      </w:r>
      <w:r>
        <w:t xml:space="preserve"> </w:t>
      </w:r>
      <w:r>
        <w:rPr>
          <w:b/>
          <w:bCs/>
        </w:rPr>
        <w:t xml:space="preserve">default aesthetic grouping by country</w:t>
      </w:r>
    </w:p>
    <w:p>
      <w:pPr>
        <w:pStyle w:val="Compact"/>
        <w:numPr>
          <w:ilvl w:val="1"/>
          <w:numId w:val="1050"/>
        </w:numPr>
      </w:pPr>
      <w:r>
        <w:t xml:space="preserve">We generate a line plot, with log y axis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The result is a bit messy.</w:t>
      </w:r>
    </w:p>
    <w:p>
      <w:pPr>
        <w:pStyle w:val="SourceCode"/>
      </w:pPr>
      <w:r>
        <w:rPr>
          <w:rStyle w:val="CommentTok"/>
        </w:rPr>
        <w:t xml:space="preserve"># Compare life expectancy over time by country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continent, 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country))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facet_wrap()</w:t>
      </w:r>
      <w:r>
        <w:rPr>
          <w:b/>
          <w:bCs/>
        </w:rPr>
        <w:t xml:space="preserve"> </w:t>
      </w:r>
      <w:r>
        <w:rPr>
          <w:b/>
          <w:bCs/>
        </w:rPr>
        <w:t xml:space="preserve">to split by continent is clearer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axes are consistent across facets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continent, 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country))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continent)</w:t>
      </w:r>
    </w:p>
    <w:p>
      <w:r>
        <w:pict>
          <v:rect style="width:0;height:1.5pt" o:hralign="center" o:hrstd="t" o:hr="t"/>
        </w:pict>
      </w:r>
    </w:p>
    <w:bookmarkEnd w:id="31"/>
    <w:bookmarkStart w:id="34" w:name="challenge-10-5min"/>
    <w:p>
      <w:pPr>
        <w:pStyle w:val="Heading2"/>
      </w:pPr>
      <w:r>
        <w:t xml:space="preserve">Challenge 10 (5min)</w:t>
      </w:r>
    </w:p>
    <w:p>
      <w:pPr>
        <w:pStyle w:val="SourceCode"/>
      </w:pPr>
      <w:r>
        <w:rPr>
          <w:rStyle w:val="CommentTok"/>
        </w:rPr>
        <w:t xml:space="preserve"># Contrast GDP per capita against population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pop,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gdpPercap))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continent))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geom_density_2d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year)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32" name="Picture"/>
            <a:graphic>
              <a:graphicData uri="http://schemas.openxmlformats.org/drawingml/2006/picture">
                <pic:pic>
                  <pic:nvPicPr>
                    <pic:cNvPr descr="images/red_green_stick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34"/>
    <w:bookmarkStart w:id="35" w:name="dynamic-reports"/>
    <w:p>
      <w:pPr>
        <w:pStyle w:val="Heading2"/>
      </w:pPr>
      <w:r>
        <w:t xml:space="preserve">4. DYNAMIC REPORTS</w:t>
      </w:r>
    </w:p>
    <w:p>
      <w:r>
        <w:pict>
          <v:rect style="width:0;height:1.5pt" o:hralign="center" o:hrstd="t" o:hr="t"/>
        </w:pict>
      </w:r>
    </w:p>
    <w:bookmarkEnd w:id="35"/>
    <w:bookmarkStart w:id="36" w:name="literate-programming"/>
    <w:p>
      <w:pPr>
        <w:pStyle w:val="Heading2"/>
      </w:pPr>
      <w:r>
        <w:t xml:space="preserve">Literate Programming</w:t>
      </w:r>
    </w:p>
    <w:p>
      <w:pPr>
        <w:numPr>
          <w:ilvl w:val="0"/>
          <w:numId w:val="1053"/>
        </w:numPr>
      </w:pPr>
      <w:r>
        <w:t xml:space="preserve">What we’re about to do is an example of</w:t>
      </w:r>
      <w:r>
        <w:t xml:space="preserve"> </w:t>
      </w:r>
      <w:r>
        <w:rPr>
          <w:b/>
          <w:bCs/>
        </w:rPr>
        <w:t xml:space="preserve">Literate Programming</w:t>
      </w:r>
      <w:r>
        <w:t xml:space="preserve">, a concept introduced by Donald Knuth</w:t>
      </w:r>
    </w:p>
    <w:p>
      <w:pPr>
        <w:numPr>
          <w:ilvl w:val="0"/>
          <w:numId w:val="1053"/>
        </w:numPr>
      </w:pPr>
      <w:r>
        <w:t xml:space="preserve">The idea of Literate Programming is that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The program or analysis is explained in natural language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The code needed to run the program/analysis is embedded in the document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The whole document is executable</w:t>
      </w:r>
    </w:p>
    <w:p>
      <w:pPr>
        <w:numPr>
          <w:ilvl w:val="0"/>
          <w:numId w:val="1053"/>
        </w:numPr>
      </w:pPr>
      <w:r>
        <w:t xml:space="preserve">This makes it possible to share useful documents with people who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do not</w:t>
      </w:r>
      <w:r>
        <w:t xml:space="preserve"> </w:t>
      </w:r>
      <w:r>
        <w:t xml:space="preserve">know about coding</w:t>
      </w:r>
    </w:p>
    <w:p>
      <w:pPr>
        <w:numPr>
          <w:ilvl w:val="0"/>
          <w:numId w:val="1053"/>
        </w:numPr>
      </w:pPr>
      <w:r>
        <w:t xml:space="preserve">Documents can be reproduced/modified easily when data changes</w:t>
      </w:r>
    </w:p>
    <w:p>
      <w:pPr>
        <w:numPr>
          <w:ilvl w:val="0"/>
          <w:numId w:val="1053"/>
        </w:numPr>
      </w:pPr>
      <w:r>
        <w:t xml:space="preserve">We can produce these documents in</w:t>
      </w:r>
      <w:r>
        <w:t xml:space="preserve"> </w:t>
      </w:r>
      <w:r>
        <w:rPr>
          <w:rStyle w:val="VerbatimChar"/>
        </w:rPr>
        <w:t xml:space="preserve">RStudio</w:t>
      </w:r>
    </w:p>
    <w:p>
      <w:r>
        <w:pict>
          <v:rect style="width:0;height:1.5pt" o:hralign="center" o:hrstd="t" o:hr="t"/>
        </w:pict>
      </w:r>
    </w:p>
    <w:bookmarkEnd w:id="36"/>
    <w:bookmarkStart w:id="37" w:name="create-an-r-markdown-file"/>
    <w:p>
      <w:pPr>
        <w:pStyle w:val="Heading2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R Markdown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55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literate programming is **implemented in</w:t>
      </w:r>
      <w:r>
        <w:t xml:space="preserve"> </w:t>
      </w:r>
      <w:r>
        <w:rPr>
          <w:rStyle w:val="VerbatimChar"/>
        </w:rPr>
        <w:t xml:space="preserve">R Markdown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55"/>
        </w:numPr>
      </w:pPr>
      <w:r>
        <w:t xml:space="preserve">To create one:</w:t>
      </w:r>
      <w:r>
        <w:t xml:space="preserve"> </w:t>
      </w:r>
      <w:r>
        <w:rPr>
          <w:rStyle w:val="VerbatimChar"/>
          <w:b/>
          <w:bCs/>
        </w:rPr>
        <w:t xml:space="preserve">File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File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Markdown</w:t>
      </w:r>
    </w:p>
    <w:p>
      <w:pPr>
        <w:pStyle w:val="Compact"/>
        <w:numPr>
          <w:ilvl w:val="1"/>
          <w:numId w:val="1056"/>
        </w:numPr>
      </w:pPr>
      <w:r>
        <w:t xml:space="preserve">There is a dialog box -</w:t>
      </w:r>
      <w:r>
        <w:t xml:space="preserve"> </w:t>
      </w:r>
      <w:r>
        <w:rPr>
          <w:b/>
          <w:bCs/>
        </w:rPr>
        <w:t xml:space="preserve">enter a title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Literate Programming</w:t>
      </w:r>
      <w:r>
        <w:t xml:space="preserve">)</w:t>
      </w:r>
    </w:p>
    <w:p>
      <w:pPr>
        <w:pStyle w:val="Compact"/>
        <w:numPr>
          <w:ilvl w:val="1"/>
          <w:numId w:val="1056"/>
        </w:numPr>
      </w:pPr>
      <w:r>
        <w:t xml:space="preserve">Save the file (</w:t>
      </w:r>
      <w:r>
        <w:rPr>
          <w:rStyle w:val="VerbatimChar"/>
        </w:rPr>
        <w:t xml:space="preserve">Ctrl-S</w:t>
      </w:r>
      <w:r>
        <w:t xml:space="preserve">) -</w:t>
      </w:r>
      <w:r>
        <w:t xml:space="preserve"> </w:t>
      </w:r>
      <w:r>
        <w:rPr>
          <w:b/>
          <w:bCs/>
        </w:rPr>
        <w:t xml:space="preserve">create new subdirectory (</w:t>
      </w:r>
      <w:r>
        <w:rPr>
          <w:rStyle w:val="VerbatimChar"/>
          <w:b/>
          <w:bCs/>
        </w:rPr>
        <w:t xml:space="preserve">markdown</w:t>
      </w:r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literate_programming.Rmd</w:t>
      </w:r>
    </w:p>
    <w:p>
      <w:pPr>
        <w:pStyle w:val="Compact"/>
        <w:numPr>
          <w:ilvl w:val="0"/>
          <w:numId w:val="1055"/>
        </w:numPr>
      </w:pPr>
      <w:r>
        <w:t xml:space="preserve">The file</w:t>
      </w:r>
      <w:r>
        <w:t xml:space="preserve"> </w:t>
      </w:r>
      <w:r>
        <w:rPr>
          <w:b/>
          <w:bCs/>
        </w:rPr>
        <w:t xml:space="preserve">gets the extension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.Rmd</w:t>
      </w:r>
    </w:p>
    <w:p>
      <w:pPr>
        <w:pStyle w:val="Compact"/>
        <w:numPr>
          <w:ilvl w:val="1"/>
          <w:numId w:val="105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file is autopopulated with example 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Components of an</w:t>
      </w:r>
      <w:r>
        <w:t xml:space="preserve"> </w:t>
      </w:r>
      <w:r>
        <w:rPr>
          <w:rStyle w:val="VerbatimChar"/>
        </w:rPr>
        <w:t xml:space="preserve">R Markdown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HEADER REGION IS FENCED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---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Metadata</w:t>
      </w:r>
      <w:r>
        <w:t xml:space="preserve"> </w:t>
      </w:r>
      <w:r>
        <w:t xml:space="preserve">(author, title, date)</w:t>
      </w:r>
    </w:p>
    <w:p>
      <w:pPr>
        <w:pStyle w:val="Compact"/>
        <w:numPr>
          <w:ilvl w:val="1"/>
          <w:numId w:val="1059"/>
        </w:numPr>
      </w:pPr>
      <w:r>
        <w:t xml:space="preserve">Requested</w:t>
      </w:r>
      <w:r>
        <w:t xml:space="preserve"> </w:t>
      </w:r>
      <w:r>
        <w:rPr>
          <w:b/>
          <w:bCs/>
        </w:rPr>
        <w:t xml:space="preserve">output format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"Literate Programming"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"Leighton Pritchard"</w:t>
      </w:r>
      <w:r>
        <w:br/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"04/11/2025"</w:t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html_document</w:t>
      </w:r>
      <w:r>
        <w:br/>
      </w:r>
      <w:r>
        <w:rPr>
          <w:rStyle w:val="SpecialCharTok"/>
        </w:rPr>
        <w:t xml:space="preserve">---</w:t>
      </w:r>
    </w:p>
    <w:p>
      <w:pPr>
        <w:numPr>
          <w:ilvl w:val="0"/>
          <w:numId w:val="1060"/>
        </w:numPr>
      </w:pPr>
      <w:r>
        <w:t xml:space="preserve">Natural language is written as plain text,</w:t>
      </w:r>
      <w:r>
        <w:t xml:space="preserve"> </w:t>
      </w:r>
      <w:r>
        <w:rPr>
          <w:b/>
          <w:bCs/>
        </w:rPr>
        <w:t xml:space="preserve">with some extra characters to define formatting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NOTE THE HASHES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, ASTERISKS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rPr>
          <w:b/>
          <w:bCs/>
        </w:rPr>
        <w:t xml:space="preserve"> </w:t>
      </w:r>
      <w:r>
        <w:rPr>
          <w:b/>
          <w:bCs/>
        </w:rPr>
        <w:t xml:space="preserve">AND ANGLED BRACKETS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&lt;&gt;</w:t>
      </w:r>
    </w:p>
    <w:p>
      <w:pPr>
        <w:numPr>
          <w:ilvl w:val="0"/>
          <w:numId w:val="1060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code runs in the document, and is</w:t>
      </w:r>
      <w:r>
        <w:t xml:space="preserve"> </w:t>
      </w:r>
      <w:r>
        <w:rPr>
          <w:b/>
          <w:bCs/>
        </w:rPr>
        <w:t xml:space="preserve">fenced by backticks</w:t>
      </w:r>
    </w:p>
    <w:p>
      <w:pPr>
        <w:numPr>
          <w:ilvl w:val="0"/>
          <w:numId w:val="1060"/>
        </w:numPr>
      </w:pPr>
      <w:r>
        <w:t xml:space="preserve">We can add elements of a document, e.g</w:t>
      </w:r>
    </w:p>
    <w:p>
      <w:pPr>
        <w:pStyle w:val="SourceCode"/>
      </w:pPr>
      <w:r>
        <w:rPr>
          <w:rStyle w:val="AnnotationTok"/>
        </w:rPr>
        <w:t xml:space="preserve">A list:</w:t>
      </w:r>
      <w:r>
        <w:br/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bold with double-asterisks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italics with underscores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code-type font with backticks</w:t>
      </w:r>
      <w:r>
        <w:br/>
      </w:r>
      <w:r>
        <w:br/>
      </w:r>
      <w:r>
        <w:rPr>
          <w:rStyle w:val="NormalTok"/>
        </w:rPr>
        <w:t xml:space="preserve">A second list: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bold with double-asterisks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italics with underscores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code-type font with backticks</w:t>
      </w:r>
      <w:r>
        <w:br/>
      </w:r>
      <w:r>
        <w:br/>
      </w:r>
      <w:r>
        <w:rPr>
          <w:rStyle w:val="NormalTok"/>
        </w:rPr>
        <w:t xml:space="preserve">Or numbered lists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bold with double-asterisks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italics with underscores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code-type font with backticks</w:t>
      </w:r>
      <w:r>
        <w:br/>
      </w:r>
      <w:r>
        <w:br/>
      </w:r>
      <w:r>
        <w:rPr>
          <w:rStyle w:val="NormalTok"/>
        </w:rPr>
        <w:t xml:space="preserve">Even section headers of different sizes</w:t>
      </w:r>
      <w:r>
        <w:br/>
      </w:r>
      <w:r>
        <w:br/>
      </w:r>
      <w:r>
        <w:rPr>
          <w:rStyle w:val="FunctionTok"/>
        </w:rPr>
        <w:t xml:space="preserve"># Title</w:t>
      </w:r>
      <w:r>
        <w:br/>
      </w:r>
      <w:r>
        <w:rPr>
          <w:rStyle w:val="FunctionTok"/>
        </w:rPr>
        <w:t xml:space="preserve">## Main section</w:t>
      </w:r>
      <w:r>
        <w:br/>
      </w:r>
      <w:r>
        <w:rPr>
          <w:rStyle w:val="FunctionTok"/>
        </w:rPr>
        <w:t xml:space="preserve">### Sub-section</w:t>
      </w:r>
      <w:r>
        <w:br/>
      </w:r>
      <w:r>
        <w:rPr>
          <w:rStyle w:val="FunctionTok"/>
        </w:rPr>
        <w:t xml:space="preserve">#### Sub-sub section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CLICK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KNIT</w:t>
      </w:r>
    </w:p>
    <w:p>
      <w:pPr>
        <w:pStyle w:val="Compact"/>
        <w:numPr>
          <w:ilvl w:val="1"/>
          <w:numId w:val="1063"/>
        </w:numPr>
      </w:pPr>
      <w:r>
        <w:t xml:space="preserve">A new (pretty) document is produced in a new window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CROSS REFERENCE MARKDOWN TO DOCUMENT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Title, Author, Date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Header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Link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Bold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code and output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Plots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CLICK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KNIT TO PDF</w:t>
      </w:r>
    </w:p>
    <w:p>
      <w:pPr>
        <w:pStyle w:val="Compact"/>
        <w:numPr>
          <w:ilvl w:val="1"/>
          <w:numId w:val="1065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document opens in a new window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CROSS REFERENCE MARKDOWN TO DOCUMENT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formatting isn’t identical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CLICK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KNIT TO WORD</w:t>
      </w:r>
    </w:p>
    <w:p>
      <w:pPr>
        <w:pStyle w:val="Compact"/>
        <w:numPr>
          <w:ilvl w:val="1"/>
          <w:numId w:val="1067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document opens up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CROSS REFERENCE MARKDOWN TO DOCUMENT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formatting isn’t identical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NOTE THE LOCATION OF THE OUTPUT FILES - ALL IN THE SOURCE DIRECTORY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CLOSE THE OUTPUT</w:t>
      </w:r>
    </w:p>
    <w:p>
      <w:r>
        <w:pict>
          <v:rect style="width:0;height:1.5pt" o:hralign="center" o:hrstd="t" o:hr="t"/>
        </w:pict>
      </w:r>
    </w:p>
    <w:bookmarkEnd w:id="37"/>
    <w:bookmarkStart w:id="38" w:name="creating-a-report"/>
    <w:p>
      <w:pPr>
        <w:pStyle w:val="Heading2"/>
      </w:pPr>
      <w:r>
        <w:t xml:space="preserve">Creating a Report</w:t>
      </w:r>
    </w:p>
    <w:p>
      <w:pPr>
        <w:numPr>
          <w:ilvl w:val="0"/>
          <w:numId w:val="1070"/>
        </w:numPr>
      </w:pPr>
      <w:r>
        <w:t xml:space="preserve">We’ll</w:t>
      </w:r>
      <w:r>
        <w:t xml:space="preserve"> </w:t>
      </w:r>
      <w:r>
        <w:rPr>
          <w:b/>
          <w:bCs/>
        </w:rPr>
        <w:t xml:space="preserve">create a report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gapminder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DELETE THE EXISTING TEXT/CODE CHUNKS</w:t>
      </w:r>
      <w:r>
        <w:t xml:space="preserve"> </w:t>
      </w:r>
      <w:r>
        <w:t xml:space="preserve">(</w:t>
      </w:r>
      <w:r>
        <w:rPr>
          <w:rStyle w:val="VerbatimChar"/>
        </w:rPr>
        <w:t xml:space="preserve">literate_programming.Rmd</w:t>
      </w:r>
      <w:r>
        <w:t xml:space="preserve">)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Change the title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Life Expectancies</w:t>
      </w:r>
      <w:r>
        <w:t xml:space="preserve">)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Define the input data location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setup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</w:p>
    <w:p>
      <w:pPr>
        <w:pStyle w:val="Compact"/>
        <w:numPr>
          <w:ilvl w:val="2"/>
          <w:numId w:val="1072"/>
        </w:numPr>
      </w:pPr>
      <w:r>
        <w:t xml:space="preserve">Code in the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section is run, but not shown (</w:t>
      </w:r>
      <w:r>
        <w:rPr>
          <w:b/>
          <w:bCs/>
        </w:rPr>
        <w:t xml:space="preserve">knit to demo</w:t>
      </w:r>
      <w:r>
        <w:t xml:space="preserve">)</w:t>
      </w:r>
    </w:p>
    <w:p>
      <w:pPr>
        <w:pStyle w:val="Compact"/>
        <w:numPr>
          <w:ilvl w:val="2"/>
          <w:numId w:val="1072"/>
        </w:numPr>
      </w:pPr>
      <w:r>
        <w:rPr>
          <w:rStyle w:val="VerbatimChar"/>
        </w:rPr>
        <w:t xml:space="preserve">include = FALSE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Write introduction and KNIT</w:t>
      </w:r>
    </w:p>
    <w:p>
      <w:pPr>
        <w:pStyle w:val="Compact"/>
        <w:numPr>
          <w:ilvl w:val="2"/>
          <w:numId w:val="1073"/>
        </w:numPr>
      </w:pPr>
      <w:r>
        <w:t xml:space="preserve">Header notation with the hash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Compact"/>
        <w:numPr>
          <w:ilvl w:val="2"/>
          <w:numId w:val="1073"/>
        </w:numPr>
      </w:pPr>
      <w:r>
        <w:t xml:space="preserve">Inline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 name the data used</w:t>
      </w:r>
    </w:p>
    <w:p>
      <w:pPr>
        <w:pStyle w:val="Compact"/>
        <w:numPr>
          <w:ilvl w:val="2"/>
          <w:numId w:val="1073"/>
        </w:numPr>
      </w:pPr>
      <w:r>
        <w:rPr>
          <w:b/>
          <w:bCs/>
        </w:rPr>
        <w:t xml:space="preserve">We can define the location of the data in one place, and reuse the variable/have it propagate when we update the data</w:t>
      </w:r>
    </w:p>
    <w:p>
      <w:pPr>
        <w:pStyle w:val="Compact"/>
        <w:numPr>
          <w:ilvl w:val="2"/>
          <w:numId w:val="1073"/>
        </w:numPr>
      </w:pPr>
      <w:r>
        <w:t xml:space="preserve">Import the data in</w:t>
      </w:r>
      <w:r>
        <w:t xml:space="preserve"> </w:t>
      </w:r>
      <w:r>
        <w:rPr>
          <w:rStyle w:val="VerbatimChar"/>
        </w:rPr>
        <w:t xml:space="preserve">setup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Write next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Life expectancy in countries</w:t>
      </w:r>
      <w:r>
        <w:t xml:space="preserve">)</w:t>
      </w:r>
    </w:p>
    <w:p>
      <w:pPr>
        <w:pStyle w:val="Compact"/>
        <w:numPr>
          <w:ilvl w:val="2"/>
          <w:numId w:val="1074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functions.R</w:t>
      </w:r>
      <w:r>
        <w:t xml:space="preserve"> </w:t>
      </w:r>
      <w:r>
        <w:t xml:space="preserve">file to get our solution to Challenge 23 (</w:t>
      </w:r>
      <w:r>
        <w:rPr>
          <w:rStyle w:val="VerbatimChar"/>
        </w:rPr>
        <w:t xml:space="preserve">plotLifeExp</w:t>
      </w:r>
      <w:r>
        <w:t xml:space="preserve">)</w:t>
      </w:r>
    </w:p>
    <w:p>
      <w:pPr>
        <w:pStyle w:val="Compact"/>
        <w:numPr>
          <w:ilvl w:val="2"/>
          <w:numId w:val="1074"/>
        </w:numPr>
      </w:pPr>
      <w:r>
        <w:t xml:space="preserve">Use the imported function</w:t>
      </w:r>
    </w:p>
    <w:p>
      <w:pPr>
        <w:pStyle w:val="Compact"/>
        <w:numPr>
          <w:ilvl w:val="2"/>
          <w:numId w:val="1074"/>
        </w:numPr>
      </w:pPr>
      <w:r>
        <w:rPr>
          <w:rStyle w:val="VerbatimChar"/>
        </w:rPr>
        <w:t xml:space="preserve">{r echo=FALSE}</w:t>
      </w:r>
      <w:r>
        <w:t xml:space="preserve"> </w:t>
      </w:r>
      <w:r>
        <w:t xml:space="preserve">shows output but not the code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Change the letters</w:t>
      </w:r>
    </w:p>
    <w:p>
      <w:pPr>
        <w:pStyle w:val="Compact"/>
        <w:numPr>
          <w:ilvl w:val="2"/>
          <w:numId w:val="1075"/>
        </w:numPr>
      </w:pPr>
      <w:r>
        <w:t xml:space="preserve">Change the letters to something else</w:t>
      </w:r>
    </w:p>
    <w:p>
      <w:pPr>
        <w:pStyle w:val="Compact"/>
        <w:numPr>
          <w:ilvl w:val="2"/>
          <w:numId w:val="1075"/>
        </w:numPr>
      </w:pPr>
      <w:r>
        <w:t xml:space="preserve">Re-run the document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Add Numbered Table of Contents (where possible)</w:t>
      </w:r>
    </w:p>
    <w:p>
      <w:pPr>
        <w:pStyle w:val="Compact"/>
        <w:numPr>
          <w:ilvl w:val="2"/>
          <w:numId w:val="1076"/>
        </w:numPr>
      </w:pPr>
      <w:r>
        <w:t xml:space="preserve">Make the required changes in the header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Expectancies"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"Leighton Pritchard"</w:t>
      </w:r>
      <w:r>
        <w:br/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"04/11/2025"</w:t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pdf_document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number_sections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html_document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toc_float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number_sections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word_document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SpecialChar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```</w:t>
      </w:r>
      <w:r>
        <w:rPr>
          <w:rStyle w:val="AttributeTok"/>
        </w:rPr>
        <w:t xml:space="preserve">{r setup, include=FALSE}</w:t>
      </w:r>
      <w:r>
        <w:br/>
      </w:r>
      <w:r>
        <w:rPr>
          <w:rStyle w:val="AttributeTok"/>
        </w:rPr>
        <w:t xml:space="preserve">knitr::opts_chunk$set(echo = TRUE)</w:t>
      </w:r>
      <w:r>
        <w:br/>
      </w:r>
      <w:r>
        <w:br/>
      </w:r>
      <w:r>
        <w:rPr>
          <w:rStyle w:val="AttributeTok"/>
        </w:rPr>
        <w:t xml:space="preserve"># Path to gapminder data</w:t>
      </w:r>
      <w:r>
        <w:br/>
      </w:r>
      <w:r>
        <w:rPr>
          <w:rStyle w:val="AttributeTok"/>
        </w:rPr>
        <w:t xml:space="preserve">datapath &lt;- "../data/gapminder-FiveYearData.csv"</w:t>
      </w:r>
      <w:r>
        <w:br/>
      </w:r>
      <w:r>
        <w:br/>
      </w:r>
      <w:r>
        <w:rPr>
          <w:rStyle w:val="AttributeTok"/>
        </w:rPr>
        <w:t xml:space="preserve"># Letters to report on</w:t>
      </w:r>
      <w:r>
        <w:br/>
      </w:r>
      <w:r>
        <w:rPr>
          <w:rStyle w:val="AttributeTok"/>
        </w:rPr>
        <w:t xml:space="preserve">az &lt;- c('G', 'Y', 'R')</w:t>
      </w:r>
      <w:r>
        <w:br/>
      </w:r>
      <w:r>
        <w:br/>
      </w:r>
      <w:r>
        <w:rPr>
          <w:rStyle w:val="AttributeTok"/>
        </w:rPr>
        <w:t xml:space="preserve"># Load gapminder data</w:t>
      </w:r>
      <w:r>
        <w:br/>
      </w:r>
      <w:r>
        <w:rPr>
          <w:rStyle w:val="AttributeTok"/>
        </w:rPr>
        <w:t xml:space="preserve">gapminder &lt;- read.csv(datapath, sep=",", header=TRUE)</w:t>
      </w:r>
      <w:r>
        <w:br/>
      </w:r>
      <w:r>
        <w:br/>
      </w:r>
      <w:r>
        <w:rPr>
          <w:rStyle w:val="AttributeTok"/>
        </w:rPr>
        <w:t xml:space="preserve"># Source functions from earlier lesson</w:t>
      </w:r>
      <w:r>
        <w:br/>
      </w:r>
      <w:r>
        <w:rPr>
          <w:rStyle w:val="AttributeTok"/>
        </w:rPr>
        <w:t xml:space="preserve">source("../scripts/functions.R")</w:t>
      </w:r>
    </w:p>
    <w:p>
      <w:pPr>
        <w:pStyle w:val="SourceCode"/>
      </w:pPr>
      <w:r>
        <w:rPr>
          <w:rStyle w:val="CommentTok"/>
        </w:rPr>
        <w:t xml:space="preserve"># Introduction</w:t>
      </w:r>
      <w:r>
        <w:br/>
      </w:r>
      <w:r>
        <w:br/>
      </w:r>
      <w:r>
        <w:rPr>
          <w:rStyle w:val="NormalTok"/>
        </w:rPr>
        <w:t xml:space="preserve">We will present the life expectancies over time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 set of countries, using the gapminder data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the file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 datapath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We will specifically focus on countries beginning with the letters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 az</w:t>
      </w:r>
      <w:r>
        <w:rPr>
          <w:rStyle w:val="StringTok"/>
        </w:rPr>
        <w:t xml:space="preserve">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# Life expectancy in `r az` countries</w:t>
      </w:r>
      <w:r>
        <w:br/>
      </w:r>
      <w:r>
        <w:br/>
      </w:r>
      <w:r>
        <w:rPr>
          <w:rStyle w:val="NormalTok"/>
        </w:rPr>
        <w:t xml:space="preserve">In countries starting with these letters, the life expectancy is as plotted below.</w:t>
      </w:r>
      <w:r>
        <w:br/>
      </w:r>
      <w:r>
        <w:br/>
      </w:r>
      <w:r>
        <w:rPr>
          <w:rStyle w:val="NormalTok"/>
        </w:rPr>
        <w:t xml:space="preserve">We use the code from our earlier challenge solution</w:t>
      </w:r>
    </w:p>
    <w:p>
      <w:pPr>
        <w:pStyle w:val="FirstParagraph"/>
      </w:pPr>
      <w:r>
        <w:rPr>
          <w:rStyle w:val="VerbatimChar"/>
        </w:rPr>
        <w:t xml:space="preserve">{r plot_function} plotLifeExp &lt;- function(data, letter=letters, wrap=FALSE) {     starts.with &lt;- substr(data$country, start=1, stop=1)     az.countries &lt;- data[starts.woth %in% letter,]     p &lt;- ggplot(az.countries, aes(x=year, y=lifeExp, colour=country))     p &lt;- p + geom_line()     if (wrap) {         p &lt;-p + facet_wrap(~country)&gt;     }     return(p) }</w:t>
      </w:r>
    </w:p>
    <w:p>
      <w:pPr>
        <w:pStyle w:val="BodyText"/>
      </w:pPr>
      <w:r>
        <w:rPr>
          <w:rStyle w:val="VerbatimChar"/>
        </w:rPr>
        <w:t xml:space="preserve">{r echo=FALSE} plotLifeExp(gapminder, az, wrap=TRUE)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CHANGE LETTERS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</w:t>
      </w:r>
    </w:p>
    <w:p>
      <w:pPr>
        <w:pStyle w:val="Compact"/>
        <w:numPr>
          <w:ilvl w:val="1"/>
          <w:numId w:val="1078"/>
        </w:numPr>
      </w:pPr>
      <w:r>
        <w:t xml:space="preserve">If our boss or PI comes over and says,</w:t>
      </w:r>
      <w:r>
        <w:t xml:space="preserve"> </w:t>
      </w:r>
      <w:r>
        <w:t xml:space="preserve">“we need plots for countries starting with G, I and R”</w:t>
      </w:r>
      <w:r>
        <w:t xml:space="preserve"> </w:t>
      </w:r>
      <w:r>
        <w:t xml:space="preserve">- it’s a simple task to modify the value in the variable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and rerun the document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KNIT DOCUMENT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12. CONCLUSION</w:t>
      </w:r>
    </w:p>
    <w:p>
      <w:r>
        <w:pict>
          <v:rect style="width:0;height:1.5pt" o:hralign="center" o:hrstd="t" o:hr="t"/>
        </w:pict>
      </w:r>
    </w:p>
    <w:bookmarkEnd w:id="39"/>
    <w:bookmarkStart w:id="40" w:name="you-have-learned"/>
    <w:p>
      <w:pPr>
        <w:pStyle w:val="Heading2"/>
      </w:pPr>
      <w:r>
        <w:t xml:space="preserve">You have learned</w:t>
      </w:r>
    </w:p>
    <w:p>
      <w:pPr>
        <w:pStyle w:val="Compact"/>
        <w:numPr>
          <w:ilvl w:val="0"/>
          <w:numId w:val="1079"/>
        </w:numPr>
      </w:pPr>
      <w:r>
        <w:t xml:space="preserve">About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 </w:t>
      </w:r>
      <w:r>
        <w:t xml:space="preserve">and how to set up a project</w:t>
      </w:r>
    </w:p>
    <w:p>
      <w:pPr>
        <w:pStyle w:val="Compact"/>
        <w:numPr>
          <w:ilvl w:val="0"/>
          <w:numId w:val="1079"/>
        </w:numPr>
      </w:pPr>
      <w:r>
        <w:t xml:space="preserve">How to load data into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produce summary statistics and plots with</w:t>
      </w:r>
      <w:r>
        <w:t xml:space="preserve"> </w:t>
      </w:r>
      <w:r>
        <w:rPr>
          <w:i/>
          <w:iCs/>
        </w:rPr>
        <w:t xml:space="preserve">base</w:t>
      </w:r>
      <w:r>
        <w:t xml:space="preserve"> </w:t>
      </w:r>
      <w:r>
        <w:t xml:space="preserve">tools</w:t>
      </w:r>
    </w:p>
    <w:p>
      <w:pPr>
        <w:pStyle w:val="Compact"/>
        <w:numPr>
          <w:ilvl w:val="0"/>
          <w:numId w:val="1079"/>
        </w:numPr>
      </w:pPr>
      <w:r>
        <w:t xml:space="preserve">All the data types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most important data structures</w:t>
      </w:r>
    </w:p>
    <w:p>
      <w:pPr>
        <w:pStyle w:val="Compact"/>
        <w:numPr>
          <w:ilvl w:val="0"/>
          <w:numId w:val="1079"/>
        </w:numPr>
      </w:pPr>
      <w:r>
        <w:t xml:space="preserve">How to install and use packages</w:t>
      </w:r>
    </w:p>
    <w:p>
      <w:pPr>
        <w:pStyle w:val="Compact"/>
        <w:numPr>
          <w:ilvl w:val="0"/>
          <w:numId w:val="1079"/>
        </w:numPr>
      </w:pPr>
      <w:r>
        <w:t xml:space="preserve">How to use the Tidyverse to manipulate and plot data</w:t>
      </w:r>
    </w:p>
    <w:p>
      <w:pPr>
        <w:pStyle w:val="Compact"/>
        <w:numPr>
          <w:ilvl w:val="0"/>
          <w:numId w:val="1079"/>
        </w:numPr>
      </w:pPr>
      <w:r>
        <w:t xml:space="preserve">How to create dynamic reports in</w:t>
      </w:r>
      <w:r>
        <w:t xml:space="preserve"> </w:t>
      </w:r>
      <w:r>
        <w:rPr>
          <w:rStyle w:val="VerbatimChar"/>
        </w:rPr>
        <w:t xml:space="preserve">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The End Is The Beginning</w:t>
      </w:r>
    </w:p>
    <w:p>
      <w:pPr>
        <w:pStyle w:val="Compact"/>
        <w:numPr>
          <w:ilvl w:val="0"/>
          <w:numId w:val="1080"/>
        </w:numPr>
      </w:pPr>
      <w:r>
        <w:t xml:space="preserve">You’ve learned a lot in the last couple of days</w:t>
      </w:r>
    </w:p>
    <w:p>
      <w:pPr>
        <w:pStyle w:val="Compact"/>
        <w:numPr>
          <w:ilvl w:val="1"/>
          <w:numId w:val="1081"/>
        </w:numPr>
      </w:pPr>
      <w:r>
        <w:t xml:space="preserve">More than enough to be productive and save yourself a lot of time</w:t>
      </w:r>
    </w:p>
    <w:p>
      <w:pPr>
        <w:pStyle w:val="Compact"/>
        <w:numPr>
          <w:ilvl w:val="1"/>
          <w:numId w:val="1081"/>
        </w:numPr>
      </w:pPr>
      <w:r>
        <w:t xml:space="preserve">More than enough to make your analyses reproducible and rerunnable</w:t>
      </w:r>
    </w:p>
    <w:p>
      <w:pPr>
        <w:pStyle w:val="Compact"/>
        <w:numPr>
          <w:ilvl w:val="0"/>
          <w:numId w:val="1080"/>
        </w:numPr>
      </w:pPr>
      <w:r>
        <w:t xml:space="preserve">There’s a whole lot more you can do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OpenRefine</w:t>
      </w:r>
      <w:r>
        <w:t xml:space="preserve"> </w:t>
      </w:r>
      <w:r>
        <w:t xml:space="preserve">and the shell</w:t>
      </w:r>
    </w:p>
    <w:p>
      <w:pPr>
        <w:pStyle w:val="Compact"/>
        <w:numPr>
          <w:ilvl w:val="1"/>
          <w:numId w:val="1082"/>
        </w:numPr>
      </w:pPr>
      <w:r>
        <w:t xml:space="preserve">This is just the beginning of a whole world opening up where you can make computers do exactly what you want, in service of your research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0" w:name="bonus.-programming-in-r"/>
    <w:p>
      <w:pPr>
        <w:pStyle w:val="Heading1"/>
      </w:pPr>
      <w:r>
        <w:t xml:space="preserve">BONUS. PROGRAMMING IN</w:t>
      </w:r>
      <w:r>
        <w:t xml:space="preserve"> </w:t>
      </w:r>
      <w:r>
        <w:rPr>
          <w:rStyle w:val="VerbatimChar"/>
        </w:rPr>
        <w:t xml:space="preserve">R</w:t>
      </w:r>
    </w:p>
    <w:p>
      <w:r>
        <w:pict>
          <v:rect style="width:0;height:1.5pt" o:hralign="center" o:hrstd="t" o:hr="t"/>
        </w:pict>
      </w:r>
    </w:p>
    <w:bookmarkStart w:id="42" w:name="learning-objectives"/>
    <w:p>
      <w:pPr>
        <w:pStyle w:val="Heading2"/>
      </w:pPr>
      <w:r>
        <w:t xml:space="preserve">Learning Objectives</w:t>
      </w:r>
    </w:p>
    <w:p>
      <w:pPr>
        <w:numPr>
          <w:ilvl w:val="0"/>
          <w:numId w:val="1083"/>
        </w:numPr>
      </w:pPr>
      <w:r>
        <w:t xml:space="preserve">What we’ve covered so far will</w:t>
      </w:r>
      <w:r>
        <w:t xml:space="preserve"> </w:t>
      </w:r>
      <w:r>
        <w:rPr>
          <w:b/>
          <w:bCs/>
        </w:rPr>
        <w:t xml:space="preserve">get you a long way with your analyses</w:t>
      </w:r>
    </w:p>
    <w:p>
      <w:pPr>
        <w:pStyle w:val="Compact"/>
        <w:numPr>
          <w:ilvl w:val="1"/>
          <w:numId w:val="1084"/>
        </w:numPr>
      </w:pPr>
      <w:r>
        <w:t xml:space="preserve">As you saw with the Unix Shell, the real power of using computers is putting all the pieces together into larger pieces of code - scripts and programs - that can automate complex tasks in a reusable way</w:t>
      </w:r>
    </w:p>
    <w:p>
      <w:pPr>
        <w:numPr>
          <w:ilvl w:val="0"/>
          <w:numId w:val="1083"/>
        </w:numPr>
      </w:pPr>
      <w:r>
        <w:t xml:space="preserve">To help you with this, we’re going to cover some programming in</w:t>
      </w:r>
      <w:r>
        <w:t xml:space="preserve"> </w:t>
      </w:r>
      <w:r>
        <w:rPr>
          <w:rStyle w:val="VerbatimChar"/>
        </w:rPr>
        <w:t xml:space="preserve">R</w:t>
      </w:r>
    </w:p>
    <w:p>
      <w:pPr>
        <w:numPr>
          <w:ilvl w:val="0"/>
          <w:numId w:val="1083"/>
        </w:numPr>
      </w:pPr>
      <w:r>
        <w:t xml:space="preserve">In this short section, you’ll learn how to</w:t>
      </w:r>
      <w:r>
        <w:t xml:space="preserve"> </w:t>
      </w:r>
      <w:r>
        <w:rPr>
          <w:b/>
          <w:bCs/>
        </w:rPr>
        <w:t xml:space="preserve">perform actions depending on values of 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</w:p>
    <w:p>
      <w:pPr>
        <w:numPr>
          <w:ilvl w:val="0"/>
          <w:numId w:val="1083"/>
        </w:numPr>
      </w:pPr>
      <w:r>
        <w:t xml:space="preserve">You’ll also learn how to</w:t>
      </w:r>
      <w:r>
        <w:t xml:space="preserve"> </w:t>
      </w:r>
      <w:r>
        <w:rPr>
          <w:b/>
          <w:bCs/>
        </w:rPr>
        <w:t xml:space="preserve">repeat operations,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for()</w:t>
      </w:r>
      <w:r>
        <w:rPr>
          <w:b/>
          <w:bCs/>
        </w:rPr>
        <w:t xml:space="preserve"> </w:t>
      </w:r>
      <w:r>
        <w:rPr>
          <w:b/>
          <w:bCs/>
        </w:rPr>
        <w:t xml:space="preserve">loops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These are very important general concepts, that recur in many programming languages</w:t>
      </w:r>
      <w:r>
        <w:t xml:space="preserve"> </w:t>
      </w:r>
      <w:r>
        <w:t xml:space="preserve">- you’ll have seen loops in the shell lesson</w:t>
      </w:r>
    </w:p>
    <w:p>
      <w:pPr>
        <w:pStyle w:val="Compact"/>
        <w:numPr>
          <w:ilvl w:val="1"/>
          <w:numId w:val="1085"/>
        </w:numPr>
      </w:pPr>
      <w:r>
        <w:t xml:space="preserve">Much of the time, you can avoid using them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data analyses, because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exists, and because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vectorised</w:t>
      </w:r>
    </w:p>
    <w:p>
      <w:pPr>
        <w:pStyle w:val="Compact"/>
        <w:numPr>
          <w:ilvl w:val="1"/>
          <w:numId w:val="1085"/>
        </w:numPr>
      </w:pPr>
      <w:r>
        <w:t xml:space="preserve">But there are times when you do need them</w:t>
      </w:r>
    </w:p>
    <w:p>
      <w:pPr>
        <w:numPr>
          <w:ilvl w:val="0"/>
          <w:numId w:val="1083"/>
        </w:numPr>
      </w:pPr>
      <w:r>
        <w:t xml:space="preserve">We’ll also cover how to write</w:t>
      </w:r>
      <w:r>
        <w:t xml:space="preserve"> </w:t>
      </w:r>
      <w:r>
        <w:rPr>
          <w:i/>
          <w:iCs/>
        </w:rPr>
        <w:t xml:space="preserve">functions</w:t>
      </w:r>
      <w:r>
        <w:t xml:space="preserve">, which let you package up your code into reusable chunks that you can apply again and again to different datasets.</w:t>
      </w:r>
    </w:p>
    <w:bookmarkEnd w:id="42"/>
    <w:bookmarkStart w:id="43" w:name="if-else"/>
    <w:p>
      <w:pPr>
        <w:pStyle w:val="Heading2"/>
      </w:pPr>
      <w:r>
        <w:rPr>
          <w:rStyle w:val="VerbatimChar"/>
        </w:rPr>
        <w:t xml:space="preserve">if()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else</w:t>
      </w:r>
    </w:p>
    <w:p>
      <w:pPr>
        <w:numPr>
          <w:ilvl w:val="0"/>
          <w:numId w:val="1086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often want to run a piece of code, or take an action, dependent on whether some data has a particular value (is true or false, say</w:t>
      </w:r>
    </w:p>
    <w:p>
      <w:pPr>
        <w:numPr>
          <w:ilvl w:val="0"/>
          <w:numId w:val="1086"/>
        </w:numPr>
      </w:pPr>
      <w:r>
        <w:t xml:space="preserve">When this is the case, we can use the general</w:t>
      </w:r>
      <w:r>
        <w:t xml:space="preserve"> </w:t>
      </w:r>
      <w:r>
        <w:rPr>
          <w:rStyle w:val="VerbatimChar"/>
        </w:rPr>
        <w:t xml:space="preserve">if()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structure, which is common to most programming languages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DEMO IN SCRIPT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CREATE NEW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flow_control.R</w:t>
      </w:r>
      <w:r>
        <w:t xml:space="preserve">)</w:t>
      </w:r>
    </w:p>
    <w:p>
      <w:pPr>
        <w:pStyle w:val="Compact"/>
        <w:numPr>
          <w:ilvl w:val="1"/>
          <w:numId w:val="1087"/>
        </w:numPr>
      </w:pPr>
      <w:r>
        <w:t xml:space="preserve">Let’s say that we want to print a message if some value is greater than 10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NOTE AUTOCOMPLETION/BRACKETS ETC.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THE CODE TO BE RUN GOES IN CURLY BRACES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the file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NOTHING HAPPENS</w:t>
      </w:r>
      <w:r>
        <w:t xml:space="preserve"> </w:t>
      </w:r>
      <w:r>
        <w:t xml:space="preserve">(</w:t>
      </w:r>
      <w:r>
        <w:rPr>
          <w:rStyle w:val="VerbatimChar"/>
        </w:rPr>
        <w:t xml:space="preserve">x &gt; 10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pStyle w:val="Compact"/>
        <w:numPr>
          <w:ilvl w:val="1"/>
          <w:numId w:val="108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if()</w:t>
      </w:r>
      <w:r>
        <w:t xml:space="preserve"> </w:t>
      </w:r>
      <w:r>
        <w:t xml:space="preserve">block executes</w:t>
      </w:r>
      <w:r>
        <w:t xml:space="preserve"> </w:t>
      </w:r>
      <w:r>
        <w:rPr>
          <w:b/>
          <w:bCs/>
        </w:rPr>
        <w:t xml:space="preserve">if the value in the parentheses evaluates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MAKE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11 FIRST TO DEMONSTRATE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THEN MAKE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8</w:t>
      </w:r>
    </w:p>
    <w:p>
      <w:pPr>
        <w:pStyle w:val="SourceCode"/>
      </w:pPr>
      <w:r>
        <w:rPr>
          <w:rStyle w:val="CommentTok"/>
        </w:rPr>
        <w:t xml:space="preserve"># A data point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CommentTok"/>
        </w:rPr>
        <w:t xml:space="preserve"># Example if statement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greater than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MODIFY THE SCRIPT</w:t>
      </w:r>
    </w:p>
    <w:p>
      <w:pPr>
        <w:pStyle w:val="Compact"/>
        <w:numPr>
          <w:ilvl w:val="1"/>
          <w:numId w:val="1089"/>
        </w:numPr>
      </w:pPr>
      <w:r>
        <w:t xml:space="preserve">Add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block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the code:</w:t>
      </w:r>
      <w:r>
        <w:t xml:space="preserve"> </w:t>
      </w:r>
      <w:r>
        <w:rPr>
          <w:b/>
          <w:bCs/>
        </w:rPr>
        <w:t xml:space="preserve">we get a message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BUT IS THE MESSAGE TRUE?</w:t>
      </w:r>
    </w:p>
    <w:p>
      <w:pPr>
        <w:pStyle w:val="SourceCode"/>
      </w:pPr>
      <w:r>
        <w:rPr>
          <w:rStyle w:val="CommentTok"/>
        </w:rPr>
        <w:t xml:space="preserve"># Example if statement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greater than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less than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 &lt;- 10</w:t>
      </w:r>
      <w:r>
        <w:rPr>
          <w:b/>
          <w:bCs/>
        </w:rPr>
        <w:t xml:space="preserve"> </w:t>
      </w:r>
      <w:r>
        <w:rPr>
          <w:b/>
          <w:bCs/>
        </w:rPr>
        <w:t xml:space="preserve">AND TRY AGAIN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MODIFY THE SCRIPT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else if()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the script:</w:t>
      </w:r>
      <w:r>
        <w:t xml:space="preserve"> </w:t>
      </w:r>
      <w:r>
        <w:rPr>
          <w:b/>
          <w:bCs/>
        </w:rPr>
        <w:t xml:space="preserve">NO OUTPUT</w:t>
      </w:r>
    </w:p>
    <w:p>
      <w:pPr>
        <w:pStyle w:val="SourceCode"/>
      </w:pPr>
      <w:r>
        <w:rPr>
          <w:rStyle w:val="CommentTok"/>
        </w:rPr>
        <w:t xml:space="preserve"># A data point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Example if statement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greater than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less than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MODIFY THE SCRIPT WITH A FINAL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else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the script:</w:t>
      </w:r>
      <w:r>
        <w:t xml:space="preserve"> </w:t>
      </w:r>
      <w:r>
        <w:rPr>
          <w:b/>
          <w:bCs/>
        </w:rPr>
        <w:t xml:space="preserve">EQUALS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A data point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CommentTok"/>
        </w:rPr>
        <w:t xml:space="preserve"># Example if statement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greater than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less than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is equal to 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6" w:name="challenge-14-2min"/>
    <w:p>
      <w:pPr>
        <w:pStyle w:val="Heading2"/>
      </w:pPr>
      <w:r>
        <w:t xml:space="preserve">Challenge 14 (2min)</w:t>
      </w:r>
    </w:p>
    <w:p>
      <w:pPr>
        <w:pStyle w:val="SourceCode"/>
      </w:pPr>
      <w:r>
        <w:rPr>
          <w:rStyle w:val="CommentTok"/>
        </w:rPr>
        <w:t xml:space="preserve"># Are there any records for a year</w:t>
      </w:r>
      <w:r>
        <w:br/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year)){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"Record(s) for this year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44" name="Picture"/>
            <a:graphic>
              <a:graphicData uri="http://schemas.openxmlformats.org/drawingml/2006/picture">
                <pic:pic>
                  <pic:nvPicPr>
                    <pic:cNvPr descr="images/red_green_stick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46"/>
    <w:bookmarkStart w:id="47" w:name="for-loops"/>
    <w:p>
      <w:pPr>
        <w:pStyle w:val="Heading2"/>
      </w:pPr>
      <w:r>
        <w:rPr>
          <w:rStyle w:val="VerbatimChar"/>
        </w:rPr>
        <w:t xml:space="preserve">for()</w:t>
      </w:r>
      <w:r>
        <w:t xml:space="preserve"> </w:t>
      </w:r>
      <w:r>
        <w:t xml:space="preserve">loops</w:t>
      </w:r>
    </w:p>
    <w:p>
      <w:pPr>
        <w:numPr>
          <w:ilvl w:val="0"/>
          <w:numId w:val="1094"/>
        </w:numPr>
      </w:pPr>
      <w:r>
        <w:t xml:space="preserve">If you want to iterate over a set of values, then</w:t>
      </w:r>
      <w:r>
        <w:t xml:space="preserve"> </w:t>
      </w:r>
      <w:r>
        <w:rPr>
          <w:rStyle w:val="VerbatimChar"/>
        </w:rPr>
        <w:t xml:space="preserve">for()</w:t>
      </w:r>
      <w:r>
        <w:t xml:space="preserve"> </w:t>
      </w:r>
      <w:r>
        <w:t xml:space="preserve">loops can be used</w:t>
      </w:r>
    </w:p>
    <w:p>
      <w:pPr>
        <w:numPr>
          <w:ilvl w:val="0"/>
          <w:numId w:val="1094"/>
        </w:numPr>
      </w:pPr>
      <w:r>
        <w:rPr>
          <w:rStyle w:val="VerbatimChar"/>
        </w:rPr>
        <w:t xml:space="preserve">for()</w:t>
      </w:r>
      <w:r>
        <w:t xml:space="preserve"> </w:t>
      </w:r>
      <w:r>
        <w:t xml:space="preserve">loops are</w:t>
      </w:r>
      <w:r>
        <w:t xml:space="preserve"> </w:t>
      </w:r>
      <w:r>
        <w:rPr>
          <w:b/>
          <w:bCs/>
        </w:rPr>
        <w:t xml:space="preserve">a very common programming construct</w:t>
      </w:r>
    </w:p>
    <w:p>
      <w:pPr>
        <w:numPr>
          <w:ilvl w:val="0"/>
          <w:numId w:val="1094"/>
        </w:numPr>
      </w:pPr>
      <w:r>
        <w:t xml:space="preserve">They express the idea:</w:t>
      </w:r>
      <w:r>
        <w:t xml:space="preserve"> </w:t>
      </w:r>
      <w:r>
        <w:rPr>
          <w:b/>
          <w:bCs/>
        </w:rPr>
        <w:t xml:space="preserve">FOR EACH ITEM IN A GROUP, DO SOMETHING (WITH THAT ITEM)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flow_control.R</w:t>
      </w:r>
      <w:r>
        <w:t xml:space="preserve">)</w:t>
      </w:r>
    </w:p>
    <w:p>
      <w:pPr>
        <w:pStyle w:val="Compact"/>
        <w:numPr>
          <w:ilvl w:val="1"/>
          <w:numId w:val="1095"/>
        </w:numPr>
      </w:pPr>
      <w:r>
        <w:t xml:space="preserve">Say we have a</w:t>
      </w:r>
      <w:r>
        <w:t xml:space="preserve"> </w:t>
      </w:r>
      <w:r>
        <w:rPr>
          <w:i/>
          <w:iCs/>
        </w:rPr>
        <w:t xml:space="preserve">vector</w:t>
      </w:r>
      <w:r>
        <w:t xml:space="preserve"> </w:t>
      </w:r>
      <w:r>
        <w:rPr>
          <w:rStyle w:val="VerbatimChar"/>
        </w:rPr>
        <w:t xml:space="preserve">c(1,2,3)</w:t>
      </w:r>
      <w:r>
        <w:t xml:space="preserve">, and we want to print each item</w:t>
      </w:r>
    </w:p>
    <w:p>
      <w:pPr>
        <w:pStyle w:val="Compact"/>
        <w:numPr>
          <w:ilvl w:val="1"/>
          <w:numId w:val="1095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loop over all the items</w:t>
      </w:r>
      <w:r>
        <w:t xml:space="preserve"> </w:t>
      </w:r>
      <w:r>
        <w:t xml:space="preserve">and print them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The loop structure is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for()</w:t>
      </w:r>
      <w:r>
        <w:t xml:space="preserve">, where the argument names a variable (</w:t>
      </w:r>
      <w:r>
        <w:rPr>
          <w:rStyle w:val="VerbatimChar"/>
        </w:rPr>
        <w:t xml:space="preserve">i</w:t>
      </w:r>
      <w:r>
        <w:t xml:space="preserve">) - the</w:t>
      </w:r>
      <w:r>
        <w:t xml:space="preserve"> </w:t>
      </w:r>
      <w:r>
        <w:rPr>
          <w:i/>
          <w:iCs/>
        </w:rPr>
        <w:t xml:space="preserve">iterator</w:t>
      </w:r>
      <w:r>
        <w:t xml:space="preserve">, and a set of values:</w:t>
      </w:r>
      <w:r>
        <w:t xml:space="preserve"> </w:t>
      </w:r>
      <w:r>
        <w:rPr>
          <w:rStyle w:val="VerbatimChar"/>
          <w:b/>
          <w:bCs/>
        </w:rPr>
        <w:t xml:space="preserve">for(i in c('a', 'b', 'c'))</w:t>
      </w:r>
    </w:p>
    <w:p>
      <w:pPr>
        <w:pStyle w:val="Compact"/>
        <w:numPr>
          <w:ilvl w:val="1"/>
          <w:numId w:val="109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CODE BLOCK</w:t>
      </w:r>
      <w:r>
        <w:t xml:space="preserve"> </w:t>
      </w:r>
      <w:r>
        <w:t xml:space="preserve">defined by curly braces (**note automated completion)</w:t>
      </w:r>
    </w:p>
    <w:p>
      <w:pPr>
        <w:pStyle w:val="Compact"/>
        <w:numPr>
          <w:ilvl w:val="1"/>
          <w:numId w:val="109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contents of the code block are executed for each value of the iterator</w:t>
      </w:r>
    </w:p>
    <w:p>
      <w:pPr>
        <w:pStyle w:val="SourceCode"/>
      </w:pPr>
      <w:r>
        <w:rPr>
          <w:rStyle w:val="CommentTok"/>
        </w:rPr>
        <w:t xml:space="preserve"># Basic for loop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Loops can (but shouldn’t always) be nested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098"/>
        </w:numPr>
      </w:pPr>
      <w:r>
        <w:t xml:space="preserve">The outer loop is executed and,</w:t>
      </w:r>
      <w:r>
        <w:t xml:space="preserve"> </w:t>
      </w:r>
      <w:r>
        <w:rPr>
          <w:b/>
          <w:bCs/>
        </w:rPr>
        <w:t xml:space="preserve">for each value in the outer loop, the inner loop is executed to completion</w:t>
      </w:r>
    </w:p>
    <w:p>
      <w:pPr>
        <w:pStyle w:val="SourceCode"/>
      </w:pPr>
      <w:r>
        <w:rPr>
          <w:rStyle w:val="CommentTok"/>
        </w:rPr>
        <w:t xml:space="preserve"># Nested loop example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(i, j))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99"/>
        </w:numPr>
      </w:pPr>
      <w:r>
        <w:t xml:space="preserve">The simplest way to capture output is to add a new item to a vector each iteration of the loop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REMIND: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to append to a vector</w:t>
      </w:r>
    </w:p>
    <w:p>
      <w:pPr>
        <w:pStyle w:val="SourceCode"/>
      </w:pPr>
      <w:r>
        <w:rPr>
          <w:rStyle w:val="CommentTok"/>
        </w:rPr>
        <w:t xml:space="preserve"># Capture loop output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(output,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(i, j))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(output)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GROWING OUTPUT FROM LOOPS IS COMPUTATIONALLY VERY EXPENSIVE</w:t>
      </w:r>
    </w:p>
    <w:p>
      <w:pPr>
        <w:pStyle w:val="Compact"/>
        <w:numPr>
          <w:ilvl w:val="1"/>
          <w:numId w:val="1102"/>
        </w:numPr>
      </w:pPr>
      <w:r>
        <w:t xml:space="preserve">Better to define the empty output container first (</w:t>
      </w:r>
      <w:r>
        <w:rPr>
          <w:b/>
          <w:bCs/>
        </w:rPr>
        <w:t xml:space="preserve">if you know the dimensions</w:t>
      </w:r>
      <w:r>
        <w:t xml:space="preserve">)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OR USE VECTORISATION (COMING UP)</w:t>
      </w:r>
    </w:p>
    <w:p>
      <w:r>
        <w:pict>
          <v:rect style="width:0;height:1.5pt" o:hralign="center" o:hrstd="t" o:hr="t"/>
        </w:pict>
      </w:r>
    </w:p>
    <w:bookmarkEnd w:id="47"/>
    <w:bookmarkStart w:id="48" w:name="while-loops"/>
    <w:p>
      <w:pPr>
        <w:pStyle w:val="Heading2"/>
      </w:pPr>
      <w:r>
        <w:rPr>
          <w:rStyle w:val="VerbatimChar"/>
        </w:rPr>
        <w:t xml:space="preserve">while()</w:t>
      </w:r>
      <w:r>
        <w:t xml:space="preserve"> </w:t>
      </w:r>
      <w:r>
        <w:t xml:space="preserve">loops</w:t>
      </w:r>
    </w:p>
    <w:p>
      <w:pPr>
        <w:pStyle w:val="Compact"/>
        <w:numPr>
          <w:ilvl w:val="0"/>
          <w:numId w:val="1103"/>
        </w:numPr>
      </w:pPr>
      <w:r>
        <w:t xml:space="preserve">Sometimes you need to perform some action</w:t>
      </w:r>
      <w:r>
        <w:t xml:space="preserve"> </w:t>
      </w:r>
      <w:r>
        <w:rPr>
          <w:b/>
          <w:bCs/>
        </w:rPr>
        <w:t xml:space="preserve">WHILE A CONDITION IS TRUE</w:t>
      </w:r>
    </w:p>
    <w:p>
      <w:pPr>
        <w:pStyle w:val="Compact"/>
        <w:numPr>
          <w:ilvl w:val="1"/>
          <w:numId w:val="1104"/>
        </w:numPr>
      </w:pPr>
      <w:r>
        <w:t xml:space="preserve">This isn’t as common as a</w:t>
      </w:r>
      <w:r>
        <w:t xml:space="preserve"> </w:t>
      </w:r>
      <w:r>
        <w:rPr>
          <w:rStyle w:val="VerbatimChar"/>
        </w:rPr>
        <w:t xml:space="preserve">for()</w:t>
      </w:r>
      <w:r>
        <w:t xml:space="preserve"> </w:t>
      </w:r>
      <w:r>
        <w:t xml:space="preserve">loop</w:t>
      </w:r>
    </w:p>
    <w:p>
      <w:pPr>
        <w:pStyle w:val="Compact"/>
        <w:numPr>
          <w:ilvl w:val="1"/>
          <w:numId w:val="1104"/>
        </w:numPr>
      </w:pPr>
      <w:r>
        <w:t xml:space="preserve">It’s a</w:t>
      </w:r>
      <w:r>
        <w:t xml:space="preserve"> </w:t>
      </w:r>
      <w:r>
        <w:rPr>
          <w:b/>
          <w:bCs/>
        </w:rPr>
        <w:t xml:space="preserve">general programming construct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05"/>
        </w:numPr>
      </w:pPr>
      <w:r>
        <w:t xml:space="preserve">We’ll</w:t>
      </w:r>
      <w:r>
        <w:t xml:space="preserve"> </w:t>
      </w:r>
      <w:r>
        <w:rPr>
          <w:b/>
          <w:bCs/>
        </w:rPr>
        <w:t xml:space="preserve">generate random numbers until one falls below a threshold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runif()</w:t>
      </w:r>
      <w:r>
        <w:t xml:space="preserve"> </w:t>
      </w:r>
      <w:r>
        <w:t xml:space="preserve">generates random numbers from a uniform distribution</w:t>
      </w:r>
    </w:p>
    <w:p>
      <w:pPr>
        <w:pStyle w:val="Compact"/>
        <w:numPr>
          <w:ilvl w:val="1"/>
          <w:numId w:val="1105"/>
        </w:numPr>
      </w:pPr>
      <w:r>
        <w:t xml:space="preserve">We print random numbers until one is less than 0.1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run a couple of times to show the output is random</w:t>
      </w:r>
    </w:p>
    <w:p>
      <w:pPr>
        <w:pStyle w:val="SourceCode"/>
      </w:pPr>
      <w:r>
        <w:rPr>
          <w:rStyle w:val="CommentTok"/>
        </w:rPr>
        <w:t xml:space="preserve"># Example while loop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(z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3" w:name="challenge-15-2min"/>
    <w:p>
      <w:pPr>
        <w:pStyle w:val="Heading2"/>
      </w:pPr>
      <w:r>
        <w:t xml:space="preserve">Challenge 15 (2min)</w:t>
      </w:r>
    </w:p>
    <w:p>
      <w:pPr>
        <w:pStyle w:val="SourceCode"/>
      </w:pPr>
      <w:r>
        <w:rPr>
          <w:rStyle w:val="CommentTok"/>
        </w:rPr>
        <w:t xml:space="preserve"># Challenge solution</w:t>
      </w:r>
      <w:r>
        <w:br/>
      </w:r>
      <w:r>
        <w:rPr>
          <w:rStyle w:val="NormalTok"/>
        </w:rPr>
        <w:t xml:space="preserve">vowels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letters)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vowels)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(l, </w:t>
      </w:r>
      <w:r>
        <w:rPr>
          <w:rStyle w:val="StringTok"/>
        </w:rPr>
        <w:t xml:space="preserve">"is a vowel"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(l, </w:t>
      </w:r>
      <w:r>
        <w:rPr>
          <w:rStyle w:val="StringTok"/>
        </w:rPr>
        <w:t xml:space="preserve">"is not a vowel"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49" name="Picture"/>
            <a:graphic>
              <a:graphicData uri="http://schemas.openxmlformats.org/drawingml/2006/picture">
                <pic:pic>
                  <pic:nvPicPr>
                    <pic:cNvPr descr="images/red_green_stick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Vectorisation</w:t>
      </w:r>
    </w:p>
    <w:p>
      <w:pPr>
        <w:pStyle w:val="Compact"/>
        <w:numPr>
          <w:ilvl w:val="0"/>
          <w:numId w:val="1106"/>
        </w:numPr>
      </w:pPr>
      <w:r>
        <w:t xml:space="preserve">Although</w:t>
      </w:r>
      <w:r>
        <w:t xml:space="preserve"> </w:t>
      </w:r>
      <w:r>
        <w:rPr>
          <w:rStyle w:val="VerbatimChar"/>
        </w:rPr>
        <w:t xml:space="preserve">for()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while()</w:t>
      </w:r>
      <w:r>
        <w:t xml:space="preserve"> </w:t>
      </w:r>
      <w:r>
        <w:t xml:space="preserve">loops can be useful, they are</w:t>
      </w:r>
      <w:r>
        <w:t xml:space="preserve"> </w:t>
      </w:r>
      <w:r>
        <w:rPr>
          <w:b/>
          <w:bCs/>
        </w:rPr>
        <w:t xml:space="preserve">rarely the most efficient way to work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MOST FUNCTIONS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ARE VECTORISED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When applied to a vector, they work on all elements in the vector</w:t>
      </w:r>
    </w:p>
    <w:p>
      <w:pPr>
        <w:pStyle w:val="Compact"/>
        <w:numPr>
          <w:ilvl w:val="1"/>
          <w:numId w:val="1107"/>
        </w:numPr>
      </w:pPr>
      <w:r>
        <w:t xml:space="preserve">So no need to use a loop.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Operators</w:t>
      </w:r>
      <w:r>
        <w:t xml:space="preserve"> </w:t>
      </w:r>
      <w:r>
        <w:t xml:space="preserve">are vectorised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You can operate on vectors together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Comparison operators are vectorised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FALSE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Functions working on vectors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0.0000000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0.6931472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1.0986123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1.3862944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FloatTok"/>
        </w:rPr>
        <w:t xml:space="preserve">0.8414710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0.9092974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0.1411200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0.7568025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Challenge 16 (2min)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1.644834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51" name="Picture"/>
            <a:graphic>
              <a:graphicData uri="http://schemas.openxmlformats.org/drawingml/2006/picture">
                <pic:pic>
                  <pic:nvPicPr>
                    <pic:cNvPr descr="images/red_green_stick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53"/>
    <w:bookmarkStart w:id="54" w:name="functions"/>
    <w:p>
      <w:pPr>
        <w:pStyle w:val="Heading2"/>
      </w:pPr>
      <w:r>
        <w:t xml:space="preserve">FUNCTIONS</w:t>
      </w:r>
    </w:p>
    <w:p>
      <w:r>
        <w:pict>
          <v:rect style="width:0;height:1.5pt" o:hralign="center" o:hrstd="t" o:hr="t"/>
        </w:pict>
      </w:r>
    </w:p>
    <w:bookmarkEnd w:id="54"/>
    <w:bookmarkStart w:id="55" w:name="why-functions"/>
    <w:p>
      <w:pPr>
        <w:pStyle w:val="Heading2"/>
      </w:pPr>
      <w:r>
        <w:t xml:space="preserve">Why Functions?</w:t>
      </w:r>
    </w:p>
    <w:p>
      <w:pPr>
        <w:numPr>
          <w:ilvl w:val="0"/>
          <w:numId w:val="1112"/>
        </w:numPr>
      </w:pPr>
      <w:r>
        <w:t xml:space="preserve">Functions let us</w:t>
      </w:r>
      <w:r>
        <w:t xml:space="preserve"> </w:t>
      </w:r>
      <w:r>
        <w:rPr>
          <w:b/>
          <w:bCs/>
        </w:rPr>
        <w:t xml:space="preserve">run a complex series of logically- or functionally-RELATED commands in one go</w:t>
      </w:r>
    </w:p>
    <w:p>
      <w:pPr>
        <w:numPr>
          <w:ilvl w:val="0"/>
          <w:numId w:val="1112"/>
        </w:numPr>
      </w:pPr>
      <w:r>
        <w:t xml:space="preserve">It helps when functions have</w:t>
      </w:r>
      <w:r>
        <w:t xml:space="preserve"> </w:t>
      </w:r>
      <w:r>
        <w:rPr>
          <w:b/>
          <w:bCs/>
        </w:rPr>
        <w:t xml:space="preserve">descriptive and memorable names</w:t>
      </w:r>
      <w:r>
        <w:t xml:space="preserve">, as this makes code</w:t>
      </w:r>
      <w:r>
        <w:t xml:space="preserve"> </w:t>
      </w:r>
      <w:r>
        <w:rPr>
          <w:b/>
          <w:bCs/>
        </w:rPr>
        <w:t xml:space="preserve">READABLE AND UNDERSTANDABLE</w:t>
      </w:r>
    </w:p>
    <w:p>
      <w:pPr>
        <w:numPr>
          <w:ilvl w:val="0"/>
          <w:numId w:val="1112"/>
        </w:numPr>
      </w:pPr>
      <w:r>
        <w:t xml:space="preserve">We invoke functions with their name</w:t>
      </w:r>
    </w:p>
    <w:p>
      <w:pPr>
        <w:numPr>
          <w:ilvl w:val="0"/>
          <w:numId w:val="1112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expect functions to have A DEFINED SET OF INPUTS AND OUTPUTS</w:t>
      </w:r>
      <w:r>
        <w:t xml:space="preserve"> </w:t>
      </w:r>
      <w:r>
        <w:t xml:space="preserve">- aids clarity and understanding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FUNCTIONS ARE THE BUILDING BLOCKS OF PROGRAMMING</w:t>
      </w:r>
    </w:p>
    <w:p>
      <w:pPr>
        <w:numPr>
          <w:ilvl w:val="0"/>
          <w:numId w:val="1112"/>
        </w:numPr>
      </w:pPr>
      <w:r>
        <w:t xml:space="preserve">As a</w:t>
      </w:r>
      <w:r>
        <w:t xml:space="preserve"> </w:t>
      </w:r>
      <w:r>
        <w:rPr>
          <w:b/>
          <w:bCs/>
        </w:rPr>
        <w:t xml:space="preserve">rule of thumb</w:t>
      </w:r>
      <w:r>
        <w:t xml:space="preserve"> </w:t>
      </w:r>
      <w:r>
        <w:t xml:space="preserve">it is good to write small functions with one obvious, clearly-defined task.</w:t>
      </w:r>
    </w:p>
    <w:p>
      <w:pPr>
        <w:pStyle w:val="Compact"/>
        <w:numPr>
          <w:ilvl w:val="1"/>
          <w:numId w:val="1113"/>
        </w:numPr>
      </w:pPr>
      <w:r>
        <w:t xml:space="preserve">As you will see</w:t>
      </w:r>
      <w:r>
        <w:t xml:space="preserve"> </w:t>
      </w:r>
      <w:r>
        <w:rPr>
          <w:b/>
          <w:bCs/>
        </w:rPr>
        <w:t xml:space="preserve">we can chain smaller functions together to manage complexity</w:t>
      </w:r>
    </w:p>
    <w:p>
      <w:r>
        <w:pict>
          <v:rect style="width:0;height:1.5pt" o:hralign="center" o:hrstd="t" o:hr="t"/>
        </w:pict>
      </w:r>
    </w:p>
    <w:bookmarkEnd w:id="55"/>
    <w:bookmarkStart w:id="56" w:name="defining-a-function"/>
    <w:p>
      <w:pPr>
        <w:pStyle w:val="Heading2"/>
      </w:pPr>
      <w:r>
        <w:t xml:space="preserve">Defining a Function</w:t>
      </w:r>
    </w:p>
    <w:p>
      <w:pPr>
        <w:pStyle w:val="Compact"/>
        <w:numPr>
          <w:ilvl w:val="0"/>
          <w:numId w:val="1114"/>
        </w:numPr>
      </w:pPr>
      <w:r>
        <w:t xml:space="preserve">Functions have a</w:t>
      </w:r>
      <w:r>
        <w:t xml:space="preserve"> </w:t>
      </w:r>
      <w:r>
        <w:rPr>
          <w:b/>
          <w:bCs/>
        </w:rPr>
        <w:t xml:space="preserve">STANDARD FORM</w:t>
      </w:r>
    </w:p>
    <w:p>
      <w:pPr>
        <w:pStyle w:val="Compact"/>
        <w:numPr>
          <w:ilvl w:val="1"/>
          <w:numId w:val="1115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declare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&lt;function_name&gt;</w:t>
      </w:r>
    </w:p>
    <w:p>
      <w:pPr>
        <w:pStyle w:val="Compact"/>
        <w:numPr>
          <w:ilvl w:val="1"/>
          <w:numId w:val="1115"/>
        </w:numPr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rPr>
          <w:i/>
          <w:iCs/>
        </w:rPr>
        <w:t xml:space="preserve">function</w:t>
      </w:r>
      <w:r>
        <w:t xml:space="preserve">/keyword to assign the function to</w:t>
      </w:r>
      <w:r>
        <w:t xml:space="preserve"> </w:t>
      </w:r>
      <w:r>
        <w:rPr>
          <w:rStyle w:val="VerbatimChar"/>
        </w:rPr>
        <w:t xml:space="preserve">&lt;function_name&gt;</w:t>
      </w:r>
    </w:p>
    <w:p>
      <w:pPr>
        <w:pStyle w:val="Compact"/>
        <w:numPr>
          <w:ilvl w:val="1"/>
          <w:numId w:val="1115"/>
        </w:numPr>
      </w:pPr>
      <w:r>
        <w:t xml:space="preserve">Inputs (</w:t>
      </w:r>
      <w:r>
        <w:rPr>
          <w:i/>
          <w:iCs/>
        </w:rPr>
        <w:t xml:space="preserve">arguments</w:t>
      </w:r>
      <w:r>
        <w:t xml:space="preserve">) to a function are defined in parentheses:</w:t>
      </w:r>
      <w:r>
        <w:t xml:space="preserve"> </w:t>
      </w:r>
      <w:r>
        <w:rPr>
          <w:b/>
          <w:bCs/>
        </w:rPr>
        <w:t xml:space="preserve">These are defined as variables for use within the function AND DO NOT EXIST OUTSIDE THE FUNCTION</w:t>
      </w:r>
    </w:p>
    <w:p>
      <w:pPr>
        <w:pStyle w:val="Compact"/>
        <w:numPr>
          <w:ilvl w:val="1"/>
          <w:numId w:val="1115"/>
        </w:numPr>
      </w:pPr>
      <w:r>
        <w:t xml:space="preserve">The code block (</w:t>
      </w:r>
      <w:r>
        <w:rPr>
          <w:b/>
          <w:bCs/>
        </w:rPr>
        <w:t xml:space="preserve">curly braces</w:t>
      </w:r>
      <w:r>
        <w:t xml:space="preserve">) encloses the function code, the</w:t>
      </w:r>
      <w:r>
        <w:t xml:space="preserve"> </w:t>
      </w:r>
      <w:r>
        <w:rPr>
          <w:i/>
          <w:iCs/>
        </w:rPr>
        <w:t xml:space="preserve">function body</w:t>
      </w:r>
      <w:r>
        <w:t xml:space="preserve">.</w:t>
      </w:r>
    </w:p>
    <w:p>
      <w:pPr>
        <w:pStyle w:val="Compact"/>
        <w:numPr>
          <w:ilvl w:val="1"/>
          <w:numId w:val="1115"/>
        </w:numPr>
      </w:pPr>
      <w:r>
        <w:rPr>
          <w:b/>
          <w:bCs/>
        </w:rPr>
        <w:t xml:space="preserve">NOTE THE INDENTATION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Easier to read, but does not affect execution</w:t>
      </w:r>
    </w:p>
    <w:p>
      <w:pPr>
        <w:pStyle w:val="Compact"/>
        <w:numPr>
          <w:ilvl w:val="1"/>
          <w:numId w:val="1115"/>
        </w:numPr>
      </w:pPr>
      <w:r>
        <w:t xml:space="preserve">The code</w:t>
      </w:r>
      <w:r>
        <w:t xml:space="preserve"> </w:t>
      </w:r>
      <w:r>
        <w:rPr>
          <w:rStyle w:val="VerbatimChar"/>
        </w:rPr>
        <w:t xml:space="preserve">&lt;does_something&gt;</w:t>
      </w:r>
    </w:p>
    <w:p>
      <w:pPr>
        <w:pStyle w:val="Compact"/>
        <w:numPr>
          <w:ilvl w:val="1"/>
          <w:numId w:val="11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return()</w:t>
      </w:r>
      <w:r>
        <w:t xml:space="preserve"> </w:t>
      </w:r>
      <w:r>
        <w:t xml:space="preserve">function returns the value, when the function is called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Create new script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functions.R</w:t>
      </w:r>
    </w:p>
    <w:p>
      <w:pPr>
        <w:pStyle w:val="Compact"/>
        <w:numPr>
          <w:ilvl w:val="1"/>
          <w:numId w:val="1116"/>
        </w:numPr>
      </w:pPr>
      <w:r>
        <w:t xml:space="preserve">Write and</w:t>
      </w:r>
      <w:r>
        <w:t xml:space="preserve"> </w:t>
      </w:r>
      <w:r>
        <w:rPr>
          <w:rStyle w:val="VerbatimChar"/>
        </w:rPr>
        <w:t xml:space="preserve">Source</w:t>
      </w:r>
    </w:p>
    <w:p>
      <w:pPr>
        <w:pStyle w:val="SourceCode"/>
      </w:pPr>
      <w:r>
        <w:rPr>
          <w:rStyle w:val="CommentTok"/>
        </w:rPr>
        <w:t xml:space="preserve"># Example function</w:t>
      </w:r>
      <w:r>
        <w:br/>
      </w:r>
      <w:r>
        <w:rPr>
          <w:rStyle w:val="NormalTok"/>
        </w:rPr>
        <w:t xml:space="preserve">my_sum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b) {</w:t>
      </w:r>
      <w:r>
        <w:br/>
      </w:r>
      <w:r>
        <w:rPr>
          <w:rStyle w:val="NormalTok"/>
        </w:rPr>
        <w:t xml:space="preserve">  the_sum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(the_sum)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my_sum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object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not found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object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not found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19"/>
        </w:numPr>
      </w:pPr>
      <w:r>
        <w:t xml:space="preserve">Let’s define another function: convert temperature from fahrenheit to Kelvin</w:t>
      </w:r>
    </w:p>
    <w:p>
      <w:pPr>
        <w:pStyle w:val="SourceCode"/>
      </w:pPr>
      <w:r>
        <w:rPr>
          <w:rStyle w:val="CommentTok"/>
        </w:rPr>
        <w:t xml:space="preserve"># Fahrenheit to Kelvin</w:t>
      </w:r>
      <w:r>
        <w:br/>
      </w:r>
      <w:r>
        <w:rPr>
          <w:rStyle w:val="NormalTok"/>
        </w:rPr>
        <w:t xml:space="preserve">fahr_to_kelvin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(kelvin)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DEMO IN SCRIPT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273.15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233.15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373.15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temp</w:t>
      </w:r>
      <w:r>
        <w:br/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object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 not found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LET’S MAKE ANOTHER FUNCTION CONVERTING KELVIN TO CELSIUS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the script</w:t>
      </w:r>
    </w:p>
    <w:p>
      <w:pPr>
        <w:pStyle w:val="SourceCode"/>
      </w:pPr>
      <w:r>
        <w:rPr>
          <w:rStyle w:val="CommentTok"/>
        </w:rPr>
        <w:t xml:space="preserve"># Kelvin to Celsius</w:t>
      </w:r>
      <w:r>
        <w:br/>
      </w:r>
      <w:r>
        <w:rPr>
          <w:rStyle w:val="NormalTok"/>
        </w:rPr>
        <w:t xml:space="preserve">kelvin_to_celsius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(celsius)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233.15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373.15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WE COULD DEFINE A NEW FUNCTION TO CONVERT FAHRENHEIT TO CELSIUS</w:t>
      </w: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But it’s easier to combine the two functions we’ve already written</w:t>
      </w:r>
    </w:p>
    <w:p>
      <w:pPr>
        <w:pStyle w:val="Compact"/>
        <w:numPr>
          <w:ilvl w:val="1"/>
          <w:numId w:val="1125"/>
        </w:numPr>
      </w:pPr>
      <w:r>
        <w:t xml:space="preserve">This is what I mean about functions being</w:t>
      </w:r>
      <w:r>
        <w:t xml:space="preserve"> </w:t>
      </w:r>
      <w:r>
        <w:t xml:space="preserve">“building blocks”</w:t>
      </w:r>
      <w:r>
        <w:t xml:space="preserve"> </w:t>
      </w:r>
      <w:r>
        <w:t xml:space="preserve">of programs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373.15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DEMO IN SCRIPT</w:t>
      </w:r>
    </w:p>
    <w:p>
      <w:pPr>
        <w:pStyle w:val="SourceCode"/>
      </w:pPr>
      <w:r>
        <w:rPr>
          <w:rStyle w:val="CommentTok"/>
        </w:rPr>
        <w:t xml:space="preserve"># Fahrenheit to Celsius</w:t>
      </w:r>
      <w:r>
        <w:br/>
      </w:r>
      <w:r>
        <w:rPr>
          <w:rStyle w:val="NormalTok"/>
        </w:rPr>
        <w:t xml:space="preserve">fahr_to_celsius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(temp))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(celsius)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28"/>
        </w:numPr>
      </w:pPr>
      <w:r>
        <w:rPr>
          <w:b/>
          <w:bCs/>
        </w:rPr>
        <w:t xml:space="preserve">NOTE: AUTOMATICALLY TAKES ADVANTAGE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’s VECTORISATION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fahr_to_celsius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fahr_to_celsius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fahr_to_celsius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fahr_to_celsius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56"/>
    <w:bookmarkStart w:id="59" w:name="documentation"/>
    <w:p>
      <w:pPr>
        <w:pStyle w:val="Heading2"/>
      </w:pPr>
      <w:r>
        <w:t xml:space="preserve">Documentation</w:t>
      </w:r>
    </w:p>
    <w:p>
      <w:pPr>
        <w:numPr>
          <w:ilvl w:val="0"/>
          <w:numId w:val="1129"/>
        </w:numPr>
      </w:pPr>
      <w:r>
        <w:t xml:space="preserve">It’s important to have well-named functions (this is itself a form of documentation)</w:t>
      </w:r>
    </w:p>
    <w:p>
      <w:pPr>
        <w:numPr>
          <w:ilvl w:val="0"/>
          <w:numId w:val="1129"/>
        </w:numPr>
      </w:pPr>
      <w:r>
        <w:t xml:space="preserve">But it’s</w:t>
      </w:r>
      <w:r>
        <w:t xml:space="preserve"> </w:t>
      </w:r>
      <w:r>
        <w:rPr>
          <w:b/>
          <w:bCs/>
        </w:rPr>
        <w:t xml:space="preserve">not a detailed explanation</w:t>
      </w:r>
    </w:p>
    <w:p>
      <w:pPr>
        <w:numPr>
          <w:ilvl w:val="0"/>
          <w:numId w:val="1129"/>
        </w:numPr>
      </w:pPr>
      <w:r>
        <w:t xml:space="preserve">You’ve found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 help useful, but it doesn’t exist for your functions until you write it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YOUR FUTURE SELF WILL THANK YOU FOR DOING IT!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SOME GOOD PRINCIPLES TO FOLLOW WHEN WRITING DOCUMENTATION ARE:</w:t>
      </w:r>
    </w:p>
    <w:p>
      <w:pPr>
        <w:pStyle w:val="Compact"/>
        <w:numPr>
          <w:ilvl w:val="1"/>
          <w:numId w:val="1130"/>
        </w:numPr>
      </w:pPr>
      <w:r>
        <w:t xml:space="preserve">Say what the code does (and why) -</w:t>
      </w:r>
      <w:r>
        <w:t xml:space="preserve"> </w:t>
      </w:r>
      <w:r>
        <w:rPr>
          <w:i/>
          <w:iCs/>
        </w:rPr>
        <w:t xml:space="preserve">more important than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how</w:t>
      </w:r>
      <w:r>
        <w:rPr>
          <w:i/>
          <w:iCs/>
        </w:rPr>
        <w:t xml:space="preserve"> </w:t>
      </w:r>
    </w:p>
    <w:p>
      <w:pPr>
        <w:pStyle w:val="Compact"/>
        <w:numPr>
          <w:ilvl w:val="1"/>
          <w:numId w:val="1130"/>
        </w:numPr>
      </w:pPr>
      <w:r>
        <w:t xml:space="preserve">Define your inputs and outputs</w:t>
      </w:r>
    </w:p>
    <w:p>
      <w:pPr>
        <w:pStyle w:val="Compact"/>
        <w:numPr>
          <w:ilvl w:val="1"/>
          <w:numId w:val="1130"/>
        </w:numPr>
      </w:pPr>
      <w:r>
        <w:t xml:space="preserve">Provide an example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?fahr_to_celsius</w:t>
      </w:r>
      <w:r>
        <w:br/>
      </w:r>
      <w:r>
        <w:rPr>
          <w:rStyle w:val="NormalTok"/>
        </w:rPr>
        <w:t xml:space="preserve">No documentation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‘fahr_to_celsius’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specified packages and libraries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you could try ‘??fahr_to_celsius’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??fahr_to_celsius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32"/>
        </w:numPr>
      </w:pPr>
      <w:r>
        <w:t xml:space="preserve">We add documentation as comment strings in the function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the script</w:t>
      </w:r>
    </w:p>
    <w:p>
      <w:pPr>
        <w:pStyle w:val="SourceCode"/>
      </w:pPr>
      <w:r>
        <w:rPr>
          <w:rStyle w:val="CommentTok"/>
        </w:rPr>
        <w:t xml:space="preserve"># Fahrenheit to Celsius</w:t>
      </w:r>
      <w:r>
        <w:br/>
      </w:r>
      <w:r>
        <w:rPr>
          <w:rStyle w:val="NormalTok"/>
        </w:rPr>
        <w:t xml:space="preserve">fahr_to_celsius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input temperature from fahrenheit to celsius scale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        - numeric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 fahr_to_celsius(c(-40, 32, 212))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[1] -40   0 100</w:t>
      </w:r>
      <w:r>
        <w:br/>
      </w:r>
      <w:r>
        <w:rPr>
          <w:rStyle w:val="NormalTok"/>
        </w:rPr>
        <w:t xml:space="preserve">  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(temp))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(celsius)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34"/>
        </w:numPr>
      </w:pPr>
      <w:r>
        <w:t xml:space="preserve">We read the documentation by providing the function name</w:t>
      </w:r>
      <w:r>
        <w:t xml:space="preserve"> </w:t>
      </w:r>
      <w:r>
        <w:rPr>
          <w:b/>
          <w:bCs/>
        </w:rPr>
        <w:t xml:space="preserve">only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fahr_to_celsius</w:t>
      </w:r>
      <w:r>
        <w:br/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input temperature from fahrenheit to celsius scale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        - numeric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 fahr_to_celsius(c(-40, 32, 212))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[1] -40   0 100</w:t>
      </w:r>
      <w:r>
        <w:br/>
      </w:r>
      <w:r>
        <w:rPr>
          <w:rStyle w:val="NormalTok"/>
        </w:rPr>
        <w:t xml:space="preserve">  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(temp))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(celsius)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Function Arguments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functions.R</w:t>
      </w:r>
      <w:r>
        <w:t xml:space="preserve">)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script</w:t>
      </w:r>
    </w:p>
    <w:p>
      <w:pPr>
        <w:pStyle w:val="SourceCode"/>
      </w:pPr>
      <w:r>
        <w:rPr>
          <w:rStyle w:val="CommentTok"/>
        </w:rPr>
        <w:t xml:space="preserve"># Calculate total GDP in gapminder data</w:t>
      </w:r>
      <w:r>
        <w:br/>
      </w:r>
      <w:r>
        <w:rPr>
          <w:rStyle w:val="NormalTok"/>
        </w:rPr>
        <w:t xml:space="preserve">calcGDP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Returns dataset with additional column of total GDP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           - gapminder dataframe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gapminderGDP &lt;- calcGDP(gapminder)</w:t>
      </w:r>
      <w:r>
        <w:br/>
      </w:r>
      <w:r>
        <w:rPr>
          <w:rStyle w:val="NormalTok"/>
        </w:rPr>
        <w:t xml:space="preserve">  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gdp=</w:t>
      </w:r>
      <w:r>
        <w:rPr>
          <w:rStyle w:val="NormalTok"/>
        </w:rPr>
        <w:t xml:space="preserve">pop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gdpPercap)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(gdp)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Error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 =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gdpPercap) 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could not find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"%&gt;%"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WHAT HAPPENED?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The code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functions.R</w:t>
      </w:r>
      <w:r>
        <w:rPr>
          <w:b/>
          <w:bCs/>
        </w:rPr>
        <w:t xml:space="preserve"> </w:t>
      </w:r>
      <w:r>
        <w:rPr>
          <w:b/>
          <w:bCs/>
        </w:rPr>
        <w:t xml:space="preserve">file doesn’t know about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dplyr</w:t>
      </w:r>
    </w:p>
    <w:p>
      <w:pPr>
        <w:pStyle w:val="Compact"/>
        <w:numPr>
          <w:ilvl w:val="1"/>
          <w:numId w:val="1139"/>
        </w:numPr>
      </w:pPr>
      <w:r>
        <w:t xml:space="preserve">We need to</w:t>
      </w:r>
      <w:r>
        <w:t xml:space="preserve"> </w:t>
      </w:r>
      <w:r>
        <w:rPr>
          <w:b/>
          <w:bCs/>
        </w:rPr>
        <w:t xml:space="preserve">import the module in our script</w:t>
      </w:r>
      <w:r>
        <w:t xml:space="preserve"> </w:t>
      </w:r>
      <w:r>
        <w:t xml:space="preserve">so it can be used</w:t>
      </w:r>
    </w:p>
    <w:p>
      <w:pPr>
        <w:pStyle w:val="Compact"/>
        <w:numPr>
          <w:ilvl w:val="1"/>
          <w:numId w:val="1139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functions.R</w:t>
      </w:r>
      <w:r>
        <w:t xml:space="preserve">)</w:t>
      </w:r>
    </w:p>
    <w:p>
      <w:pPr>
        <w:pStyle w:val="Compact"/>
        <w:numPr>
          <w:ilvl w:val="1"/>
          <w:numId w:val="1140"/>
        </w:numPr>
      </w:pPr>
      <w:r>
        <w:t xml:space="preserve">Place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calls at the top of your script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script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(dplyr)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42"/>
        </w:numPr>
      </w:pPr>
      <w:r>
        <w:t xml:space="preserve">The new column has been added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(gapminder))</w:t>
      </w:r>
      <w:r>
        <w:br/>
      </w:r>
      <w:r>
        <w:rPr>
          <w:rStyle w:val="NormalTok"/>
        </w:rPr>
        <w:t xml:space="preserve">      country year      pop continent lifeExp gdpPercap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6567086330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7585448670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8758855797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9648014150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9678553274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14880372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38.438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786.1134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11697659231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So, that’s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gapminder</w:t>
      </w:r>
      <w:r>
        <w:rPr>
          <w:b/>
          <w:bCs/>
        </w:rPr>
        <w:t xml:space="preserve"> </w:t>
      </w:r>
      <w:r>
        <w:rPr>
          <w:b/>
          <w:bCs/>
        </w:rPr>
        <w:t xml:space="preserve">data - but what if we want to get the data by year?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functions.R</w:t>
      </w:r>
      <w:r>
        <w:t xml:space="preserve">)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script</w:t>
      </w:r>
    </w:p>
    <w:p>
      <w:pPr>
        <w:pStyle w:val="SourceCode"/>
      </w:pPr>
      <w:r>
        <w:rPr>
          <w:rStyle w:val="CommentTok"/>
        </w:rPr>
        <w:t xml:space="preserve"># Calculate total GDP in gapminder data</w:t>
      </w:r>
      <w:r>
        <w:br/>
      </w:r>
      <w:r>
        <w:rPr>
          <w:rStyle w:val="NormalTok"/>
        </w:rPr>
        <w:t xml:space="preserve">calcGDP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year_in)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Returns the gapminder data with additional column of total GDP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           - gapminder dataframe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year_in         - year(s) to report data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gapminderGDP &lt;- calcGDP(gapminder)</w:t>
      </w:r>
      <w:r>
        <w:br/>
      </w:r>
      <w:r>
        <w:rPr>
          <w:rStyle w:val="NormalTok"/>
        </w:rPr>
        <w:t xml:space="preserve">  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gdp=</w:t>
      </w:r>
      <w:r>
        <w:rPr>
          <w:rStyle w:val="NormalTok"/>
        </w:rPr>
        <w:t xml:space="preserve">(pop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gdpPercap))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year_in)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(gdp)</w:t>
      </w:r>
      <w:r>
        <w:br/>
      </w:r>
      <w:r>
        <w:rPr>
          <w:rStyle w:val="ErrorTok"/>
        </w:rPr>
        <w:t xml:space="preserve">}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'~/Desktop/swc-r-lesson/scripts/functions.R'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country year      pop continent lifeExp  gdpPercap 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25268405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42.129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726.7341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18363410424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Albania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3508512</w:t>
      </w:r>
      <w:r>
        <w:rPr>
          <w:rStyle w:val="NormalTok"/>
        </w:rPr>
        <w:t xml:space="preserve">    Europe  </w:t>
      </w:r>
      <w:r>
        <w:rPr>
          <w:rStyle w:val="FloatTok"/>
        </w:rPr>
        <w:t xml:space="preserve">75.651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4604.2117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16153932130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Algeria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31287142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70.994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5288.0404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165447670333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Angola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10866106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41.003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2773.2873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30134833901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Argentina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38331121</w:t>
      </w:r>
      <w:r>
        <w:rPr>
          <w:rStyle w:val="NormalTok"/>
        </w:rPr>
        <w:t xml:space="preserve">  Americas  </w:t>
      </w:r>
      <w:r>
        <w:rPr>
          <w:rStyle w:val="FloatTok"/>
        </w:rPr>
        <w:t xml:space="preserve">74.340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8797.6407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337223430800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Australia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19546792</w:t>
      </w:r>
      <w:r>
        <w:rPr>
          <w:rStyle w:val="NormalTok"/>
        </w:rPr>
        <w:t xml:space="preserve">   Oceania  </w:t>
      </w:r>
      <w:r>
        <w:rPr>
          <w:rStyle w:val="FloatTok"/>
        </w:rPr>
        <w:t xml:space="preserve">80.370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30687.7547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599847158654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country year      pop continent lifeExp gdpPercap 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22227415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41.763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635.3414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14121995875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25268405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42.129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726.7341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18363410424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Albania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3428038</w:t>
      </w:r>
      <w:r>
        <w:rPr>
          <w:rStyle w:val="NormalTok"/>
        </w:rPr>
        <w:t xml:space="preserve">    Europe  </w:t>
      </w:r>
      <w:r>
        <w:rPr>
          <w:rStyle w:val="FloatTok"/>
        </w:rPr>
        <w:t xml:space="preserve">72.950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3193.0546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10945912519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Albania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3508512</w:t>
      </w:r>
      <w:r>
        <w:rPr>
          <w:rStyle w:val="NormalTok"/>
        </w:rPr>
        <w:t xml:space="preserve">    Europe  </w:t>
      </w:r>
      <w:r>
        <w:rPr>
          <w:rStyle w:val="FloatTok"/>
        </w:rPr>
        <w:t xml:space="preserve">75.651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4604.2117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16153932130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Algeria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29072015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69.152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4797.2951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139467033682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Algeria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31287142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70.994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5288.0404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165447670333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(gapminder))</w:t>
      </w:r>
      <w:r>
        <w:br/>
      </w:r>
      <w:r>
        <w:rPr>
          <w:rStyle w:val="NormalTok"/>
        </w:rPr>
        <w:t xml:space="preserve"> Show Traceback</w:t>
      </w:r>
      <w:r>
        <w:br/>
      </w:r>
      <w:r>
        <w:br/>
      </w:r>
      <w:r>
        <w:rPr>
          <w:rStyle w:val="NormalTok"/>
        </w:rPr>
        <w:t xml:space="preserve"> Rerun with Debug</w:t>
      </w:r>
      <w:r>
        <w:br/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filter_impl</w:t>
      </w:r>
      <w:r>
        <w:rPr>
          <w:rStyle w:val="NormalTok"/>
        </w:rPr>
        <w:t xml:space="preserve">(.data, quo) 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Evaluation error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argument </w:t>
      </w:r>
      <w:r>
        <w:rPr>
          <w:rStyle w:val="StringTok"/>
        </w:rPr>
        <w:t xml:space="preserve">"year_in"</w:t>
      </w:r>
      <w:r>
        <w:rPr>
          <w:rStyle w:val="NormalTok"/>
        </w:rPr>
        <w:t xml:space="preserve"> is missing, with no default.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Now we have an issue - NO YEAR PROVIDED MEANS NO OUTPUT</w:t>
      </w:r>
    </w:p>
    <w:p>
      <w:pPr>
        <w:pStyle w:val="Compact"/>
        <w:numPr>
          <w:ilvl w:val="1"/>
          <w:numId w:val="1146"/>
        </w:numPr>
      </w:pPr>
      <w:r>
        <w:t xml:space="preserve">We need to handle this</w:t>
      </w:r>
    </w:p>
    <w:p>
      <w:pPr>
        <w:pStyle w:val="Compact"/>
        <w:numPr>
          <w:ilvl w:val="1"/>
          <w:numId w:val="1146"/>
        </w:numPr>
      </w:pPr>
      <w:r>
        <w:t xml:space="preserve">1 -</w:t>
      </w:r>
      <w:r>
        <w:t xml:space="preserve"> </w:t>
      </w:r>
      <w:r>
        <w:rPr>
          <w:b/>
          <w:bCs/>
        </w:rPr>
        <w:t xml:space="preserve">PROVIDE A DEFAULT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)</w:t>
      </w:r>
    </w:p>
    <w:p>
      <w:pPr>
        <w:pStyle w:val="Compact"/>
        <w:numPr>
          <w:ilvl w:val="1"/>
          <w:numId w:val="1146"/>
        </w:numPr>
      </w:pPr>
      <w:r>
        <w:t xml:space="preserve">2 -</w:t>
      </w:r>
      <w:r>
        <w:t xml:space="preserve"> </w:t>
      </w:r>
      <w:r>
        <w:rPr>
          <w:b/>
          <w:bCs/>
        </w:rPr>
        <w:t xml:space="preserve">TEST FOR VALUE AND TAKE ALTERNATIVE ACTIONS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script</w:t>
      </w:r>
    </w:p>
    <w:p>
      <w:pPr>
        <w:pStyle w:val="SourceCode"/>
      </w:pPr>
      <w:r>
        <w:rPr>
          <w:rStyle w:val="CommentTok"/>
        </w:rPr>
        <w:t xml:space="preserve"># Calculate total GDP in gapminder data</w:t>
      </w:r>
      <w:r>
        <w:br/>
      </w:r>
      <w:r>
        <w:rPr>
          <w:rStyle w:val="NormalTok"/>
        </w:rPr>
        <w:t xml:space="preserve">calcGDP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year_in=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Returns the gapminder data with additional column of total GDP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           - gapminder dataframe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year_in         - year(s) to report data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gapminderGDP &lt;- calcGDP(gapminder)</w:t>
      </w:r>
      <w:r>
        <w:br/>
      </w:r>
      <w:r>
        <w:rPr>
          <w:rStyle w:val="NormalTok"/>
        </w:rPr>
        <w:t xml:space="preserve">  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gdp=</w:t>
      </w:r>
      <w:r>
        <w:rPr>
          <w:rStyle w:val="NormalTok"/>
        </w:rPr>
        <w:t xml:space="preserve">(pop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gdpPercap))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(year_in)) {</w:t>
      </w:r>
      <w:r>
        <w:br/>
      </w:r>
      <w:r>
        <w:rPr>
          <w:rStyle w:val="NormalTok"/>
        </w:rPr>
        <w:t xml:space="preserve">    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gdp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year_in)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(gdp)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'~/Desktop/swc-r-lesson/scripts/functions.R'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(gapminder))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country   year      pop       continent lifeExp   gdpPercap gdp</w:t>
      </w:r>
      <w:r>
        <w:br/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rows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(or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length row.names)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(gapminder))</w:t>
      </w:r>
      <w:r>
        <w:br/>
      </w:r>
      <w:r>
        <w:rPr>
          <w:rStyle w:val="NormalTok"/>
        </w:rPr>
        <w:t xml:space="preserve">      country year      pop continent lifeExp gdpPercap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6567086330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7585448670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8758855797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9648014150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9678553274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14880372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38.438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786.1134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11697659231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(gapminder, </w:t>
      </w:r>
      <w:r>
        <w:rPr>
          <w:rStyle w:val="AttributeTok"/>
        </w:rPr>
        <w:t xml:space="preserve">year_in=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country year      pop continent lifeExp  gdpPercap 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25268405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42.129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726.7341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18363410424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Albania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3508512</w:t>
      </w:r>
      <w:r>
        <w:rPr>
          <w:rStyle w:val="NormalTok"/>
        </w:rPr>
        <w:t xml:space="preserve">    Europe  </w:t>
      </w:r>
      <w:r>
        <w:rPr>
          <w:rStyle w:val="FloatTok"/>
        </w:rPr>
        <w:t xml:space="preserve">75.651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4604.2117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16153932130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Algeria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31287142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70.994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5288.0404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165447670333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Angola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10866106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41.003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2773.2873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30134833901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Argentina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38331121</w:t>
      </w:r>
      <w:r>
        <w:rPr>
          <w:rStyle w:val="NormalTok"/>
        </w:rPr>
        <w:t xml:space="preserve">  Americas  </w:t>
      </w:r>
      <w:r>
        <w:rPr>
          <w:rStyle w:val="FloatTok"/>
        </w:rPr>
        <w:t xml:space="preserve">74.340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8797.6407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337223430800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Australia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19546792</w:t>
      </w:r>
      <w:r>
        <w:rPr>
          <w:rStyle w:val="NormalTok"/>
        </w:rPr>
        <w:t xml:space="preserve">   Oceania  </w:t>
      </w:r>
      <w:r>
        <w:rPr>
          <w:rStyle w:val="FloatTok"/>
        </w:rPr>
        <w:t xml:space="preserve">80.370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30687.7547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599847158654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Now let’s do the same for country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script</w:t>
      </w:r>
    </w:p>
    <w:p>
      <w:pPr>
        <w:pStyle w:val="SourceCode"/>
      </w:pPr>
      <w:r>
        <w:rPr>
          <w:rStyle w:val="CommentTok"/>
        </w:rPr>
        <w:t xml:space="preserve"># Calculate total GDP in gapminder data</w:t>
      </w:r>
      <w:r>
        <w:br/>
      </w:r>
      <w:r>
        <w:rPr>
          <w:rStyle w:val="NormalTok"/>
        </w:rPr>
        <w:t xml:space="preserve">calcGDP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year_in=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country_in=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Returns the gapminder data with additional column of total GDP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           - gapminder dataframe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year_in         - year(s) to report data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gapminderGDP &lt;- calcGDP(gapminder)</w:t>
      </w:r>
      <w:r>
        <w:br/>
      </w:r>
      <w:r>
        <w:rPr>
          <w:rStyle w:val="NormalTok"/>
        </w:rPr>
        <w:t xml:space="preserve">  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gdp=</w:t>
      </w:r>
      <w:r>
        <w:rPr>
          <w:rStyle w:val="NormalTok"/>
        </w:rPr>
        <w:t xml:space="preserve">(pop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gdpPercap))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(year_in)) {</w:t>
      </w:r>
      <w:r>
        <w:br/>
      </w:r>
      <w:r>
        <w:rPr>
          <w:rStyle w:val="NormalTok"/>
        </w:rPr>
        <w:t xml:space="preserve">    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gdp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year_in)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(country_in)) {</w:t>
      </w:r>
      <w:r>
        <w:br/>
      </w:r>
      <w:r>
        <w:rPr>
          <w:rStyle w:val="NormalTok"/>
        </w:rPr>
        <w:t xml:space="preserve">    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gdp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country_in)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(gdp)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'~/Desktop/swc-r-lesson/scripts/functions.R'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(gapminder))</w:t>
      </w:r>
      <w:r>
        <w:br/>
      </w:r>
      <w:r>
        <w:rPr>
          <w:rStyle w:val="NormalTok"/>
        </w:rPr>
        <w:t xml:space="preserve">      country year      pop continent lifeExp gdpPercap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6567086330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7585448670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8758855797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9648014150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9678553274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14880372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38.438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786.1134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11697659231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(gapminder,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country year      pop continent lifeExp gdpPercap 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820.853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7585448670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Albania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1476505</w:t>
      </w:r>
      <w:r>
        <w:rPr>
          <w:rStyle w:val="NormalTok"/>
        </w:rPr>
        <w:t xml:space="preserve">    Europe  </w:t>
      </w:r>
      <w:r>
        <w:rPr>
          <w:rStyle w:val="FloatTok"/>
        </w:rPr>
        <w:t xml:space="preserve">59.280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1942.284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2867792398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Algeria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45.685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3013.976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30956113720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Angola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4561361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31.999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3827.940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17460618347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Argentina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19610538</w:t>
      </w:r>
      <w:r>
        <w:rPr>
          <w:rStyle w:val="NormalTok"/>
        </w:rPr>
        <w:t xml:space="preserve">  Americas  </w:t>
      </w:r>
      <w:r>
        <w:rPr>
          <w:rStyle w:val="FloatTok"/>
        </w:rPr>
        <w:t xml:space="preserve">64.399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6856.856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134466639306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Australia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9712569</w:t>
      </w:r>
      <w:r>
        <w:rPr>
          <w:rStyle w:val="NormalTok"/>
        </w:rPr>
        <w:t xml:space="preserve">   Oceania  </w:t>
      </w:r>
      <w:r>
        <w:rPr>
          <w:rStyle w:val="FloatTok"/>
        </w:rPr>
        <w:t xml:space="preserve">70.330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10949.650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106349227169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(gapminder,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"Egypt"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country year      pop continent lifeExp gdpPercap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Egypt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25009741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44.444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1458.915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36487093094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(gapminder, </w:t>
      </w:r>
      <w:r>
        <w:rPr>
          <w:rStyle w:val="StringTok"/>
        </w:rPr>
        <w:t xml:space="preserve">"Egypt"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country   year      pop       continent lifeExp   gdpPercap gdp</w:t>
      </w:r>
      <w:r>
        <w:br/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rows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(or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length row.names)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calcGDP</w:t>
      </w:r>
      <w:r>
        <w:rPr>
          <w:rStyle w:val="NormalTok"/>
        </w:rPr>
        <w:t xml:space="preserve">(gapminder, </w:t>
      </w:r>
      <w:r>
        <w:rPr>
          <w:rStyle w:val="AttributeTok"/>
        </w:rPr>
        <w:t xml:space="preserve">country_in=</w:t>
      </w:r>
      <w:r>
        <w:rPr>
          <w:rStyle w:val="StringTok"/>
        </w:rPr>
        <w:t xml:space="preserve">"Egypt"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country year      pop continent lifeExp gdpPercap          gdp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Egypt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22223309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41.893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1418.822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31530929611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Egypt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25009741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44.444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1458.915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36487093094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Egypt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28173309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46.992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1693.336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47706874227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Egypt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31681188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49.293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1814.881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57497577541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Egypt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34807417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51.137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2024.008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70450495584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Egypt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38783863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53.319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2785.494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108032201472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Challenge 17 (10min)</w:t>
      </w:r>
    </w:p>
    <w:p>
      <w:pPr>
        <w:pStyle w:val="SourceCode"/>
      </w:pPr>
      <w:r>
        <w:rPr>
          <w:rStyle w:val="CommentTok"/>
        </w:rPr>
        <w:t xml:space="preserve"># Plot grid of country life expectancy</w:t>
      </w:r>
      <w:r>
        <w:br/>
      </w:r>
      <w:r>
        <w:rPr>
          <w:rStyle w:val="NormalTok"/>
        </w:rPr>
        <w:t xml:space="preserve">plotLifeExp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letter=</w:t>
      </w:r>
      <w:r>
        <w:rPr>
          <w:rStyle w:val="NormalTok"/>
        </w:rPr>
        <w:t xml:space="preserve">letters, </w:t>
      </w:r>
      <w:r>
        <w:rPr>
          <w:rStyle w:val="AttributeTok"/>
        </w:rPr>
        <w:t xml:space="preserve">wrap=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ggplot2 chart of life expectancy against year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         - gapminder dataframe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letter        - start letters for countries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wrap          - logical: wrap graphs by country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 plotLifeExp(gapminder, c('A', 'Z'), wrap=TRUE)</w:t>
      </w:r>
      <w:r>
        <w:br/>
      </w:r>
      <w:r>
        <w:rPr>
          <w:rStyle w:val="NormalTok"/>
        </w:rPr>
        <w:t xml:space="preserve">  starts.with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az.countries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data[starts.with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letter, ]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(az.countries,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lifeExp,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country))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(wrap) {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57" name="Picture"/>
            <a:graphic>
              <a:graphicData uri="http://schemas.openxmlformats.org/drawingml/2006/picture">
                <pic:pic>
                  <pic:nvPicPr>
                    <pic:cNvPr descr="images/red_green_stick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2025-11-02T17:33:54Z</dcterms:created>
  <dcterms:modified xsi:type="dcterms:W3CDTF">2025-11-02T17:33:54Z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