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102220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3BCD0F" w14:textId="693202ED" w:rsidR="00762A93" w:rsidRDefault="00762A93">
          <w:pPr>
            <w:pStyle w:val="TOCHeading"/>
          </w:pPr>
          <w:r>
            <w:t>Table of Contents</w:t>
          </w:r>
        </w:p>
        <w:p w14:paraId="0F21451F" w14:textId="131053B3" w:rsidR="005C68A1" w:rsidRDefault="00762A9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517970" w:history="1">
            <w:r w:rsidR="005C68A1" w:rsidRPr="00075860">
              <w:rPr>
                <w:rStyle w:val="Hyperlink"/>
                <w:noProof/>
              </w:rPr>
              <w:t>1</w:t>
            </w:r>
            <w:r w:rsidR="005C68A1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5C68A1" w:rsidRPr="00075860">
              <w:rPr>
                <w:rStyle w:val="Hyperlink"/>
                <w:noProof/>
              </w:rPr>
              <w:t>Slobodan Sipcic’s Patents</w:t>
            </w:r>
            <w:r w:rsidR="005C68A1">
              <w:rPr>
                <w:noProof/>
                <w:webHidden/>
              </w:rPr>
              <w:tab/>
            </w:r>
            <w:r w:rsidR="005C68A1">
              <w:rPr>
                <w:noProof/>
                <w:webHidden/>
              </w:rPr>
              <w:fldChar w:fldCharType="begin"/>
            </w:r>
            <w:r w:rsidR="005C68A1">
              <w:rPr>
                <w:noProof/>
                <w:webHidden/>
              </w:rPr>
              <w:instrText xml:space="preserve"> PAGEREF _Toc54517970 \h </w:instrText>
            </w:r>
            <w:r w:rsidR="005C68A1">
              <w:rPr>
                <w:noProof/>
                <w:webHidden/>
              </w:rPr>
            </w:r>
            <w:r w:rsidR="005C68A1">
              <w:rPr>
                <w:noProof/>
                <w:webHidden/>
              </w:rPr>
              <w:fldChar w:fldCharType="separate"/>
            </w:r>
            <w:r w:rsidR="005C68A1">
              <w:rPr>
                <w:noProof/>
                <w:webHidden/>
              </w:rPr>
              <w:t>1</w:t>
            </w:r>
            <w:r w:rsidR="005C68A1">
              <w:rPr>
                <w:noProof/>
                <w:webHidden/>
              </w:rPr>
              <w:fldChar w:fldCharType="end"/>
            </w:r>
          </w:hyperlink>
        </w:p>
        <w:p w14:paraId="0A657834" w14:textId="2E9C634F" w:rsidR="005C68A1" w:rsidRDefault="005C68A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517971" w:history="1">
            <w:r w:rsidRPr="00075860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75860">
              <w:rPr>
                <w:rStyle w:val="Hyperlink"/>
                <w:noProof/>
              </w:rPr>
              <w:t>Granted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1275F" w14:textId="7E780222" w:rsidR="005C68A1" w:rsidRDefault="005C68A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517972" w:history="1">
            <w:r w:rsidRPr="00075860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75860">
              <w:rPr>
                <w:rStyle w:val="Hyperlink"/>
                <w:noProof/>
              </w:rPr>
              <w:t>Published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06877" w14:textId="79D67FC0" w:rsidR="005C68A1" w:rsidRDefault="005C68A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517973" w:history="1">
            <w:r w:rsidRPr="00075860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75860">
              <w:rPr>
                <w:rStyle w:val="Hyperlink"/>
                <w:noProof/>
              </w:rPr>
              <w:t>Filed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67F0" w14:textId="39E65B62" w:rsidR="005C68A1" w:rsidRDefault="005C68A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517974" w:history="1">
            <w:r w:rsidRPr="00075860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75860">
              <w:rPr>
                <w:rStyle w:val="Hyperlink"/>
                <w:noProof/>
              </w:rPr>
              <w:t>Awaiting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1956" w14:textId="39CCC017" w:rsidR="005C68A1" w:rsidRDefault="005C68A1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4517975" w:history="1">
            <w:r w:rsidRPr="00075860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075860">
              <w:rPr>
                <w:rStyle w:val="Hyperlink"/>
                <w:noProof/>
              </w:rPr>
              <w:t>Awaiting Pre-Ranking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_Toc54517975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7E70" w14:textId="489CC618" w:rsidR="00762A93" w:rsidRDefault="00762A93">
          <w:r>
            <w:rPr>
              <w:b/>
              <w:bCs/>
              <w:noProof/>
            </w:rPr>
            <w:fldChar w:fldCharType="end"/>
          </w:r>
        </w:p>
      </w:sdtContent>
    </w:sdt>
    <w:p w14:paraId="58438AE2" w14:textId="26FD1814" w:rsidR="003640C3" w:rsidRPr="00762A93" w:rsidRDefault="00762A93" w:rsidP="00762A93">
      <w:pPr>
        <w:pStyle w:val="Heading1"/>
        <w:rPr>
          <w:b/>
          <w:bCs/>
        </w:rPr>
      </w:pPr>
      <w:bookmarkStart w:id="0" w:name="_Toc54517970"/>
      <w:r w:rsidRPr="00762A93">
        <w:rPr>
          <w:b/>
          <w:bCs/>
        </w:rPr>
        <w:t xml:space="preserve">Slobodan </w:t>
      </w:r>
      <w:proofErr w:type="spellStart"/>
      <w:r w:rsidRPr="00762A93">
        <w:rPr>
          <w:b/>
          <w:bCs/>
        </w:rPr>
        <w:t>Sipcic’s</w:t>
      </w:r>
      <w:proofErr w:type="spellEnd"/>
      <w:r w:rsidRPr="00762A93">
        <w:rPr>
          <w:b/>
          <w:bCs/>
        </w:rPr>
        <w:t xml:space="preserve"> Patents</w:t>
      </w:r>
      <w:bookmarkEnd w:id="0"/>
    </w:p>
    <w:p w14:paraId="0D33A216" w14:textId="6210F4F4" w:rsidR="003640C3" w:rsidRDefault="003640C3" w:rsidP="003640C3">
      <w:pPr>
        <w:pStyle w:val="Heading2"/>
        <w:rPr>
          <w:b/>
          <w:bCs/>
        </w:rPr>
      </w:pPr>
      <w:bookmarkStart w:id="1" w:name="_Toc54517971"/>
      <w:r w:rsidRPr="003640C3">
        <w:rPr>
          <w:b/>
          <w:bCs/>
        </w:rPr>
        <w:t>Granted</w:t>
      </w:r>
      <w:bookmarkEnd w:id="1"/>
    </w:p>
    <w:p w14:paraId="3F92300C" w14:textId="77777777" w:rsidR="00E32825" w:rsidRPr="00E32825" w:rsidRDefault="00E32825" w:rsidP="00E32825"/>
    <w:p w14:paraId="79E9A7C1" w14:textId="549E73F3" w:rsidR="000B6BE1" w:rsidRDefault="000B6BE1" w:rsidP="000B6BE1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Style w:val="active"/>
        </w:rPr>
      </w:pPr>
      <w:r>
        <w:rPr>
          <w:rStyle w:val="active"/>
        </w:rPr>
        <w:t>US</w:t>
      </w:r>
      <w:r>
        <w:t xml:space="preserve"> </w:t>
      </w:r>
      <w:hyperlink r:id="rId6" w:history="1">
        <w:r w:rsidRPr="000B6BE1">
          <w:rPr>
            <w:rStyle w:val="Hyperlink"/>
          </w:rPr>
          <w:t>US10719378B2</w:t>
        </w:r>
      </w:hyperlink>
      <w:r>
        <w:rPr>
          <w:rStyle w:val="style-scope"/>
          <w:color w:val="0000FF"/>
          <w:u w:val="single"/>
        </w:rPr>
        <w:t xml:space="preserve"> </w:t>
      </w:r>
      <w:r>
        <w:rPr>
          <w:rStyle w:val="bullet-before"/>
          <w:rFonts w:eastAsiaTheme="majorEastAsia"/>
        </w:rPr>
        <w:t>“Domain-</w:t>
      </w:r>
      <w:r w:rsidR="00754B62">
        <w:rPr>
          <w:rStyle w:val="bullet-before"/>
          <w:rFonts w:eastAsiaTheme="majorEastAsia"/>
        </w:rPr>
        <w:t>s</w:t>
      </w:r>
      <w:r>
        <w:rPr>
          <w:rStyle w:val="bullet-before"/>
          <w:rFonts w:eastAsiaTheme="majorEastAsia"/>
        </w:rPr>
        <w:t xml:space="preserve">pecific </w:t>
      </w:r>
      <w:r w:rsidR="00754B62">
        <w:rPr>
          <w:rStyle w:val="bullet-before"/>
          <w:rFonts w:eastAsiaTheme="majorEastAsia"/>
        </w:rPr>
        <w:t>l</w:t>
      </w:r>
      <w:r>
        <w:rPr>
          <w:rStyle w:val="bullet-before"/>
          <w:rFonts w:eastAsiaTheme="majorEastAsia"/>
        </w:rPr>
        <w:t xml:space="preserve">anguage for </w:t>
      </w:r>
      <w:r w:rsidR="00754B62">
        <w:rPr>
          <w:rStyle w:val="bullet-before"/>
          <w:rFonts w:eastAsiaTheme="majorEastAsia"/>
        </w:rPr>
        <w:t>p</w:t>
      </w:r>
      <w:r>
        <w:rPr>
          <w:rStyle w:val="bullet-before"/>
          <w:rFonts w:eastAsiaTheme="majorEastAsia"/>
        </w:rPr>
        <w:t xml:space="preserve">rocessing </w:t>
      </w:r>
      <w:r w:rsidR="00754B62">
        <w:rPr>
          <w:rStyle w:val="bullet-before"/>
          <w:rFonts w:eastAsiaTheme="majorEastAsia"/>
        </w:rPr>
        <w:t>message content</w:t>
      </w:r>
      <w:r>
        <w:rPr>
          <w:rStyle w:val="bullet-before"/>
          <w:rFonts w:eastAsiaTheme="majorEastAsia"/>
        </w:rP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 xml:space="preserve">Priority </w:t>
      </w:r>
      <w:r w:rsidR="00754B62">
        <w:t>2018-8-29</w:t>
      </w:r>
      <w:r>
        <w:t xml:space="preserve"> • Filed </w:t>
      </w:r>
      <w:r w:rsidR="00754B62">
        <w:t xml:space="preserve">2018-8-29 </w:t>
      </w:r>
      <w:r>
        <w:t xml:space="preserve">• Granted </w:t>
      </w:r>
      <w:r w:rsidR="00754B62">
        <w:t>2020</w:t>
      </w:r>
      <w:r>
        <w:t>-07-</w:t>
      </w:r>
      <w:r w:rsidR="00754B62">
        <w:t>21</w:t>
      </w:r>
      <w:r>
        <w:t xml:space="preserve"> • Published </w:t>
      </w:r>
      <w:r w:rsidR="00754B62">
        <w:t>2020-07-21</w:t>
      </w:r>
    </w:p>
    <w:p w14:paraId="451A5D6D" w14:textId="5487D455" w:rsidR="003640C3" w:rsidRDefault="003640C3" w:rsidP="003640C3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>
        <w:rPr>
          <w:rStyle w:val="active"/>
        </w:rPr>
        <w:t>US</w:t>
      </w:r>
      <w:r>
        <w:t xml:space="preserve"> </w:t>
      </w:r>
      <w:hyperlink r:id="rId7" w:tgtFrame="_blank" w:history="1">
        <w:r w:rsidRPr="003640C3">
          <w:rPr>
            <w:rStyle w:val="style-scope"/>
            <w:color w:val="0000FF"/>
            <w:u w:val="single"/>
          </w:rPr>
          <w:t>US10027722B2</w:t>
        </w:r>
      </w:hyperlink>
      <w:r w:rsidRPr="003640C3">
        <w:rPr>
          <w:rStyle w:val="bullet-before"/>
          <w:rFonts w:eastAsiaTheme="majorEastAsia"/>
        </w:rPr>
        <w:t xml:space="preserve"> </w:t>
      </w:r>
      <w:r>
        <w:rPr>
          <w:rStyle w:val="bullet-before"/>
          <w:rFonts w:eastAsiaTheme="majorEastAsia"/>
        </w:rPr>
        <w:t xml:space="preserve">“Communication transaction continuity using </w:t>
      </w:r>
      <w:r w:rsidR="00E32825">
        <w:rPr>
          <w:rStyle w:val="bullet-before"/>
          <w:rFonts w:eastAsiaTheme="majorEastAsia"/>
        </w:rPr>
        <w:t xml:space="preserve">multiple cross-modal services”,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2014-01-09 • Filed 2014-01-09 • Granted 2018-07-17 • Published 2018-07-17</w:t>
      </w:r>
    </w:p>
    <w:p w14:paraId="58A5BABE" w14:textId="6B28DE9F" w:rsidR="003640C3" w:rsidRDefault="003640C3" w:rsidP="003640C3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 w:rsidRPr="003640C3">
        <w:t xml:space="preserve">US </w:t>
      </w:r>
      <w:hyperlink r:id="rId8" w:tgtFrame="_blank" w:history="1">
        <w:r w:rsidRPr="003640C3">
          <w:rPr>
            <w:color w:val="0000FF"/>
            <w:u w:val="single"/>
          </w:rPr>
          <w:t>US9338291B2</w:t>
        </w:r>
      </w:hyperlink>
      <w:r w:rsidRPr="003640C3">
        <w:t xml:space="preserve"> </w:t>
      </w:r>
      <w:r>
        <w:t>“Using an ISDN message header to support time-zone identification”</w:t>
      </w:r>
      <w:r w:rsidR="00E32825">
        <w:t>,</w:t>
      </w:r>
      <w:r>
        <w:t xml:space="preserve"> </w:t>
      </w:r>
      <w:r w:rsidRPr="003640C3">
        <w:t xml:space="preserve">Slobodan </w:t>
      </w:r>
      <w:proofErr w:type="spellStart"/>
      <w:r w:rsidRPr="003640C3">
        <w:t>Sipcic</w:t>
      </w:r>
      <w:proofErr w:type="spellEnd"/>
      <w:r w:rsidRPr="003640C3">
        <w:t xml:space="preserve"> International Business Machines Corporation Priority 2014-05-07 • Filed 2014-05-07 • Granted 2016-05-10 • Published 2016-05-10</w:t>
      </w:r>
    </w:p>
    <w:p w14:paraId="19F15EEB" w14:textId="77777777" w:rsidR="000D4260" w:rsidRDefault="000D4260" w:rsidP="000D4260">
      <w:pPr>
        <w:snapToGrid w:val="0"/>
        <w:spacing w:after="120"/>
      </w:pPr>
    </w:p>
    <w:p w14:paraId="0888BF98" w14:textId="04DAF6DE" w:rsidR="00754B62" w:rsidRDefault="00754B62" w:rsidP="00754B62">
      <w:pPr>
        <w:pStyle w:val="Heading2"/>
        <w:rPr>
          <w:b/>
          <w:bCs/>
        </w:rPr>
      </w:pPr>
      <w:bookmarkStart w:id="2" w:name="_Toc54517972"/>
      <w:r w:rsidRPr="00754B62">
        <w:rPr>
          <w:b/>
          <w:bCs/>
        </w:rPr>
        <w:t>Published</w:t>
      </w:r>
      <w:bookmarkEnd w:id="2"/>
    </w:p>
    <w:p w14:paraId="5F3D5BAB" w14:textId="77777777" w:rsidR="00754B62" w:rsidRPr="00754B62" w:rsidRDefault="00754B62" w:rsidP="00754B62"/>
    <w:p w14:paraId="4E1447A1" w14:textId="740B7F81" w:rsidR="003640C3" w:rsidRDefault="00174D8C" w:rsidP="00174D8C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hyperlink r:id="rId9" w:history="1">
        <w:r w:rsidRPr="00174D8C">
          <w:rPr>
            <w:rStyle w:val="Hyperlink"/>
          </w:rPr>
          <w:t>US20200076777</w:t>
        </w:r>
      </w:hyperlink>
      <w:r>
        <w:t xml:space="preserve"> “Encrypted data according to a schema”,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2018-08-29 • Filed 2018-08-29 • Published 2020-03-05</w:t>
      </w:r>
    </w:p>
    <w:p w14:paraId="38A1C58F" w14:textId="22B9EE1F" w:rsidR="000D4260" w:rsidRDefault="005A725B" w:rsidP="000D4260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r w:rsidR="00174D8C">
        <w:t xml:space="preserve"> </w:t>
      </w:r>
      <w:hyperlink r:id="rId10" w:history="1">
        <w:r w:rsidRPr="000D4260">
          <w:rPr>
            <w:rStyle w:val="Hyperlink"/>
          </w:rPr>
          <w:t>US201</w:t>
        </w:r>
        <w:r w:rsidR="000D4260" w:rsidRPr="000D4260">
          <w:rPr>
            <w:rStyle w:val="Hyperlink"/>
          </w:rPr>
          <w:t>904184</w:t>
        </w:r>
      </w:hyperlink>
      <w:r w:rsidR="000D4260">
        <w:t xml:space="preserve"> “</w:t>
      </w:r>
      <w:r w:rsidR="000D4260" w:rsidRPr="005A725B">
        <w:t xml:space="preserve">Method and Process for Message based </w:t>
      </w:r>
      <w:proofErr w:type="spellStart"/>
      <w:r w:rsidR="000D4260" w:rsidRPr="005A725B">
        <w:t>RESTFull</w:t>
      </w:r>
      <w:proofErr w:type="spellEnd"/>
      <w:r w:rsidR="000D4260" w:rsidRPr="005A725B">
        <w:t xml:space="preserve"> Services Aggregation in Distributed Systems</w:t>
      </w:r>
      <w:r w:rsidR="000D4260">
        <w:t xml:space="preserve">”, </w:t>
      </w:r>
      <w:r w:rsidR="000D4260">
        <w:rPr>
          <w:rStyle w:val="style-scope"/>
        </w:rPr>
        <w:t xml:space="preserve">Slobodan R. </w:t>
      </w:r>
      <w:proofErr w:type="spellStart"/>
      <w:r w:rsidR="000D4260">
        <w:rPr>
          <w:rStyle w:val="style-scope"/>
        </w:rPr>
        <w:t>Sipcic</w:t>
      </w:r>
      <w:proofErr w:type="spellEnd"/>
      <w:r w:rsidR="000D4260" w:rsidRPr="003640C3">
        <w:rPr>
          <w:rStyle w:val="bullet-before"/>
          <w:rFonts w:eastAsiaTheme="majorEastAsia"/>
        </w:rPr>
        <w:t xml:space="preserve"> </w:t>
      </w:r>
      <w:r w:rsidR="000D4260">
        <w:rPr>
          <w:rStyle w:val="style-scope"/>
        </w:rPr>
        <w:t>International Business Machines Corporation</w:t>
      </w:r>
      <w:r w:rsidR="000D4260">
        <w:rPr>
          <w:rStyle w:val="bullet-before"/>
          <w:rFonts w:eastAsiaTheme="majorEastAsia"/>
        </w:rPr>
        <w:t xml:space="preserve">, </w:t>
      </w:r>
      <w:r w:rsidR="000D4260">
        <w:t>Priority 2019-05-13 • Filed 2019-05-13 • Published 2020-07-10</w:t>
      </w:r>
      <w:r w:rsidR="009D7286">
        <w:t>.</w:t>
      </w:r>
    </w:p>
    <w:p w14:paraId="51F0D5DB" w14:textId="3BF7F9EE" w:rsidR="009D7286" w:rsidRDefault="009D7286" w:rsidP="000D4260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hyperlink r:id="rId11" w:history="1">
        <w:r w:rsidRPr="000D4260">
          <w:rPr>
            <w:color w:val="0000FF"/>
            <w:u w:val="single"/>
          </w:rPr>
          <w:t>P201904186</w:t>
        </w:r>
      </w:hyperlink>
      <w:r>
        <w:t xml:space="preserve"> “</w:t>
      </w:r>
      <w:r w:rsidRPr="000D4260">
        <w:t>Dynamic On-Demand Crowd-Based Break-Time Scheduling for Objective Maximization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2019-</w:t>
      </w:r>
      <w:r w:rsidR="004B399E">
        <w:t>05</w:t>
      </w:r>
      <w:r>
        <w:t>-13 • Filed 2019-05-13 • Published 2020-09-24.</w:t>
      </w:r>
    </w:p>
    <w:p w14:paraId="7881A62F" w14:textId="7F10B289" w:rsidR="00174D8C" w:rsidRDefault="004B399E" w:rsidP="00174D8C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hyperlink r:id="rId12" w:history="1">
        <w:r w:rsidRPr="000D4260">
          <w:rPr>
            <w:color w:val="0000FF"/>
            <w:u w:val="single"/>
          </w:rPr>
          <w:t>P201901423</w:t>
        </w:r>
      </w:hyperlink>
      <w:r>
        <w:t xml:space="preserve"> “</w:t>
      </w:r>
      <w:r w:rsidRPr="000D4260">
        <w:t>Domain-Specific Language (DSL) with internalized metadata for authenticated formatting and processing of message content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2019-02-20 • Filed 2019-02-20 • Published 2020-09-29.</w:t>
      </w:r>
    </w:p>
    <w:p w14:paraId="3E9E2AA1" w14:textId="77777777" w:rsidR="005C68A1" w:rsidRDefault="005C68A1" w:rsidP="005C68A1">
      <w:pPr>
        <w:pStyle w:val="ListParagraph"/>
        <w:spacing w:after="120"/>
        <w:contextualSpacing w:val="0"/>
      </w:pPr>
    </w:p>
    <w:p w14:paraId="17FC45C1" w14:textId="579504AD" w:rsidR="00174D8C" w:rsidRDefault="0096520E" w:rsidP="0096520E">
      <w:pPr>
        <w:pStyle w:val="Heading2"/>
        <w:rPr>
          <w:b/>
          <w:bCs/>
        </w:rPr>
      </w:pPr>
      <w:bookmarkStart w:id="3" w:name="_Toc54517973"/>
      <w:r w:rsidRPr="0096520E">
        <w:rPr>
          <w:b/>
          <w:bCs/>
        </w:rPr>
        <w:t>Filed</w:t>
      </w:r>
      <w:bookmarkEnd w:id="3"/>
    </w:p>
    <w:p w14:paraId="6B63B1F0" w14:textId="6AAE23A5" w:rsidR="0096520E" w:rsidRDefault="0096520E" w:rsidP="0096520E"/>
    <w:p w14:paraId="359A5AAB" w14:textId="140FFD03" w:rsidR="0096520E" w:rsidRDefault="0096520E" w:rsidP="00762A93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3" w:history="1">
        <w:r>
          <w:rPr>
            <w:rStyle w:val="Hyperlink"/>
            <w:rFonts w:eastAsiaTheme="majorEastAsia"/>
          </w:rPr>
          <w:t>P20</w:t>
        </w:r>
        <w:r>
          <w:rPr>
            <w:rStyle w:val="Hyperlink"/>
            <w:rFonts w:eastAsiaTheme="majorEastAsia"/>
          </w:rPr>
          <w:t>1</w:t>
        </w:r>
        <w:r>
          <w:rPr>
            <w:rStyle w:val="Hyperlink"/>
            <w:rFonts w:eastAsiaTheme="majorEastAsia"/>
          </w:rPr>
          <w:t>9</w:t>
        </w:r>
        <w:r>
          <w:rPr>
            <w:rStyle w:val="Hyperlink"/>
            <w:rFonts w:eastAsiaTheme="majorEastAsia"/>
          </w:rPr>
          <w:t>04927</w:t>
        </w:r>
      </w:hyperlink>
      <w:r>
        <w:t xml:space="preserve"> “Method and Process for Dynamic Tag-based Parental Control”,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 xml:space="preserve">International Business </w:t>
      </w:r>
      <w:r w:rsidRPr="0096520E">
        <w:t>Machines Corporation</w:t>
      </w:r>
      <w:r>
        <w:rPr>
          <w:rStyle w:val="bullet-before"/>
          <w:rFonts w:eastAsiaTheme="majorEastAsia"/>
        </w:rPr>
        <w:t xml:space="preserve">, </w:t>
      </w:r>
      <w:r>
        <w:t>Priority 2019-06-06 • Filed 2019-06-06</w:t>
      </w:r>
    </w:p>
    <w:p w14:paraId="4785A65F" w14:textId="44E58CA9" w:rsidR="0096520E" w:rsidRDefault="00B451E6" w:rsidP="00762A93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4" w:history="1">
        <w:r w:rsidR="0096520E" w:rsidRPr="0096520E">
          <w:rPr>
            <w:color w:val="0000FF"/>
            <w:u w:val="single"/>
          </w:rPr>
          <w:t>P201</w:t>
        </w:r>
        <w:r w:rsidR="0096520E" w:rsidRPr="0096520E">
          <w:rPr>
            <w:color w:val="0000FF"/>
            <w:u w:val="single"/>
          </w:rPr>
          <w:t>8</w:t>
        </w:r>
        <w:r w:rsidR="0096520E" w:rsidRPr="0096520E">
          <w:rPr>
            <w:color w:val="0000FF"/>
            <w:u w:val="single"/>
          </w:rPr>
          <w:t>0</w:t>
        </w:r>
        <w:r w:rsidR="0096520E" w:rsidRPr="0096520E">
          <w:rPr>
            <w:color w:val="0000FF"/>
            <w:u w:val="single"/>
          </w:rPr>
          <w:t>5</w:t>
        </w:r>
        <w:r w:rsidR="0096520E" w:rsidRPr="0096520E">
          <w:rPr>
            <w:color w:val="0000FF"/>
            <w:u w:val="single"/>
          </w:rPr>
          <w:t>6</w:t>
        </w:r>
        <w:r w:rsidR="0096520E" w:rsidRPr="0096520E">
          <w:rPr>
            <w:color w:val="0000FF"/>
            <w:u w:val="single"/>
          </w:rPr>
          <w:t>04</w:t>
        </w:r>
      </w:hyperlink>
      <w:r w:rsidR="0096520E">
        <w:t xml:space="preserve"> “</w:t>
      </w:r>
      <w:r w:rsidR="0096520E" w:rsidRPr="0096520E">
        <w:t>Domain-Specific Language (DSL) with internalized metadata for formatting and processing of message content</w:t>
      </w:r>
      <w:r w:rsidR="0096520E">
        <w:t xml:space="preserve">”, </w:t>
      </w:r>
      <w:r w:rsidR="0096520E">
        <w:rPr>
          <w:rStyle w:val="style-scope"/>
        </w:rPr>
        <w:t xml:space="preserve">Slobodan R. </w:t>
      </w:r>
      <w:proofErr w:type="spellStart"/>
      <w:r w:rsidR="0096520E">
        <w:rPr>
          <w:rStyle w:val="style-scope"/>
        </w:rPr>
        <w:t>Sipcic</w:t>
      </w:r>
      <w:proofErr w:type="spellEnd"/>
      <w:r w:rsidR="0096520E" w:rsidRPr="003640C3">
        <w:rPr>
          <w:rStyle w:val="bullet-before"/>
          <w:rFonts w:eastAsiaTheme="majorEastAsia"/>
        </w:rPr>
        <w:t xml:space="preserve"> </w:t>
      </w:r>
      <w:r w:rsidR="0096520E">
        <w:rPr>
          <w:rStyle w:val="style-scope"/>
        </w:rPr>
        <w:t xml:space="preserve">International Business </w:t>
      </w:r>
      <w:r w:rsidR="0096520E" w:rsidRPr="0096520E">
        <w:t>Machines Corporation</w:t>
      </w:r>
      <w:r w:rsidR="0096520E">
        <w:rPr>
          <w:rStyle w:val="bullet-before"/>
          <w:rFonts w:eastAsiaTheme="majorEastAsia"/>
        </w:rPr>
        <w:t xml:space="preserve">, </w:t>
      </w:r>
      <w:r w:rsidR="0096520E">
        <w:t>Priority 2018-07-20 • Filed 2018-07-20</w:t>
      </w:r>
    </w:p>
    <w:p w14:paraId="0641358F" w14:textId="77777777" w:rsidR="009D7286" w:rsidRDefault="00B451E6" w:rsidP="009D7286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5" w:history="1">
        <w:r w:rsidR="0096520E" w:rsidRPr="0096520E">
          <w:rPr>
            <w:color w:val="0000FF"/>
            <w:u w:val="single"/>
          </w:rPr>
          <w:t>P20180</w:t>
        </w:r>
        <w:r w:rsidR="0096520E" w:rsidRPr="0096520E">
          <w:rPr>
            <w:color w:val="0000FF"/>
            <w:u w:val="single"/>
          </w:rPr>
          <w:t>4</w:t>
        </w:r>
        <w:r w:rsidR="0096520E" w:rsidRPr="0096520E">
          <w:rPr>
            <w:color w:val="0000FF"/>
            <w:u w:val="single"/>
          </w:rPr>
          <w:t>768</w:t>
        </w:r>
      </w:hyperlink>
      <w:r w:rsidR="0096520E">
        <w:t xml:space="preserve"> “</w:t>
      </w:r>
      <w:r w:rsidR="0096520E" w:rsidRPr="0096520E">
        <w:t>AVRO Encrypted Field to Preserve original format for commercial use</w:t>
      </w:r>
      <w:r w:rsidR="0096520E">
        <w:t>”, Priority 2018-06-22 • Filed 2018-06-22</w:t>
      </w:r>
    </w:p>
    <w:p w14:paraId="764E152C" w14:textId="0CECD09B" w:rsidR="009D7286" w:rsidRDefault="00B451E6" w:rsidP="009D7286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6" w:history="1">
        <w:r w:rsidR="009D7286" w:rsidRPr="009D7286">
          <w:rPr>
            <w:color w:val="0000FF"/>
            <w:u w:val="single"/>
          </w:rPr>
          <w:t>P2018</w:t>
        </w:r>
        <w:r w:rsidR="009D7286" w:rsidRPr="009D7286">
          <w:rPr>
            <w:color w:val="0000FF"/>
            <w:u w:val="single"/>
          </w:rPr>
          <w:t>0</w:t>
        </w:r>
        <w:r w:rsidR="009D7286" w:rsidRPr="009D7286">
          <w:rPr>
            <w:color w:val="0000FF"/>
            <w:u w:val="single"/>
          </w:rPr>
          <w:t>9</w:t>
        </w:r>
        <w:r w:rsidR="009D7286" w:rsidRPr="009D7286">
          <w:rPr>
            <w:color w:val="0000FF"/>
            <w:u w:val="single"/>
          </w:rPr>
          <w:t>213</w:t>
        </w:r>
      </w:hyperlink>
      <w:r w:rsidR="009D7286">
        <w:t xml:space="preserve"> “</w:t>
      </w:r>
      <w:r w:rsidR="009D7286" w:rsidRPr="000D4260">
        <w:t>Using Speech Validation to Enhance Contact Center Whisper Function</w:t>
      </w:r>
      <w:r w:rsidR="009D7286">
        <w:t xml:space="preserve">”, </w:t>
      </w:r>
      <w:r w:rsidR="009D7286">
        <w:rPr>
          <w:rStyle w:val="style-scope"/>
        </w:rPr>
        <w:t xml:space="preserve">Slobodan </w:t>
      </w:r>
      <w:proofErr w:type="spellStart"/>
      <w:r w:rsidR="009D7286">
        <w:rPr>
          <w:rStyle w:val="style-scope"/>
        </w:rPr>
        <w:t>Sipcic</w:t>
      </w:r>
      <w:proofErr w:type="spellEnd"/>
      <w:r w:rsidR="009D7286" w:rsidRPr="003640C3">
        <w:rPr>
          <w:rStyle w:val="bullet-before"/>
          <w:rFonts w:eastAsiaTheme="majorEastAsia"/>
        </w:rPr>
        <w:t xml:space="preserve"> </w:t>
      </w:r>
      <w:r w:rsidR="009D7286">
        <w:rPr>
          <w:rStyle w:val="style-scope"/>
        </w:rPr>
        <w:t xml:space="preserve">International Business </w:t>
      </w:r>
      <w:r w:rsidR="009D7286" w:rsidRPr="0096520E">
        <w:t>Machines Corporation</w:t>
      </w:r>
      <w:r w:rsidR="009D7286">
        <w:rPr>
          <w:rStyle w:val="bullet-before"/>
          <w:rFonts w:eastAsiaTheme="majorEastAsia"/>
        </w:rPr>
        <w:t xml:space="preserve">, </w:t>
      </w:r>
      <w:r w:rsidR="009D7286">
        <w:t>Priority 2018-10-20 • Filed 2018-10-28</w:t>
      </w:r>
    </w:p>
    <w:p w14:paraId="23EFF9B5" w14:textId="0F56B9C5" w:rsidR="0096520E" w:rsidRDefault="0096520E" w:rsidP="0096520E"/>
    <w:p w14:paraId="0D216DF8" w14:textId="629B2740" w:rsidR="0096520E" w:rsidRDefault="00880D08" w:rsidP="00880D08">
      <w:pPr>
        <w:pStyle w:val="Heading2"/>
        <w:rPr>
          <w:b/>
          <w:bCs/>
        </w:rPr>
      </w:pPr>
      <w:bookmarkStart w:id="4" w:name="_Toc54517974"/>
      <w:r w:rsidRPr="00880D08">
        <w:rPr>
          <w:b/>
          <w:bCs/>
        </w:rPr>
        <w:t>Awaiting Search</w:t>
      </w:r>
      <w:bookmarkEnd w:id="4"/>
    </w:p>
    <w:p w14:paraId="753DB0FE" w14:textId="79151D41" w:rsidR="00880D08" w:rsidRDefault="00880D08" w:rsidP="00880D08"/>
    <w:p w14:paraId="6682D3D6" w14:textId="44ABEF0A" w:rsidR="00C16CA9" w:rsidRDefault="00B451E6" w:rsidP="00C16CA9">
      <w:pPr>
        <w:pStyle w:val="ListParagraph"/>
        <w:numPr>
          <w:ilvl w:val="0"/>
          <w:numId w:val="8"/>
        </w:numPr>
        <w:snapToGrid w:val="0"/>
        <w:spacing w:after="120"/>
      </w:pPr>
      <w:hyperlink r:id="rId17" w:history="1">
        <w:r w:rsidR="00880D08" w:rsidRPr="00C16CA9">
          <w:rPr>
            <w:color w:val="0000FF"/>
            <w:u w:val="single"/>
          </w:rPr>
          <w:t>P20190</w:t>
        </w:r>
        <w:r w:rsidR="00880D08" w:rsidRPr="00C16CA9">
          <w:rPr>
            <w:color w:val="0000FF"/>
            <w:u w:val="single"/>
          </w:rPr>
          <w:t>4</w:t>
        </w:r>
        <w:r w:rsidR="00880D08" w:rsidRPr="00C16CA9">
          <w:rPr>
            <w:color w:val="0000FF"/>
            <w:u w:val="single"/>
          </w:rPr>
          <w:t>185</w:t>
        </w:r>
      </w:hyperlink>
      <w:r w:rsidR="00880D08">
        <w:t xml:space="preserve"> “</w:t>
      </w:r>
      <w:r w:rsidR="00880D08" w:rsidRPr="000D4260">
        <w:t>Assistive Method for Follow-up and Future Presentations</w:t>
      </w:r>
      <w:r w:rsidR="00880D08">
        <w:t xml:space="preserve">’, </w:t>
      </w:r>
      <w:r w:rsidR="00880D08">
        <w:rPr>
          <w:rStyle w:val="style-scope"/>
        </w:rPr>
        <w:t xml:space="preserve">Slobodan </w:t>
      </w:r>
      <w:proofErr w:type="spellStart"/>
      <w:r w:rsidR="00880D08">
        <w:rPr>
          <w:rStyle w:val="style-scope"/>
        </w:rPr>
        <w:t>Sipcic</w:t>
      </w:r>
      <w:proofErr w:type="spellEnd"/>
      <w:r w:rsidR="00880D08" w:rsidRPr="00C16CA9">
        <w:rPr>
          <w:rStyle w:val="bullet-before"/>
          <w:rFonts w:eastAsiaTheme="majorEastAsia"/>
        </w:rPr>
        <w:t xml:space="preserve"> </w:t>
      </w:r>
      <w:r w:rsidR="00880D08">
        <w:rPr>
          <w:rStyle w:val="style-scope"/>
        </w:rPr>
        <w:t xml:space="preserve">International Business </w:t>
      </w:r>
      <w:r w:rsidR="00880D08" w:rsidRPr="0096520E">
        <w:t>Machines Corporation</w:t>
      </w:r>
      <w:r w:rsidR="00880D08" w:rsidRPr="00C16CA9">
        <w:rPr>
          <w:rStyle w:val="bullet-before"/>
          <w:rFonts w:eastAsiaTheme="majorEastAsia"/>
        </w:rPr>
        <w:t xml:space="preserve">, </w:t>
      </w:r>
      <w:r w:rsidR="00880D08">
        <w:t>Priority 201</w:t>
      </w:r>
      <w:r w:rsidR="00C16CA9">
        <w:t>9</w:t>
      </w:r>
      <w:r w:rsidR="00880D08">
        <w:t>-</w:t>
      </w:r>
      <w:r w:rsidR="00C16CA9">
        <w:t>05</w:t>
      </w:r>
      <w:r w:rsidR="00880D08">
        <w:t>-</w:t>
      </w:r>
      <w:r w:rsidR="00C16CA9">
        <w:t>13</w:t>
      </w:r>
    </w:p>
    <w:p w14:paraId="12FE20B6" w14:textId="77777777" w:rsidR="00C16CA9" w:rsidRDefault="00C16CA9" w:rsidP="00C16CA9">
      <w:pPr>
        <w:pStyle w:val="ListParagraph"/>
        <w:snapToGrid w:val="0"/>
        <w:spacing w:after="120"/>
      </w:pPr>
    </w:p>
    <w:p w14:paraId="43DB391B" w14:textId="36C19A01" w:rsidR="00880D08" w:rsidRDefault="00880D08" w:rsidP="00880D08">
      <w:pPr>
        <w:pStyle w:val="Heading2"/>
        <w:rPr>
          <w:b/>
          <w:bCs/>
        </w:rPr>
      </w:pPr>
      <w:bookmarkStart w:id="5" w:name="_Toc54517975"/>
      <w:r w:rsidRPr="00880D08">
        <w:rPr>
          <w:b/>
          <w:bCs/>
        </w:rPr>
        <w:t>Awaiting Pre-Ranking</w:t>
      </w:r>
      <w:bookmarkEnd w:id="5"/>
    </w:p>
    <w:p w14:paraId="3C3DF4D3" w14:textId="77777777" w:rsidR="00C16CA9" w:rsidRPr="00C16CA9" w:rsidRDefault="00C16CA9" w:rsidP="00762A93">
      <w:pPr>
        <w:snapToGrid w:val="0"/>
        <w:spacing w:after="120"/>
      </w:pPr>
    </w:p>
    <w:p w14:paraId="432B1E8F" w14:textId="50493D9B" w:rsidR="00C16CA9" w:rsidRDefault="00B451E6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18" w:history="1">
        <w:r w:rsidR="00C16CA9" w:rsidRPr="000D4260">
          <w:rPr>
            <w:color w:val="0000FF"/>
            <w:u w:val="single"/>
          </w:rPr>
          <w:t>P2020</w:t>
        </w:r>
        <w:r w:rsidR="00C16CA9" w:rsidRPr="000D4260">
          <w:rPr>
            <w:color w:val="0000FF"/>
            <w:u w:val="single"/>
          </w:rPr>
          <w:t>0</w:t>
        </w:r>
        <w:r w:rsidR="00C16CA9" w:rsidRPr="000D4260">
          <w:rPr>
            <w:color w:val="0000FF"/>
            <w:u w:val="single"/>
          </w:rPr>
          <w:t>4495</w:t>
        </w:r>
      </w:hyperlink>
      <w:r w:rsidR="00C16CA9">
        <w:t xml:space="preserve"> “</w:t>
      </w:r>
      <w:r w:rsidR="00C16CA9" w:rsidRPr="000D4260">
        <w:t>Optimize Phone Alert Settings based on Current Environment</w:t>
      </w:r>
      <w:r w:rsidR="00F05E0D">
        <w:t>”, 2020-04-10.</w:t>
      </w:r>
    </w:p>
    <w:p w14:paraId="24CD4671" w14:textId="116C19A0" w:rsidR="00F05E0D" w:rsidRDefault="00B451E6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19" w:history="1">
        <w:r w:rsidR="00F05E0D" w:rsidRPr="000D4260">
          <w:rPr>
            <w:color w:val="0000FF"/>
            <w:u w:val="single"/>
          </w:rPr>
          <w:t>P20200</w:t>
        </w:r>
        <w:r w:rsidR="00F05E0D" w:rsidRPr="000D4260">
          <w:rPr>
            <w:color w:val="0000FF"/>
            <w:u w:val="single"/>
          </w:rPr>
          <w:t>3</w:t>
        </w:r>
        <w:r w:rsidR="00F05E0D" w:rsidRPr="000D4260">
          <w:rPr>
            <w:color w:val="0000FF"/>
            <w:u w:val="single"/>
          </w:rPr>
          <w:t>095</w:t>
        </w:r>
      </w:hyperlink>
      <w:r w:rsidR="00F05E0D">
        <w:t xml:space="preserve"> “</w:t>
      </w:r>
      <w:r w:rsidR="00F05E0D" w:rsidRPr="000D4260">
        <w:t>Method to profile virtual conference participants to enhance meeting interactions</w:t>
      </w:r>
      <w:r w:rsidR="00F05E0D">
        <w:t>”, 2020-04-08.</w:t>
      </w:r>
    </w:p>
    <w:p w14:paraId="7B1FC31F" w14:textId="4D1DC6E0" w:rsidR="00F05E0D" w:rsidRDefault="00B451E6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0" w:history="1">
        <w:r w:rsidR="00F05E0D" w:rsidRPr="000D4260">
          <w:rPr>
            <w:color w:val="0000FF"/>
            <w:u w:val="single"/>
          </w:rPr>
          <w:t>P20200</w:t>
        </w:r>
        <w:r w:rsidR="00F05E0D" w:rsidRPr="000D4260">
          <w:rPr>
            <w:color w:val="0000FF"/>
            <w:u w:val="single"/>
          </w:rPr>
          <w:t>3</w:t>
        </w:r>
        <w:r w:rsidR="00F05E0D" w:rsidRPr="000D4260">
          <w:rPr>
            <w:color w:val="0000FF"/>
            <w:u w:val="single"/>
          </w:rPr>
          <w:t>094</w:t>
        </w:r>
      </w:hyperlink>
      <w:r w:rsidR="00F05E0D">
        <w:t xml:space="preserve"> “</w:t>
      </w:r>
      <w:r w:rsidR="00F05E0D" w:rsidRPr="000D4260">
        <w:t>Cognitive coordination between trusted people for resources optimization</w:t>
      </w:r>
      <w:r w:rsidR="00F05E0D">
        <w:t>”, 2020-040</w:t>
      </w:r>
      <w:r w:rsidR="00762A93">
        <w:t>-08.</w:t>
      </w:r>
    </w:p>
    <w:p w14:paraId="0A63656E" w14:textId="29CBBD69" w:rsidR="00762A93" w:rsidRDefault="00B451E6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1" w:history="1">
        <w:r w:rsidR="00762A93" w:rsidRPr="000D4260">
          <w:rPr>
            <w:color w:val="0000FF"/>
            <w:u w:val="single"/>
          </w:rPr>
          <w:t>P20200</w:t>
        </w:r>
        <w:r w:rsidR="00762A93" w:rsidRPr="000D4260">
          <w:rPr>
            <w:color w:val="0000FF"/>
            <w:u w:val="single"/>
          </w:rPr>
          <w:t>2</w:t>
        </w:r>
        <w:r w:rsidR="00762A93" w:rsidRPr="000D4260">
          <w:rPr>
            <w:color w:val="0000FF"/>
            <w:u w:val="single"/>
          </w:rPr>
          <w:t>845</w:t>
        </w:r>
      </w:hyperlink>
      <w:r w:rsidR="00762A93">
        <w:t xml:space="preserve"> “</w:t>
      </w:r>
      <w:r w:rsidR="00762A93" w:rsidRPr="000D4260">
        <w:t>Efficient communication path determination based on urgency of message</w:t>
      </w:r>
      <w:r w:rsidR="00762A93">
        <w:t>”, 2020-04-02.</w:t>
      </w:r>
    </w:p>
    <w:p w14:paraId="082E2B35" w14:textId="5525C41C" w:rsidR="00762A93" w:rsidRDefault="00B451E6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2" w:history="1">
        <w:r w:rsidR="00762A93" w:rsidRPr="000D4260">
          <w:rPr>
            <w:color w:val="0000FF"/>
            <w:u w:val="single"/>
          </w:rPr>
          <w:t>P2020</w:t>
        </w:r>
        <w:r w:rsidR="00762A93" w:rsidRPr="000D4260">
          <w:rPr>
            <w:color w:val="0000FF"/>
            <w:u w:val="single"/>
          </w:rPr>
          <w:t>0</w:t>
        </w:r>
        <w:r w:rsidR="00762A93" w:rsidRPr="000D4260">
          <w:rPr>
            <w:color w:val="0000FF"/>
            <w:u w:val="single"/>
          </w:rPr>
          <w:t>2804</w:t>
        </w:r>
      </w:hyperlink>
      <w:r w:rsidR="00762A93">
        <w:t xml:space="preserve"> “</w:t>
      </w:r>
      <w:r w:rsidR="00762A93" w:rsidRPr="000D4260">
        <w:t>Digital twin objects for product packaging compatibility</w:t>
      </w:r>
      <w:r w:rsidR="00762A93">
        <w:t>”, 2020-03-31.</w:t>
      </w:r>
    </w:p>
    <w:p w14:paraId="0349A3D7" w14:textId="77777777" w:rsidR="00762A93" w:rsidRDefault="00B451E6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3" w:history="1">
        <w:r w:rsidR="00762A93" w:rsidRPr="000D4260">
          <w:rPr>
            <w:color w:val="0000FF"/>
            <w:u w:val="single"/>
          </w:rPr>
          <w:t>P2020</w:t>
        </w:r>
        <w:r w:rsidR="00762A93" w:rsidRPr="000D4260">
          <w:rPr>
            <w:color w:val="0000FF"/>
            <w:u w:val="single"/>
          </w:rPr>
          <w:t>0</w:t>
        </w:r>
        <w:r w:rsidR="00762A93" w:rsidRPr="000D4260">
          <w:rPr>
            <w:color w:val="0000FF"/>
            <w:u w:val="single"/>
          </w:rPr>
          <w:t>2733</w:t>
        </w:r>
      </w:hyperlink>
      <w:r w:rsidR="00762A93">
        <w:t xml:space="preserve"> “</w:t>
      </w:r>
      <w:r w:rsidR="00762A93" w:rsidRPr="000D4260">
        <w:t>Method for Network Bandwidth Conservation during Video Conferencing</w:t>
      </w:r>
      <w:r w:rsidR="00762A93">
        <w:t>”, 2020-03-31.</w:t>
      </w:r>
    </w:p>
    <w:p w14:paraId="24E14AA7" w14:textId="3B1F27E7" w:rsidR="00762A93" w:rsidRPr="00C16CA9" w:rsidRDefault="00762A93" w:rsidP="00762A93">
      <w:pPr>
        <w:pStyle w:val="ListParagraph"/>
        <w:snapToGrid w:val="0"/>
        <w:spacing w:after="120"/>
        <w:contextualSpacing w:val="0"/>
      </w:pPr>
    </w:p>
    <w:p w14:paraId="3640A89F" w14:textId="195D2F6C" w:rsidR="0096520E" w:rsidRDefault="0096520E" w:rsidP="00762A93">
      <w:pPr>
        <w:snapToGrid w:val="0"/>
        <w:spacing w:after="120"/>
      </w:pPr>
    </w:p>
    <w:p w14:paraId="06FF4D2F" w14:textId="77777777" w:rsidR="009D7286" w:rsidRPr="000D4260" w:rsidRDefault="009D7286"/>
    <w:sectPr w:rsidR="009D7286" w:rsidRPr="000D4260" w:rsidSect="00C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839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1424B3"/>
    <w:multiLevelType w:val="hybridMultilevel"/>
    <w:tmpl w:val="EA88E7D2"/>
    <w:lvl w:ilvl="0" w:tplc="9B4C27CA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7C22"/>
    <w:multiLevelType w:val="hybridMultilevel"/>
    <w:tmpl w:val="D5B6327E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D2F84"/>
    <w:multiLevelType w:val="hybridMultilevel"/>
    <w:tmpl w:val="0A861182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02FB"/>
    <w:multiLevelType w:val="hybridMultilevel"/>
    <w:tmpl w:val="E7BEE84A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227A8"/>
    <w:multiLevelType w:val="hybridMultilevel"/>
    <w:tmpl w:val="41DAAFF6"/>
    <w:lvl w:ilvl="0" w:tplc="0600A4A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5F4"/>
    <w:multiLevelType w:val="hybridMultilevel"/>
    <w:tmpl w:val="AC1403A6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A2A40"/>
    <w:multiLevelType w:val="hybridMultilevel"/>
    <w:tmpl w:val="05E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1821"/>
    <w:multiLevelType w:val="hybridMultilevel"/>
    <w:tmpl w:val="B4B058A2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45AB5"/>
    <w:multiLevelType w:val="hybridMultilevel"/>
    <w:tmpl w:val="554EE32C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C3"/>
    <w:rsid w:val="00083652"/>
    <w:rsid w:val="000B6BE1"/>
    <w:rsid w:val="000D4260"/>
    <w:rsid w:val="00174D8C"/>
    <w:rsid w:val="003640C3"/>
    <w:rsid w:val="004B399E"/>
    <w:rsid w:val="005A725B"/>
    <w:rsid w:val="005C68A1"/>
    <w:rsid w:val="00754B62"/>
    <w:rsid w:val="00762A93"/>
    <w:rsid w:val="00880D08"/>
    <w:rsid w:val="0096520E"/>
    <w:rsid w:val="009D7286"/>
    <w:rsid w:val="00AB6C87"/>
    <w:rsid w:val="00B451E6"/>
    <w:rsid w:val="00C16CA9"/>
    <w:rsid w:val="00C56BD2"/>
    <w:rsid w:val="00E32825"/>
    <w:rsid w:val="00F05173"/>
    <w:rsid w:val="00F0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C9E27"/>
  <w15:chartTrackingRefBased/>
  <w15:docId w15:val="{1B3B98DF-5DDA-434C-AFA7-7038C7C4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D8C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C3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40C3"/>
    <w:pPr>
      <w:keepNext/>
      <w:numPr>
        <w:ilvl w:val="2"/>
        <w:numId w:val="10"/>
      </w:numPr>
      <w:outlineLvl w:val="2"/>
    </w:pPr>
    <w:rPr>
      <w:rFonts w:ascii="Arial" w:hAnsi="Arial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0C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9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9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9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9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9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640C3"/>
    <w:rPr>
      <w:rFonts w:ascii="Arial" w:eastAsia="Times New Roman" w:hAnsi="Arial" w:cs="Times New Roman"/>
      <w:b/>
      <w:color w:val="00008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4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40C3"/>
    <w:pPr>
      <w:ind w:left="720"/>
      <w:contextualSpacing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640C3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active">
    <w:name w:val="active"/>
    <w:basedOn w:val="DefaultParagraphFont"/>
    <w:rsid w:val="003640C3"/>
  </w:style>
  <w:style w:type="character" w:customStyle="1" w:styleId="bullet-before">
    <w:name w:val="bullet-before"/>
    <w:basedOn w:val="DefaultParagraphFont"/>
    <w:rsid w:val="003640C3"/>
  </w:style>
  <w:style w:type="character" w:customStyle="1" w:styleId="style-scope">
    <w:name w:val="style-scope"/>
    <w:basedOn w:val="DefaultParagraphFont"/>
    <w:rsid w:val="003640C3"/>
  </w:style>
  <w:style w:type="character" w:styleId="Hyperlink">
    <w:name w:val="Hyperlink"/>
    <w:basedOn w:val="DefaultParagraphFont"/>
    <w:uiPriority w:val="99"/>
    <w:unhideWhenUsed/>
    <w:rsid w:val="000B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B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cordnavcircletext">
    <w:name w:val="recordnavcircletext"/>
    <w:basedOn w:val="DefaultParagraphFont"/>
    <w:rsid w:val="000D4260"/>
  </w:style>
  <w:style w:type="character" w:customStyle="1" w:styleId="Heading5Char">
    <w:name w:val="Heading 5 Char"/>
    <w:basedOn w:val="DefaultParagraphFont"/>
    <w:link w:val="Heading5"/>
    <w:uiPriority w:val="9"/>
    <w:semiHidden/>
    <w:rsid w:val="00762A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62A9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A93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62A9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A93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2A9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2A9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2A9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A9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2A9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2A93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images.storage.googleapis.com/4d/b0/49/7eface0bfeeefe/US9338291.pdf" TargetMode="External"/><Relationship Id="rId13" Type="http://schemas.openxmlformats.org/officeDocument/2006/relationships/hyperlink" Target="https://ibm.anaqua.com/anaqua/Survey/Survey.aspx?SurveyAnswerGroupId=95703253" TargetMode="External"/><Relationship Id="rId18" Type="http://schemas.openxmlformats.org/officeDocument/2006/relationships/hyperlink" Target="https://ibm.anaqua.com/anaqua/Survey/Survey.aspx?SurveyAnswerGroupId=96091852" TargetMode="External"/><Relationship Id="rId3" Type="http://schemas.openxmlformats.org/officeDocument/2006/relationships/styles" Target="styles.xml"/><Relationship Id="rId21" Type="http://schemas.openxmlformats.org/officeDocument/2006/relationships/hyperlink" Target="https://ibm.anaqua.com/anaqua/Survey/Survey.aspx?SurveyAnswerGroupId=96083820" TargetMode="External"/><Relationship Id="rId7" Type="http://schemas.openxmlformats.org/officeDocument/2006/relationships/hyperlink" Target="https://patentimages.storage.googleapis.com/ae/24/ae/6931c226e4a159/US10027722.pdf" TargetMode="External"/><Relationship Id="rId12" Type="http://schemas.openxmlformats.org/officeDocument/2006/relationships/hyperlink" Target="https://ibm.anaqua.com/anaqua/Survey/Survey.aspx?SurveyAnswerGroupId=95334207" TargetMode="External"/><Relationship Id="rId17" Type="http://schemas.openxmlformats.org/officeDocument/2006/relationships/hyperlink" Target="https://ibm.anaqua.com/anaqua/Survey/Survey.aspx?SurveyAnswerGroupId=9566713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bm.anaqua.com/anaqua/Survey/Survey.aspx?SurveyAnswerGroupId=95233467" TargetMode="External"/><Relationship Id="rId20" Type="http://schemas.openxmlformats.org/officeDocument/2006/relationships/hyperlink" Target="https://ibm.anaqua.com/anaqua/Survey/Survey.aspx?SurveyAnswerGroupId=9608877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tents.justia.com/patent/10719378" TargetMode="External"/><Relationship Id="rId11" Type="http://schemas.openxmlformats.org/officeDocument/2006/relationships/hyperlink" Target="https://ibm.anaqua.com/anaqua/Survey/Survey.aspx?SurveyAnswerGroupId=9566707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bm.anaqua.com/anaqua/Survey/Survey.aspx?SurveyAnswerGroupId=95037801" TargetMode="External"/><Relationship Id="rId23" Type="http://schemas.openxmlformats.org/officeDocument/2006/relationships/hyperlink" Target="https://ibm.anaqua.com/anaqua/Survey/Survey.aspx?SurveyAnswerGroupId=96081472" TargetMode="External"/><Relationship Id="rId10" Type="http://schemas.openxmlformats.org/officeDocument/2006/relationships/hyperlink" Target="https://ibm.anaqua.com/anaqua/Survey/Survey.aspx?SurveyAnswerGroupId=95667229" TargetMode="External"/><Relationship Id="rId19" Type="http://schemas.openxmlformats.org/officeDocument/2006/relationships/hyperlink" Target="https://ibm.anaqua.com/anaqua/Survey/Survey.aspx?SurveyAnswerGroupId=960887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ents.justia.com/patent/20200076777" TargetMode="External"/><Relationship Id="rId14" Type="http://schemas.openxmlformats.org/officeDocument/2006/relationships/hyperlink" Target="https://ibm.anaqua.com/anaqua/Survey/Survey.aspx?SurveyAnswerGroupId=95076524" TargetMode="External"/><Relationship Id="rId22" Type="http://schemas.openxmlformats.org/officeDocument/2006/relationships/hyperlink" Target="https://ibm.anaqua.com/anaqua/Survey/Survey.aspx?SurveyAnswerGroupId=96081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F54295-9B00-BF4E-B4B1-F351C0EB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Sipcic</dc:creator>
  <cp:keywords/>
  <dc:description/>
  <cp:lastModifiedBy>Slobodan Sipcic</cp:lastModifiedBy>
  <cp:revision>3</cp:revision>
  <dcterms:created xsi:type="dcterms:W3CDTF">2020-10-25T14:38:00Z</dcterms:created>
  <dcterms:modified xsi:type="dcterms:W3CDTF">2020-10-25T15:33:00Z</dcterms:modified>
</cp:coreProperties>
</file>