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958450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5E7DF0" w14:textId="5CC2DB26" w:rsidR="00107A79" w:rsidRDefault="00107A79">
          <w:pPr>
            <w:pStyle w:val="TOCHeading"/>
          </w:pPr>
          <w:r>
            <w:t>Table of Contents</w:t>
          </w:r>
        </w:p>
        <w:p w14:paraId="0559E8BB" w14:textId="4466C79C" w:rsidR="00A723C8" w:rsidRDefault="00107A7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7854954" w:history="1">
            <w:r w:rsidR="00A723C8" w:rsidRPr="00AF471B">
              <w:rPr>
                <w:rStyle w:val="Hyperlink"/>
                <w:noProof/>
              </w:rPr>
              <w:t>1</w:t>
            </w:r>
            <w:r w:rsidR="00A723C8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A723C8" w:rsidRPr="00AF471B">
              <w:rPr>
                <w:rStyle w:val="Hyperlink"/>
                <w:noProof/>
              </w:rPr>
              <w:t>Slobodan Sipcic’s Recent Publications</w:t>
            </w:r>
            <w:r w:rsidR="00A723C8">
              <w:rPr>
                <w:noProof/>
                <w:webHidden/>
              </w:rPr>
              <w:tab/>
            </w:r>
            <w:r w:rsidR="00A723C8">
              <w:rPr>
                <w:noProof/>
                <w:webHidden/>
              </w:rPr>
              <w:fldChar w:fldCharType="begin"/>
            </w:r>
            <w:r w:rsidR="00A723C8">
              <w:rPr>
                <w:noProof/>
                <w:webHidden/>
              </w:rPr>
              <w:instrText xml:space="preserve"> PAGEREF _Toc67854954 \h </w:instrText>
            </w:r>
            <w:r w:rsidR="00A723C8">
              <w:rPr>
                <w:noProof/>
                <w:webHidden/>
              </w:rPr>
            </w:r>
            <w:r w:rsidR="00A723C8">
              <w:rPr>
                <w:noProof/>
                <w:webHidden/>
              </w:rPr>
              <w:fldChar w:fldCharType="separate"/>
            </w:r>
            <w:r w:rsidR="00A723C8">
              <w:rPr>
                <w:noProof/>
                <w:webHidden/>
              </w:rPr>
              <w:t>1</w:t>
            </w:r>
            <w:r w:rsidR="00A723C8">
              <w:rPr>
                <w:noProof/>
                <w:webHidden/>
              </w:rPr>
              <w:fldChar w:fldCharType="end"/>
            </w:r>
          </w:hyperlink>
        </w:p>
        <w:p w14:paraId="1D1227AC" w14:textId="65420AB3" w:rsidR="00107A79" w:rsidRDefault="00107A79">
          <w:r>
            <w:rPr>
              <w:b/>
              <w:bCs/>
              <w:noProof/>
            </w:rPr>
            <w:fldChar w:fldCharType="end"/>
          </w:r>
        </w:p>
      </w:sdtContent>
    </w:sdt>
    <w:p w14:paraId="68759D82" w14:textId="77777777" w:rsidR="00107A79" w:rsidRDefault="00107A79" w:rsidP="00107A79"/>
    <w:p w14:paraId="2F8DE6AB" w14:textId="17766B3E" w:rsidR="006F02BD" w:rsidRPr="006F02BD" w:rsidRDefault="00107A79" w:rsidP="006F02BD">
      <w:pPr>
        <w:pStyle w:val="Heading1"/>
        <w:spacing w:before="100" w:beforeAutospacing="1" w:after="100" w:afterAutospacing="1"/>
        <w:rPr>
          <w:b/>
          <w:bCs/>
        </w:rPr>
      </w:pPr>
      <w:bookmarkStart w:id="0" w:name="_Toc67854954"/>
      <w:r w:rsidRPr="00107A79">
        <w:rPr>
          <w:b/>
          <w:bCs/>
        </w:rPr>
        <w:t xml:space="preserve">Slobodan </w:t>
      </w:r>
      <w:proofErr w:type="spellStart"/>
      <w:r w:rsidRPr="00107A79">
        <w:rPr>
          <w:b/>
          <w:bCs/>
        </w:rPr>
        <w:t>Sipcic’s</w:t>
      </w:r>
      <w:proofErr w:type="spellEnd"/>
      <w:r w:rsidRPr="00107A79">
        <w:rPr>
          <w:b/>
          <w:bCs/>
        </w:rPr>
        <w:t xml:space="preserve"> </w:t>
      </w:r>
      <w:r w:rsidR="006F02BD">
        <w:rPr>
          <w:b/>
          <w:bCs/>
        </w:rPr>
        <w:t>Recent Publications</w:t>
      </w:r>
      <w:bookmarkEnd w:id="0"/>
    </w:p>
    <w:p w14:paraId="6203B18D" w14:textId="054254AA" w:rsidR="006F02BD" w:rsidRDefault="006F02BD" w:rsidP="006F02BD">
      <w:pPr>
        <w:pStyle w:val="ListParagraph"/>
        <w:numPr>
          <w:ilvl w:val="0"/>
          <w:numId w:val="4"/>
        </w:numPr>
        <w:snapToGrid w:val="0"/>
        <w:spacing w:before="120" w:after="120"/>
        <w:ind w:left="734" w:hanging="187"/>
        <w:contextualSpacing w:val="0"/>
      </w:pPr>
      <w:r>
        <w:t xml:space="preserve">“AWS Based Enterprise Digital Transformation Platform”, SlideShare, December 12, 2020: </w:t>
      </w:r>
      <w:hyperlink r:id="rId6" w:history="1">
        <w:r>
          <w:rPr>
            <w:rStyle w:val="Hyperlink"/>
          </w:rPr>
          <w:t>https://de.slideshare.net/sipcic/aws-based-digitaltransformationplatform</w:t>
        </w:r>
      </w:hyperlink>
    </w:p>
    <w:p w14:paraId="41AD7285" w14:textId="77777777" w:rsidR="00A723C8" w:rsidRDefault="00107A79" w:rsidP="00A723C8">
      <w:pPr>
        <w:pStyle w:val="ListParagraph"/>
        <w:numPr>
          <w:ilvl w:val="0"/>
          <w:numId w:val="4"/>
        </w:numPr>
        <w:snapToGrid w:val="0"/>
        <w:spacing w:before="120" w:after="120"/>
        <w:ind w:left="734" w:hanging="187"/>
        <w:contextualSpacing w:val="0"/>
      </w:pPr>
      <w:r>
        <w:t>“</w:t>
      </w:r>
      <w:r w:rsidR="006F02BD">
        <w:t>How Toyota Financial. Services use ICP on AWS for Reaching New Levels of Innovation and Competitiveness</w:t>
      </w:r>
      <w:r>
        <w:t xml:space="preserve">”, </w:t>
      </w:r>
      <w:r w:rsidR="006F02BD">
        <w:t>Think 2019, San Francisco, February 13, 2019</w:t>
      </w:r>
      <w:r>
        <w:t>)</w:t>
      </w:r>
      <w:r w:rsidR="006F02BD">
        <w:t xml:space="preserve">: </w:t>
      </w:r>
      <w:hyperlink r:id="rId7" w:history="1">
        <w:r w:rsidR="006F02BD" w:rsidRPr="009558AC">
          <w:rPr>
            <w:rStyle w:val="Hyperlink"/>
          </w:rPr>
          <w:t>https://de.slideshare.net/sipcic/toyota-financial-services-digital-transformation-think-2019</w:t>
        </w:r>
      </w:hyperlink>
    </w:p>
    <w:p w14:paraId="38BD91A2" w14:textId="77777777" w:rsidR="00280770" w:rsidRDefault="00A723C8" w:rsidP="00280770">
      <w:pPr>
        <w:pStyle w:val="ListParagraph"/>
        <w:numPr>
          <w:ilvl w:val="0"/>
          <w:numId w:val="4"/>
        </w:numPr>
        <w:snapToGrid w:val="0"/>
        <w:spacing w:before="120" w:after="120"/>
        <w:ind w:left="734" w:hanging="187"/>
        <w:contextualSpacing w:val="0"/>
      </w:pPr>
      <w:r>
        <w:t xml:space="preserve">“Toyota – Digital Transformation Case Study”, Agile Architecture, The Open Group, Denver, July 22, 2019: </w:t>
      </w:r>
      <w:hyperlink r:id="rId8" w:history="1">
        <w:r>
          <w:rPr>
            <w:rStyle w:val="Hyperlink"/>
          </w:rPr>
          <w:t>https://www.opengroup.org/public/member/proceedings/Denver-2019-07/Presentations/schuelke-sipcic.pdf</w:t>
        </w:r>
      </w:hyperlink>
    </w:p>
    <w:p w14:paraId="6A29E6DE" w14:textId="6C9C06CB" w:rsidR="00280770" w:rsidRDefault="00280770" w:rsidP="00280770">
      <w:pPr>
        <w:pStyle w:val="ListParagraph"/>
        <w:numPr>
          <w:ilvl w:val="0"/>
          <w:numId w:val="4"/>
        </w:numPr>
        <w:snapToGrid w:val="0"/>
        <w:spacing w:before="120" w:after="120"/>
        <w:ind w:left="734" w:hanging="187"/>
        <w:contextualSpacing w:val="0"/>
      </w:pPr>
      <w:r>
        <w:t xml:space="preserve">“Multi-Tenant Logging Framework”, Lighthouse, September 30, 2019: </w:t>
      </w:r>
      <w:hyperlink r:id="rId9" w:history="1">
        <w:r>
          <w:rPr>
            <w:rStyle w:val="Hyperlink"/>
          </w:rPr>
          <w:t>https://w3.ibm.com/services/lighthouse/spotlight/documents/146276?listId=wjtii</w:t>
        </w:r>
      </w:hyperlink>
    </w:p>
    <w:p w14:paraId="3AC23B6F" w14:textId="648ACA02" w:rsidR="00A723C8" w:rsidRDefault="00A723C8" w:rsidP="00280770">
      <w:pPr>
        <w:snapToGrid w:val="0"/>
        <w:spacing w:before="120" w:after="120"/>
      </w:pPr>
    </w:p>
    <w:p w14:paraId="3E33617A" w14:textId="77777777" w:rsidR="00083652" w:rsidRDefault="00083652"/>
    <w:sectPr w:rsidR="00083652" w:rsidSect="00C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B20BF"/>
    <w:multiLevelType w:val="hybridMultilevel"/>
    <w:tmpl w:val="2508F602"/>
    <w:lvl w:ilvl="0" w:tplc="07165324">
      <w:start w:val="15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7A21"/>
    <w:multiLevelType w:val="hybridMultilevel"/>
    <w:tmpl w:val="D15E906A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842F8"/>
    <w:multiLevelType w:val="hybridMultilevel"/>
    <w:tmpl w:val="D70C8CE8"/>
    <w:lvl w:ilvl="0" w:tplc="0C62887C">
      <w:start w:val="1"/>
      <w:numFmt w:val="decimal"/>
      <w:lvlText w:val="[%1]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616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9"/>
    <w:rsid w:val="00070748"/>
    <w:rsid w:val="00083652"/>
    <w:rsid w:val="00107A79"/>
    <w:rsid w:val="00280770"/>
    <w:rsid w:val="006F02BD"/>
    <w:rsid w:val="00A723C8"/>
    <w:rsid w:val="00C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8B28"/>
  <w15:chartTrackingRefBased/>
  <w15:docId w15:val="{815D4613-47C5-2644-AC7F-3A17E7D8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79"/>
  </w:style>
  <w:style w:type="paragraph" w:styleId="Heading1">
    <w:name w:val="heading 1"/>
    <w:basedOn w:val="Normal"/>
    <w:next w:val="Normal"/>
    <w:link w:val="Heading1Char"/>
    <w:uiPriority w:val="9"/>
    <w:qFormat/>
    <w:rsid w:val="00107A7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A7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A7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A7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A7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A7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A7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A7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A7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7A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A79"/>
    <w:pPr>
      <w:ind w:left="720"/>
      <w:contextualSpacing/>
    </w:pPr>
  </w:style>
  <w:style w:type="character" w:customStyle="1" w:styleId="mixed-citation">
    <w:name w:val="mixed-citation"/>
    <w:basedOn w:val="DefaultParagraphFont"/>
    <w:rsid w:val="00107A79"/>
  </w:style>
  <w:style w:type="character" w:customStyle="1" w:styleId="label">
    <w:name w:val="label"/>
    <w:basedOn w:val="DefaultParagraphFont"/>
    <w:rsid w:val="00107A79"/>
  </w:style>
  <w:style w:type="character" w:customStyle="1" w:styleId="name">
    <w:name w:val="name"/>
    <w:basedOn w:val="DefaultParagraphFont"/>
    <w:rsid w:val="00107A79"/>
  </w:style>
  <w:style w:type="character" w:customStyle="1" w:styleId="surname">
    <w:name w:val="surname"/>
    <w:basedOn w:val="DefaultParagraphFont"/>
    <w:rsid w:val="00107A79"/>
  </w:style>
  <w:style w:type="character" w:customStyle="1" w:styleId="given-names">
    <w:name w:val="given-names"/>
    <w:basedOn w:val="DefaultParagraphFont"/>
    <w:rsid w:val="00107A79"/>
  </w:style>
  <w:style w:type="character" w:customStyle="1" w:styleId="chapter-title">
    <w:name w:val="chapter-title"/>
    <w:basedOn w:val="DefaultParagraphFont"/>
    <w:rsid w:val="00107A79"/>
  </w:style>
  <w:style w:type="character" w:customStyle="1" w:styleId="source">
    <w:name w:val="source"/>
    <w:basedOn w:val="DefaultParagraphFont"/>
    <w:rsid w:val="00107A79"/>
  </w:style>
  <w:style w:type="character" w:customStyle="1" w:styleId="Heading1Char">
    <w:name w:val="Heading 1 Char"/>
    <w:basedOn w:val="DefaultParagraphFont"/>
    <w:link w:val="Heading1"/>
    <w:uiPriority w:val="9"/>
    <w:rsid w:val="00107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A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A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A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A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A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7A7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7A7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7A7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7A7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7A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7A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7A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7A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7A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7A79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F0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group.org/public/member/proceedings/Denver-2019-07/Presentations/schuelke-sipcic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de.slideshare.net/sipcic/toyota-financial-services-digital-transformation-think-20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slideshare.net/sipcic/aws-based-digitaltransformationplatfor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3.ibm.com/services/lighthouse/spotlight/documents/146276?listId=wjt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62F4-1776-0349-8ADE-9798EDA0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Sipcic</dc:creator>
  <cp:keywords/>
  <dc:description/>
  <cp:lastModifiedBy>Slobodan Sipcic</cp:lastModifiedBy>
  <cp:revision>2</cp:revision>
  <dcterms:created xsi:type="dcterms:W3CDTF">2020-10-25T02:02:00Z</dcterms:created>
  <dcterms:modified xsi:type="dcterms:W3CDTF">2021-03-29T00:22:00Z</dcterms:modified>
</cp:coreProperties>
</file>