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46492F" w14:textId="76728915" w:rsidR="004C00FA" w:rsidRPr="009D7228" w:rsidRDefault="004C00FA" w:rsidP="006843B0">
      <w:pPr>
        <w:rPr>
          <w:rFonts w:cstheme="minorHAnsi"/>
          <w:b/>
          <w:color w:val="A6A6A6" w:themeColor="background1" w:themeShade="A6"/>
        </w:rPr>
      </w:pPr>
    </w:p>
    <w:p w14:paraId="2301D1F5" w14:textId="7AF22087" w:rsidR="004C00FA" w:rsidRPr="00F67677" w:rsidRDefault="00F67677" w:rsidP="009D7228">
      <w:pPr>
        <w:jc w:val="center"/>
        <w:rPr>
          <w:rFonts w:asciiTheme="majorHAnsi" w:hAnsiTheme="majorHAnsi" w:cstheme="majorHAnsi"/>
          <w:b/>
          <w:color w:val="000000" w:themeColor="text1"/>
          <w:u w:val="single"/>
        </w:rPr>
      </w:pPr>
      <w:r w:rsidRPr="00F67677">
        <w:rPr>
          <w:rFonts w:asciiTheme="majorHAnsi" w:hAnsiTheme="majorHAnsi" w:cstheme="majorHAnsi"/>
          <w:b/>
          <w:color w:val="000000" w:themeColor="text1"/>
          <w:u w:val="single"/>
        </w:rPr>
        <w:t>STATE AND LOCAL HARASSMENT PREVENTION REQUIREMENTS</w:t>
      </w:r>
    </w:p>
    <w:p w14:paraId="00A98B1E" w14:textId="034A9EF2" w:rsidR="00984185" w:rsidRDefault="00984185" w:rsidP="009D7228">
      <w:pPr>
        <w:jc w:val="center"/>
        <w:rPr>
          <w:rFonts w:cstheme="minorHAnsi"/>
          <w:b/>
          <w:color w:val="000000" w:themeColor="text1"/>
          <w:u w:val="single"/>
        </w:rPr>
      </w:pPr>
    </w:p>
    <w:p w14:paraId="4F645A3B" w14:textId="30DF0BAC" w:rsidR="00696535" w:rsidRDefault="00FC662A" w:rsidP="00984185">
      <w:pPr>
        <w:rPr>
          <w:rFonts w:cstheme="minorHAnsi"/>
          <w:bCs/>
          <w:color w:val="000000" w:themeColor="text1"/>
        </w:rPr>
      </w:pPr>
      <w:r>
        <w:rPr>
          <w:rFonts w:cstheme="minorHAnsi"/>
          <w:bCs/>
          <w:color w:val="000000" w:themeColor="text1"/>
        </w:rPr>
        <w:t>I</w:t>
      </w:r>
      <w:r w:rsidR="00696535">
        <w:rPr>
          <w:rFonts w:cstheme="minorHAnsi"/>
          <w:bCs/>
          <w:color w:val="000000" w:themeColor="text1"/>
        </w:rPr>
        <w:t>n the last two years, some</w:t>
      </w:r>
      <w:r w:rsidR="00984185">
        <w:rPr>
          <w:rFonts w:cstheme="minorHAnsi"/>
          <w:bCs/>
          <w:color w:val="000000" w:themeColor="text1"/>
        </w:rPr>
        <w:t xml:space="preserve"> state and local governments have updated their Anti-Harassment </w:t>
      </w:r>
      <w:r w:rsidR="00696535">
        <w:rPr>
          <w:rFonts w:cstheme="minorHAnsi"/>
          <w:bCs/>
          <w:color w:val="000000" w:themeColor="text1"/>
        </w:rPr>
        <w:t>requirements</w:t>
      </w:r>
      <w:r>
        <w:rPr>
          <w:rFonts w:cstheme="minorHAnsi"/>
          <w:bCs/>
          <w:color w:val="000000" w:themeColor="text1"/>
        </w:rPr>
        <w:t>.</w:t>
      </w:r>
      <w:r w:rsidR="00696535">
        <w:rPr>
          <w:rFonts w:cstheme="minorHAnsi"/>
          <w:bCs/>
          <w:color w:val="000000" w:themeColor="text1"/>
        </w:rPr>
        <w:t xml:space="preserve">  Recent changes have increased</w:t>
      </w:r>
      <w:r w:rsidR="00984185">
        <w:rPr>
          <w:rFonts w:cstheme="minorHAnsi"/>
          <w:bCs/>
          <w:color w:val="000000" w:themeColor="text1"/>
        </w:rPr>
        <w:t xml:space="preserve"> an employer’s legal obligation to educate employees and supervisors.</w:t>
      </w:r>
      <w:r w:rsidR="00696535">
        <w:rPr>
          <w:rFonts w:cstheme="minorHAnsi"/>
          <w:bCs/>
          <w:color w:val="000000" w:themeColor="text1"/>
        </w:rPr>
        <w:t xml:space="preserve">  Employers should be prepared to offer anti-harassment training classes to employees in certain jurisdictions, and to distribute anti-harassment notices that align with federal, state and local laws.</w:t>
      </w:r>
    </w:p>
    <w:p w14:paraId="78623970" w14:textId="3DC87CB1" w:rsidR="00984185" w:rsidRDefault="00984185" w:rsidP="00984185">
      <w:pPr>
        <w:rPr>
          <w:rFonts w:cstheme="minorHAnsi"/>
          <w:bCs/>
          <w:color w:val="000000" w:themeColor="text1"/>
        </w:rPr>
      </w:pPr>
      <w:r>
        <w:rPr>
          <w:rFonts w:cstheme="minorHAnsi"/>
          <w:bCs/>
          <w:color w:val="000000" w:themeColor="text1"/>
        </w:rPr>
        <w:t xml:space="preserve">  </w:t>
      </w:r>
    </w:p>
    <w:p w14:paraId="60C0615C" w14:textId="470A4DD0" w:rsidR="00984185" w:rsidRDefault="00984185" w:rsidP="00984185">
      <w:pPr>
        <w:rPr>
          <w:rFonts w:cstheme="minorHAnsi"/>
          <w:bCs/>
          <w:color w:val="000000" w:themeColor="text1"/>
        </w:rPr>
      </w:pPr>
      <w:r>
        <w:rPr>
          <w:rFonts w:cstheme="minorHAnsi"/>
          <w:bCs/>
          <w:color w:val="000000" w:themeColor="text1"/>
        </w:rPr>
        <w:t xml:space="preserve">Revolution can </w:t>
      </w:r>
      <w:r w:rsidR="00696535">
        <w:rPr>
          <w:rFonts w:cstheme="minorHAnsi"/>
          <w:bCs/>
          <w:color w:val="000000" w:themeColor="text1"/>
        </w:rPr>
        <w:t>help</w:t>
      </w:r>
      <w:r>
        <w:rPr>
          <w:rFonts w:cstheme="minorHAnsi"/>
          <w:bCs/>
          <w:color w:val="000000" w:themeColor="text1"/>
        </w:rPr>
        <w:t xml:space="preserve"> you meet </w:t>
      </w:r>
      <w:r w:rsidR="00696535">
        <w:rPr>
          <w:rFonts w:cstheme="minorHAnsi"/>
          <w:bCs/>
          <w:color w:val="000000" w:themeColor="text1"/>
        </w:rPr>
        <w:t>your</w:t>
      </w:r>
      <w:r>
        <w:rPr>
          <w:rFonts w:cstheme="minorHAnsi"/>
          <w:bCs/>
          <w:color w:val="000000" w:themeColor="text1"/>
        </w:rPr>
        <w:t xml:space="preserve"> obligations, even in logistically challenging production or remote-work environments. </w:t>
      </w:r>
      <w:r w:rsidR="00696535">
        <w:rPr>
          <w:rFonts w:cstheme="minorHAnsi"/>
          <w:bCs/>
          <w:color w:val="000000" w:themeColor="text1"/>
        </w:rPr>
        <w:t xml:space="preserve">Ask us how </w:t>
      </w:r>
      <w:proofErr w:type="spellStart"/>
      <w:r w:rsidR="00696535">
        <w:rPr>
          <w:rFonts w:cstheme="minorHAnsi"/>
          <w:bCs/>
          <w:color w:val="000000" w:themeColor="text1"/>
        </w:rPr>
        <w:t>ProHire</w:t>
      </w:r>
      <w:proofErr w:type="spellEnd"/>
      <w:r w:rsidR="00696535">
        <w:rPr>
          <w:rFonts w:cstheme="minorHAnsi"/>
          <w:bCs/>
          <w:color w:val="000000" w:themeColor="text1"/>
        </w:rPr>
        <w:t xml:space="preserve"> can support your Harassment Prevention </w:t>
      </w:r>
      <w:r w:rsidR="001566B5">
        <w:rPr>
          <w:rFonts w:cstheme="minorHAnsi"/>
          <w:bCs/>
          <w:color w:val="000000" w:themeColor="text1"/>
        </w:rPr>
        <w:t xml:space="preserve">training </w:t>
      </w:r>
      <w:r w:rsidR="00696535">
        <w:rPr>
          <w:rFonts w:cstheme="minorHAnsi"/>
          <w:bCs/>
          <w:color w:val="000000" w:themeColor="text1"/>
        </w:rPr>
        <w:t>plan!</w:t>
      </w:r>
      <w:r w:rsidR="00FC662A">
        <w:rPr>
          <w:rFonts w:cstheme="minorHAnsi"/>
          <w:bCs/>
          <w:color w:val="000000" w:themeColor="text1"/>
        </w:rPr>
        <w:t xml:space="preserve"> We can also arrange remote group trainings.</w:t>
      </w:r>
    </w:p>
    <w:p w14:paraId="7BA5560C" w14:textId="10E30A44" w:rsidR="00696535" w:rsidRDefault="00696535" w:rsidP="00984185">
      <w:pPr>
        <w:rPr>
          <w:rFonts w:cstheme="minorHAnsi"/>
          <w:bCs/>
          <w:color w:val="000000" w:themeColor="text1"/>
        </w:rPr>
      </w:pPr>
    </w:p>
    <w:p w14:paraId="710D8893" w14:textId="5B6F9A21" w:rsidR="00696535" w:rsidRPr="00984185" w:rsidRDefault="008862AE" w:rsidP="00984185">
      <w:pPr>
        <w:rPr>
          <w:rFonts w:cstheme="minorHAnsi"/>
          <w:bCs/>
          <w:color w:val="000000" w:themeColor="text1"/>
        </w:rPr>
      </w:pPr>
      <w:r>
        <w:rPr>
          <w:rFonts w:cstheme="minorHAnsi"/>
          <w:bCs/>
          <w:color w:val="000000" w:themeColor="text1"/>
        </w:rPr>
        <w:t xml:space="preserve">Here is a short descriptor of employer </w:t>
      </w:r>
      <w:r w:rsidR="00EE39F2">
        <w:rPr>
          <w:rFonts w:cstheme="minorHAnsi"/>
          <w:bCs/>
          <w:color w:val="000000" w:themeColor="text1"/>
        </w:rPr>
        <w:t xml:space="preserve">training </w:t>
      </w:r>
      <w:r>
        <w:rPr>
          <w:rFonts w:cstheme="minorHAnsi"/>
          <w:bCs/>
          <w:color w:val="000000" w:themeColor="text1"/>
        </w:rPr>
        <w:t>requirements in CA, NY, IL and GA:</w:t>
      </w:r>
    </w:p>
    <w:p w14:paraId="7A7D70A7" w14:textId="3957AA95" w:rsidR="00D20654" w:rsidRPr="009D7228" w:rsidRDefault="00D20654" w:rsidP="006843B0">
      <w:pPr>
        <w:rPr>
          <w:rFonts w:cstheme="minorHAnsi"/>
          <w:b/>
          <w:color w:val="A6A6A6" w:themeColor="background1" w:themeShade="A6"/>
        </w:rPr>
      </w:pPr>
    </w:p>
    <w:p w14:paraId="65FBB63F" w14:textId="77777777" w:rsidR="005B0401" w:rsidRPr="00C44814" w:rsidRDefault="005B0401" w:rsidP="005B0401">
      <w:pPr>
        <w:shd w:val="clear" w:color="auto" w:fill="FFFFFF"/>
        <w:rPr>
          <w:rFonts w:eastAsia="Times New Roman" w:cstheme="minorHAnsi"/>
          <w:b/>
          <w:color w:val="ED7D31" w:themeColor="accent2"/>
        </w:rPr>
      </w:pPr>
      <w:r w:rsidRPr="00C44814">
        <w:rPr>
          <w:rFonts w:eastAsia="Times New Roman" w:cstheme="minorHAnsi"/>
          <w:b/>
          <w:color w:val="ED7D31" w:themeColor="accent2"/>
        </w:rPr>
        <w:t>CALIFORNIA</w:t>
      </w:r>
    </w:p>
    <w:p w14:paraId="153FD61B" w14:textId="5C2CA1E1" w:rsidR="008862AE" w:rsidRDefault="008862AE" w:rsidP="008862AE">
      <w:pPr>
        <w:shd w:val="clear" w:color="auto" w:fill="FFFFFF"/>
        <w:rPr>
          <w:rFonts w:eastAsia="Times New Roman" w:cstheme="minorHAnsi"/>
          <w:color w:val="222222"/>
        </w:rPr>
      </w:pPr>
      <w:r>
        <w:rPr>
          <w:rFonts w:eastAsia="Times New Roman" w:cstheme="minorHAnsi"/>
          <w:color w:val="222222"/>
        </w:rPr>
        <w:t>Training</w:t>
      </w:r>
      <w:r w:rsidR="00897E2A">
        <w:rPr>
          <w:rFonts w:eastAsia="Times New Roman" w:cstheme="minorHAnsi"/>
          <w:color w:val="222222"/>
        </w:rPr>
        <w:t xml:space="preserve"> Requirements</w:t>
      </w:r>
      <w:r>
        <w:rPr>
          <w:rFonts w:eastAsia="Times New Roman" w:cstheme="minorHAnsi"/>
          <w:color w:val="222222"/>
        </w:rPr>
        <w:t>:</w:t>
      </w:r>
    </w:p>
    <w:p w14:paraId="5AB0CBAA" w14:textId="49BDF448" w:rsidR="008C5861" w:rsidRDefault="008C5861" w:rsidP="008862AE">
      <w:pPr>
        <w:pStyle w:val="ListParagraph"/>
        <w:numPr>
          <w:ilvl w:val="0"/>
          <w:numId w:val="55"/>
        </w:numPr>
        <w:shd w:val="clear" w:color="auto" w:fill="FFFFFF"/>
        <w:rPr>
          <w:rFonts w:eastAsia="Times New Roman" w:cstheme="minorHAnsi"/>
          <w:color w:val="222222"/>
        </w:rPr>
      </w:pPr>
      <w:r w:rsidRPr="00F67677">
        <w:rPr>
          <w:rFonts w:eastAsia="Times New Roman" w:cstheme="minorHAnsi"/>
          <w:b/>
          <w:bCs/>
          <w:color w:val="222222"/>
        </w:rPr>
        <w:t>CURRENT</w:t>
      </w:r>
      <w:r>
        <w:rPr>
          <w:rFonts w:eastAsia="Times New Roman" w:cstheme="minorHAnsi"/>
          <w:color w:val="222222"/>
        </w:rPr>
        <w:t>: California employers with fifty (50) or more employees must provide two (2) hours of interactive training to all supervisors within six (6) months of hire or promotion to a supervisory role, and every two (2) years thereafter.</w:t>
      </w:r>
    </w:p>
    <w:p w14:paraId="1FAB6C22" w14:textId="10595C1D" w:rsidR="008C5861" w:rsidRDefault="008C5861" w:rsidP="008862AE">
      <w:pPr>
        <w:pStyle w:val="ListParagraph"/>
        <w:numPr>
          <w:ilvl w:val="0"/>
          <w:numId w:val="55"/>
        </w:numPr>
        <w:shd w:val="clear" w:color="auto" w:fill="FFFFFF"/>
        <w:rPr>
          <w:rFonts w:eastAsia="Times New Roman" w:cstheme="minorHAnsi"/>
          <w:color w:val="222222"/>
        </w:rPr>
      </w:pPr>
      <w:r w:rsidRPr="00F67677">
        <w:rPr>
          <w:rFonts w:eastAsia="Times New Roman" w:cstheme="minorHAnsi"/>
          <w:b/>
          <w:bCs/>
          <w:color w:val="222222"/>
        </w:rPr>
        <w:t>NEW</w:t>
      </w:r>
      <w:r>
        <w:rPr>
          <w:rFonts w:eastAsia="Times New Roman" w:cstheme="minorHAnsi"/>
          <w:color w:val="222222"/>
        </w:rPr>
        <w:t xml:space="preserve">:  </w:t>
      </w:r>
      <w:r w:rsidR="008862AE">
        <w:rPr>
          <w:rFonts w:eastAsia="Times New Roman" w:cstheme="minorHAnsi"/>
          <w:color w:val="222222"/>
        </w:rPr>
        <w:t xml:space="preserve">California employers with </w:t>
      </w:r>
      <w:r>
        <w:rPr>
          <w:rFonts w:eastAsia="Times New Roman" w:cstheme="minorHAnsi"/>
          <w:color w:val="222222"/>
        </w:rPr>
        <w:t>five (</w:t>
      </w:r>
      <w:r w:rsidR="008862AE">
        <w:rPr>
          <w:rFonts w:eastAsia="Times New Roman" w:cstheme="minorHAnsi"/>
          <w:color w:val="222222"/>
        </w:rPr>
        <w:t>5</w:t>
      </w:r>
      <w:r>
        <w:rPr>
          <w:rFonts w:eastAsia="Times New Roman" w:cstheme="minorHAnsi"/>
          <w:color w:val="222222"/>
        </w:rPr>
        <w:t>)</w:t>
      </w:r>
      <w:r w:rsidR="008862AE">
        <w:rPr>
          <w:rFonts w:eastAsia="Times New Roman" w:cstheme="minorHAnsi"/>
          <w:color w:val="222222"/>
        </w:rPr>
        <w:t xml:space="preserve"> or more employees must provide interactive training</w:t>
      </w:r>
      <w:r>
        <w:rPr>
          <w:rFonts w:eastAsia="Times New Roman" w:cstheme="minorHAnsi"/>
          <w:color w:val="222222"/>
        </w:rPr>
        <w:t xml:space="preserve"> as follows:</w:t>
      </w:r>
    </w:p>
    <w:p w14:paraId="5D447FE5" w14:textId="7E3B15B6" w:rsidR="008C5861" w:rsidRDefault="008C5861" w:rsidP="008C5861">
      <w:pPr>
        <w:pStyle w:val="ListParagraph"/>
        <w:numPr>
          <w:ilvl w:val="1"/>
          <w:numId w:val="55"/>
        </w:numPr>
        <w:shd w:val="clear" w:color="auto" w:fill="FFFFFF"/>
        <w:rPr>
          <w:rFonts w:eastAsia="Times New Roman" w:cstheme="minorHAnsi"/>
          <w:color w:val="222222"/>
        </w:rPr>
      </w:pPr>
      <w:r>
        <w:rPr>
          <w:rFonts w:eastAsia="Times New Roman" w:cstheme="minorHAnsi"/>
          <w:color w:val="222222"/>
        </w:rPr>
        <w:t>Supervisors must complete two (2) hours of interactive training before January 1</w:t>
      </w:r>
      <w:r w:rsidRPr="008C5861">
        <w:rPr>
          <w:rFonts w:eastAsia="Times New Roman" w:cstheme="minorHAnsi"/>
          <w:color w:val="222222"/>
          <w:vertAlign w:val="superscript"/>
        </w:rPr>
        <w:t>st</w:t>
      </w:r>
      <w:r>
        <w:rPr>
          <w:rFonts w:eastAsia="Times New Roman" w:cstheme="minorHAnsi"/>
          <w:color w:val="222222"/>
        </w:rPr>
        <w:t>, 2021.  For those hired after January 1</w:t>
      </w:r>
      <w:r w:rsidRPr="008C5861">
        <w:rPr>
          <w:rFonts w:eastAsia="Times New Roman" w:cstheme="minorHAnsi"/>
          <w:color w:val="222222"/>
          <w:vertAlign w:val="superscript"/>
        </w:rPr>
        <w:t>st</w:t>
      </w:r>
      <w:r>
        <w:rPr>
          <w:rFonts w:eastAsia="Times New Roman" w:cstheme="minorHAnsi"/>
          <w:color w:val="222222"/>
        </w:rPr>
        <w:t>, 2021, training must occur within six (6) months of hire or promotion to a supervisory role</w:t>
      </w:r>
      <w:r w:rsidR="00B5222A">
        <w:rPr>
          <w:rFonts w:eastAsia="Times New Roman" w:cstheme="minorHAnsi"/>
          <w:color w:val="222222"/>
        </w:rPr>
        <w:t>, and every two (2) years thereafter</w:t>
      </w:r>
      <w:r>
        <w:rPr>
          <w:rFonts w:eastAsia="Times New Roman" w:cstheme="minorHAnsi"/>
          <w:color w:val="222222"/>
        </w:rPr>
        <w:t>.</w:t>
      </w:r>
    </w:p>
    <w:p w14:paraId="76D9357B" w14:textId="5D98F5AC" w:rsidR="008C5861" w:rsidRPr="00B5222A" w:rsidRDefault="008C5861" w:rsidP="00B5222A">
      <w:pPr>
        <w:pStyle w:val="ListParagraph"/>
        <w:numPr>
          <w:ilvl w:val="1"/>
          <w:numId w:val="55"/>
        </w:numPr>
        <w:shd w:val="clear" w:color="auto" w:fill="FFFFFF"/>
        <w:rPr>
          <w:rFonts w:eastAsia="Times New Roman" w:cstheme="minorHAnsi"/>
          <w:color w:val="222222"/>
        </w:rPr>
      </w:pPr>
      <w:r>
        <w:rPr>
          <w:rFonts w:eastAsia="Times New Roman" w:cstheme="minorHAnsi"/>
          <w:color w:val="222222"/>
        </w:rPr>
        <w:t>Employees must complete one (1) hour of interactive training</w:t>
      </w:r>
      <w:r w:rsidRPr="008C5861">
        <w:rPr>
          <w:rFonts w:eastAsia="Times New Roman" w:cstheme="minorHAnsi"/>
          <w:color w:val="222222"/>
        </w:rPr>
        <w:t xml:space="preserve"> </w:t>
      </w:r>
      <w:r>
        <w:rPr>
          <w:rFonts w:eastAsia="Times New Roman" w:cstheme="minorHAnsi"/>
          <w:color w:val="222222"/>
        </w:rPr>
        <w:t>before January 1</w:t>
      </w:r>
      <w:r w:rsidRPr="008C5861">
        <w:rPr>
          <w:rFonts w:eastAsia="Times New Roman" w:cstheme="minorHAnsi"/>
          <w:color w:val="222222"/>
          <w:vertAlign w:val="superscript"/>
        </w:rPr>
        <w:t>st</w:t>
      </w:r>
      <w:r>
        <w:rPr>
          <w:rFonts w:eastAsia="Times New Roman" w:cstheme="minorHAnsi"/>
          <w:color w:val="222222"/>
        </w:rPr>
        <w:t>, 2021.  For those hired after January 1</w:t>
      </w:r>
      <w:r w:rsidRPr="008C5861">
        <w:rPr>
          <w:rFonts w:eastAsia="Times New Roman" w:cstheme="minorHAnsi"/>
          <w:color w:val="222222"/>
          <w:vertAlign w:val="superscript"/>
        </w:rPr>
        <w:t>st</w:t>
      </w:r>
      <w:r>
        <w:rPr>
          <w:rFonts w:eastAsia="Times New Roman" w:cstheme="minorHAnsi"/>
          <w:color w:val="222222"/>
        </w:rPr>
        <w:t>, 2021, training must occur within six (6) months of hire</w:t>
      </w:r>
      <w:r w:rsidR="00B5222A">
        <w:rPr>
          <w:rFonts w:eastAsia="Times New Roman" w:cstheme="minorHAnsi"/>
          <w:color w:val="222222"/>
        </w:rPr>
        <w:t>, and every two (2) years thereafter.</w:t>
      </w:r>
      <w:r w:rsidRPr="00B5222A">
        <w:rPr>
          <w:rFonts w:eastAsia="Times New Roman" w:cstheme="minorHAnsi"/>
          <w:color w:val="222222"/>
        </w:rPr>
        <w:t xml:space="preserve">  </w:t>
      </w:r>
    </w:p>
    <w:p w14:paraId="77F0CB61" w14:textId="316D479E" w:rsidR="008C5861" w:rsidRDefault="00B5222A" w:rsidP="008C5861">
      <w:pPr>
        <w:pStyle w:val="ListParagraph"/>
        <w:numPr>
          <w:ilvl w:val="1"/>
          <w:numId w:val="55"/>
        </w:numPr>
        <w:shd w:val="clear" w:color="auto" w:fill="FFFFFF"/>
        <w:rPr>
          <w:rFonts w:eastAsia="Times New Roman" w:cstheme="minorHAnsi"/>
          <w:color w:val="222222"/>
        </w:rPr>
      </w:pPr>
      <w:r>
        <w:rPr>
          <w:rFonts w:eastAsia="Times New Roman" w:cstheme="minorHAnsi"/>
          <w:color w:val="222222"/>
        </w:rPr>
        <w:t>Temporary</w:t>
      </w:r>
      <w:r w:rsidR="008C5861">
        <w:rPr>
          <w:rFonts w:eastAsia="Times New Roman" w:cstheme="minorHAnsi"/>
          <w:color w:val="222222"/>
        </w:rPr>
        <w:t xml:space="preserve"> employees </w:t>
      </w:r>
      <w:r>
        <w:rPr>
          <w:rFonts w:eastAsia="Times New Roman" w:cstheme="minorHAnsi"/>
          <w:color w:val="222222"/>
        </w:rPr>
        <w:t xml:space="preserve">(any employee who is hired to work for less than 6 months) </w:t>
      </w:r>
      <w:r w:rsidR="008C5861">
        <w:rPr>
          <w:rFonts w:eastAsia="Times New Roman" w:cstheme="minorHAnsi"/>
          <w:color w:val="222222"/>
        </w:rPr>
        <w:t xml:space="preserve">must complete training within </w:t>
      </w:r>
      <w:r>
        <w:rPr>
          <w:rFonts w:eastAsia="Times New Roman" w:cstheme="minorHAnsi"/>
          <w:color w:val="222222"/>
        </w:rPr>
        <w:t>30 days of hire or 100 hours worked, whichever is shorter</w:t>
      </w:r>
      <w:r w:rsidR="00897E2A">
        <w:rPr>
          <w:rFonts w:eastAsia="Times New Roman" w:cstheme="minorHAnsi"/>
          <w:color w:val="222222"/>
        </w:rPr>
        <w:t>.</w:t>
      </w:r>
    </w:p>
    <w:p w14:paraId="287D39DC" w14:textId="4D363DE8" w:rsidR="008862AE" w:rsidRPr="008862AE" w:rsidRDefault="008C5861" w:rsidP="008C5861">
      <w:pPr>
        <w:pStyle w:val="ListParagraph"/>
        <w:numPr>
          <w:ilvl w:val="1"/>
          <w:numId w:val="55"/>
        </w:numPr>
        <w:shd w:val="clear" w:color="auto" w:fill="FFFFFF"/>
        <w:rPr>
          <w:rFonts w:eastAsia="Times New Roman" w:cstheme="minorHAnsi"/>
          <w:color w:val="222222"/>
        </w:rPr>
      </w:pPr>
      <w:r>
        <w:rPr>
          <w:rFonts w:eastAsia="Times New Roman" w:cstheme="minorHAnsi"/>
          <w:color w:val="222222"/>
        </w:rPr>
        <w:t>Independent contractors and</w:t>
      </w:r>
      <w:r w:rsidR="00B5222A">
        <w:rPr>
          <w:rFonts w:eastAsia="Times New Roman" w:cstheme="minorHAnsi"/>
          <w:color w:val="222222"/>
        </w:rPr>
        <w:t xml:space="preserve"> unpaid interns are protected by the law and must receive the same training as employees</w:t>
      </w:r>
      <w:r w:rsidR="00897E2A">
        <w:rPr>
          <w:rFonts w:eastAsia="Times New Roman" w:cstheme="minorHAnsi"/>
          <w:color w:val="222222"/>
        </w:rPr>
        <w:t>.</w:t>
      </w:r>
    </w:p>
    <w:p w14:paraId="3A7C416B" w14:textId="77777777" w:rsidR="00897E2A" w:rsidRDefault="00897E2A">
      <w:pPr>
        <w:rPr>
          <w:rFonts w:eastAsia="Times New Roman" w:cstheme="minorHAnsi"/>
          <w:color w:val="222222"/>
        </w:rPr>
      </w:pPr>
    </w:p>
    <w:p w14:paraId="5CA6DF68" w14:textId="27CBD0CC" w:rsidR="00897E2A" w:rsidRPr="00FC662A" w:rsidRDefault="00897E2A" w:rsidP="00FC662A">
      <w:pPr>
        <w:rPr>
          <w:rFonts w:cstheme="minorHAnsi"/>
          <w:bCs/>
          <w:color w:val="000000" w:themeColor="text1"/>
        </w:rPr>
      </w:pPr>
      <w:r w:rsidRPr="00897E2A">
        <w:rPr>
          <w:rFonts w:cstheme="minorHAnsi"/>
          <w:bCs/>
          <w:color w:val="000000" w:themeColor="text1"/>
        </w:rPr>
        <w:t>For more information, visit t</w:t>
      </w:r>
      <w:r w:rsidRPr="00897E2A">
        <w:rPr>
          <w:rFonts w:eastAsia="Times New Roman" w:cstheme="minorHAnsi"/>
          <w:bCs/>
          <w:color w:val="000000" w:themeColor="text1"/>
        </w:rPr>
        <w:t xml:space="preserve">he California Fair Employment and Housing Act (FEHA) </w:t>
      </w:r>
      <w:r>
        <w:rPr>
          <w:rFonts w:eastAsia="Times New Roman" w:cstheme="minorHAnsi"/>
          <w:bCs/>
          <w:color w:val="000000" w:themeColor="text1"/>
        </w:rPr>
        <w:t xml:space="preserve">Sexual Harassment </w:t>
      </w:r>
      <w:hyperlink r:id="rId7" w:anchor="faqS" w:history="1">
        <w:r w:rsidRPr="00BA6064">
          <w:rPr>
            <w:rStyle w:val="Hyperlink"/>
            <w:rFonts w:eastAsia="Times New Roman" w:cstheme="minorHAnsi"/>
            <w:bCs/>
          </w:rPr>
          <w:t>FAQ</w:t>
        </w:r>
      </w:hyperlink>
      <w:r w:rsidR="00BA6064">
        <w:rPr>
          <w:rFonts w:eastAsia="Times New Roman" w:cstheme="minorHAnsi"/>
          <w:bCs/>
          <w:color w:val="000000" w:themeColor="text1"/>
        </w:rPr>
        <w:t>.</w:t>
      </w:r>
    </w:p>
    <w:p w14:paraId="08D57180" w14:textId="77777777" w:rsidR="00897E2A" w:rsidRPr="009D7228" w:rsidRDefault="00897E2A" w:rsidP="00897E2A">
      <w:pPr>
        <w:shd w:val="clear" w:color="auto" w:fill="FFFFFF"/>
        <w:rPr>
          <w:rFonts w:eastAsia="Times New Roman" w:cstheme="minorHAnsi"/>
          <w:color w:val="222222"/>
        </w:rPr>
      </w:pPr>
    </w:p>
    <w:p w14:paraId="11D25A4E" w14:textId="0DBFBEF2" w:rsidR="00172E2E" w:rsidRPr="00897E2A" w:rsidRDefault="00172E2E">
      <w:pPr>
        <w:rPr>
          <w:rFonts w:cstheme="minorHAnsi"/>
          <w:b/>
          <w:color w:val="FF0000"/>
        </w:rPr>
      </w:pPr>
      <w:r w:rsidRPr="00897E2A">
        <w:rPr>
          <w:rFonts w:cstheme="minorHAnsi"/>
          <w:b/>
          <w:color w:val="FF0000"/>
        </w:rPr>
        <w:br w:type="page"/>
      </w:r>
    </w:p>
    <w:p w14:paraId="5D53A3AE" w14:textId="2C4D0287" w:rsidR="005B0401" w:rsidRPr="00C44814" w:rsidRDefault="005B0401" w:rsidP="005B0401">
      <w:pPr>
        <w:rPr>
          <w:rFonts w:cstheme="minorHAnsi"/>
          <w:b/>
          <w:color w:val="ED7D31" w:themeColor="accent2"/>
        </w:rPr>
      </w:pPr>
      <w:r w:rsidRPr="00C44814">
        <w:rPr>
          <w:rFonts w:cstheme="minorHAnsi"/>
          <w:b/>
          <w:color w:val="ED7D31" w:themeColor="accent2"/>
        </w:rPr>
        <w:lastRenderedPageBreak/>
        <w:t>NEW YORK</w:t>
      </w:r>
    </w:p>
    <w:p w14:paraId="49C9B056" w14:textId="26A4A7CF" w:rsidR="00EE39F2" w:rsidRDefault="00EE39F2" w:rsidP="00EE39F2">
      <w:pPr>
        <w:shd w:val="clear" w:color="auto" w:fill="FFFFFF"/>
        <w:rPr>
          <w:rFonts w:eastAsia="Times New Roman" w:cstheme="minorHAnsi"/>
          <w:color w:val="222222"/>
        </w:rPr>
      </w:pPr>
      <w:r>
        <w:rPr>
          <w:rFonts w:eastAsia="Times New Roman" w:cstheme="minorHAnsi"/>
          <w:color w:val="222222"/>
        </w:rPr>
        <w:t xml:space="preserve">New York State and New York City </w:t>
      </w:r>
      <w:r w:rsidR="005C37EE">
        <w:rPr>
          <w:rFonts w:eastAsia="Times New Roman" w:cstheme="minorHAnsi"/>
          <w:color w:val="222222"/>
        </w:rPr>
        <w:t xml:space="preserve">have slightly different </w:t>
      </w:r>
      <w:r w:rsidR="00421724">
        <w:rPr>
          <w:rFonts w:eastAsia="Times New Roman" w:cstheme="minorHAnsi"/>
          <w:color w:val="222222"/>
        </w:rPr>
        <w:t>requirements but</w:t>
      </w:r>
      <w:r w:rsidR="005C37EE">
        <w:rPr>
          <w:rFonts w:eastAsia="Times New Roman" w:cstheme="minorHAnsi"/>
          <w:color w:val="222222"/>
        </w:rPr>
        <w:t xml:space="preserve"> have partnered to ensure that the City’s provided trainings meet the State’s requirements.  </w:t>
      </w:r>
    </w:p>
    <w:p w14:paraId="6A7DFEEA" w14:textId="77777777" w:rsidR="00EE39F2" w:rsidRDefault="00EE39F2" w:rsidP="00EE39F2">
      <w:pPr>
        <w:shd w:val="clear" w:color="auto" w:fill="FFFFFF"/>
        <w:rPr>
          <w:rFonts w:eastAsia="Times New Roman" w:cstheme="minorHAnsi"/>
          <w:color w:val="222222"/>
        </w:rPr>
      </w:pPr>
    </w:p>
    <w:p w14:paraId="54B9711C" w14:textId="597EA49D" w:rsidR="00EE39F2" w:rsidRPr="00EE39F2" w:rsidRDefault="00EE39F2" w:rsidP="00EE39F2">
      <w:pPr>
        <w:shd w:val="clear" w:color="auto" w:fill="FFFFFF"/>
        <w:rPr>
          <w:rFonts w:eastAsia="Times New Roman" w:cstheme="minorHAnsi"/>
          <w:color w:val="222222"/>
        </w:rPr>
      </w:pPr>
      <w:r>
        <w:rPr>
          <w:rFonts w:eastAsia="Times New Roman" w:cstheme="minorHAnsi"/>
          <w:color w:val="222222"/>
        </w:rPr>
        <w:t>Training Requirements:</w:t>
      </w:r>
    </w:p>
    <w:p w14:paraId="69352E4A" w14:textId="5CD34C53" w:rsidR="00EE39F2" w:rsidRDefault="005C37EE" w:rsidP="00EE39F2">
      <w:pPr>
        <w:pStyle w:val="ListParagraph"/>
        <w:numPr>
          <w:ilvl w:val="0"/>
          <w:numId w:val="55"/>
        </w:numPr>
        <w:shd w:val="clear" w:color="auto" w:fill="FFFFFF"/>
        <w:rPr>
          <w:rFonts w:eastAsia="Times New Roman" w:cstheme="minorHAnsi"/>
          <w:color w:val="222222"/>
        </w:rPr>
      </w:pPr>
      <w:r>
        <w:rPr>
          <w:rFonts w:eastAsia="Times New Roman" w:cstheme="minorHAnsi"/>
          <w:color w:val="222222"/>
        </w:rPr>
        <w:t>All employers must provide anti-harassment training to all employees and independent contractors.</w:t>
      </w:r>
    </w:p>
    <w:p w14:paraId="3123F6A0" w14:textId="06157FED" w:rsidR="005C37EE" w:rsidRDefault="005C37EE" w:rsidP="00EE39F2">
      <w:pPr>
        <w:pStyle w:val="ListParagraph"/>
        <w:numPr>
          <w:ilvl w:val="0"/>
          <w:numId w:val="55"/>
        </w:numPr>
        <w:shd w:val="clear" w:color="auto" w:fill="FFFFFF"/>
        <w:rPr>
          <w:rFonts w:eastAsia="Times New Roman" w:cstheme="minorHAnsi"/>
          <w:color w:val="222222"/>
        </w:rPr>
      </w:pPr>
      <w:r>
        <w:rPr>
          <w:rFonts w:eastAsia="Times New Roman" w:cstheme="minorHAnsi"/>
          <w:color w:val="222222"/>
        </w:rPr>
        <w:t>All employees must complete one (1) hour of interactive training as soon as reasonable</w:t>
      </w:r>
      <w:r w:rsidR="00B96762">
        <w:rPr>
          <w:rFonts w:eastAsia="Times New Roman" w:cstheme="minorHAnsi"/>
          <w:color w:val="222222"/>
        </w:rPr>
        <w:t xml:space="preserve"> after hire.  It is recommended that training be completed on the first day of work.</w:t>
      </w:r>
    </w:p>
    <w:p w14:paraId="01D950FD" w14:textId="4725475B" w:rsidR="00B96762" w:rsidRDefault="00B96762" w:rsidP="00EE39F2">
      <w:pPr>
        <w:pStyle w:val="ListParagraph"/>
        <w:numPr>
          <w:ilvl w:val="0"/>
          <w:numId w:val="55"/>
        </w:numPr>
        <w:shd w:val="clear" w:color="auto" w:fill="FFFFFF"/>
        <w:rPr>
          <w:rFonts w:eastAsia="Times New Roman" w:cstheme="minorHAnsi"/>
          <w:color w:val="222222"/>
        </w:rPr>
      </w:pPr>
      <w:r>
        <w:rPr>
          <w:rFonts w:eastAsia="Times New Roman" w:cstheme="minorHAnsi"/>
          <w:color w:val="222222"/>
        </w:rPr>
        <w:t>Employees must complete training once per year.  Employees receive a Certificate of Completion when training is complete, which will expire after one (1) year.  The certificate can be honored by a new employer, who must then offer training to the employee on or before the expiration of said certificate.</w:t>
      </w:r>
    </w:p>
    <w:p w14:paraId="5BAD873C" w14:textId="474A5E85" w:rsidR="00B96762" w:rsidRDefault="00B96762" w:rsidP="00EE39F2">
      <w:pPr>
        <w:pStyle w:val="ListParagraph"/>
        <w:numPr>
          <w:ilvl w:val="0"/>
          <w:numId w:val="55"/>
        </w:numPr>
        <w:shd w:val="clear" w:color="auto" w:fill="FFFFFF"/>
        <w:rPr>
          <w:rFonts w:eastAsia="Times New Roman" w:cstheme="minorHAnsi"/>
          <w:color w:val="222222"/>
        </w:rPr>
      </w:pPr>
      <w:r>
        <w:rPr>
          <w:rFonts w:eastAsia="Times New Roman" w:cstheme="minorHAnsi"/>
          <w:color w:val="222222"/>
        </w:rPr>
        <w:t>The employer must keep Certificates of Completion on file for three (3) years.</w:t>
      </w:r>
    </w:p>
    <w:p w14:paraId="0B18ED8F" w14:textId="17FCA74E" w:rsidR="00B96762" w:rsidRDefault="00B96762" w:rsidP="00B96762">
      <w:pPr>
        <w:shd w:val="clear" w:color="auto" w:fill="FFFFFF"/>
        <w:rPr>
          <w:rFonts w:eastAsia="Times New Roman" w:cstheme="minorHAnsi"/>
          <w:color w:val="222222"/>
        </w:rPr>
      </w:pPr>
    </w:p>
    <w:p w14:paraId="52AB1D32" w14:textId="6EBB56AE" w:rsidR="00B96762" w:rsidRDefault="00B96762" w:rsidP="00B96762">
      <w:pPr>
        <w:shd w:val="clear" w:color="auto" w:fill="FFFFFF"/>
        <w:rPr>
          <w:rFonts w:eastAsia="Times New Roman" w:cstheme="minorHAnsi"/>
          <w:color w:val="222222"/>
        </w:rPr>
      </w:pPr>
      <w:r>
        <w:rPr>
          <w:rFonts w:eastAsia="Times New Roman" w:cstheme="minorHAnsi"/>
          <w:color w:val="222222"/>
        </w:rPr>
        <w:t>Notice Requirements:</w:t>
      </w:r>
    </w:p>
    <w:p w14:paraId="23F946DA" w14:textId="787567FE" w:rsidR="00B96762" w:rsidRDefault="00B96762" w:rsidP="00B96762">
      <w:pPr>
        <w:pStyle w:val="ListParagraph"/>
        <w:numPr>
          <w:ilvl w:val="0"/>
          <w:numId w:val="56"/>
        </w:numPr>
        <w:shd w:val="clear" w:color="auto" w:fill="FFFFFF"/>
        <w:rPr>
          <w:rFonts w:eastAsia="Times New Roman" w:cstheme="minorHAnsi"/>
          <w:color w:val="222222"/>
        </w:rPr>
      </w:pPr>
      <w:r>
        <w:rPr>
          <w:rFonts w:eastAsia="Times New Roman" w:cstheme="minorHAnsi"/>
          <w:color w:val="222222"/>
        </w:rPr>
        <w:t>All employers must have a Sexual Harassment Prevention Policy that complies with the law.  The Policy must be accompanied by a compliant Harassment Complaint Form.</w:t>
      </w:r>
    </w:p>
    <w:p w14:paraId="4B2383F1" w14:textId="71C3E521" w:rsidR="00B96762" w:rsidRPr="00B96762" w:rsidRDefault="00B96762" w:rsidP="00B96762">
      <w:pPr>
        <w:pStyle w:val="ListParagraph"/>
        <w:numPr>
          <w:ilvl w:val="0"/>
          <w:numId w:val="56"/>
        </w:numPr>
        <w:shd w:val="clear" w:color="auto" w:fill="FFFFFF"/>
        <w:rPr>
          <w:rFonts w:eastAsia="Times New Roman" w:cstheme="minorHAnsi"/>
          <w:color w:val="222222"/>
        </w:rPr>
      </w:pPr>
      <w:r>
        <w:rPr>
          <w:rFonts w:eastAsia="Times New Roman" w:cstheme="minorHAnsi"/>
          <w:color w:val="222222"/>
        </w:rPr>
        <w:t>The Policy and Complaint Form must be distributed to all employees on hire.  Harassment Prevention Posters must be posted in the workplace, and Harassment Prevention Notices must be distributed on hire.</w:t>
      </w:r>
    </w:p>
    <w:p w14:paraId="565E8A36" w14:textId="77777777" w:rsidR="00EE39F2" w:rsidRDefault="00EE39F2" w:rsidP="00EE39F2">
      <w:pPr>
        <w:rPr>
          <w:rFonts w:eastAsia="Times New Roman" w:cstheme="minorHAnsi"/>
          <w:color w:val="222222"/>
        </w:rPr>
      </w:pPr>
    </w:p>
    <w:p w14:paraId="6CD1732E" w14:textId="6C8B0915" w:rsidR="00B96762" w:rsidRPr="00A57461" w:rsidRDefault="00EE39F2" w:rsidP="00A57461">
      <w:pPr>
        <w:rPr>
          <w:rFonts w:cstheme="minorHAnsi"/>
          <w:bCs/>
          <w:color w:val="000000" w:themeColor="text1"/>
        </w:rPr>
      </w:pPr>
      <w:r w:rsidRPr="00897E2A">
        <w:rPr>
          <w:rFonts w:cstheme="minorHAnsi"/>
          <w:bCs/>
          <w:color w:val="000000" w:themeColor="text1"/>
        </w:rPr>
        <w:t>For more information,</w:t>
      </w:r>
      <w:r w:rsidR="00FC662A">
        <w:rPr>
          <w:rFonts w:cstheme="minorHAnsi"/>
          <w:bCs/>
          <w:color w:val="000000" w:themeColor="text1"/>
        </w:rPr>
        <w:t xml:space="preserve"> </w:t>
      </w:r>
      <w:r w:rsidRPr="00897E2A">
        <w:rPr>
          <w:rFonts w:cstheme="minorHAnsi"/>
          <w:bCs/>
          <w:color w:val="000000" w:themeColor="text1"/>
        </w:rPr>
        <w:t>visit t</w:t>
      </w:r>
      <w:r w:rsidRPr="00897E2A">
        <w:rPr>
          <w:rFonts w:eastAsia="Times New Roman" w:cstheme="minorHAnsi"/>
          <w:bCs/>
          <w:color w:val="000000" w:themeColor="text1"/>
        </w:rPr>
        <w:t>he </w:t>
      </w:r>
      <w:hyperlink r:id="rId8" w:anchor="faqS" w:history="1">
        <w:r w:rsidR="00B96762" w:rsidRPr="00A57461">
          <w:rPr>
            <w:rStyle w:val="Hyperlink"/>
            <w:rFonts w:eastAsia="Times New Roman" w:cstheme="minorHAnsi"/>
            <w:bCs/>
          </w:rPr>
          <w:t>New York State Department of Labor</w:t>
        </w:r>
      </w:hyperlink>
      <w:r w:rsidR="00B96762">
        <w:rPr>
          <w:rFonts w:eastAsia="Times New Roman" w:cstheme="minorHAnsi"/>
          <w:bCs/>
          <w:color w:val="000000" w:themeColor="text1"/>
        </w:rPr>
        <w:t xml:space="preserve"> website</w:t>
      </w:r>
      <w:r w:rsidR="00A57461">
        <w:rPr>
          <w:rFonts w:eastAsia="Times New Roman" w:cstheme="minorHAnsi"/>
          <w:bCs/>
          <w:color w:val="000000" w:themeColor="text1"/>
        </w:rPr>
        <w:t>.</w:t>
      </w:r>
      <w:r>
        <w:rPr>
          <w:rFonts w:eastAsia="Times New Roman" w:cstheme="minorHAnsi"/>
          <w:color w:val="222222"/>
        </w:rPr>
        <w:t xml:space="preserve">  </w:t>
      </w:r>
      <w:r w:rsidR="00B96762">
        <w:t xml:space="preserve">Or the </w:t>
      </w:r>
      <w:hyperlink r:id="rId9" w:history="1">
        <w:r w:rsidR="00B96762" w:rsidRPr="00A57461">
          <w:rPr>
            <w:rStyle w:val="Hyperlink"/>
          </w:rPr>
          <w:t>New York City Human Rights Commission</w:t>
        </w:r>
      </w:hyperlink>
    </w:p>
    <w:p w14:paraId="7FE20D56" w14:textId="77777777" w:rsidR="00A57461" w:rsidRDefault="00A57461" w:rsidP="00EE39F2">
      <w:pPr>
        <w:shd w:val="clear" w:color="auto" w:fill="FFFFFF"/>
      </w:pPr>
    </w:p>
    <w:p w14:paraId="619A877F" w14:textId="5316A07D" w:rsidR="00FC54B5" w:rsidRPr="00C44814" w:rsidRDefault="00FC54B5" w:rsidP="00FC54B5">
      <w:pPr>
        <w:rPr>
          <w:rFonts w:cstheme="minorHAnsi"/>
          <w:b/>
          <w:color w:val="ED7D31" w:themeColor="accent2"/>
        </w:rPr>
      </w:pPr>
      <w:r w:rsidRPr="00C44814">
        <w:rPr>
          <w:rFonts w:cstheme="minorHAnsi"/>
          <w:b/>
          <w:color w:val="ED7D31" w:themeColor="accent2"/>
        </w:rPr>
        <w:t>GEORGIA</w:t>
      </w:r>
    </w:p>
    <w:p w14:paraId="7B16946B" w14:textId="4C04E56B" w:rsidR="00FC54B5" w:rsidRPr="00FC54B5" w:rsidRDefault="00FC54B5" w:rsidP="00FC54B5">
      <w:pPr>
        <w:shd w:val="clear" w:color="auto" w:fill="FFFFFF"/>
        <w:rPr>
          <w:rFonts w:eastAsia="Times New Roman" w:cstheme="minorHAnsi"/>
          <w:color w:val="222222"/>
        </w:rPr>
      </w:pPr>
      <w:r>
        <w:rPr>
          <w:rFonts w:eastAsia="Times New Roman" w:cstheme="minorHAnsi"/>
          <w:color w:val="222222"/>
        </w:rPr>
        <w:t>Georgia does not currently require Harassment Prevention Training by private employers.  Georgia employers should follow the Georgia Fair Employment Practices Act and the federal Equal Employment Opportunity Commission guidelines.</w:t>
      </w:r>
    </w:p>
    <w:p w14:paraId="72358A26" w14:textId="77777777" w:rsidR="00FC54B5" w:rsidRPr="009D7228" w:rsidRDefault="00FC54B5" w:rsidP="00FC54B5">
      <w:pPr>
        <w:numPr>
          <w:ilvl w:val="0"/>
          <w:numId w:val="13"/>
        </w:numPr>
        <w:shd w:val="clear" w:color="auto" w:fill="FFFFFF"/>
        <w:rPr>
          <w:rFonts w:eastAsia="Times New Roman" w:cstheme="minorHAnsi"/>
          <w:color w:val="222222"/>
        </w:rPr>
      </w:pPr>
      <w:r w:rsidRPr="009D7228">
        <w:rPr>
          <w:rFonts w:eastAsia="Times New Roman" w:cstheme="minorHAnsi"/>
          <w:color w:val="222222"/>
        </w:rPr>
        <w:t xml:space="preserve">Georgia’s Fair Employment Practices Act prohibits discrimination based on </w:t>
      </w:r>
      <w:proofErr w:type="gramStart"/>
      <w:r w:rsidRPr="009D7228">
        <w:rPr>
          <w:rFonts w:eastAsia="Times New Roman" w:cstheme="minorHAnsi"/>
          <w:color w:val="222222"/>
        </w:rPr>
        <w:t>sex,</w:t>
      </w:r>
      <w:proofErr w:type="gramEnd"/>
      <w:r w:rsidRPr="009D7228">
        <w:rPr>
          <w:rFonts w:eastAsia="Times New Roman" w:cstheme="minorHAnsi"/>
          <w:color w:val="222222"/>
        </w:rPr>
        <w:t xml:space="preserve"> sexual harassment is a form of sex discrimination.</w:t>
      </w:r>
    </w:p>
    <w:p w14:paraId="0B01CCD1" w14:textId="77777777" w:rsidR="00FC54B5" w:rsidRPr="009D7228" w:rsidRDefault="00FC54B5" w:rsidP="00FC54B5">
      <w:pPr>
        <w:numPr>
          <w:ilvl w:val="0"/>
          <w:numId w:val="13"/>
        </w:numPr>
        <w:shd w:val="clear" w:color="auto" w:fill="FFFFFF"/>
        <w:rPr>
          <w:rFonts w:eastAsia="Times New Roman" w:cstheme="minorHAnsi"/>
          <w:color w:val="222222"/>
        </w:rPr>
      </w:pPr>
      <w:r w:rsidRPr="009D7228">
        <w:rPr>
          <w:rFonts w:eastAsia="Times New Roman" w:cstheme="minorHAnsi"/>
          <w:color w:val="222222"/>
        </w:rPr>
        <w:t>Employees in Georgia should be advised of their right to file a complaint with the Georgia Department of Labor or the Equal Employment Opportunity Commission (EEOC).</w:t>
      </w:r>
    </w:p>
    <w:p w14:paraId="7DA24FFA" w14:textId="77777777" w:rsidR="00FC54B5" w:rsidRDefault="00FC54B5" w:rsidP="00FC54B5">
      <w:pPr>
        <w:rPr>
          <w:rFonts w:eastAsia="Times New Roman" w:cstheme="minorHAnsi"/>
          <w:color w:val="222222"/>
        </w:rPr>
      </w:pPr>
    </w:p>
    <w:p w14:paraId="56E31C03" w14:textId="7A69379A" w:rsidR="00FC54B5" w:rsidRDefault="00FC54B5" w:rsidP="00FC54B5">
      <w:pPr>
        <w:rPr>
          <w:rFonts w:cstheme="minorHAnsi"/>
          <w:bCs/>
          <w:color w:val="000000" w:themeColor="text1"/>
        </w:rPr>
      </w:pPr>
      <w:r w:rsidRPr="00897E2A">
        <w:rPr>
          <w:rFonts w:cstheme="minorHAnsi"/>
          <w:bCs/>
          <w:color w:val="000000" w:themeColor="text1"/>
        </w:rPr>
        <w:t xml:space="preserve">For more information, </w:t>
      </w:r>
      <w:r>
        <w:rPr>
          <w:rFonts w:cstheme="minorHAnsi"/>
          <w:bCs/>
          <w:color w:val="000000" w:themeColor="text1"/>
        </w:rPr>
        <w:t xml:space="preserve">contact Revolution: </w:t>
      </w:r>
      <w:hyperlink r:id="rId10" w:history="1">
        <w:r w:rsidRPr="00700E5C">
          <w:rPr>
            <w:rStyle w:val="Hyperlink"/>
            <w:rFonts w:cstheme="minorHAnsi"/>
            <w:bCs/>
          </w:rPr>
          <w:t>info@revolutiones.com</w:t>
        </w:r>
      </w:hyperlink>
      <w:r w:rsidR="00421724">
        <w:rPr>
          <w:rStyle w:val="Hyperlink"/>
          <w:rFonts w:cstheme="minorHAnsi"/>
          <w:bCs/>
        </w:rPr>
        <w:t>.</w:t>
      </w:r>
    </w:p>
    <w:p w14:paraId="71F4B597" w14:textId="77777777" w:rsidR="00FC54B5" w:rsidRDefault="00FC54B5" w:rsidP="00FC54B5">
      <w:pPr>
        <w:shd w:val="clear" w:color="auto" w:fill="FFFFFF"/>
      </w:pPr>
    </w:p>
    <w:p w14:paraId="72E21CD9" w14:textId="686D7FF9" w:rsidR="00FC54B5" w:rsidRPr="00C44814" w:rsidRDefault="00FC54B5" w:rsidP="00FC54B5">
      <w:pPr>
        <w:shd w:val="clear" w:color="auto" w:fill="FFFFFF"/>
        <w:rPr>
          <w:rFonts w:eastAsia="Times New Roman" w:cstheme="minorHAnsi"/>
          <w:b/>
          <w:color w:val="ED7D31" w:themeColor="accent2"/>
        </w:rPr>
      </w:pPr>
      <w:r w:rsidRPr="00C44814">
        <w:rPr>
          <w:rFonts w:eastAsia="Times New Roman" w:cstheme="minorHAnsi"/>
          <w:b/>
          <w:color w:val="ED7D31" w:themeColor="accent2"/>
        </w:rPr>
        <w:t>ILLINOIS</w:t>
      </w:r>
    </w:p>
    <w:p w14:paraId="1292493C" w14:textId="48D7CF6F" w:rsidR="00FC54B5" w:rsidRDefault="00FC54B5" w:rsidP="00FC54B5">
      <w:pPr>
        <w:shd w:val="clear" w:color="auto" w:fill="FFFFFF"/>
        <w:rPr>
          <w:rFonts w:eastAsia="Times New Roman" w:cstheme="minorHAnsi"/>
          <w:color w:val="222222"/>
        </w:rPr>
      </w:pPr>
      <w:r>
        <w:rPr>
          <w:rFonts w:eastAsia="Times New Roman" w:cstheme="minorHAnsi"/>
          <w:color w:val="222222"/>
        </w:rPr>
        <w:t>Illinois</w:t>
      </w:r>
      <w:r w:rsidR="0065011A">
        <w:rPr>
          <w:rFonts w:eastAsia="Times New Roman" w:cstheme="minorHAnsi"/>
          <w:color w:val="222222"/>
        </w:rPr>
        <w:t xml:space="preserve"> Department of Human Rights</w:t>
      </w:r>
      <w:r>
        <w:rPr>
          <w:rFonts w:eastAsia="Times New Roman" w:cstheme="minorHAnsi"/>
          <w:color w:val="222222"/>
        </w:rPr>
        <w:t xml:space="preserve"> has recently enacted a Sexual Harassment Prevention Training Law.</w:t>
      </w:r>
    </w:p>
    <w:p w14:paraId="11102C63" w14:textId="77777777" w:rsidR="00FC54B5" w:rsidRDefault="00FC54B5" w:rsidP="00FC54B5">
      <w:pPr>
        <w:shd w:val="clear" w:color="auto" w:fill="FFFFFF"/>
        <w:rPr>
          <w:rFonts w:eastAsia="Times New Roman" w:cstheme="minorHAnsi"/>
          <w:color w:val="222222"/>
        </w:rPr>
      </w:pPr>
    </w:p>
    <w:p w14:paraId="34837E2C" w14:textId="77777777" w:rsidR="00FC54B5" w:rsidRPr="00EE39F2" w:rsidRDefault="00FC54B5" w:rsidP="00FC54B5">
      <w:pPr>
        <w:shd w:val="clear" w:color="auto" w:fill="FFFFFF"/>
        <w:rPr>
          <w:rFonts w:eastAsia="Times New Roman" w:cstheme="minorHAnsi"/>
          <w:color w:val="222222"/>
        </w:rPr>
      </w:pPr>
      <w:r>
        <w:rPr>
          <w:rFonts w:eastAsia="Times New Roman" w:cstheme="minorHAnsi"/>
          <w:color w:val="222222"/>
        </w:rPr>
        <w:t>Training Requirements:</w:t>
      </w:r>
    </w:p>
    <w:p w14:paraId="338C3E45" w14:textId="467A20F5" w:rsidR="00FC54B5" w:rsidRDefault="00FC54B5" w:rsidP="00FC54B5">
      <w:pPr>
        <w:pStyle w:val="ListParagraph"/>
        <w:numPr>
          <w:ilvl w:val="0"/>
          <w:numId w:val="55"/>
        </w:numPr>
        <w:shd w:val="clear" w:color="auto" w:fill="FFFFFF"/>
        <w:rPr>
          <w:rFonts w:eastAsia="Times New Roman" w:cstheme="minorHAnsi"/>
          <w:color w:val="222222"/>
        </w:rPr>
      </w:pPr>
      <w:r>
        <w:rPr>
          <w:rFonts w:eastAsia="Times New Roman" w:cstheme="minorHAnsi"/>
          <w:color w:val="222222"/>
        </w:rPr>
        <w:lastRenderedPageBreak/>
        <w:t>All employers must provide anti-harassment training to all employees</w:t>
      </w:r>
      <w:r w:rsidR="0065011A">
        <w:rPr>
          <w:rFonts w:eastAsia="Times New Roman" w:cstheme="minorHAnsi"/>
          <w:color w:val="222222"/>
        </w:rPr>
        <w:t xml:space="preserve"> and interns.  It is not required to train i</w:t>
      </w:r>
      <w:r>
        <w:rPr>
          <w:rFonts w:eastAsia="Times New Roman" w:cstheme="minorHAnsi"/>
          <w:color w:val="222222"/>
        </w:rPr>
        <w:t>ndependent contractors</w:t>
      </w:r>
      <w:r w:rsidR="0065011A">
        <w:rPr>
          <w:rFonts w:eastAsia="Times New Roman" w:cstheme="minorHAnsi"/>
          <w:color w:val="222222"/>
        </w:rPr>
        <w:t>, but it is recommended</w:t>
      </w:r>
      <w:r>
        <w:rPr>
          <w:rFonts w:eastAsia="Times New Roman" w:cstheme="minorHAnsi"/>
          <w:color w:val="222222"/>
        </w:rPr>
        <w:t>.</w:t>
      </w:r>
    </w:p>
    <w:p w14:paraId="263DA034" w14:textId="7F570DEB" w:rsidR="00FC54B5" w:rsidRDefault="00FC54B5" w:rsidP="00FC54B5">
      <w:pPr>
        <w:pStyle w:val="ListParagraph"/>
        <w:numPr>
          <w:ilvl w:val="0"/>
          <w:numId w:val="55"/>
        </w:numPr>
        <w:shd w:val="clear" w:color="auto" w:fill="FFFFFF"/>
        <w:rPr>
          <w:rFonts w:eastAsia="Times New Roman" w:cstheme="minorHAnsi"/>
          <w:color w:val="222222"/>
        </w:rPr>
      </w:pPr>
      <w:r>
        <w:rPr>
          <w:rFonts w:eastAsia="Times New Roman" w:cstheme="minorHAnsi"/>
          <w:color w:val="222222"/>
        </w:rPr>
        <w:t xml:space="preserve">All employees must complete one (1) hour of interactive training </w:t>
      </w:r>
      <w:r w:rsidR="0065011A">
        <w:rPr>
          <w:rFonts w:eastAsia="Times New Roman" w:cstheme="minorHAnsi"/>
          <w:color w:val="222222"/>
        </w:rPr>
        <w:t>before December 31</w:t>
      </w:r>
      <w:r w:rsidR="0065011A" w:rsidRPr="0065011A">
        <w:rPr>
          <w:rFonts w:eastAsia="Times New Roman" w:cstheme="minorHAnsi"/>
          <w:color w:val="222222"/>
          <w:vertAlign w:val="superscript"/>
        </w:rPr>
        <w:t>st</w:t>
      </w:r>
      <w:r w:rsidR="0065011A">
        <w:rPr>
          <w:rFonts w:eastAsia="Times New Roman" w:cstheme="minorHAnsi"/>
          <w:color w:val="222222"/>
        </w:rPr>
        <w:t>, 2020 and each calendar year thereafter.</w:t>
      </w:r>
    </w:p>
    <w:p w14:paraId="66131C28" w14:textId="4C3A0EC2" w:rsidR="00FC54B5" w:rsidRDefault="00FC54B5" w:rsidP="00FC54B5">
      <w:pPr>
        <w:pStyle w:val="ListParagraph"/>
        <w:numPr>
          <w:ilvl w:val="0"/>
          <w:numId w:val="55"/>
        </w:numPr>
        <w:shd w:val="clear" w:color="auto" w:fill="FFFFFF"/>
        <w:rPr>
          <w:rFonts w:eastAsia="Times New Roman" w:cstheme="minorHAnsi"/>
          <w:color w:val="222222"/>
        </w:rPr>
      </w:pPr>
      <w:r>
        <w:rPr>
          <w:rFonts w:eastAsia="Times New Roman" w:cstheme="minorHAnsi"/>
          <w:color w:val="222222"/>
        </w:rPr>
        <w:t xml:space="preserve">The employer must keep </w:t>
      </w:r>
      <w:r w:rsidR="0065011A">
        <w:rPr>
          <w:rFonts w:eastAsia="Times New Roman" w:cstheme="minorHAnsi"/>
          <w:color w:val="222222"/>
        </w:rPr>
        <w:t>a record of trainings on file.</w:t>
      </w:r>
    </w:p>
    <w:p w14:paraId="062C20B2" w14:textId="77777777" w:rsidR="00FC54B5" w:rsidRDefault="00FC54B5" w:rsidP="00FC54B5">
      <w:pPr>
        <w:shd w:val="clear" w:color="auto" w:fill="FFFFFF"/>
        <w:rPr>
          <w:rFonts w:eastAsia="Times New Roman" w:cstheme="minorHAnsi"/>
          <w:color w:val="222222"/>
        </w:rPr>
      </w:pPr>
    </w:p>
    <w:p w14:paraId="4CE41ABC" w14:textId="77777777" w:rsidR="00FC54B5" w:rsidRDefault="00FC54B5" w:rsidP="00FC54B5">
      <w:pPr>
        <w:rPr>
          <w:rFonts w:eastAsia="Times New Roman" w:cstheme="minorHAnsi"/>
          <w:color w:val="222222"/>
        </w:rPr>
      </w:pPr>
    </w:p>
    <w:p w14:paraId="3FAB5FE8" w14:textId="5252A30D" w:rsidR="00FC54B5" w:rsidRPr="00FC662A" w:rsidRDefault="00FC54B5" w:rsidP="00FC662A">
      <w:pPr>
        <w:rPr>
          <w:rFonts w:cstheme="minorHAnsi"/>
          <w:bCs/>
          <w:color w:val="000000" w:themeColor="text1"/>
        </w:rPr>
      </w:pPr>
      <w:r w:rsidRPr="00897E2A">
        <w:rPr>
          <w:rFonts w:cstheme="minorHAnsi"/>
          <w:bCs/>
          <w:color w:val="000000" w:themeColor="text1"/>
        </w:rPr>
        <w:t>For more informatio</w:t>
      </w:r>
      <w:r w:rsidR="00FC662A">
        <w:rPr>
          <w:rFonts w:cstheme="minorHAnsi"/>
          <w:bCs/>
          <w:color w:val="000000" w:themeColor="text1"/>
        </w:rPr>
        <w:t xml:space="preserve">n, </w:t>
      </w:r>
      <w:r w:rsidRPr="00897E2A">
        <w:rPr>
          <w:rFonts w:cstheme="minorHAnsi"/>
          <w:bCs/>
          <w:color w:val="000000" w:themeColor="text1"/>
        </w:rPr>
        <w:t>visit t</w:t>
      </w:r>
      <w:r w:rsidRPr="00897E2A">
        <w:rPr>
          <w:rFonts w:eastAsia="Times New Roman" w:cstheme="minorHAnsi"/>
          <w:bCs/>
          <w:color w:val="000000" w:themeColor="text1"/>
        </w:rPr>
        <w:t>he </w:t>
      </w:r>
      <w:r w:rsidR="0065011A">
        <w:rPr>
          <w:rFonts w:eastAsia="Times New Roman" w:cstheme="minorHAnsi"/>
          <w:bCs/>
          <w:color w:val="000000" w:themeColor="text1"/>
        </w:rPr>
        <w:t xml:space="preserve">Illinois </w:t>
      </w:r>
      <w:hyperlink r:id="rId11" w:history="1">
        <w:r w:rsidR="0065011A" w:rsidRPr="00F3498A">
          <w:rPr>
            <w:rStyle w:val="Hyperlink"/>
            <w:rFonts w:eastAsia="Times New Roman" w:cstheme="minorHAnsi"/>
            <w:bCs/>
          </w:rPr>
          <w:t>Department of Human Rights</w:t>
        </w:r>
      </w:hyperlink>
      <w:r>
        <w:rPr>
          <w:rFonts w:eastAsia="Times New Roman" w:cstheme="minorHAnsi"/>
          <w:bCs/>
          <w:color w:val="000000" w:themeColor="text1"/>
        </w:rPr>
        <w:t xml:space="preserve"> website</w:t>
      </w:r>
      <w:r w:rsidR="00BA6064">
        <w:rPr>
          <w:rFonts w:eastAsia="Times New Roman" w:cstheme="minorHAnsi"/>
          <w:bCs/>
          <w:color w:val="000000" w:themeColor="text1"/>
        </w:rPr>
        <w:t>.</w:t>
      </w:r>
      <w:r>
        <w:rPr>
          <w:rFonts w:eastAsia="Times New Roman" w:cstheme="minorHAnsi"/>
          <w:color w:val="222222"/>
        </w:rPr>
        <w:t xml:space="preserve"> </w:t>
      </w:r>
    </w:p>
    <w:p w14:paraId="4A40C01C" w14:textId="77777777" w:rsidR="0065011A" w:rsidRDefault="0065011A" w:rsidP="00FC54B5">
      <w:pPr>
        <w:shd w:val="clear" w:color="auto" w:fill="FFFFFF"/>
      </w:pPr>
    </w:p>
    <w:p w14:paraId="1561BCF4" w14:textId="62838B03" w:rsidR="00FC54B5" w:rsidRDefault="00B5441A" w:rsidP="00FC54B5">
      <w:pPr>
        <w:shd w:val="clear" w:color="auto" w:fill="FFFFFF"/>
      </w:pPr>
      <w:r w:rsidRPr="00B5441A">
        <w:rPr>
          <w:b/>
          <w:bCs/>
        </w:rPr>
        <w:t>Sexual Harassment Prevention Training Resources</w:t>
      </w:r>
      <w:r w:rsidRPr="00B5441A">
        <w:rPr>
          <w:b/>
          <w:bCs/>
        </w:rPr>
        <w:br/>
      </w:r>
      <w:r w:rsidRPr="00B5441A">
        <w:t>For employers nationwide, the following resources can provide guidance on how to draft and implement sexual harassment prevention communication and training within your organization.</w:t>
      </w:r>
      <w:r>
        <w:t xml:space="preserve">  To demo Revolution’s </w:t>
      </w:r>
      <w:proofErr w:type="spellStart"/>
      <w:r>
        <w:t>ProHire</w:t>
      </w:r>
      <w:proofErr w:type="spellEnd"/>
      <w:r>
        <w:t xml:space="preserve"> platform, please contact us.</w:t>
      </w:r>
    </w:p>
    <w:p w14:paraId="6B78D9B7" w14:textId="16452357" w:rsidR="00B5441A" w:rsidRDefault="00B5441A" w:rsidP="00FC54B5">
      <w:pPr>
        <w:shd w:val="clear" w:color="auto" w:fill="FFFFFF"/>
      </w:pPr>
    </w:p>
    <w:p w14:paraId="75697CC5" w14:textId="60E058B0" w:rsidR="00B5441A" w:rsidRDefault="00B5441A" w:rsidP="00FC54B5">
      <w:pPr>
        <w:shd w:val="clear" w:color="auto" w:fill="FFFFFF"/>
      </w:pPr>
      <w:proofErr w:type="spellStart"/>
      <w:r w:rsidRPr="00B5441A">
        <w:rPr>
          <w:b/>
          <w:bCs/>
        </w:rPr>
        <w:t>Kantola</w:t>
      </w:r>
      <w:proofErr w:type="spellEnd"/>
      <w:r w:rsidRPr="00B5441A">
        <w:rPr>
          <w:b/>
          <w:bCs/>
        </w:rPr>
        <w:t xml:space="preserve"> Productions, LLC</w:t>
      </w:r>
      <w:r w:rsidRPr="00B5441A">
        <w:rPr>
          <w:b/>
          <w:bCs/>
        </w:rPr>
        <w:br/>
      </w:r>
      <w:r w:rsidRPr="00B5441A">
        <w:t>55 Sunnyside Ave</w:t>
      </w:r>
      <w:r w:rsidRPr="00B5441A">
        <w:br/>
        <w:t>Mill Valley, CA 94941</w:t>
      </w:r>
      <w:r w:rsidRPr="00B5441A">
        <w:br/>
      </w:r>
      <w:hyperlink r:id="rId12" w:history="1">
        <w:r w:rsidRPr="00B5441A">
          <w:rPr>
            <w:rStyle w:val="Hyperlink"/>
          </w:rPr>
          <w:t>www.kantola.com</w:t>
        </w:r>
      </w:hyperlink>
      <w:r w:rsidRPr="00B5441A">
        <w:br/>
        <w:t>Contact: (800) 280-1180, </w:t>
      </w:r>
      <w:hyperlink r:id="rId13" w:history="1">
        <w:r w:rsidRPr="00B5441A">
          <w:rPr>
            <w:rStyle w:val="Hyperlink"/>
          </w:rPr>
          <w:t>info@kantola.com</w:t>
        </w:r>
      </w:hyperlink>
    </w:p>
    <w:p w14:paraId="1458F16C" w14:textId="77777777" w:rsidR="00B5441A" w:rsidRDefault="00B5441A" w:rsidP="00FC54B5">
      <w:pPr>
        <w:shd w:val="clear" w:color="auto" w:fill="FFFFFF"/>
        <w:rPr>
          <w:b/>
          <w:bCs/>
        </w:rPr>
      </w:pPr>
    </w:p>
    <w:p w14:paraId="0155A0D0" w14:textId="0EC77179" w:rsidR="00B5441A" w:rsidRPr="00FC54B5" w:rsidRDefault="00B5441A" w:rsidP="00FC54B5">
      <w:pPr>
        <w:shd w:val="clear" w:color="auto" w:fill="FFFFFF"/>
      </w:pPr>
      <w:r w:rsidRPr="00B5441A">
        <w:rPr>
          <w:b/>
          <w:bCs/>
        </w:rPr>
        <w:t>Clear Law Institute</w:t>
      </w:r>
      <w:r w:rsidRPr="00B5441A">
        <w:rPr>
          <w:b/>
          <w:bCs/>
        </w:rPr>
        <w:br/>
      </w:r>
      <w:r w:rsidRPr="00B5441A">
        <w:t>4601 N. Fairfax Drive, Suite 1200</w:t>
      </w:r>
      <w:r w:rsidRPr="00B5441A">
        <w:br/>
        <w:t>Arlington, VA </w:t>
      </w:r>
      <w:r w:rsidRPr="00B5441A">
        <w:br/>
      </w:r>
      <w:hyperlink r:id="rId14" w:history="1">
        <w:r w:rsidRPr="00B5441A">
          <w:rPr>
            <w:rStyle w:val="Hyperlink"/>
          </w:rPr>
          <w:t>info@clearlawinstitute.com</w:t>
        </w:r>
      </w:hyperlink>
      <w:r w:rsidRPr="00B5441A">
        <w:br/>
        <w:t>Contact: Justin Sikora: 865-824-1255, </w:t>
      </w:r>
      <w:hyperlink r:id="rId15" w:history="1">
        <w:r w:rsidRPr="00B5441A">
          <w:rPr>
            <w:rStyle w:val="Hyperlink"/>
          </w:rPr>
          <w:t>jsikora@clearlawinstitute.com</w:t>
        </w:r>
      </w:hyperlink>
      <w:r w:rsidRPr="00B5441A">
        <w:br/>
      </w:r>
      <w:r w:rsidRPr="00B5441A">
        <w:rPr>
          <w:rFonts w:ascii="Arial" w:hAnsi="Arial" w:cs="Arial"/>
          <w:color w:val="33AA55"/>
          <w:sz w:val="27"/>
          <w:szCs w:val="27"/>
        </w:rPr>
        <w:br/>
      </w:r>
    </w:p>
    <w:sectPr w:rsidR="00B5441A" w:rsidRPr="00FC54B5" w:rsidSect="00470A48">
      <w:headerReference w:type="default" r:id="rId16"/>
      <w:footerReference w:type="default" r:id="rId17"/>
      <w:pgSz w:w="12240" w:h="15840"/>
      <w:pgMar w:top="1710" w:right="1440" w:bottom="1350" w:left="1440" w:header="36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482197" w14:textId="77777777" w:rsidR="0045205C" w:rsidRDefault="0045205C" w:rsidP="001A795C">
      <w:r>
        <w:separator/>
      </w:r>
    </w:p>
  </w:endnote>
  <w:endnote w:type="continuationSeparator" w:id="0">
    <w:p w14:paraId="5C70CCFE" w14:textId="77777777" w:rsidR="0045205C" w:rsidRDefault="0045205C" w:rsidP="001A79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D3CD65" w14:textId="77777777" w:rsidR="00407B9D" w:rsidRPr="00783B6B" w:rsidRDefault="00407B9D" w:rsidP="001A795C">
    <w:pPr>
      <w:pStyle w:val="Footer"/>
      <w:jc w:val="center"/>
      <w:rPr>
        <w:rFonts w:ascii="Arial" w:hAnsi="Arial" w:cs="Arial"/>
        <w:color w:val="A6A6A6" w:themeColor="background1" w:themeShade="A6"/>
        <w:sz w:val="20"/>
      </w:rPr>
    </w:pPr>
    <w:r>
      <w:rPr>
        <w:noProof/>
      </w:rPr>
      <mc:AlternateContent>
        <mc:Choice Requires="wps">
          <w:drawing>
            <wp:anchor distT="0" distB="0" distL="114300" distR="114300" simplePos="0" relativeHeight="251659264" behindDoc="0" locked="0" layoutInCell="1" allowOverlap="1" wp14:anchorId="5448F2E6" wp14:editId="0D9B521A">
              <wp:simplePos x="0" y="0"/>
              <wp:positionH relativeFrom="column">
                <wp:posOffset>-977265</wp:posOffset>
              </wp:positionH>
              <wp:positionV relativeFrom="paragraph">
                <wp:posOffset>186690</wp:posOffset>
              </wp:positionV>
              <wp:extent cx="9219222" cy="549"/>
              <wp:effectExtent l="0" t="0" r="26670" b="25400"/>
              <wp:wrapNone/>
              <wp:docPr id="2" name="Straight Connector 2"/>
              <wp:cNvGraphicFramePr/>
              <a:graphic xmlns:a="http://schemas.openxmlformats.org/drawingml/2006/main">
                <a:graphicData uri="http://schemas.microsoft.com/office/word/2010/wordprocessingShape">
                  <wps:wsp>
                    <wps:cNvCnPr/>
                    <wps:spPr>
                      <a:xfrm>
                        <a:off x="0" y="0"/>
                        <a:ext cx="9219222" cy="5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B06AA"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5pt,14.7pt" to="648.9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" strokecolor="#4472c4 [3204]" strokeweight=".5pt">
              <v:stroke joinstyle="miter"/>
            </v:line>
          </w:pict>
        </mc:Fallback>
      </mc:AlternateContent>
    </w:r>
    <w:r w:rsidR="00A55D7F">
      <w:rPr>
        <w:noProof/>
      </w:rPr>
      <w:object w:dxaOrig="9344" w:dyaOrig="287" w14:anchorId="1AA95C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9.5pt;height:15pt;mso-width-percent:0;mso-height-percent:0;mso-width-percent:0;mso-height-percent:0">
          <v:imagedata r:id="rId1" o:title=""/>
        </v:shape>
        <o:OLEObject Type="Embed" ProgID="Word.Document.12" ShapeID="_x0000_i1025" DrawAspect="Content" ObjectID="_1663590489" r:id="rId2">
          <o:FieldCodes>\s</o:FieldCodes>
        </o:OLEObject>
      </w:object>
    </w:r>
    <w:r w:rsidR="00A55D7F">
      <w:rPr>
        <w:noProof/>
      </w:rPr>
      <w:object w:dxaOrig="9344" w:dyaOrig="287" w14:anchorId="6E42150B">
        <v:shape id="_x0000_i1026" type="#_x0000_t75" alt="" style="width:469.5pt;height:15pt;mso-width-percent:0;mso-height-percent:0;mso-width-percent:0;mso-height-percent:0">
          <v:imagedata r:id="rId3" o:title=""/>
        </v:shape>
        <o:OLEObject Type="Embed" ProgID="Word.Document.12" ShapeID="_x0000_i1026" DrawAspect="Content" ObjectID="_1663590490" r:id="rId4">
          <o:FieldCodes>\s</o:FieldCodes>
        </o:OLEObject>
      </w:object>
    </w:r>
    <w:r w:rsidRPr="00783B6B">
      <w:rPr>
        <w:rFonts w:ascii="Calibri Light" w:hAnsi="Calibri Light" w:cs="Calibri Light"/>
        <w:color w:val="A6A6A6" w:themeColor="background1" w:themeShade="A6"/>
        <w:sz w:val="20"/>
      </w:rPr>
      <w:t>201 N First Street Suite B Burbank</w:t>
    </w:r>
    <w:r>
      <w:rPr>
        <w:rFonts w:ascii="Calibri Light" w:hAnsi="Calibri Light" w:cs="Calibri Light"/>
        <w:color w:val="A6A6A6" w:themeColor="background1" w:themeShade="A6"/>
        <w:sz w:val="20"/>
      </w:rPr>
      <w:t xml:space="preserve"> CA </w:t>
    </w:r>
    <w:r w:rsidRPr="00783B6B">
      <w:rPr>
        <w:rFonts w:ascii="Calibri Light" w:hAnsi="Calibri Light" w:cs="Calibri Light"/>
        <w:color w:val="A6A6A6" w:themeColor="background1" w:themeShade="A6"/>
        <w:sz w:val="20"/>
      </w:rPr>
      <w:t>91502 | 818 562 7866 | www.revolutiones.com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DA1A23" w14:textId="77777777" w:rsidR="0045205C" w:rsidRDefault="0045205C" w:rsidP="001A795C">
      <w:r>
        <w:separator/>
      </w:r>
    </w:p>
  </w:footnote>
  <w:footnote w:type="continuationSeparator" w:id="0">
    <w:p w14:paraId="2CB38BF5" w14:textId="77777777" w:rsidR="0045205C" w:rsidRDefault="0045205C" w:rsidP="001A79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2429B" w14:textId="77777777" w:rsidR="00407B9D" w:rsidRDefault="00407B9D">
    <w:pPr>
      <w:pStyle w:val="Header"/>
    </w:pPr>
    <w:r>
      <w:rPr>
        <w:noProof/>
      </w:rPr>
      <w:drawing>
        <wp:anchor distT="0" distB="0" distL="114300" distR="114300" simplePos="0" relativeHeight="251658240" behindDoc="0" locked="0" layoutInCell="1" allowOverlap="1" wp14:anchorId="7574F47F" wp14:editId="22D4AEF7">
          <wp:simplePos x="0" y="0"/>
          <wp:positionH relativeFrom="column">
            <wp:posOffset>-596900</wp:posOffset>
          </wp:positionH>
          <wp:positionV relativeFrom="paragraph">
            <wp:posOffset>0</wp:posOffset>
          </wp:positionV>
          <wp:extent cx="2286635" cy="55968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Big.jpg"/>
                  <pic:cNvPicPr/>
                </pic:nvPicPr>
                <pic:blipFill>
                  <a:blip r:embed="rId1">
                    <a:extLst>
                      <a:ext uri="{28A0092B-C50C-407E-A947-70E740481C1C}">
                        <a14:useLocalDpi xmlns:a14="http://schemas.microsoft.com/office/drawing/2010/main" val="0"/>
                      </a:ext>
                    </a:extLst>
                  </a:blip>
                  <a:stretch>
                    <a:fillRect/>
                  </a:stretch>
                </pic:blipFill>
                <pic:spPr>
                  <a:xfrm>
                    <a:off x="0" y="0"/>
                    <a:ext cx="2286635" cy="559688"/>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06BC9"/>
    <w:multiLevelType w:val="multilevel"/>
    <w:tmpl w:val="77DC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C4526"/>
    <w:multiLevelType w:val="multilevel"/>
    <w:tmpl w:val="045A6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F07C1"/>
    <w:multiLevelType w:val="multilevel"/>
    <w:tmpl w:val="6360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F2BAB"/>
    <w:multiLevelType w:val="multilevel"/>
    <w:tmpl w:val="FA8A4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C43B0B"/>
    <w:multiLevelType w:val="multilevel"/>
    <w:tmpl w:val="A5842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1B2CE7"/>
    <w:multiLevelType w:val="multilevel"/>
    <w:tmpl w:val="A20C3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C86426"/>
    <w:multiLevelType w:val="hybridMultilevel"/>
    <w:tmpl w:val="937C8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BF6241"/>
    <w:multiLevelType w:val="multilevel"/>
    <w:tmpl w:val="5D00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034646"/>
    <w:multiLevelType w:val="multilevel"/>
    <w:tmpl w:val="75969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A773EF"/>
    <w:multiLevelType w:val="multilevel"/>
    <w:tmpl w:val="ACF25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3C1ADA"/>
    <w:multiLevelType w:val="multilevel"/>
    <w:tmpl w:val="A77CA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5D182F"/>
    <w:multiLevelType w:val="multilevel"/>
    <w:tmpl w:val="01F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F44F70"/>
    <w:multiLevelType w:val="multilevel"/>
    <w:tmpl w:val="A5F4F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9A1C27"/>
    <w:multiLevelType w:val="multilevel"/>
    <w:tmpl w:val="976C7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5D0681"/>
    <w:multiLevelType w:val="multilevel"/>
    <w:tmpl w:val="8A4E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74313"/>
    <w:multiLevelType w:val="multilevel"/>
    <w:tmpl w:val="BEF2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895459"/>
    <w:multiLevelType w:val="multilevel"/>
    <w:tmpl w:val="61EC0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1F3903"/>
    <w:multiLevelType w:val="hybridMultilevel"/>
    <w:tmpl w:val="DF10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376412"/>
    <w:multiLevelType w:val="multilevel"/>
    <w:tmpl w:val="C1B25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64154E"/>
    <w:multiLevelType w:val="multilevel"/>
    <w:tmpl w:val="F83A7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163444"/>
    <w:multiLevelType w:val="multilevel"/>
    <w:tmpl w:val="AA809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1F12C1"/>
    <w:multiLevelType w:val="multilevel"/>
    <w:tmpl w:val="366A1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4F3B5B"/>
    <w:multiLevelType w:val="multilevel"/>
    <w:tmpl w:val="BA746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7F20FE"/>
    <w:multiLevelType w:val="multilevel"/>
    <w:tmpl w:val="D49A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435F24"/>
    <w:multiLevelType w:val="multilevel"/>
    <w:tmpl w:val="79D6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165E43"/>
    <w:multiLevelType w:val="multilevel"/>
    <w:tmpl w:val="1A20B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8C7A97"/>
    <w:multiLevelType w:val="multilevel"/>
    <w:tmpl w:val="9AA0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1F7E8A"/>
    <w:multiLevelType w:val="multilevel"/>
    <w:tmpl w:val="93106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C66586"/>
    <w:multiLevelType w:val="multilevel"/>
    <w:tmpl w:val="0C94C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C708C2"/>
    <w:multiLevelType w:val="multilevel"/>
    <w:tmpl w:val="74E8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B60ECF"/>
    <w:multiLevelType w:val="multilevel"/>
    <w:tmpl w:val="AB345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D76977"/>
    <w:multiLevelType w:val="multilevel"/>
    <w:tmpl w:val="6FB4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072D56"/>
    <w:multiLevelType w:val="multilevel"/>
    <w:tmpl w:val="FBA6D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540C3E"/>
    <w:multiLevelType w:val="multilevel"/>
    <w:tmpl w:val="A86A9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CC6690"/>
    <w:multiLevelType w:val="multilevel"/>
    <w:tmpl w:val="D4AC4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D93415"/>
    <w:multiLevelType w:val="multilevel"/>
    <w:tmpl w:val="6EBA3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D45F08"/>
    <w:multiLevelType w:val="multilevel"/>
    <w:tmpl w:val="02526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FB325C"/>
    <w:multiLevelType w:val="multilevel"/>
    <w:tmpl w:val="6BF65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556AD6"/>
    <w:multiLevelType w:val="multilevel"/>
    <w:tmpl w:val="A09E4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5C034A"/>
    <w:multiLevelType w:val="multilevel"/>
    <w:tmpl w:val="AD24A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084D4D"/>
    <w:multiLevelType w:val="multilevel"/>
    <w:tmpl w:val="99B8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123A4E"/>
    <w:multiLevelType w:val="multilevel"/>
    <w:tmpl w:val="08C81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F730AB"/>
    <w:multiLevelType w:val="multilevel"/>
    <w:tmpl w:val="A66E5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B87D9A"/>
    <w:multiLevelType w:val="multilevel"/>
    <w:tmpl w:val="9CF4E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C87A34"/>
    <w:multiLevelType w:val="multilevel"/>
    <w:tmpl w:val="BF24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1754EE"/>
    <w:multiLevelType w:val="multilevel"/>
    <w:tmpl w:val="F9C6C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1C084B"/>
    <w:multiLevelType w:val="multilevel"/>
    <w:tmpl w:val="B4861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682C18"/>
    <w:multiLevelType w:val="multilevel"/>
    <w:tmpl w:val="A6801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DC6B65"/>
    <w:multiLevelType w:val="multilevel"/>
    <w:tmpl w:val="816A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760EAE"/>
    <w:multiLevelType w:val="multilevel"/>
    <w:tmpl w:val="92F40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8F6FB9"/>
    <w:multiLevelType w:val="multilevel"/>
    <w:tmpl w:val="DAE8B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63E01B4"/>
    <w:multiLevelType w:val="multilevel"/>
    <w:tmpl w:val="2652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9545C88"/>
    <w:multiLevelType w:val="hybridMultilevel"/>
    <w:tmpl w:val="2A0A1C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B083B15"/>
    <w:multiLevelType w:val="multilevel"/>
    <w:tmpl w:val="C786E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2643B7"/>
    <w:multiLevelType w:val="multilevel"/>
    <w:tmpl w:val="1E3E8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43110D"/>
    <w:multiLevelType w:val="multilevel"/>
    <w:tmpl w:val="CB68D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43"/>
  </w:num>
  <w:num w:numId="3">
    <w:abstractNumId w:val="6"/>
  </w:num>
  <w:num w:numId="4">
    <w:abstractNumId w:val="0"/>
  </w:num>
  <w:num w:numId="5">
    <w:abstractNumId w:val="36"/>
  </w:num>
  <w:num w:numId="6">
    <w:abstractNumId w:val="5"/>
  </w:num>
  <w:num w:numId="7">
    <w:abstractNumId w:val="45"/>
  </w:num>
  <w:num w:numId="8">
    <w:abstractNumId w:val="15"/>
  </w:num>
  <w:num w:numId="9">
    <w:abstractNumId w:val="42"/>
  </w:num>
  <w:num w:numId="10">
    <w:abstractNumId w:val="25"/>
  </w:num>
  <w:num w:numId="11">
    <w:abstractNumId w:val="48"/>
  </w:num>
  <w:num w:numId="12">
    <w:abstractNumId w:val="26"/>
  </w:num>
  <w:num w:numId="13">
    <w:abstractNumId w:val="41"/>
  </w:num>
  <w:num w:numId="14">
    <w:abstractNumId w:val="30"/>
  </w:num>
  <w:num w:numId="15">
    <w:abstractNumId w:val="34"/>
  </w:num>
  <w:num w:numId="16">
    <w:abstractNumId w:val="22"/>
  </w:num>
  <w:num w:numId="17">
    <w:abstractNumId w:val="16"/>
  </w:num>
  <w:num w:numId="18">
    <w:abstractNumId w:val="14"/>
  </w:num>
  <w:num w:numId="19">
    <w:abstractNumId w:val="35"/>
  </w:num>
  <w:num w:numId="20">
    <w:abstractNumId w:val="24"/>
  </w:num>
  <w:num w:numId="21">
    <w:abstractNumId w:val="9"/>
  </w:num>
  <w:num w:numId="22">
    <w:abstractNumId w:val="11"/>
  </w:num>
  <w:num w:numId="23">
    <w:abstractNumId w:val="12"/>
  </w:num>
  <w:num w:numId="24">
    <w:abstractNumId w:val="40"/>
  </w:num>
  <w:num w:numId="25">
    <w:abstractNumId w:val="37"/>
  </w:num>
  <w:num w:numId="26">
    <w:abstractNumId w:val="3"/>
  </w:num>
  <w:num w:numId="27">
    <w:abstractNumId w:val="29"/>
  </w:num>
  <w:num w:numId="28">
    <w:abstractNumId w:val="18"/>
  </w:num>
  <w:num w:numId="29">
    <w:abstractNumId w:val="4"/>
  </w:num>
  <w:num w:numId="30">
    <w:abstractNumId w:val="46"/>
  </w:num>
  <w:num w:numId="31">
    <w:abstractNumId w:val="39"/>
  </w:num>
  <w:num w:numId="32">
    <w:abstractNumId w:val="21"/>
  </w:num>
  <w:num w:numId="33">
    <w:abstractNumId w:val="53"/>
  </w:num>
  <w:num w:numId="34">
    <w:abstractNumId w:val="27"/>
  </w:num>
  <w:num w:numId="35">
    <w:abstractNumId w:val="54"/>
  </w:num>
  <w:num w:numId="36">
    <w:abstractNumId w:val="20"/>
  </w:num>
  <w:num w:numId="37">
    <w:abstractNumId w:val="51"/>
  </w:num>
  <w:num w:numId="38">
    <w:abstractNumId w:val="44"/>
  </w:num>
  <w:num w:numId="39">
    <w:abstractNumId w:val="33"/>
  </w:num>
  <w:num w:numId="40">
    <w:abstractNumId w:val="28"/>
  </w:num>
  <w:num w:numId="41">
    <w:abstractNumId w:val="23"/>
  </w:num>
  <w:num w:numId="42">
    <w:abstractNumId w:val="13"/>
  </w:num>
  <w:num w:numId="43">
    <w:abstractNumId w:val="7"/>
  </w:num>
  <w:num w:numId="44">
    <w:abstractNumId w:val="47"/>
  </w:num>
  <w:num w:numId="45">
    <w:abstractNumId w:val="1"/>
  </w:num>
  <w:num w:numId="46">
    <w:abstractNumId w:val="2"/>
  </w:num>
  <w:num w:numId="47">
    <w:abstractNumId w:val="8"/>
  </w:num>
  <w:num w:numId="48">
    <w:abstractNumId w:val="10"/>
  </w:num>
  <w:num w:numId="49">
    <w:abstractNumId w:val="50"/>
  </w:num>
  <w:num w:numId="50">
    <w:abstractNumId w:val="19"/>
  </w:num>
  <w:num w:numId="51">
    <w:abstractNumId w:val="31"/>
  </w:num>
  <w:num w:numId="52">
    <w:abstractNumId w:val="38"/>
  </w:num>
  <w:num w:numId="53">
    <w:abstractNumId w:val="49"/>
  </w:num>
  <w:num w:numId="54">
    <w:abstractNumId w:val="55"/>
  </w:num>
  <w:num w:numId="55">
    <w:abstractNumId w:val="52"/>
  </w:num>
  <w:num w:numId="56">
    <w:abstractNumId w:val="1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4D07"/>
    <w:rsid w:val="00034FD8"/>
    <w:rsid w:val="00036642"/>
    <w:rsid w:val="0005488C"/>
    <w:rsid w:val="00054D07"/>
    <w:rsid w:val="0006371D"/>
    <w:rsid w:val="000A0B25"/>
    <w:rsid w:val="000C694D"/>
    <w:rsid w:val="000D6575"/>
    <w:rsid w:val="00110449"/>
    <w:rsid w:val="00122187"/>
    <w:rsid w:val="00147103"/>
    <w:rsid w:val="00152006"/>
    <w:rsid w:val="001566B5"/>
    <w:rsid w:val="00172E2E"/>
    <w:rsid w:val="00175FBD"/>
    <w:rsid w:val="00182B10"/>
    <w:rsid w:val="001A795C"/>
    <w:rsid w:val="001C42FE"/>
    <w:rsid w:val="00214367"/>
    <w:rsid w:val="00287D61"/>
    <w:rsid w:val="00374A95"/>
    <w:rsid w:val="003D0350"/>
    <w:rsid w:val="00407B9D"/>
    <w:rsid w:val="00411E3D"/>
    <w:rsid w:val="00417CCE"/>
    <w:rsid w:val="00421724"/>
    <w:rsid w:val="00434E9E"/>
    <w:rsid w:val="0045205C"/>
    <w:rsid w:val="00466160"/>
    <w:rsid w:val="00470A48"/>
    <w:rsid w:val="00475B9F"/>
    <w:rsid w:val="00495BEE"/>
    <w:rsid w:val="004C00FA"/>
    <w:rsid w:val="004D30A3"/>
    <w:rsid w:val="00522C04"/>
    <w:rsid w:val="005374DA"/>
    <w:rsid w:val="005A206B"/>
    <w:rsid w:val="005B0401"/>
    <w:rsid w:val="005C37EE"/>
    <w:rsid w:val="005C5971"/>
    <w:rsid w:val="0065011A"/>
    <w:rsid w:val="00666B7F"/>
    <w:rsid w:val="006843B0"/>
    <w:rsid w:val="00696535"/>
    <w:rsid w:val="00741F21"/>
    <w:rsid w:val="007703BD"/>
    <w:rsid w:val="007804B8"/>
    <w:rsid w:val="00780DC5"/>
    <w:rsid w:val="00783B6B"/>
    <w:rsid w:val="00792459"/>
    <w:rsid w:val="00805A4E"/>
    <w:rsid w:val="008862AE"/>
    <w:rsid w:val="00897E2A"/>
    <w:rsid w:val="008C5861"/>
    <w:rsid w:val="008D14E9"/>
    <w:rsid w:val="008E3F14"/>
    <w:rsid w:val="00905ACD"/>
    <w:rsid w:val="00917EBA"/>
    <w:rsid w:val="00970662"/>
    <w:rsid w:val="00984185"/>
    <w:rsid w:val="0099656A"/>
    <w:rsid w:val="009C6562"/>
    <w:rsid w:val="009D7228"/>
    <w:rsid w:val="009E15E3"/>
    <w:rsid w:val="00A46A59"/>
    <w:rsid w:val="00A52D88"/>
    <w:rsid w:val="00A55D7F"/>
    <w:rsid w:val="00A57461"/>
    <w:rsid w:val="00A72B11"/>
    <w:rsid w:val="00A904DA"/>
    <w:rsid w:val="00AA665A"/>
    <w:rsid w:val="00AB02F9"/>
    <w:rsid w:val="00AD11E5"/>
    <w:rsid w:val="00AD4BB9"/>
    <w:rsid w:val="00B24D27"/>
    <w:rsid w:val="00B25359"/>
    <w:rsid w:val="00B5222A"/>
    <w:rsid w:val="00B5441A"/>
    <w:rsid w:val="00B54A0E"/>
    <w:rsid w:val="00B61CEB"/>
    <w:rsid w:val="00B96762"/>
    <w:rsid w:val="00BA6064"/>
    <w:rsid w:val="00C23B1F"/>
    <w:rsid w:val="00C2731E"/>
    <w:rsid w:val="00C2769E"/>
    <w:rsid w:val="00C44814"/>
    <w:rsid w:val="00C504C5"/>
    <w:rsid w:val="00CC7276"/>
    <w:rsid w:val="00CD0124"/>
    <w:rsid w:val="00CE4511"/>
    <w:rsid w:val="00CF0C27"/>
    <w:rsid w:val="00CF6ADE"/>
    <w:rsid w:val="00D20654"/>
    <w:rsid w:val="00D245C4"/>
    <w:rsid w:val="00D24B6E"/>
    <w:rsid w:val="00D62211"/>
    <w:rsid w:val="00D72872"/>
    <w:rsid w:val="00D74C5B"/>
    <w:rsid w:val="00D7503E"/>
    <w:rsid w:val="00DF106B"/>
    <w:rsid w:val="00DF574D"/>
    <w:rsid w:val="00E4704D"/>
    <w:rsid w:val="00E50B99"/>
    <w:rsid w:val="00E749C0"/>
    <w:rsid w:val="00E820BA"/>
    <w:rsid w:val="00E86353"/>
    <w:rsid w:val="00E87441"/>
    <w:rsid w:val="00E94AEB"/>
    <w:rsid w:val="00EB0162"/>
    <w:rsid w:val="00ED3558"/>
    <w:rsid w:val="00EE39F2"/>
    <w:rsid w:val="00EE7A85"/>
    <w:rsid w:val="00EF578F"/>
    <w:rsid w:val="00F13BD3"/>
    <w:rsid w:val="00F3498A"/>
    <w:rsid w:val="00F67677"/>
    <w:rsid w:val="00F8230B"/>
    <w:rsid w:val="00F8241E"/>
    <w:rsid w:val="00FA390D"/>
    <w:rsid w:val="00FC0BAC"/>
    <w:rsid w:val="00FC54B5"/>
    <w:rsid w:val="00FC662A"/>
    <w:rsid w:val="00FF59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74580A"/>
  <w14:defaultImageDpi w14:val="300"/>
  <w15:chartTrackingRefBased/>
  <w15:docId w15:val="{5CEF0BE6-E14A-4AD7-A60E-861B5C079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795C"/>
    <w:pPr>
      <w:tabs>
        <w:tab w:val="center" w:pos="4680"/>
        <w:tab w:val="right" w:pos="9360"/>
      </w:tabs>
    </w:pPr>
  </w:style>
  <w:style w:type="character" w:customStyle="1" w:styleId="HeaderChar">
    <w:name w:val="Header Char"/>
    <w:basedOn w:val="DefaultParagraphFont"/>
    <w:link w:val="Header"/>
    <w:uiPriority w:val="99"/>
    <w:rsid w:val="001A795C"/>
  </w:style>
  <w:style w:type="paragraph" w:styleId="Footer">
    <w:name w:val="footer"/>
    <w:basedOn w:val="Normal"/>
    <w:link w:val="FooterChar"/>
    <w:uiPriority w:val="99"/>
    <w:unhideWhenUsed/>
    <w:rsid w:val="001A795C"/>
    <w:pPr>
      <w:tabs>
        <w:tab w:val="center" w:pos="4680"/>
        <w:tab w:val="right" w:pos="9360"/>
      </w:tabs>
    </w:pPr>
  </w:style>
  <w:style w:type="character" w:customStyle="1" w:styleId="FooterChar">
    <w:name w:val="Footer Char"/>
    <w:basedOn w:val="DefaultParagraphFont"/>
    <w:link w:val="Footer"/>
    <w:uiPriority w:val="99"/>
    <w:rsid w:val="001A795C"/>
  </w:style>
  <w:style w:type="character" w:styleId="Hyperlink">
    <w:name w:val="Hyperlink"/>
    <w:basedOn w:val="DefaultParagraphFont"/>
    <w:uiPriority w:val="99"/>
    <w:unhideWhenUsed/>
    <w:rsid w:val="005C5971"/>
    <w:rPr>
      <w:color w:val="0563C1" w:themeColor="hyperlink"/>
      <w:u w:val="single"/>
    </w:rPr>
  </w:style>
  <w:style w:type="character" w:styleId="UnresolvedMention">
    <w:name w:val="Unresolved Mention"/>
    <w:basedOn w:val="DefaultParagraphFont"/>
    <w:uiPriority w:val="99"/>
    <w:rsid w:val="005C5971"/>
    <w:rPr>
      <w:color w:val="808080"/>
      <w:shd w:val="clear" w:color="auto" w:fill="E6E6E6"/>
    </w:rPr>
  </w:style>
  <w:style w:type="paragraph" w:styleId="ListParagraph">
    <w:name w:val="List Paragraph"/>
    <w:basedOn w:val="Normal"/>
    <w:uiPriority w:val="34"/>
    <w:qFormat/>
    <w:rsid w:val="00D74C5B"/>
    <w:pPr>
      <w:ind w:left="720"/>
      <w:contextualSpacing/>
    </w:pPr>
  </w:style>
  <w:style w:type="paragraph" w:styleId="NormalWeb">
    <w:name w:val="Normal (Web)"/>
    <w:basedOn w:val="Normal"/>
    <w:uiPriority w:val="99"/>
    <w:semiHidden/>
    <w:unhideWhenUsed/>
    <w:rsid w:val="00E86353"/>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C504C5"/>
    <w:rPr>
      <w:b/>
      <w:bCs/>
    </w:rPr>
  </w:style>
  <w:style w:type="character" w:styleId="FollowedHyperlink">
    <w:name w:val="FollowedHyperlink"/>
    <w:basedOn w:val="DefaultParagraphFont"/>
    <w:uiPriority w:val="99"/>
    <w:semiHidden/>
    <w:unhideWhenUsed/>
    <w:rsid w:val="008862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724519">
      <w:bodyDiv w:val="1"/>
      <w:marLeft w:val="0"/>
      <w:marRight w:val="0"/>
      <w:marTop w:val="0"/>
      <w:marBottom w:val="0"/>
      <w:divBdr>
        <w:top w:val="none" w:sz="0" w:space="0" w:color="auto"/>
        <w:left w:val="none" w:sz="0" w:space="0" w:color="auto"/>
        <w:bottom w:val="none" w:sz="0" w:space="0" w:color="auto"/>
        <w:right w:val="none" w:sz="0" w:space="0" w:color="auto"/>
      </w:divBdr>
      <w:divsChild>
        <w:div w:id="1126508676">
          <w:marLeft w:val="0"/>
          <w:marRight w:val="0"/>
          <w:marTop w:val="0"/>
          <w:marBottom w:val="0"/>
          <w:divBdr>
            <w:top w:val="none" w:sz="0" w:space="0" w:color="auto"/>
            <w:left w:val="none" w:sz="0" w:space="0" w:color="auto"/>
            <w:bottom w:val="none" w:sz="0" w:space="0" w:color="auto"/>
            <w:right w:val="none" w:sz="0" w:space="0" w:color="auto"/>
          </w:divBdr>
        </w:div>
      </w:divsChild>
    </w:div>
    <w:div w:id="67777525">
      <w:bodyDiv w:val="1"/>
      <w:marLeft w:val="0"/>
      <w:marRight w:val="0"/>
      <w:marTop w:val="0"/>
      <w:marBottom w:val="0"/>
      <w:divBdr>
        <w:top w:val="none" w:sz="0" w:space="0" w:color="auto"/>
        <w:left w:val="none" w:sz="0" w:space="0" w:color="auto"/>
        <w:bottom w:val="none" w:sz="0" w:space="0" w:color="auto"/>
        <w:right w:val="none" w:sz="0" w:space="0" w:color="auto"/>
      </w:divBdr>
    </w:div>
    <w:div w:id="96679563">
      <w:bodyDiv w:val="1"/>
      <w:marLeft w:val="0"/>
      <w:marRight w:val="0"/>
      <w:marTop w:val="0"/>
      <w:marBottom w:val="0"/>
      <w:divBdr>
        <w:top w:val="none" w:sz="0" w:space="0" w:color="auto"/>
        <w:left w:val="none" w:sz="0" w:space="0" w:color="auto"/>
        <w:bottom w:val="none" w:sz="0" w:space="0" w:color="auto"/>
        <w:right w:val="none" w:sz="0" w:space="0" w:color="auto"/>
      </w:divBdr>
    </w:div>
    <w:div w:id="192114470">
      <w:bodyDiv w:val="1"/>
      <w:marLeft w:val="0"/>
      <w:marRight w:val="0"/>
      <w:marTop w:val="0"/>
      <w:marBottom w:val="0"/>
      <w:divBdr>
        <w:top w:val="none" w:sz="0" w:space="0" w:color="auto"/>
        <w:left w:val="none" w:sz="0" w:space="0" w:color="auto"/>
        <w:bottom w:val="none" w:sz="0" w:space="0" w:color="auto"/>
        <w:right w:val="none" w:sz="0" w:space="0" w:color="auto"/>
      </w:divBdr>
    </w:div>
    <w:div w:id="296181018">
      <w:bodyDiv w:val="1"/>
      <w:marLeft w:val="0"/>
      <w:marRight w:val="0"/>
      <w:marTop w:val="0"/>
      <w:marBottom w:val="0"/>
      <w:divBdr>
        <w:top w:val="none" w:sz="0" w:space="0" w:color="auto"/>
        <w:left w:val="none" w:sz="0" w:space="0" w:color="auto"/>
        <w:bottom w:val="none" w:sz="0" w:space="0" w:color="auto"/>
        <w:right w:val="none" w:sz="0" w:space="0" w:color="auto"/>
      </w:divBdr>
    </w:div>
    <w:div w:id="358510707">
      <w:bodyDiv w:val="1"/>
      <w:marLeft w:val="0"/>
      <w:marRight w:val="0"/>
      <w:marTop w:val="0"/>
      <w:marBottom w:val="0"/>
      <w:divBdr>
        <w:top w:val="none" w:sz="0" w:space="0" w:color="auto"/>
        <w:left w:val="none" w:sz="0" w:space="0" w:color="auto"/>
        <w:bottom w:val="none" w:sz="0" w:space="0" w:color="auto"/>
        <w:right w:val="none" w:sz="0" w:space="0" w:color="auto"/>
      </w:divBdr>
      <w:divsChild>
        <w:div w:id="290326327">
          <w:marLeft w:val="0"/>
          <w:marRight w:val="0"/>
          <w:marTop w:val="0"/>
          <w:marBottom w:val="0"/>
          <w:divBdr>
            <w:top w:val="none" w:sz="0" w:space="0" w:color="auto"/>
            <w:left w:val="none" w:sz="0" w:space="0" w:color="auto"/>
            <w:bottom w:val="none" w:sz="0" w:space="0" w:color="auto"/>
            <w:right w:val="none" w:sz="0" w:space="0" w:color="auto"/>
          </w:divBdr>
        </w:div>
        <w:div w:id="189300573">
          <w:marLeft w:val="0"/>
          <w:marRight w:val="0"/>
          <w:marTop w:val="0"/>
          <w:marBottom w:val="0"/>
          <w:divBdr>
            <w:top w:val="none" w:sz="0" w:space="0" w:color="auto"/>
            <w:left w:val="none" w:sz="0" w:space="0" w:color="auto"/>
            <w:bottom w:val="none" w:sz="0" w:space="0" w:color="auto"/>
            <w:right w:val="none" w:sz="0" w:space="0" w:color="auto"/>
          </w:divBdr>
        </w:div>
        <w:div w:id="1914851408">
          <w:marLeft w:val="0"/>
          <w:marRight w:val="0"/>
          <w:marTop w:val="0"/>
          <w:marBottom w:val="0"/>
          <w:divBdr>
            <w:top w:val="none" w:sz="0" w:space="0" w:color="auto"/>
            <w:left w:val="none" w:sz="0" w:space="0" w:color="auto"/>
            <w:bottom w:val="none" w:sz="0" w:space="0" w:color="auto"/>
            <w:right w:val="none" w:sz="0" w:space="0" w:color="auto"/>
          </w:divBdr>
        </w:div>
        <w:div w:id="283273644">
          <w:marLeft w:val="0"/>
          <w:marRight w:val="0"/>
          <w:marTop w:val="0"/>
          <w:marBottom w:val="0"/>
          <w:divBdr>
            <w:top w:val="none" w:sz="0" w:space="0" w:color="auto"/>
            <w:left w:val="none" w:sz="0" w:space="0" w:color="auto"/>
            <w:bottom w:val="none" w:sz="0" w:space="0" w:color="auto"/>
            <w:right w:val="none" w:sz="0" w:space="0" w:color="auto"/>
          </w:divBdr>
        </w:div>
        <w:div w:id="772632146">
          <w:marLeft w:val="0"/>
          <w:marRight w:val="0"/>
          <w:marTop w:val="0"/>
          <w:marBottom w:val="0"/>
          <w:divBdr>
            <w:top w:val="none" w:sz="0" w:space="0" w:color="auto"/>
            <w:left w:val="none" w:sz="0" w:space="0" w:color="auto"/>
            <w:bottom w:val="none" w:sz="0" w:space="0" w:color="auto"/>
            <w:right w:val="none" w:sz="0" w:space="0" w:color="auto"/>
          </w:divBdr>
        </w:div>
        <w:div w:id="304161291">
          <w:marLeft w:val="0"/>
          <w:marRight w:val="0"/>
          <w:marTop w:val="0"/>
          <w:marBottom w:val="0"/>
          <w:divBdr>
            <w:top w:val="none" w:sz="0" w:space="0" w:color="auto"/>
            <w:left w:val="none" w:sz="0" w:space="0" w:color="auto"/>
            <w:bottom w:val="none" w:sz="0" w:space="0" w:color="auto"/>
            <w:right w:val="none" w:sz="0" w:space="0" w:color="auto"/>
          </w:divBdr>
        </w:div>
        <w:div w:id="1495682040">
          <w:marLeft w:val="0"/>
          <w:marRight w:val="0"/>
          <w:marTop w:val="0"/>
          <w:marBottom w:val="0"/>
          <w:divBdr>
            <w:top w:val="none" w:sz="0" w:space="0" w:color="auto"/>
            <w:left w:val="none" w:sz="0" w:space="0" w:color="auto"/>
            <w:bottom w:val="none" w:sz="0" w:space="0" w:color="auto"/>
            <w:right w:val="none" w:sz="0" w:space="0" w:color="auto"/>
          </w:divBdr>
        </w:div>
        <w:div w:id="503322256">
          <w:marLeft w:val="0"/>
          <w:marRight w:val="0"/>
          <w:marTop w:val="0"/>
          <w:marBottom w:val="0"/>
          <w:divBdr>
            <w:top w:val="none" w:sz="0" w:space="0" w:color="auto"/>
            <w:left w:val="none" w:sz="0" w:space="0" w:color="auto"/>
            <w:bottom w:val="none" w:sz="0" w:space="0" w:color="auto"/>
            <w:right w:val="none" w:sz="0" w:space="0" w:color="auto"/>
          </w:divBdr>
        </w:div>
        <w:div w:id="1233084659">
          <w:marLeft w:val="0"/>
          <w:marRight w:val="0"/>
          <w:marTop w:val="0"/>
          <w:marBottom w:val="0"/>
          <w:divBdr>
            <w:top w:val="none" w:sz="0" w:space="0" w:color="auto"/>
            <w:left w:val="none" w:sz="0" w:space="0" w:color="auto"/>
            <w:bottom w:val="none" w:sz="0" w:space="0" w:color="auto"/>
            <w:right w:val="none" w:sz="0" w:space="0" w:color="auto"/>
          </w:divBdr>
        </w:div>
        <w:div w:id="1095444341">
          <w:marLeft w:val="0"/>
          <w:marRight w:val="0"/>
          <w:marTop w:val="0"/>
          <w:marBottom w:val="0"/>
          <w:divBdr>
            <w:top w:val="none" w:sz="0" w:space="0" w:color="auto"/>
            <w:left w:val="none" w:sz="0" w:space="0" w:color="auto"/>
            <w:bottom w:val="none" w:sz="0" w:space="0" w:color="auto"/>
            <w:right w:val="none" w:sz="0" w:space="0" w:color="auto"/>
          </w:divBdr>
        </w:div>
        <w:div w:id="1794472837">
          <w:marLeft w:val="0"/>
          <w:marRight w:val="0"/>
          <w:marTop w:val="0"/>
          <w:marBottom w:val="0"/>
          <w:divBdr>
            <w:top w:val="none" w:sz="0" w:space="0" w:color="auto"/>
            <w:left w:val="none" w:sz="0" w:space="0" w:color="auto"/>
            <w:bottom w:val="none" w:sz="0" w:space="0" w:color="auto"/>
            <w:right w:val="none" w:sz="0" w:space="0" w:color="auto"/>
          </w:divBdr>
        </w:div>
        <w:div w:id="1561820382">
          <w:marLeft w:val="0"/>
          <w:marRight w:val="0"/>
          <w:marTop w:val="0"/>
          <w:marBottom w:val="0"/>
          <w:divBdr>
            <w:top w:val="none" w:sz="0" w:space="0" w:color="auto"/>
            <w:left w:val="none" w:sz="0" w:space="0" w:color="auto"/>
            <w:bottom w:val="none" w:sz="0" w:space="0" w:color="auto"/>
            <w:right w:val="none" w:sz="0" w:space="0" w:color="auto"/>
          </w:divBdr>
        </w:div>
      </w:divsChild>
    </w:div>
    <w:div w:id="391732729">
      <w:bodyDiv w:val="1"/>
      <w:marLeft w:val="0"/>
      <w:marRight w:val="0"/>
      <w:marTop w:val="0"/>
      <w:marBottom w:val="0"/>
      <w:divBdr>
        <w:top w:val="none" w:sz="0" w:space="0" w:color="auto"/>
        <w:left w:val="none" w:sz="0" w:space="0" w:color="auto"/>
        <w:bottom w:val="none" w:sz="0" w:space="0" w:color="auto"/>
        <w:right w:val="none" w:sz="0" w:space="0" w:color="auto"/>
      </w:divBdr>
      <w:divsChild>
        <w:div w:id="1264916499">
          <w:marLeft w:val="0"/>
          <w:marRight w:val="0"/>
          <w:marTop w:val="0"/>
          <w:marBottom w:val="0"/>
          <w:divBdr>
            <w:top w:val="none" w:sz="0" w:space="0" w:color="auto"/>
            <w:left w:val="none" w:sz="0" w:space="0" w:color="auto"/>
            <w:bottom w:val="none" w:sz="0" w:space="0" w:color="auto"/>
            <w:right w:val="none" w:sz="0" w:space="0" w:color="auto"/>
          </w:divBdr>
        </w:div>
      </w:divsChild>
    </w:div>
    <w:div w:id="397942268">
      <w:bodyDiv w:val="1"/>
      <w:marLeft w:val="0"/>
      <w:marRight w:val="0"/>
      <w:marTop w:val="0"/>
      <w:marBottom w:val="0"/>
      <w:divBdr>
        <w:top w:val="none" w:sz="0" w:space="0" w:color="auto"/>
        <w:left w:val="none" w:sz="0" w:space="0" w:color="auto"/>
        <w:bottom w:val="none" w:sz="0" w:space="0" w:color="auto"/>
        <w:right w:val="none" w:sz="0" w:space="0" w:color="auto"/>
      </w:divBdr>
    </w:div>
    <w:div w:id="540434438">
      <w:bodyDiv w:val="1"/>
      <w:marLeft w:val="0"/>
      <w:marRight w:val="0"/>
      <w:marTop w:val="0"/>
      <w:marBottom w:val="0"/>
      <w:divBdr>
        <w:top w:val="none" w:sz="0" w:space="0" w:color="auto"/>
        <w:left w:val="none" w:sz="0" w:space="0" w:color="auto"/>
        <w:bottom w:val="none" w:sz="0" w:space="0" w:color="auto"/>
        <w:right w:val="none" w:sz="0" w:space="0" w:color="auto"/>
      </w:divBdr>
    </w:div>
    <w:div w:id="603390039">
      <w:bodyDiv w:val="1"/>
      <w:marLeft w:val="0"/>
      <w:marRight w:val="0"/>
      <w:marTop w:val="0"/>
      <w:marBottom w:val="0"/>
      <w:divBdr>
        <w:top w:val="none" w:sz="0" w:space="0" w:color="auto"/>
        <w:left w:val="none" w:sz="0" w:space="0" w:color="auto"/>
        <w:bottom w:val="none" w:sz="0" w:space="0" w:color="auto"/>
        <w:right w:val="none" w:sz="0" w:space="0" w:color="auto"/>
      </w:divBdr>
    </w:div>
    <w:div w:id="644162898">
      <w:bodyDiv w:val="1"/>
      <w:marLeft w:val="0"/>
      <w:marRight w:val="0"/>
      <w:marTop w:val="0"/>
      <w:marBottom w:val="0"/>
      <w:divBdr>
        <w:top w:val="none" w:sz="0" w:space="0" w:color="auto"/>
        <w:left w:val="none" w:sz="0" w:space="0" w:color="auto"/>
        <w:bottom w:val="none" w:sz="0" w:space="0" w:color="auto"/>
        <w:right w:val="none" w:sz="0" w:space="0" w:color="auto"/>
      </w:divBdr>
    </w:div>
    <w:div w:id="659843855">
      <w:bodyDiv w:val="1"/>
      <w:marLeft w:val="0"/>
      <w:marRight w:val="0"/>
      <w:marTop w:val="0"/>
      <w:marBottom w:val="0"/>
      <w:divBdr>
        <w:top w:val="none" w:sz="0" w:space="0" w:color="auto"/>
        <w:left w:val="none" w:sz="0" w:space="0" w:color="auto"/>
        <w:bottom w:val="none" w:sz="0" w:space="0" w:color="auto"/>
        <w:right w:val="none" w:sz="0" w:space="0" w:color="auto"/>
      </w:divBdr>
    </w:div>
    <w:div w:id="697586494">
      <w:bodyDiv w:val="1"/>
      <w:marLeft w:val="0"/>
      <w:marRight w:val="0"/>
      <w:marTop w:val="0"/>
      <w:marBottom w:val="0"/>
      <w:divBdr>
        <w:top w:val="none" w:sz="0" w:space="0" w:color="auto"/>
        <w:left w:val="none" w:sz="0" w:space="0" w:color="auto"/>
        <w:bottom w:val="none" w:sz="0" w:space="0" w:color="auto"/>
        <w:right w:val="none" w:sz="0" w:space="0" w:color="auto"/>
      </w:divBdr>
    </w:div>
    <w:div w:id="714696024">
      <w:bodyDiv w:val="1"/>
      <w:marLeft w:val="0"/>
      <w:marRight w:val="0"/>
      <w:marTop w:val="0"/>
      <w:marBottom w:val="0"/>
      <w:divBdr>
        <w:top w:val="none" w:sz="0" w:space="0" w:color="auto"/>
        <w:left w:val="none" w:sz="0" w:space="0" w:color="auto"/>
        <w:bottom w:val="none" w:sz="0" w:space="0" w:color="auto"/>
        <w:right w:val="none" w:sz="0" w:space="0" w:color="auto"/>
      </w:divBdr>
    </w:div>
    <w:div w:id="721103744">
      <w:bodyDiv w:val="1"/>
      <w:marLeft w:val="0"/>
      <w:marRight w:val="0"/>
      <w:marTop w:val="0"/>
      <w:marBottom w:val="0"/>
      <w:divBdr>
        <w:top w:val="none" w:sz="0" w:space="0" w:color="auto"/>
        <w:left w:val="none" w:sz="0" w:space="0" w:color="auto"/>
        <w:bottom w:val="none" w:sz="0" w:space="0" w:color="auto"/>
        <w:right w:val="none" w:sz="0" w:space="0" w:color="auto"/>
      </w:divBdr>
    </w:div>
    <w:div w:id="788743048">
      <w:bodyDiv w:val="1"/>
      <w:marLeft w:val="0"/>
      <w:marRight w:val="0"/>
      <w:marTop w:val="0"/>
      <w:marBottom w:val="0"/>
      <w:divBdr>
        <w:top w:val="none" w:sz="0" w:space="0" w:color="auto"/>
        <w:left w:val="none" w:sz="0" w:space="0" w:color="auto"/>
        <w:bottom w:val="none" w:sz="0" w:space="0" w:color="auto"/>
        <w:right w:val="none" w:sz="0" w:space="0" w:color="auto"/>
      </w:divBdr>
    </w:div>
    <w:div w:id="963077776">
      <w:bodyDiv w:val="1"/>
      <w:marLeft w:val="0"/>
      <w:marRight w:val="0"/>
      <w:marTop w:val="0"/>
      <w:marBottom w:val="0"/>
      <w:divBdr>
        <w:top w:val="none" w:sz="0" w:space="0" w:color="auto"/>
        <w:left w:val="none" w:sz="0" w:space="0" w:color="auto"/>
        <w:bottom w:val="none" w:sz="0" w:space="0" w:color="auto"/>
        <w:right w:val="none" w:sz="0" w:space="0" w:color="auto"/>
      </w:divBdr>
    </w:div>
    <w:div w:id="982348273">
      <w:bodyDiv w:val="1"/>
      <w:marLeft w:val="0"/>
      <w:marRight w:val="0"/>
      <w:marTop w:val="0"/>
      <w:marBottom w:val="0"/>
      <w:divBdr>
        <w:top w:val="none" w:sz="0" w:space="0" w:color="auto"/>
        <w:left w:val="none" w:sz="0" w:space="0" w:color="auto"/>
        <w:bottom w:val="none" w:sz="0" w:space="0" w:color="auto"/>
        <w:right w:val="none" w:sz="0" w:space="0" w:color="auto"/>
      </w:divBdr>
    </w:div>
    <w:div w:id="1040588646">
      <w:bodyDiv w:val="1"/>
      <w:marLeft w:val="0"/>
      <w:marRight w:val="0"/>
      <w:marTop w:val="0"/>
      <w:marBottom w:val="0"/>
      <w:divBdr>
        <w:top w:val="none" w:sz="0" w:space="0" w:color="auto"/>
        <w:left w:val="none" w:sz="0" w:space="0" w:color="auto"/>
        <w:bottom w:val="none" w:sz="0" w:space="0" w:color="auto"/>
        <w:right w:val="none" w:sz="0" w:space="0" w:color="auto"/>
      </w:divBdr>
    </w:div>
    <w:div w:id="1084034347">
      <w:bodyDiv w:val="1"/>
      <w:marLeft w:val="0"/>
      <w:marRight w:val="0"/>
      <w:marTop w:val="0"/>
      <w:marBottom w:val="0"/>
      <w:divBdr>
        <w:top w:val="none" w:sz="0" w:space="0" w:color="auto"/>
        <w:left w:val="none" w:sz="0" w:space="0" w:color="auto"/>
        <w:bottom w:val="none" w:sz="0" w:space="0" w:color="auto"/>
        <w:right w:val="none" w:sz="0" w:space="0" w:color="auto"/>
      </w:divBdr>
    </w:div>
    <w:div w:id="1143349630">
      <w:bodyDiv w:val="1"/>
      <w:marLeft w:val="0"/>
      <w:marRight w:val="0"/>
      <w:marTop w:val="0"/>
      <w:marBottom w:val="0"/>
      <w:divBdr>
        <w:top w:val="none" w:sz="0" w:space="0" w:color="auto"/>
        <w:left w:val="none" w:sz="0" w:space="0" w:color="auto"/>
        <w:bottom w:val="none" w:sz="0" w:space="0" w:color="auto"/>
        <w:right w:val="none" w:sz="0" w:space="0" w:color="auto"/>
      </w:divBdr>
    </w:div>
    <w:div w:id="1259557506">
      <w:bodyDiv w:val="1"/>
      <w:marLeft w:val="0"/>
      <w:marRight w:val="0"/>
      <w:marTop w:val="0"/>
      <w:marBottom w:val="0"/>
      <w:divBdr>
        <w:top w:val="none" w:sz="0" w:space="0" w:color="auto"/>
        <w:left w:val="none" w:sz="0" w:space="0" w:color="auto"/>
        <w:bottom w:val="none" w:sz="0" w:space="0" w:color="auto"/>
        <w:right w:val="none" w:sz="0" w:space="0" w:color="auto"/>
      </w:divBdr>
    </w:div>
    <w:div w:id="1411656443">
      <w:bodyDiv w:val="1"/>
      <w:marLeft w:val="0"/>
      <w:marRight w:val="0"/>
      <w:marTop w:val="0"/>
      <w:marBottom w:val="0"/>
      <w:divBdr>
        <w:top w:val="none" w:sz="0" w:space="0" w:color="auto"/>
        <w:left w:val="none" w:sz="0" w:space="0" w:color="auto"/>
        <w:bottom w:val="none" w:sz="0" w:space="0" w:color="auto"/>
        <w:right w:val="none" w:sz="0" w:space="0" w:color="auto"/>
      </w:divBdr>
    </w:div>
    <w:div w:id="1600601736">
      <w:bodyDiv w:val="1"/>
      <w:marLeft w:val="0"/>
      <w:marRight w:val="0"/>
      <w:marTop w:val="0"/>
      <w:marBottom w:val="0"/>
      <w:divBdr>
        <w:top w:val="none" w:sz="0" w:space="0" w:color="auto"/>
        <w:left w:val="none" w:sz="0" w:space="0" w:color="auto"/>
        <w:bottom w:val="none" w:sz="0" w:space="0" w:color="auto"/>
        <w:right w:val="none" w:sz="0" w:space="0" w:color="auto"/>
      </w:divBdr>
    </w:div>
    <w:div w:id="1601716077">
      <w:bodyDiv w:val="1"/>
      <w:marLeft w:val="0"/>
      <w:marRight w:val="0"/>
      <w:marTop w:val="0"/>
      <w:marBottom w:val="0"/>
      <w:divBdr>
        <w:top w:val="none" w:sz="0" w:space="0" w:color="auto"/>
        <w:left w:val="none" w:sz="0" w:space="0" w:color="auto"/>
        <w:bottom w:val="none" w:sz="0" w:space="0" w:color="auto"/>
        <w:right w:val="none" w:sz="0" w:space="0" w:color="auto"/>
      </w:divBdr>
    </w:div>
    <w:div w:id="1610504042">
      <w:bodyDiv w:val="1"/>
      <w:marLeft w:val="0"/>
      <w:marRight w:val="0"/>
      <w:marTop w:val="0"/>
      <w:marBottom w:val="0"/>
      <w:divBdr>
        <w:top w:val="none" w:sz="0" w:space="0" w:color="auto"/>
        <w:left w:val="none" w:sz="0" w:space="0" w:color="auto"/>
        <w:bottom w:val="none" w:sz="0" w:space="0" w:color="auto"/>
        <w:right w:val="none" w:sz="0" w:space="0" w:color="auto"/>
      </w:divBdr>
      <w:divsChild>
        <w:div w:id="1405026497">
          <w:marLeft w:val="0"/>
          <w:marRight w:val="0"/>
          <w:marTop w:val="0"/>
          <w:marBottom w:val="0"/>
          <w:divBdr>
            <w:top w:val="none" w:sz="0" w:space="0" w:color="auto"/>
            <w:left w:val="none" w:sz="0" w:space="0" w:color="auto"/>
            <w:bottom w:val="none" w:sz="0" w:space="0" w:color="auto"/>
            <w:right w:val="none" w:sz="0" w:space="0" w:color="auto"/>
          </w:divBdr>
        </w:div>
      </w:divsChild>
    </w:div>
    <w:div w:id="1645742133">
      <w:bodyDiv w:val="1"/>
      <w:marLeft w:val="0"/>
      <w:marRight w:val="0"/>
      <w:marTop w:val="0"/>
      <w:marBottom w:val="0"/>
      <w:divBdr>
        <w:top w:val="none" w:sz="0" w:space="0" w:color="auto"/>
        <w:left w:val="none" w:sz="0" w:space="0" w:color="auto"/>
        <w:bottom w:val="none" w:sz="0" w:space="0" w:color="auto"/>
        <w:right w:val="none" w:sz="0" w:space="0" w:color="auto"/>
      </w:divBdr>
    </w:div>
    <w:div w:id="1649744228">
      <w:bodyDiv w:val="1"/>
      <w:marLeft w:val="0"/>
      <w:marRight w:val="0"/>
      <w:marTop w:val="0"/>
      <w:marBottom w:val="0"/>
      <w:divBdr>
        <w:top w:val="none" w:sz="0" w:space="0" w:color="auto"/>
        <w:left w:val="none" w:sz="0" w:space="0" w:color="auto"/>
        <w:bottom w:val="none" w:sz="0" w:space="0" w:color="auto"/>
        <w:right w:val="none" w:sz="0" w:space="0" w:color="auto"/>
      </w:divBdr>
    </w:div>
    <w:div w:id="1674334559">
      <w:bodyDiv w:val="1"/>
      <w:marLeft w:val="0"/>
      <w:marRight w:val="0"/>
      <w:marTop w:val="0"/>
      <w:marBottom w:val="0"/>
      <w:divBdr>
        <w:top w:val="none" w:sz="0" w:space="0" w:color="auto"/>
        <w:left w:val="none" w:sz="0" w:space="0" w:color="auto"/>
        <w:bottom w:val="none" w:sz="0" w:space="0" w:color="auto"/>
        <w:right w:val="none" w:sz="0" w:space="0" w:color="auto"/>
      </w:divBdr>
    </w:div>
    <w:div w:id="1697273692">
      <w:bodyDiv w:val="1"/>
      <w:marLeft w:val="0"/>
      <w:marRight w:val="0"/>
      <w:marTop w:val="0"/>
      <w:marBottom w:val="0"/>
      <w:divBdr>
        <w:top w:val="none" w:sz="0" w:space="0" w:color="auto"/>
        <w:left w:val="none" w:sz="0" w:space="0" w:color="auto"/>
        <w:bottom w:val="none" w:sz="0" w:space="0" w:color="auto"/>
        <w:right w:val="none" w:sz="0" w:space="0" w:color="auto"/>
      </w:divBdr>
    </w:div>
    <w:div w:id="1702238568">
      <w:bodyDiv w:val="1"/>
      <w:marLeft w:val="0"/>
      <w:marRight w:val="0"/>
      <w:marTop w:val="0"/>
      <w:marBottom w:val="0"/>
      <w:divBdr>
        <w:top w:val="none" w:sz="0" w:space="0" w:color="auto"/>
        <w:left w:val="none" w:sz="0" w:space="0" w:color="auto"/>
        <w:bottom w:val="none" w:sz="0" w:space="0" w:color="auto"/>
        <w:right w:val="none" w:sz="0" w:space="0" w:color="auto"/>
      </w:divBdr>
    </w:div>
    <w:div w:id="1711952191">
      <w:bodyDiv w:val="1"/>
      <w:marLeft w:val="0"/>
      <w:marRight w:val="0"/>
      <w:marTop w:val="0"/>
      <w:marBottom w:val="0"/>
      <w:divBdr>
        <w:top w:val="none" w:sz="0" w:space="0" w:color="auto"/>
        <w:left w:val="none" w:sz="0" w:space="0" w:color="auto"/>
        <w:bottom w:val="none" w:sz="0" w:space="0" w:color="auto"/>
        <w:right w:val="none" w:sz="0" w:space="0" w:color="auto"/>
      </w:divBdr>
    </w:div>
    <w:div w:id="1715621697">
      <w:bodyDiv w:val="1"/>
      <w:marLeft w:val="0"/>
      <w:marRight w:val="0"/>
      <w:marTop w:val="0"/>
      <w:marBottom w:val="0"/>
      <w:divBdr>
        <w:top w:val="none" w:sz="0" w:space="0" w:color="auto"/>
        <w:left w:val="none" w:sz="0" w:space="0" w:color="auto"/>
        <w:bottom w:val="none" w:sz="0" w:space="0" w:color="auto"/>
        <w:right w:val="none" w:sz="0" w:space="0" w:color="auto"/>
      </w:divBdr>
      <w:divsChild>
        <w:div w:id="618412446">
          <w:marLeft w:val="0"/>
          <w:marRight w:val="0"/>
          <w:marTop w:val="0"/>
          <w:marBottom w:val="0"/>
          <w:divBdr>
            <w:top w:val="none" w:sz="0" w:space="0" w:color="auto"/>
            <w:left w:val="none" w:sz="0" w:space="0" w:color="auto"/>
            <w:bottom w:val="none" w:sz="0" w:space="0" w:color="auto"/>
            <w:right w:val="none" w:sz="0" w:space="0" w:color="auto"/>
          </w:divBdr>
        </w:div>
      </w:divsChild>
    </w:div>
    <w:div w:id="1821341136">
      <w:bodyDiv w:val="1"/>
      <w:marLeft w:val="0"/>
      <w:marRight w:val="0"/>
      <w:marTop w:val="0"/>
      <w:marBottom w:val="0"/>
      <w:divBdr>
        <w:top w:val="none" w:sz="0" w:space="0" w:color="auto"/>
        <w:left w:val="none" w:sz="0" w:space="0" w:color="auto"/>
        <w:bottom w:val="none" w:sz="0" w:space="0" w:color="auto"/>
        <w:right w:val="none" w:sz="0" w:space="0" w:color="auto"/>
      </w:divBdr>
    </w:div>
    <w:div w:id="1837071794">
      <w:bodyDiv w:val="1"/>
      <w:marLeft w:val="0"/>
      <w:marRight w:val="0"/>
      <w:marTop w:val="0"/>
      <w:marBottom w:val="0"/>
      <w:divBdr>
        <w:top w:val="none" w:sz="0" w:space="0" w:color="auto"/>
        <w:left w:val="none" w:sz="0" w:space="0" w:color="auto"/>
        <w:bottom w:val="none" w:sz="0" w:space="0" w:color="auto"/>
        <w:right w:val="none" w:sz="0" w:space="0" w:color="auto"/>
      </w:divBdr>
    </w:div>
    <w:div w:id="1864510274">
      <w:bodyDiv w:val="1"/>
      <w:marLeft w:val="0"/>
      <w:marRight w:val="0"/>
      <w:marTop w:val="0"/>
      <w:marBottom w:val="0"/>
      <w:divBdr>
        <w:top w:val="none" w:sz="0" w:space="0" w:color="auto"/>
        <w:left w:val="none" w:sz="0" w:space="0" w:color="auto"/>
        <w:bottom w:val="none" w:sz="0" w:space="0" w:color="auto"/>
        <w:right w:val="none" w:sz="0" w:space="0" w:color="auto"/>
      </w:divBdr>
    </w:div>
    <w:div w:id="1887833775">
      <w:bodyDiv w:val="1"/>
      <w:marLeft w:val="0"/>
      <w:marRight w:val="0"/>
      <w:marTop w:val="0"/>
      <w:marBottom w:val="0"/>
      <w:divBdr>
        <w:top w:val="none" w:sz="0" w:space="0" w:color="auto"/>
        <w:left w:val="none" w:sz="0" w:space="0" w:color="auto"/>
        <w:bottom w:val="none" w:sz="0" w:space="0" w:color="auto"/>
        <w:right w:val="none" w:sz="0" w:space="0" w:color="auto"/>
      </w:divBdr>
    </w:div>
    <w:div w:id="1923837040">
      <w:bodyDiv w:val="1"/>
      <w:marLeft w:val="0"/>
      <w:marRight w:val="0"/>
      <w:marTop w:val="0"/>
      <w:marBottom w:val="0"/>
      <w:divBdr>
        <w:top w:val="none" w:sz="0" w:space="0" w:color="auto"/>
        <w:left w:val="none" w:sz="0" w:space="0" w:color="auto"/>
        <w:bottom w:val="none" w:sz="0" w:space="0" w:color="auto"/>
        <w:right w:val="none" w:sz="0" w:space="0" w:color="auto"/>
      </w:divBdr>
    </w:div>
    <w:div w:id="1966815974">
      <w:bodyDiv w:val="1"/>
      <w:marLeft w:val="0"/>
      <w:marRight w:val="0"/>
      <w:marTop w:val="0"/>
      <w:marBottom w:val="0"/>
      <w:divBdr>
        <w:top w:val="none" w:sz="0" w:space="0" w:color="auto"/>
        <w:left w:val="none" w:sz="0" w:space="0" w:color="auto"/>
        <w:bottom w:val="none" w:sz="0" w:space="0" w:color="auto"/>
        <w:right w:val="none" w:sz="0" w:space="0" w:color="auto"/>
      </w:divBdr>
    </w:div>
    <w:div w:id="204370634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feh.ca.gov/Employment/?content=faq/sexual-harassment-faqs/" TargetMode="External"/><Relationship Id="rId13" Type="http://schemas.openxmlformats.org/officeDocument/2006/relationships/hyperlink" Target="mailto:info@kantola.co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dfeh.ca.gov/Employment/?content=faq/sexual-harassment-faqs/" TargetMode="External"/><Relationship Id="rId12" Type="http://schemas.openxmlformats.org/officeDocument/2006/relationships/hyperlink" Target="http://www.kantola.com/"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2.illinois.gov/dhr/Training/Pages/FAQ%20for%20Sexual%20Harassment%20Prevention%20Training.aspx" TargetMode="External"/><Relationship Id="rId5" Type="http://schemas.openxmlformats.org/officeDocument/2006/relationships/footnotes" Target="footnotes.xml"/><Relationship Id="rId15" Type="http://schemas.openxmlformats.org/officeDocument/2006/relationships/hyperlink" Target="mailto:jsikora@clearlawinstitute.com" TargetMode="External"/><Relationship Id="rId10" Type="http://schemas.openxmlformats.org/officeDocument/2006/relationships/hyperlink" Target="mailto:info@revolutiones.com"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1.nyc.gov/site/cchr/law/sexual-harassment-training.page" TargetMode="External"/><Relationship Id="rId14" Type="http://schemas.openxmlformats.org/officeDocument/2006/relationships/hyperlink" Target="mailto:info@clearlawinstitute.com" TargetMode="External"/></Relationships>
</file>

<file path=word/_rels/foot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package" Target="embeddings/Microsoft_Word_Document.docx"/><Relationship Id="rId1" Type="http://schemas.openxmlformats.org/officeDocument/2006/relationships/image" Target="media/image2.emf"/><Relationship Id="rId4" Type="http://schemas.openxmlformats.org/officeDocument/2006/relationships/package" Target="embeddings/Microsoft_Word_Document1.docx"/></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khipabla\Dropbox\Venture\Collateral\Forms\Letterhe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Letterhead</Template>
  <TotalTime>115</TotalTime>
  <Pages>3</Pages>
  <Words>859</Words>
  <Characters>4898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sukhipabla</dc:creator>
  <cp:keywords/>
  <dc:description/>
  <cp:lastModifiedBy>Sukhi Pabla</cp:lastModifiedBy>
  <cp:revision>13</cp:revision>
  <dcterms:created xsi:type="dcterms:W3CDTF">2020-10-06T20:01:00Z</dcterms:created>
  <dcterms:modified xsi:type="dcterms:W3CDTF">2020-10-07T22:42:00Z</dcterms:modified>
</cp:coreProperties>
</file>