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C94278" w14:textId="77777777" w:rsidR="007163A3" w:rsidRPr="007E4AD2" w:rsidRDefault="007163A3" w:rsidP="007163A3">
      <w:pPr>
        <w:rPr>
          <w:sz w:val="28"/>
          <w:szCs w:val="28"/>
        </w:rPr>
      </w:pPr>
      <w:r w:rsidRPr="007E4AD2">
        <w:rPr>
          <w:sz w:val="28"/>
          <w:szCs w:val="28"/>
        </w:rPr>
        <w:t xml:space="preserve">Student Name: </w:t>
      </w:r>
      <w:proofErr w:type="spellStart"/>
      <w:r w:rsidRPr="007E4AD2">
        <w:rPr>
          <w:sz w:val="28"/>
          <w:szCs w:val="28"/>
        </w:rPr>
        <w:t>Siqi</w:t>
      </w:r>
      <w:proofErr w:type="spellEnd"/>
      <w:r w:rsidRPr="007E4AD2">
        <w:rPr>
          <w:sz w:val="28"/>
          <w:szCs w:val="28"/>
        </w:rPr>
        <w:t xml:space="preserve"> Li</w:t>
      </w:r>
    </w:p>
    <w:p w14:paraId="4D07B941" w14:textId="77777777" w:rsidR="007163A3" w:rsidRDefault="007163A3" w:rsidP="007163A3">
      <w:pPr>
        <w:rPr>
          <w:sz w:val="28"/>
          <w:szCs w:val="28"/>
        </w:rPr>
      </w:pPr>
      <w:r w:rsidRPr="007E4AD2">
        <w:rPr>
          <w:sz w:val="28"/>
          <w:szCs w:val="28"/>
        </w:rPr>
        <w:t xml:space="preserve">GitHub Repo Under NEU Organization: </w:t>
      </w:r>
    </w:p>
    <w:p w14:paraId="3C5ACD47" w14:textId="77777777" w:rsidR="007163A3" w:rsidRPr="007E4AD2" w:rsidRDefault="007163A3" w:rsidP="007163A3">
      <w:pPr>
        <w:ind w:firstLine="720"/>
        <w:rPr>
          <w:sz w:val="28"/>
          <w:szCs w:val="28"/>
        </w:rPr>
      </w:pPr>
      <w:hyperlink r:id="rId5" w:history="1">
        <w:r w:rsidRPr="007E4AD2">
          <w:rPr>
            <w:rStyle w:val="Hyperlink"/>
            <w:sz w:val="28"/>
            <w:szCs w:val="28"/>
          </w:rPr>
          <w:t>https://github.ccs.neu.edu/lisiqi/CS6650-DSBS-Repo</w:t>
        </w:r>
      </w:hyperlink>
    </w:p>
    <w:p w14:paraId="0281EE65" w14:textId="77777777" w:rsidR="007163A3" w:rsidRDefault="007163A3" w:rsidP="007163A3"/>
    <w:p w14:paraId="4DA344C0" w14:textId="394833FC" w:rsidR="007163A3" w:rsidRDefault="007163A3" w:rsidP="007163A3">
      <w:pPr>
        <w:rPr>
          <w:color w:val="0070C0"/>
          <w:sz w:val="28"/>
          <w:szCs w:val="28"/>
          <w:u w:val="single"/>
        </w:rPr>
      </w:pPr>
      <w:r w:rsidRPr="00F15BFE">
        <w:rPr>
          <w:color w:val="0070C0"/>
          <w:sz w:val="28"/>
          <w:szCs w:val="28"/>
          <w:u w:val="single"/>
        </w:rPr>
        <w:t>Explanation About Client Structure and How it works:</w:t>
      </w:r>
    </w:p>
    <w:p w14:paraId="3F83A2D2" w14:textId="25731DA6" w:rsidR="003B196C" w:rsidRPr="004A0B74" w:rsidRDefault="003B196C" w:rsidP="00774B1C">
      <w:pPr>
        <w:pStyle w:val="ListParagraph"/>
        <w:numPr>
          <w:ilvl w:val="0"/>
          <w:numId w:val="1"/>
        </w:numPr>
        <w:rPr>
          <w:i/>
          <w:iCs/>
          <w:bdr w:val="single" w:sz="4" w:space="0" w:color="auto"/>
        </w:rPr>
      </w:pPr>
      <w:r w:rsidRPr="004A0B74">
        <w:rPr>
          <w:i/>
          <w:iCs/>
          <w:bdr w:val="single" w:sz="4" w:space="0" w:color="auto"/>
        </w:rPr>
        <w:t>Database Design:</w:t>
      </w:r>
    </w:p>
    <w:p w14:paraId="4C4531C3" w14:textId="4A0332E5" w:rsidR="003B196C" w:rsidRDefault="003B196C" w:rsidP="003B196C">
      <w:pPr>
        <w:pStyle w:val="ListParagraph"/>
        <w:numPr>
          <w:ilvl w:val="0"/>
          <w:numId w:val="4"/>
        </w:numPr>
      </w:pPr>
      <w:r>
        <w:t>One table names “</w:t>
      </w:r>
      <w:proofErr w:type="spellStart"/>
      <w:r>
        <w:t>Puchases</w:t>
      </w:r>
      <w:proofErr w:type="spellEnd"/>
      <w:r>
        <w:t>” to store all purchase request as each row input</w:t>
      </w:r>
    </w:p>
    <w:p w14:paraId="5134A018" w14:textId="680F22B1" w:rsidR="003B196C" w:rsidRDefault="003B196C" w:rsidP="003B196C">
      <w:pPr>
        <w:pStyle w:val="ListParagraph"/>
        <w:numPr>
          <w:ilvl w:val="0"/>
          <w:numId w:val="4"/>
        </w:numPr>
      </w:pPr>
      <w:r>
        <w:t xml:space="preserve">Table contains: </w:t>
      </w:r>
    </w:p>
    <w:p w14:paraId="7EB528F5" w14:textId="13FFD038" w:rsidR="003B196C" w:rsidRDefault="003B196C" w:rsidP="003B196C">
      <w:pPr>
        <w:pStyle w:val="ListParagraph"/>
        <w:numPr>
          <w:ilvl w:val="0"/>
          <w:numId w:val="5"/>
        </w:numPr>
      </w:pPr>
      <w:r>
        <w:t>UUID as primary key</w:t>
      </w:r>
      <w:r w:rsidR="00231082">
        <w:t>, and avoid data duplication</w:t>
      </w:r>
    </w:p>
    <w:p w14:paraId="42ABFF9C" w14:textId="3C96AAB2" w:rsidR="003B196C" w:rsidRDefault="003B196C" w:rsidP="003B196C">
      <w:pPr>
        <w:pStyle w:val="ListParagraph"/>
        <w:numPr>
          <w:ilvl w:val="0"/>
          <w:numId w:val="5"/>
        </w:numPr>
      </w:pPr>
      <w:proofErr w:type="spellStart"/>
      <w:r>
        <w:t>StoreID</w:t>
      </w:r>
      <w:proofErr w:type="spellEnd"/>
      <w:r>
        <w:t xml:space="preserve"> as Integer</w:t>
      </w:r>
    </w:p>
    <w:p w14:paraId="7B1F50E4" w14:textId="5D344C0F" w:rsidR="003B196C" w:rsidRDefault="003B196C" w:rsidP="003B196C">
      <w:pPr>
        <w:pStyle w:val="ListParagraph"/>
        <w:numPr>
          <w:ilvl w:val="0"/>
          <w:numId w:val="5"/>
        </w:numPr>
      </w:pPr>
      <w:proofErr w:type="spellStart"/>
      <w:r>
        <w:t>CustomerID</w:t>
      </w:r>
      <w:proofErr w:type="spellEnd"/>
      <w:r>
        <w:t xml:space="preserve"> as Integer</w:t>
      </w:r>
    </w:p>
    <w:p w14:paraId="3A56C21A" w14:textId="44F790B4" w:rsidR="003B196C" w:rsidRDefault="003B196C" w:rsidP="003B196C">
      <w:pPr>
        <w:pStyle w:val="ListParagraph"/>
        <w:numPr>
          <w:ilvl w:val="0"/>
          <w:numId w:val="5"/>
        </w:numPr>
      </w:pPr>
      <w:r>
        <w:t>Data as String -&gt; with the given date send by client2 purchase URL</w:t>
      </w:r>
    </w:p>
    <w:p w14:paraId="68772D6B" w14:textId="3923E261" w:rsidR="003B196C" w:rsidRDefault="003B196C" w:rsidP="003B196C">
      <w:pPr>
        <w:pStyle w:val="ListParagraph"/>
        <w:numPr>
          <w:ilvl w:val="0"/>
          <w:numId w:val="5"/>
        </w:numPr>
      </w:pPr>
      <w:proofErr w:type="spellStart"/>
      <w:r>
        <w:t>CreateTime</w:t>
      </w:r>
      <w:proofErr w:type="spellEnd"/>
      <w:r>
        <w:t xml:space="preserve"> as Timestamp, takes the server system time while insert to DB</w:t>
      </w:r>
    </w:p>
    <w:p w14:paraId="30B08326" w14:textId="6F8D6610" w:rsidR="003B196C" w:rsidRDefault="003B196C" w:rsidP="003B196C">
      <w:pPr>
        <w:pStyle w:val="ListParagraph"/>
        <w:numPr>
          <w:ilvl w:val="0"/>
          <w:numId w:val="5"/>
        </w:numPr>
      </w:pPr>
      <w:proofErr w:type="spellStart"/>
      <w:r>
        <w:t>PurchaseBody</w:t>
      </w:r>
      <w:proofErr w:type="spellEnd"/>
      <w:r>
        <w:t xml:space="preserve"> as Json that contains all purchase items information</w:t>
      </w:r>
    </w:p>
    <w:p w14:paraId="72F4DE88" w14:textId="2E08BC13" w:rsidR="00E7463B" w:rsidRDefault="00E7463B" w:rsidP="007163A3"/>
    <w:p w14:paraId="2023E8DD" w14:textId="77777777" w:rsidR="004A0B74" w:rsidRPr="00E7463B" w:rsidRDefault="004A0B74" w:rsidP="007163A3"/>
    <w:p w14:paraId="78FB9D04" w14:textId="225082BF" w:rsidR="00E7463B" w:rsidRPr="004A0B74" w:rsidRDefault="00E7463B" w:rsidP="00774B1C">
      <w:pPr>
        <w:pStyle w:val="ListParagraph"/>
        <w:numPr>
          <w:ilvl w:val="0"/>
          <w:numId w:val="1"/>
        </w:numPr>
        <w:rPr>
          <w:i/>
          <w:iCs/>
          <w:bdr w:val="single" w:sz="4" w:space="0" w:color="auto"/>
        </w:rPr>
      </w:pPr>
      <w:r w:rsidRPr="004A0B74">
        <w:rPr>
          <w:i/>
          <w:iCs/>
          <w:bdr w:val="single" w:sz="4" w:space="0" w:color="auto"/>
        </w:rPr>
        <w:t xml:space="preserve">Total </w:t>
      </w:r>
      <w:r w:rsidRPr="004A0B74">
        <w:rPr>
          <w:i/>
          <w:iCs/>
          <w:bdr w:val="single" w:sz="4" w:space="0" w:color="auto"/>
        </w:rPr>
        <w:t>Three</w:t>
      </w:r>
      <w:r w:rsidRPr="004A0B74">
        <w:rPr>
          <w:i/>
          <w:iCs/>
          <w:bdr w:val="single" w:sz="4" w:space="0" w:color="auto"/>
        </w:rPr>
        <w:t xml:space="preserve"> Packages @ “</w:t>
      </w:r>
      <w:proofErr w:type="spellStart"/>
      <w:r w:rsidRPr="004A0B74">
        <w:rPr>
          <w:i/>
          <w:iCs/>
          <w:bdr w:val="single" w:sz="4" w:space="0" w:color="auto"/>
        </w:rPr>
        <w:t>SuperMarket</w:t>
      </w:r>
      <w:r w:rsidRPr="004A0B74">
        <w:rPr>
          <w:i/>
          <w:iCs/>
          <w:bdr w:val="single" w:sz="4" w:space="0" w:color="auto"/>
        </w:rPr>
        <w:t>Server</w:t>
      </w:r>
      <w:proofErr w:type="spellEnd"/>
      <w:r w:rsidRPr="004A0B74">
        <w:rPr>
          <w:i/>
          <w:iCs/>
          <w:bdr w:val="single" w:sz="4" w:space="0" w:color="auto"/>
        </w:rPr>
        <w:t xml:space="preserve">”: </w:t>
      </w:r>
    </w:p>
    <w:p w14:paraId="05B49E40" w14:textId="11B4D56A" w:rsidR="004A0B74" w:rsidRPr="004A0B74" w:rsidRDefault="004A0B74" w:rsidP="004A0B74">
      <w:pPr>
        <w:ind w:left="180" w:firstLine="180"/>
        <w:rPr>
          <w:i/>
          <w:iCs/>
          <w:color w:val="4472C4" w:themeColor="accent1"/>
        </w:rPr>
      </w:pPr>
      <w:r w:rsidRPr="004A0B74">
        <w:rPr>
          <w:i/>
          <w:iCs/>
          <w:color w:val="4472C4" w:themeColor="accent1"/>
        </w:rPr>
        <w:t xml:space="preserve"> MVC pattern used </w:t>
      </w:r>
    </w:p>
    <w:p w14:paraId="67C395FE" w14:textId="377058C3" w:rsidR="00E7463B" w:rsidRDefault="00E7463B" w:rsidP="00E7463B">
      <w:pPr>
        <w:pStyle w:val="ListParagraph"/>
        <w:numPr>
          <w:ilvl w:val="0"/>
          <w:numId w:val="2"/>
        </w:numPr>
      </w:pPr>
      <w:r>
        <w:t>model</w:t>
      </w:r>
      <w:r>
        <w:t>: (general utils for</w:t>
      </w:r>
      <w:r>
        <w:t xml:space="preserve"> Server</w:t>
      </w:r>
      <w:r>
        <w:t>)</w:t>
      </w:r>
    </w:p>
    <w:p w14:paraId="3C020B40" w14:textId="77777777" w:rsidR="00774B1C" w:rsidRDefault="00E7463B" w:rsidP="00E7463B">
      <w:pPr>
        <w:pStyle w:val="ListParagraph"/>
        <w:numPr>
          <w:ilvl w:val="1"/>
          <w:numId w:val="2"/>
        </w:numPr>
      </w:pPr>
      <w:proofErr w:type="spellStart"/>
      <w:r>
        <w:t>PurchaseRecord</w:t>
      </w:r>
      <w:proofErr w:type="spellEnd"/>
      <w:r>
        <w:t xml:space="preserve">: </w:t>
      </w:r>
    </w:p>
    <w:p w14:paraId="34823578" w14:textId="35767569" w:rsidR="00E7463B" w:rsidRDefault="00774B1C" w:rsidP="00774B1C">
      <w:pPr>
        <w:pStyle w:val="ListParagraph"/>
        <w:numPr>
          <w:ilvl w:val="2"/>
          <w:numId w:val="2"/>
        </w:numPr>
      </w:pPr>
      <w:r>
        <w:t xml:space="preserve">the data access object for each purchase request received </w:t>
      </w:r>
    </w:p>
    <w:p w14:paraId="6DE48F19" w14:textId="7F128A45" w:rsidR="00774B1C" w:rsidRDefault="00774B1C" w:rsidP="00774B1C">
      <w:pPr>
        <w:pStyle w:val="ListParagraph"/>
        <w:numPr>
          <w:ilvl w:val="2"/>
          <w:numId w:val="2"/>
        </w:numPr>
      </w:pPr>
      <w:r>
        <w:t>Contains attributes match the database purchases table for each columns</w:t>
      </w:r>
    </w:p>
    <w:p w14:paraId="5F4DB4C0" w14:textId="14D376A9" w:rsidR="003B196C" w:rsidRDefault="003B196C" w:rsidP="003B196C">
      <w:pPr>
        <w:pStyle w:val="ListParagraph"/>
        <w:numPr>
          <w:ilvl w:val="0"/>
          <w:numId w:val="2"/>
        </w:numPr>
      </w:pPr>
      <w:r>
        <w:t>dal: (the DB connection)</w:t>
      </w:r>
    </w:p>
    <w:p w14:paraId="0F7BFE20" w14:textId="379D3271" w:rsidR="003B196C" w:rsidRDefault="003B196C" w:rsidP="003B196C">
      <w:pPr>
        <w:pStyle w:val="ListParagraph"/>
        <w:numPr>
          <w:ilvl w:val="1"/>
          <w:numId w:val="2"/>
        </w:numPr>
      </w:pPr>
      <w:proofErr w:type="spellStart"/>
      <w:r>
        <w:t>DBCPDataSource</w:t>
      </w:r>
      <w:proofErr w:type="spellEnd"/>
      <w:r>
        <w:t>:</w:t>
      </w:r>
    </w:p>
    <w:p w14:paraId="22CAC71F" w14:textId="55EBB687" w:rsidR="00774B1C" w:rsidRPr="00231082" w:rsidRDefault="003B196C" w:rsidP="003B196C">
      <w:pPr>
        <w:pStyle w:val="ListParagraph"/>
        <w:numPr>
          <w:ilvl w:val="2"/>
          <w:numId w:val="2"/>
        </w:numPr>
        <w:rPr>
          <w:color w:val="4472C4" w:themeColor="accent1"/>
        </w:rPr>
      </w:pPr>
      <w:r w:rsidRPr="00231082">
        <w:rPr>
          <w:color w:val="4472C4" w:themeColor="accent1"/>
        </w:rPr>
        <w:t xml:space="preserve">Use </w:t>
      </w:r>
      <w:proofErr w:type="spellStart"/>
      <w:r w:rsidR="00774B1C" w:rsidRPr="00231082">
        <w:rPr>
          <w:color w:val="4472C4" w:themeColor="accent1"/>
        </w:rPr>
        <w:t>HikariCP</w:t>
      </w:r>
      <w:proofErr w:type="spellEnd"/>
      <w:r w:rsidR="00774B1C" w:rsidRPr="00231082">
        <w:rPr>
          <w:color w:val="4472C4" w:themeColor="accent1"/>
        </w:rPr>
        <w:t xml:space="preserve"> as the </w:t>
      </w:r>
      <w:r w:rsidR="00774B1C" w:rsidRPr="00231082">
        <w:rPr>
          <w:color w:val="4472C4" w:themeColor="accent1"/>
        </w:rPr>
        <w:t>Database Connection Pool</w:t>
      </w:r>
      <w:r w:rsidR="00774B1C" w:rsidRPr="00231082">
        <w:rPr>
          <w:color w:val="4472C4" w:themeColor="accent1"/>
        </w:rPr>
        <w:t xml:space="preserve"> configuration</w:t>
      </w:r>
    </w:p>
    <w:p w14:paraId="2BB38C3C" w14:textId="77777777" w:rsidR="00774B1C" w:rsidRDefault="00774B1C" w:rsidP="00774B1C">
      <w:pPr>
        <w:pStyle w:val="ListParagraph"/>
        <w:numPr>
          <w:ilvl w:val="2"/>
          <w:numId w:val="2"/>
        </w:numPr>
      </w:pPr>
      <w:r>
        <w:t>set a max pool size of 15</w:t>
      </w:r>
    </w:p>
    <w:p w14:paraId="2633710B" w14:textId="12C57F2B" w:rsidR="00774B1C" w:rsidRDefault="00774B1C" w:rsidP="00774B1C">
      <w:pPr>
        <w:pStyle w:val="ListParagraph"/>
        <w:numPr>
          <w:ilvl w:val="2"/>
          <w:numId w:val="2"/>
        </w:numPr>
      </w:pPr>
      <w:r>
        <w:t>set max possible lifetime for connection in pool for 20 mins</w:t>
      </w:r>
    </w:p>
    <w:p w14:paraId="34008911" w14:textId="10C7E598" w:rsidR="003B196C" w:rsidRDefault="003B196C" w:rsidP="003B196C">
      <w:pPr>
        <w:pStyle w:val="ListParagraph"/>
        <w:numPr>
          <w:ilvl w:val="1"/>
          <w:numId w:val="2"/>
        </w:numPr>
      </w:pPr>
      <w:proofErr w:type="spellStart"/>
      <w:r>
        <w:t>PurchaseDao</w:t>
      </w:r>
      <w:proofErr w:type="spellEnd"/>
      <w:r>
        <w:t>:</w:t>
      </w:r>
    </w:p>
    <w:p w14:paraId="5FBFC16C" w14:textId="789088FD" w:rsidR="003B196C" w:rsidRDefault="003B196C" w:rsidP="003B196C">
      <w:pPr>
        <w:pStyle w:val="ListParagraph"/>
        <w:numPr>
          <w:ilvl w:val="2"/>
          <w:numId w:val="2"/>
        </w:numPr>
      </w:pPr>
      <w:r>
        <w:t xml:space="preserve">Setup and close </w:t>
      </w:r>
      <w:r w:rsidR="00774B1C">
        <w:t>Database Connection Pool</w:t>
      </w:r>
      <w:r w:rsidR="004A0B74">
        <w:t xml:space="preserve"> </w:t>
      </w:r>
      <w:r w:rsidR="00774B1C">
        <w:t xml:space="preserve">(DBCP) </w:t>
      </w:r>
      <w:r>
        <w:t xml:space="preserve">connections </w:t>
      </w:r>
    </w:p>
    <w:p w14:paraId="7ED8336C" w14:textId="6C815971" w:rsidR="003B196C" w:rsidRDefault="003B196C" w:rsidP="003B196C">
      <w:pPr>
        <w:pStyle w:val="ListParagraph"/>
        <w:numPr>
          <w:ilvl w:val="2"/>
          <w:numId w:val="2"/>
        </w:numPr>
      </w:pPr>
      <w:r>
        <w:t>Insert data to purchase table</w:t>
      </w:r>
      <w:r w:rsidR="00774B1C">
        <w:t xml:space="preserve"> with executing SQL queries</w:t>
      </w:r>
    </w:p>
    <w:p w14:paraId="6A4F5CC3" w14:textId="7F199AF8" w:rsidR="003B196C" w:rsidRPr="00231082" w:rsidRDefault="003B196C" w:rsidP="003B196C">
      <w:pPr>
        <w:pStyle w:val="ListParagraph"/>
        <w:numPr>
          <w:ilvl w:val="2"/>
          <w:numId w:val="2"/>
        </w:numPr>
        <w:rPr>
          <w:color w:val="4472C4" w:themeColor="accent1"/>
        </w:rPr>
      </w:pPr>
      <w:r w:rsidRPr="00231082">
        <w:rPr>
          <w:color w:val="4472C4" w:themeColor="accent1"/>
        </w:rPr>
        <w:t>Enforce successful insertion, when insertion fail, keep inserting until successful</w:t>
      </w:r>
      <w:r w:rsidR="00231082">
        <w:rPr>
          <w:color w:val="4472C4" w:themeColor="accent1"/>
        </w:rPr>
        <w:t xml:space="preserve">, </w:t>
      </w:r>
      <w:r w:rsidR="00231082">
        <w:rPr>
          <w:color w:val="4472C4" w:themeColor="accent1"/>
        </w:rPr>
        <w:t xml:space="preserve">avoid failed </w:t>
      </w:r>
      <w:r w:rsidR="00231082">
        <w:rPr>
          <w:color w:val="4472C4" w:themeColor="accent1"/>
        </w:rPr>
        <w:t xml:space="preserve">insertion that give a failed </w:t>
      </w:r>
      <w:r w:rsidR="00231082">
        <w:rPr>
          <w:color w:val="4472C4" w:themeColor="accent1"/>
        </w:rPr>
        <w:t xml:space="preserve">http response </w:t>
      </w:r>
      <w:r w:rsidR="00231082">
        <w:rPr>
          <w:color w:val="4472C4" w:themeColor="accent1"/>
        </w:rPr>
        <w:t xml:space="preserve">back to client and </w:t>
      </w:r>
      <w:r w:rsidR="00231082">
        <w:rPr>
          <w:color w:val="4472C4" w:themeColor="accent1"/>
        </w:rPr>
        <w:t>cause</w:t>
      </w:r>
      <w:r w:rsidR="00231082">
        <w:rPr>
          <w:color w:val="4472C4" w:themeColor="accent1"/>
        </w:rPr>
        <w:t xml:space="preserve"> a</w:t>
      </w:r>
      <w:r w:rsidR="00231082">
        <w:rPr>
          <w:color w:val="4472C4" w:themeColor="accent1"/>
        </w:rPr>
        <w:t xml:space="preserve"> resend of duplicate purchase call</w:t>
      </w:r>
    </w:p>
    <w:p w14:paraId="066C71A6" w14:textId="054F6A96" w:rsidR="00774B1C" w:rsidRDefault="00774B1C" w:rsidP="00774B1C">
      <w:pPr>
        <w:pStyle w:val="ListParagraph"/>
        <w:numPr>
          <w:ilvl w:val="0"/>
          <w:numId w:val="2"/>
        </w:numPr>
      </w:pPr>
      <w:r>
        <w:t>tools: (the purchase servlet)</w:t>
      </w:r>
    </w:p>
    <w:p w14:paraId="52B8B729" w14:textId="31DEBDF8" w:rsidR="00774B1C" w:rsidRDefault="00774B1C" w:rsidP="00774B1C">
      <w:pPr>
        <w:pStyle w:val="ListParagraph"/>
        <w:numPr>
          <w:ilvl w:val="1"/>
          <w:numId w:val="2"/>
        </w:numPr>
      </w:pPr>
      <w:proofErr w:type="spellStart"/>
      <w:r>
        <w:t>PurchaseServlet</w:t>
      </w:r>
      <w:proofErr w:type="spellEnd"/>
      <w:r>
        <w:t>: the server that handles purchase requests</w:t>
      </w:r>
    </w:p>
    <w:p w14:paraId="09509432" w14:textId="682B1C3A" w:rsidR="00774B1C" w:rsidRDefault="00774B1C" w:rsidP="00774B1C">
      <w:pPr>
        <w:pStyle w:val="ListParagraph"/>
        <w:numPr>
          <w:ilvl w:val="2"/>
          <w:numId w:val="2"/>
        </w:numPr>
      </w:pPr>
      <w:r>
        <w:t xml:space="preserve">have a </w:t>
      </w:r>
      <w:proofErr w:type="spellStart"/>
      <w:r>
        <w:t>DBCPDatasource</w:t>
      </w:r>
      <w:proofErr w:type="spellEnd"/>
      <w:r>
        <w:t xml:space="preserve"> pool </w:t>
      </w:r>
      <w:r w:rsidR="00231082">
        <w:t xml:space="preserve">attribute </w:t>
      </w:r>
      <w:r>
        <w:t>for DB connections</w:t>
      </w:r>
    </w:p>
    <w:p w14:paraId="7352000D" w14:textId="77777777" w:rsidR="00774B1C" w:rsidRDefault="00774B1C" w:rsidP="00774B1C">
      <w:pPr>
        <w:pStyle w:val="ListParagraph"/>
        <w:numPr>
          <w:ilvl w:val="2"/>
          <w:numId w:val="2"/>
        </w:numPr>
      </w:pPr>
      <w:r>
        <w:t>valid http request if contains required URL path as header information</w:t>
      </w:r>
    </w:p>
    <w:p w14:paraId="2BD8F446" w14:textId="77777777" w:rsidR="00774B1C" w:rsidRDefault="00774B1C" w:rsidP="00774B1C">
      <w:pPr>
        <w:pStyle w:val="ListParagraph"/>
        <w:numPr>
          <w:ilvl w:val="2"/>
          <w:numId w:val="2"/>
        </w:numPr>
      </w:pPr>
      <w:r>
        <w:t>valid http request body is not empty</w:t>
      </w:r>
    </w:p>
    <w:p w14:paraId="3D1FFD84" w14:textId="77777777" w:rsidR="00774B1C" w:rsidRDefault="00774B1C" w:rsidP="00774B1C">
      <w:pPr>
        <w:pStyle w:val="ListParagraph"/>
        <w:numPr>
          <w:ilvl w:val="2"/>
          <w:numId w:val="2"/>
        </w:numPr>
      </w:pPr>
      <w:r>
        <w:t>Get information from the URL path and request body to insert to DB, and get DBCP (Database Connection Pool) connections for each post request and close DBCP connection after done insertion</w:t>
      </w:r>
    </w:p>
    <w:p w14:paraId="0F4D93DD" w14:textId="27D4D675" w:rsidR="00774B1C" w:rsidRDefault="00774B1C" w:rsidP="00774B1C">
      <w:pPr>
        <w:pStyle w:val="ListParagraph"/>
        <w:numPr>
          <w:ilvl w:val="2"/>
          <w:numId w:val="2"/>
        </w:numPr>
      </w:pPr>
      <w:r>
        <w:t>write captured information to response body, and send back</w:t>
      </w:r>
    </w:p>
    <w:p w14:paraId="2B33FD6E" w14:textId="77777777" w:rsidR="004A0B74" w:rsidRDefault="004A0B74" w:rsidP="004A0B74">
      <w:pPr>
        <w:pStyle w:val="ListParagraph"/>
        <w:ind w:left="1800"/>
      </w:pPr>
    </w:p>
    <w:p w14:paraId="649121EE" w14:textId="77777777" w:rsidR="004A0B74" w:rsidRPr="004A0B74" w:rsidRDefault="004A0B74" w:rsidP="004A0B74">
      <w:pPr>
        <w:pStyle w:val="ListParagraph"/>
        <w:numPr>
          <w:ilvl w:val="0"/>
          <w:numId w:val="1"/>
        </w:numPr>
        <w:rPr>
          <w:i/>
          <w:iCs/>
          <w:bdr w:val="single" w:sz="4" w:space="0" w:color="auto"/>
        </w:rPr>
      </w:pPr>
      <w:r w:rsidRPr="004A0B74">
        <w:rPr>
          <w:i/>
          <w:iCs/>
          <w:bdr w:val="single" w:sz="4" w:space="0" w:color="auto"/>
        </w:rPr>
        <w:lastRenderedPageBreak/>
        <w:t>Total two Packages @ “</w:t>
      </w:r>
      <w:proofErr w:type="spellStart"/>
      <w:r w:rsidRPr="004A0B74">
        <w:rPr>
          <w:i/>
          <w:iCs/>
          <w:bdr w:val="single" w:sz="4" w:space="0" w:color="auto"/>
        </w:rPr>
        <w:t>SuperMarketClient</w:t>
      </w:r>
      <w:proofErr w:type="spellEnd"/>
      <w:r w:rsidRPr="004A0B74">
        <w:rPr>
          <w:i/>
          <w:iCs/>
          <w:bdr w:val="single" w:sz="4" w:space="0" w:color="auto"/>
        </w:rPr>
        <w:t xml:space="preserve">”: </w:t>
      </w:r>
    </w:p>
    <w:p w14:paraId="2ECF8802" w14:textId="77777777" w:rsidR="004A0B74" w:rsidRDefault="004A0B74" w:rsidP="004A0B74">
      <w:pPr>
        <w:pStyle w:val="ListParagraph"/>
        <w:numPr>
          <w:ilvl w:val="0"/>
          <w:numId w:val="2"/>
        </w:numPr>
      </w:pPr>
      <w:r>
        <w:t>model: (general utils for both client2)</w:t>
      </w:r>
    </w:p>
    <w:p w14:paraId="6AA17D1B" w14:textId="77777777" w:rsidR="004A0B74" w:rsidRDefault="004A0B74" w:rsidP="004A0B74">
      <w:pPr>
        <w:pStyle w:val="ListParagraph"/>
        <w:numPr>
          <w:ilvl w:val="1"/>
          <w:numId w:val="2"/>
        </w:numPr>
      </w:pPr>
      <w:r>
        <w:t>Record: the record object used to store all latency results for Client2</w:t>
      </w:r>
    </w:p>
    <w:p w14:paraId="5049607B" w14:textId="77777777" w:rsidR="004A0B74" w:rsidRDefault="004A0B74" w:rsidP="004A0B74">
      <w:pPr>
        <w:pStyle w:val="ListParagraph"/>
        <w:numPr>
          <w:ilvl w:val="1"/>
          <w:numId w:val="2"/>
        </w:numPr>
      </w:pPr>
      <w:proofErr w:type="spellStart"/>
      <w:r>
        <w:t>LogStderr</w:t>
      </w:r>
      <w:proofErr w:type="spellEnd"/>
      <w:r>
        <w:t>: the error logger for write out system error to err.txt file</w:t>
      </w:r>
    </w:p>
    <w:p w14:paraId="2A072933" w14:textId="77777777" w:rsidR="004A0B74" w:rsidRDefault="004A0B74" w:rsidP="004A0B74">
      <w:pPr>
        <w:pStyle w:val="ListParagraph"/>
        <w:numPr>
          <w:ilvl w:val="1"/>
          <w:numId w:val="2"/>
        </w:numPr>
      </w:pPr>
      <w:proofErr w:type="spellStart"/>
      <w:r>
        <w:t>HttpMethod</w:t>
      </w:r>
      <w:proofErr w:type="spellEnd"/>
      <w:r>
        <w:t>: Enum for POST and GET</w:t>
      </w:r>
    </w:p>
    <w:p w14:paraId="6FC44D2F" w14:textId="77777777" w:rsidR="004A0B74" w:rsidRDefault="004A0B74" w:rsidP="004A0B74">
      <w:pPr>
        <w:pStyle w:val="ListParagraph"/>
        <w:numPr>
          <w:ilvl w:val="1"/>
          <w:numId w:val="2"/>
        </w:numPr>
      </w:pPr>
      <w:proofErr w:type="spellStart"/>
      <w:r>
        <w:t>CmdParser</w:t>
      </w:r>
      <w:proofErr w:type="spellEnd"/>
      <w:r>
        <w:t>: set up required and optional command line input options to run client2</w:t>
      </w:r>
    </w:p>
    <w:p w14:paraId="58D20519" w14:textId="77777777" w:rsidR="004A0B74" w:rsidRDefault="004A0B74" w:rsidP="004A0B74">
      <w:pPr>
        <w:pStyle w:val="ListParagraph"/>
        <w:numPr>
          <w:ilvl w:val="0"/>
          <w:numId w:val="2"/>
        </w:numPr>
      </w:pPr>
      <w:r>
        <w:t>part2: (package for client 2 to generate requested outputs)</w:t>
      </w:r>
    </w:p>
    <w:p w14:paraId="0C1A8832" w14:textId="77777777" w:rsidR="004A0B74" w:rsidRDefault="004A0B74" w:rsidP="004A0B74">
      <w:pPr>
        <w:pStyle w:val="ListParagraph"/>
        <w:numPr>
          <w:ilvl w:val="1"/>
          <w:numId w:val="2"/>
        </w:numPr>
      </w:pPr>
      <w:r>
        <w:t>Clinet2:</w:t>
      </w:r>
    </w:p>
    <w:p w14:paraId="70E7A028" w14:textId="77777777" w:rsidR="004A0B74" w:rsidRDefault="004A0B74" w:rsidP="004A0B74">
      <w:pPr>
        <w:pStyle w:val="ListParagraph"/>
        <w:numPr>
          <w:ilvl w:val="2"/>
          <w:numId w:val="2"/>
        </w:numPr>
      </w:pPr>
      <w:r>
        <w:t xml:space="preserve">Main for execute all threads by calling </w:t>
      </w:r>
      <w:proofErr w:type="spellStart"/>
      <w:r>
        <w:t>SingleThread</w:t>
      </w:r>
      <w:proofErr w:type="spellEnd"/>
      <w:r>
        <w:t xml:space="preserve"> in package part2</w:t>
      </w:r>
    </w:p>
    <w:p w14:paraId="00F80F01" w14:textId="77777777" w:rsidR="004A0B74" w:rsidRDefault="004A0B74" w:rsidP="004A0B74">
      <w:pPr>
        <w:pStyle w:val="ListParagraph"/>
        <w:numPr>
          <w:ilvl w:val="2"/>
          <w:numId w:val="2"/>
        </w:numPr>
      </w:pPr>
      <w:r>
        <w:t>Check if command line arguments are valid</w:t>
      </w:r>
    </w:p>
    <w:p w14:paraId="47643F34" w14:textId="77777777" w:rsidR="004A0B74" w:rsidRDefault="004A0B74" w:rsidP="004A0B74">
      <w:pPr>
        <w:pStyle w:val="ListParagraph"/>
        <w:numPr>
          <w:ilvl w:val="2"/>
          <w:numId w:val="2"/>
        </w:numPr>
      </w:pPr>
      <w:r>
        <w:t>Generate output results for part 2, print out to console</w:t>
      </w:r>
    </w:p>
    <w:p w14:paraId="6BD97D50" w14:textId="77777777" w:rsidR="004A0B74" w:rsidRDefault="004A0B74" w:rsidP="004A0B74">
      <w:pPr>
        <w:pStyle w:val="ListParagraph"/>
        <w:numPr>
          <w:ilvl w:val="1"/>
          <w:numId w:val="2"/>
        </w:numPr>
      </w:pPr>
      <w:proofErr w:type="spellStart"/>
      <w:r>
        <w:t>SingleThread</w:t>
      </w:r>
      <w:proofErr w:type="spellEnd"/>
      <w:r>
        <w:t>:</w:t>
      </w:r>
      <w:r w:rsidRPr="000D0B11">
        <w:t xml:space="preserve"> </w:t>
      </w:r>
    </w:p>
    <w:p w14:paraId="11A9600D" w14:textId="77777777" w:rsidR="004A0B74" w:rsidRDefault="004A0B74" w:rsidP="004A0B74">
      <w:pPr>
        <w:pStyle w:val="ListParagraph"/>
        <w:numPr>
          <w:ilvl w:val="2"/>
          <w:numId w:val="2"/>
        </w:numPr>
      </w:pPr>
      <w:r>
        <w:t>the single runnable object represents as one thread to make purchase requests with remote server</w:t>
      </w:r>
    </w:p>
    <w:p w14:paraId="29D67B1C" w14:textId="77777777" w:rsidR="004A0B74" w:rsidRPr="00231082" w:rsidRDefault="004A0B74" w:rsidP="004A0B74">
      <w:pPr>
        <w:pStyle w:val="ListParagraph"/>
        <w:numPr>
          <w:ilvl w:val="2"/>
          <w:numId w:val="2"/>
        </w:numPr>
        <w:rPr>
          <w:color w:val="4472C4" w:themeColor="accent1"/>
        </w:rPr>
      </w:pPr>
      <w:r w:rsidRPr="00231082">
        <w:rPr>
          <w:color w:val="4472C4" w:themeColor="accent1"/>
        </w:rPr>
        <w:t>when send purchase request failed, retry maximum 3 times to make purchase request send successfully</w:t>
      </w:r>
    </w:p>
    <w:p w14:paraId="243DB757" w14:textId="77777777" w:rsidR="004A0B74" w:rsidRDefault="004A0B74" w:rsidP="004A0B74">
      <w:pPr>
        <w:pStyle w:val="ListParagraph"/>
        <w:numPr>
          <w:ilvl w:val="2"/>
          <w:numId w:val="2"/>
        </w:numPr>
      </w:pPr>
      <w:r>
        <w:t xml:space="preserve">Use </w:t>
      </w:r>
      <w:proofErr w:type="spellStart"/>
      <w:r>
        <w:t>AtomicInteger</w:t>
      </w:r>
      <w:proofErr w:type="spellEnd"/>
      <w:r>
        <w:t xml:space="preserve"> to count the total successful/unsuccessful requests</w:t>
      </w:r>
    </w:p>
    <w:p w14:paraId="6EAF5A19" w14:textId="77777777" w:rsidR="004A0B74" w:rsidRDefault="004A0B74" w:rsidP="004A0B74">
      <w:pPr>
        <w:pStyle w:val="ListParagraph"/>
        <w:numPr>
          <w:ilvl w:val="2"/>
          <w:numId w:val="2"/>
        </w:numPr>
      </w:pPr>
      <w:r>
        <w:t xml:space="preserve">Use </w:t>
      </w:r>
      <w:proofErr w:type="spellStart"/>
      <w:r>
        <w:t>CountDownLatch</w:t>
      </w:r>
      <w:proofErr w:type="spellEnd"/>
      <w:r>
        <w:t xml:space="preserve"> to initiate phase 2 and phase 3 threads</w:t>
      </w:r>
    </w:p>
    <w:p w14:paraId="58205496" w14:textId="77777777" w:rsidR="004A0B74" w:rsidRDefault="004A0B74" w:rsidP="004A0B74">
      <w:pPr>
        <w:pStyle w:val="ListParagraph"/>
        <w:numPr>
          <w:ilvl w:val="2"/>
          <w:numId w:val="2"/>
        </w:numPr>
      </w:pPr>
      <w:r>
        <w:t>designed for Client 2 to capture start and end time of each request, in order to get latency time</w:t>
      </w:r>
    </w:p>
    <w:p w14:paraId="6B59E0B9" w14:textId="77777777" w:rsidR="004A0B74" w:rsidRDefault="004A0B74" w:rsidP="004A0B74">
      <w:pPr>
        <w:pStyle w:val="ListParagraph"/>
        <w:numPr>
          <w:ilvl w:val="2"/>
          <w:numId w:val="2"/>
        </w:numPr>
      </w:pPr>
      <w:r>
        <w:rPr>
          <w:rFonts w:hint="eastAsia"/>
        </w:rPr>
        <w:t>use</w:t>
      </w:r>
      <w:r>
        <w:t xml:space="preserve"> </w:t>
      </w:r>
      <w:proofErr w:type="spellStart"/>
      <w:r>
        <w:t>L</w:t>
      </w:r>
      <w:r>
        <w:rPr>
          <w:rFonts w:hint="eastAsia"/>
        </w:rPr>
        <w:t>og</w:t>
      </w:r>
      <w:r>
        <w:t>Stderr</w:t>
      </w:r>
      <w:proofErr w:type="spellEnd"/>
      <w:r>
        <w:t xml:space="preserve"> to log errors into txt file</w:t>
      </w:r>
    </w:p>
    <w:p w14:paraId="720EF810" w14:textId="77777777" w:rsidR="004A0B74" w:rsidRDefault="004A0B74" w:rsidP="004A0B74">
      <w:pPr>
        <w:pStyle w:val="ListParagraph"/>
        <w:numPr>
          <w:ilvl w:val="1"/>
          <w:numId w:val="2"/>
        </w:numPr>
      </w:pPr>
      <w:proofErr w:type="spellStart"/>
      <w:r>
        <w:t>RecordWriter</w:t>
      </w:r>
      <w:proofErr w:type="spellEnd"/>
      <w:r>
        <w:t xml:space="preserve">: </w:t>
      </w:r>
    </w:p>
    <w:p w14:paraId="434F7C84" w14:textId="77777777" w:rsidR="004A0B74" w:rsidRDefault="004A0B74" w:rsidP="004A0B74">
      <w:pPr>
        <w:pStyle w:val="ListParagraph"/>
        <w:numPr>
          <w:ilvl w:val="2"/>
          <w:numId w:val="2"/>
        </w:numPr>
      </w:pPr>
      <w:r>
        <w:t>Runnable object used to generate Records object and write to csv file</w:t>
      </w:r>
    </w:p>
    <w:p w14:paraId="5B68B3C9" w14:textId="77777777" w:rsidR="004A0B74" w:rsidRDefault="004A0B74" w:rsidP="004A0B74">
      <w:pPr>
        <w:pStyle w:val="ListParagraph"/>
        <w:numPr>
          <w:ilvl w:val="2"/>
          <w:numId w:val="2"/>
        </w:numPr>
      </w:pPr>
      <w:r>
        <w:t xml:space="preserve">Using </w:t>
      </w:r>
      <w:proofErr w:type="spellStart"/>
      <w:r>
        <w:t>BlockingQueue</w:t>
      </w:r>
      <w:proofErr w:type="spellEnd"/>
      <w:r>
        <w:t xml:space="preserve">, and work as a Consumer, when consider each </w:t>
      </w:r>
      <w:proofErr w:type="spellStart"/>
      <w:r>
        <w:t>SingleThread</w:t>
      </w:r>
      <w:proofErr w:type="spellEnd"/>
      <w:r>
        <w:t xml:space="preserve"> are all producers of the queue</w:t>
      </w:r>
    </w:p>
    <w:p w14:paraId="5AC60C12" w14:textId="77777777" w:rsidR="004A0B74" w:rsidRDefault="004A0B74" w:rsidP="004A0B74">
      <w:pPr>
        <w:pStyle w:val="ListParagraph"/>
        <w:numPr>
          <w:ilvl w:val="1"/>
          <w:numId w:val="2"/>
        </w:numPr>
      </w:pPr>
      <w:proofErr w:type="spellStart"/>
      <w:r>
        <w:t>ReportGenerator</w:t>
      </w:r>
      <w:proofErr w:type="spellEnd"/>
      <w:r>
        <w:t>:</w:t>
      </w:r>
    </w:p>
    <w:p w14:paraId="7AC9F783" w14:textId="77777777" w:rsidR="004A0B74" w:rsidRDefault="004A0B74" w:rsidP="004A0B74">
      <w:pPr>
        <w:pStyle w:val="ListParagraph"/>
        <w:numPr>
          <w:ilvl w:val="2"/>
          <w:numId w:val="2"/>
        </w:numPr>
      </w:pPr>
      <w:r>
        <w:t>Generate output results for part 2, print out to console</w:t>
      </w:r>
    </w:p>
    <w:p w14:paraId="312948CA" w14:textId="77777777" w:rsidR="004A0B74" w:rsidRDefault="004A0B74" w:rsidP="004A0B74">
      <w:pPr>
        <w:pStyle w:val="ListParagraph"/>
        <w:numPr>
          <w:ilvl w:val="2"/>
          <w:numId w:val="2"/>
        </w:numPr>
      </w:pPr>
      <w:r>
        <w:t>R</w:t>
      </w:r>
      <w:r>
        <w:rPr>
          <w:rFonts w:hint="eastAsia"/>
        </w:rPr>
        <w:t>e</w:t>
      </w:r>
      <w:r>
        <w:t>ad in all Records stored in CSV and get all Latency in to a list and sort list</w:t>
      </w:r>
    </w:p>
    <w:p w14:paraId="17DA2BF3" w14:textId="77777777" w:rsidR="004A0B74" w:rsidRDefault="004A0B74" w:rsidP="004A0B74">
      <w:pPr>
        <w:pStyle w:val="ListParagraph"/>
        <w:numPr>
          <w:ilvl w:val="2"/>
          <w:numId w:val="2"/>
        </w:numPr>
      </w:pPr>
      <w:r>
        <w:t xml:space="preserve">Analysis all latency list, and </w:t>
      </w:r>
      <w:r>
        <w:rPr>
          <w:rFonts w:hint="eastAsia"/>
        </w:rPr>
        <w:t>get</w:t>
      </w:r>
      <w:r>
        <w:t xml:space="preserve"> mean, median, </w:t>
      </w:r>
      <w:r>
        <w:rPr>
          <w:rFonts w:hint="eastAsia"/>
        </w:rPr>
        <w:t>max</w:t>
      </w:r>
      <w:r>
        <w:t xml:space="preserve"> and p99 response time</w:t>
      </w:r>
    </w:p>
    <w:p w14:paraId="63EC9712" w14:textId="77777777" w:rsidR="00774B1C" w:rsidRDefault="00774B1C" w:rsidP="00774B1C">
      <w:pPr>
        <w:pStyle w:val="ListParagraph"/>
        <w:ind w:left="1800"/>
      </w:pPr>
    </w:p>
    <w:p w14:paraId="588C6ECB" w14:textId="666EED4B" w:rsidR="007369BA" w:rsidRDefault="007369BA">
      <w:r>
        <w:br w:type="page"/>
      </w:r>
    </w:p>
    <w:p w14:paraId="48923C73" w14:textId="77777777" w:rsidR="00774B1C" w:rsidRDefault="00774B1C" w:rsidP="00774B1C"/>
    <w:p w14:paraId="0E1F315F" w14:textId="1B10A481" w:rsidR="007163A3" w:rsidRPr="00F15BFE" w:rsidRDefault="007163A3" w:rsidP="007163A3">
      <w:pPr>
        <w:rPr>
          <w:color w:val="0070C0"/>
          <w:sz w:val="28"/>
          <w:szCs w:val="28"/>
          <w:u w:val="single"/>
        </w:rPr>
      </w:pPr>
      <w:r w:rsidRPr="00F15BFE">
        <w:rPr>
          <w:color w:val="0070C0"/>
          <w:sz w:val="28"/>
          <w:szCs w:val="28"/>
          <w:u w:val="single"/>
        </w:rPr>
        <w:t>B</w:t>
      </w:r>
      <w:r w:rsidRPr="00F15BFE">
        <w:rPr>
          <w:rFonts w:hint="eastAsia"/>
          <w:color w:val="0070C0"/>
          <w:sz w:val="28"/>
          <w:szCs w:val="28"/>
          <w:u w:val="single"/>
        </w:rPr>
        <w:t>e</w:t>
      </w:r>
      <w:r w:rsidRPr="00F15BFE">
        <w:rPr>
          <w:color w:val="0070C0"/>
          <w:sz w:val="28"/>
          <w:szCs w:val="28"/>
          <w:u w:val="single"/>
        </w:rPr>
        <w:t xml:space="preserve">low are the output results for </w:t>
      </w:r>
      <w:r w:rsidR="00231082">
        <w:rPr>
          <w:color w:val="0070C0"/>
          <w:sz w:val="28"/>
          <w:szCs w:val="28"/>
          <w:u w:val="single"/>
        </w:rPr>
        <w:t xml:space="preserve">Client2 and </w:t>
      </w:r>
      <w:r w:rsidRPr="00F15BFE">
        <w:rPr>
          <w:color w:val="0070C0"/>
          <w:sz w:val="28"/>
          <w:szCs w:val="28"/>
          <w:u w:val="single"/>
        </w:rPr>
        <w:t>analysis Charts:</w:t>
      </w:r>
    </w:p>
    <w:p w14:paraId="5DB5B1E6" w14:textId="562CA0EF" w:rsidR="007163A3" w:rsidRDefault="007163A3" w:rsidP="007163A3">
      <w:pPr>
        <w:pStyle w:val="ListParagraph"/>
        <w:numPr>
          <w:ilvl w:val="0"/>
          <w:numId w:val="1"/>
        </w:numPr>
      </w:pPr>
      <w:r>
        <w:t xml:space="preserve">Results based on run Server on EC2, and run client </w:t>
      </w:r>
      <w:r>
        <w:rPr>
          <w:rFonts w:hint="eastAsia"/>
        </w:rPr>
        <w:t>on</w:t>
      </w:r>
      <w:r>
        <w:t xml:space="preserve"> EC2</w:t>
      </w:r>
      <w:r w:rsidR="007369BA">
        <w:t xml:space="preserve"> and database as RDS </w:t>
      </w:r>
    </w:p>
    <w:p w14:paraId="1E769AB9" w14:textId="77777777" w:rsidR="007163A3" w:rsidRPr="00F15BFE" w:rsidRDefault="007163A3" w:rsidP="007163A3">
      <w:pPr>
        <w:rPr>
          <w:bdr w:val="single" w:sz="4" w:space="0" w:color="auto"/>
        </w:rPr>
      </w:pPr>
    </w:p>
    <w:p w14:paraId="471A80B3" w14:textId="1B11B6F3" w:rsidR="007163A3" w:rsidRPr="004A0B74" w:rsidRDefault="007163A3" w:rsidP="007163A3">
      <w:pPr>
        <w:pStyle w:val="ListParagraph"/>
        <w:numPr>
          <w:ilvl w:val="0"/>
          <w:numId w:val="1"/>
        </w:numPr>
        <w:rPr>
          <w:i/>
          <w:iCs/>
          <w:bdr w:val="single" w:sz="4" w:space="0" w:color="auto"/>
        </w:rPr>
      </w:pPr>
      <w:r w:rsidRPr="004A0B74">
        <w:rPr>
          <w:i/>
          <w:iCs/>
          <w:bdr w:val="single" w:sz="4" w:space="0" w:color="auto"/>
        </w:rPr>
        <w:t>With 32 Threads</w:t>
      </w:r>
      <w:r w:rsidR="00231082" w:rsidRPr="004A0B74">
        <w:rPr>
          <w:i/>
          <w:iCs/>
          <w:bdr w:val="single" w:sz="4" w:space="0" w:color="auto"/>
        </w:rPr>
        <w:t xml:space="preserve"> Single Server</w:t>
      </w:r>
      <w:r w:rsidRPr="004A0B74">
        <w:rPr>
          <w:i/>
          <w:iCs/>
          <w:bdr w:val="single" w:sz="4" w:space="0" w:color="auto"/>
        </w:rPr>
        <w:t>:</w:t>
      </w:r>
    </w:p>
    <w:p w14:paraId="75493FBC" w14:textId="1CA93676" w:rsidR="007163A3" w:rsidRDefault="007163A3" w:rsidP="007163A3">
      <w:pPr>
        <w:rPr>
          <w:color w:val="FF0000"/>
        </w:rPr>
      </w:pPr>
      <w:r>
        <w:rPr>
          <w:noProof/>
          <w:color w:val="FF0000"/>
        </w:rPr>
        <w:drawing>
          <wp:inline distT="0" distB="0" distL="0" distR="0" wp14:anchorId="13AB2280" wp14:editId="43938FCE">
            <wp:extent cx="6424295" cy="1732915"/>
            <wp:effectExtent l="0" t="0" r="190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490417" cy="1750751"/>
                    </a:xfrm>
                    <a:prstGeom prst="rect">
                      <a:avLst/>
                    </a:prstGeom>
                  </pic:spPr>
                </pic:pic>
              </a:graphicData>
            </a:graphic>
          </wp:inline>
        </w:drawing>
      </w:r>
    </w:p>
    <w:p w14:paraId="229B0DFB" w14:textId="77777777" w:rsidR="004A0B74" w:rsidRDefault="004A0B74" w:rsidP="007163A3">
      <w:pPr>
        <w:rPr>
          <w:color w:val="FF0000"/>
        </w:rPr>
      </w:pPr>
    </w:p>
    <w:p w14:paraId="537F3B59" w14:textId="14064F12" w:rsidR="007369BA" w:rsidRPr="004A0B74" w:rsidRDefault="007369BA" w:rsidP="007369BA">
      <w:pPr>
        <w:pStyle w:val="ListParagraph"/>
        <w:numPr>
          <w:ilvl w:val="0"/>
          <w:numId w:val="1"/>
        </w:numPr>
        <w:rPr>
          <w:i/>
          <w:iCs/>
          <w:bdr w:val="single" w:sz="4" w:space="0" w:color="auto"/>
        </w:rPr>
      </w:pPr>
      <w:r w:rsidRPr="004A0B74">
        <w:rPr>
          <w:i/>
          <w:iCs/>
          <w:bdr w:val="single" w:sz="4" w:space="0" w:color="auto"/>
        </w:rPr>
        <w:t>With 32 Threads</w:t>
      </w:r>
      <w:r w:rsidRPr="004A0B74">
        <w:rPr>
          <w:i/>
          <w:iCs/>
          <w:bdr w:val="single" w:sz="4" w:space="0" w:color="auto"/>
        </w:rPr>
        <w:t xml:space="preserve"> </w:t>
      </w:r>
      <w:r w:rsidRPr="004A0B74">
        <w:rPr>
          <w:i/>
          <w:iCs/>
          <w:bdr w:val="single" w:sz="4" w:space="0" w:color="auto"/>
        </w:rPr>
        <w:t>Load Balanced Server:</w:t>
      </w:r>
    </w:p>
    <w:p w14:paraId="5314A2FE" w14:textId="77777777" w:rsidR="007369BA" w:rsidRDefault="007369BA" w:rsidP="007369BA">
      <w:r>
        <w:rPr>
          <w:noProof/>
        </w:rPr>
        <w:drawing>
          <wp:inline distT="0" distB="0" distL="0" distR="0" wp14:anchorId="59BDC60F" wp14:editId="184640E1">
            <wp:extent cx="6424295" cy="1796995"/>
            <wp:effectExtent l="0" t="0" r="190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632160" cy="1855139"/>
                    </a:xfrm>
                    <a:prstGeom prst="rect">
                      <a:avLst/>
                    </a:prstGeom>
                  </pic:spPr>
                </pic:pic>
              </a:graphicData>
            </a:graphic>
          </wp:inline>
        </w:drawing>
      </w:r>
    </w:p>
    <w:p w14:paraId="223C9257" w14:textId="77777777" w:rsidR="00E7463B" w:rsidRPr="00E7463B" w:rsidRDefault="00E7463B" w:rsidP="007163A3">
      <w:pPr>
        <w:rPr>
          <w:color w:val="FF0000"/>
        </w:rPr>
      </w:pPr>
    </w:p>
    <w:p w14:paraId="161F0935" w14:textId="6D79BEF5" w:rsidR="007163A3" w:rsidRPr="004A0B74" w:rsidRDefault="007163A3" w:rsidP="007163A3">
      <w:pPr>
        <w:pStyle w:val="ListParagraph"/>
        <w:numPr>
          <w:ilvl w:val="0"/>
          <w:numId w:val="1"/>
        </w:numPr>
        <w:rPr>
          <w:i/>
          <w:iCs/>
          <w:bdr w:val="single" w:sz="4" w:space="0" w:color="auto"/>
        </w:rPr>
      </w:pPr>
      <w:r w:rsidRPr="004A0B74">
        <w:rPr>
          <w:i/>
          <w:iCs/>
          <w:bdr w:val="single" w:sz="4" w:space="0" w:color="auto"/>
        </w:rPr>
        <w:t>With 64 Threads</w:t>
      </w:r>
      <w:r w:rsidR="007369BA" w:rsidRPr="004A0B74">
        <w:rPr>
          <w:i/>
          <w:iCs/>
          <w:bdr w:val="single" w:sz="4" w:space="0" w:color="auto"/>
        </w:rPr>
        <w:t xml:space="preserve"> Single Server</w:t>
      </w:r>
      <w:r w:rsidRPr="004A0B74">
        <w:rPr>
          <w:i/>
          <w:iCs/>
          <w:bdr w:val="single" w:sz="4" w:space="0" w:color="auto"/>
        </w:rPr>
        <w:t>:</w:t>
      </w:r>
    </w:p>
    <w:p w14:paraId="472FFC3A" w14:textId="31742A1B" w:rsidR="007369BA" w:rsidRDefault="007163A3" w:rsidP="007163A3">
      <w:r>
        <w:rPr>
          <w:noProof/>
        </w:rPr>
        <w:drawing>
          <wp:inline distT="0" distB="0" distL="0" distR="0" wp14:anchorId="79EB696C" wp14:editId="6CE3C0ED">
            <wp:extent cx="6471920" cy="1852654"/>
            <wp:effectExtent l="0" t="0" r="5080" b="190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517146" cy="1865601"/>
                    </a:xfrm>
                    <a:prstGeom prst="rect">
                      <a:avLst/>
                    </a:prstGeom>
                  </pic:spPr>
                </pic:pic>
              </a:graphicData>
            </a:graphic>
          </wp:inline>
        </w:drawing>
      </w:r>
    </w:p>
    <w:p w14:paraId="50801211" w14:textId="5C420239" w:rsidR="004A0B74" w:rsidRDefault="004A0B74" w:rsidP="007163A3"/>
    <w:p w14:paraId="6B5C1BB2" w14:textId="479F7772" w:rsidR="004A0B74" w:rsidRDefault="004A0B74" w:rsidP="007163A3"/>
    <w:p w14:paraId="4BB62CF3" w14:textId="26E74CA2" w:rsidR="004A0B74" w:rsidRDefault="004A0B74" w:rsidP="007163A3"/>
    <w:p w14:paraId="12739AFA" w14:textId="780D1E2B" w:rsidR="004A0B74" w:rsidRDefault="004A0B74" w:rsidP="007163A3"/>
    <w:p w14:paraId="2A4B3E0D" w14:textId="77777777" w:rsidR="004A0B74" w:rsidRDefault="004A0B74" w:rsidP="007163A3"/>
    <w:p w14:paraId="13F8BC08" w14:textId="79BB7662" w:rsidR="007369BA" w:rsidRPr="004A0B74" w:rsidRDefault="007369BA" w:rsidP="007369BA">
      <w:pPr>
        <w:pStyle w:val="ListParagraph"/>
        <w:numPr>
          <w:ilvl w:val="0"/>
          <w:numId w:val="1"/>
        </w:numPr>
        <w:rPr>
          <w:i/>
          <w:iCs/>
          <w:bdr w:val="single" w:sz="4" w:space="0" w:color="auto"/>
        </w:rPr>
      </w:pPr>
      <w:r w:rsidRPr="004A0B74">
        <w:rPr>
          <w:i/>
          <w:iCs/>
          <w:bdr w:val="single" w:sz="4" w:space="0" w:color="auto"/>
        </w:rPr>
        <w:lastRenderedPageBreak/>
        <w:t>With 64 Threads</w:t>
      </w:r>
      <w:r w:rsidRPr="004A0B74">
        <w:rPr>
          <w:i/>
          <w:iCs/>
          <w:bdr w:val="single" w:sz="4" w:space="0" w:color="auto"/>
        </w:rPr>
        <w:t xml:space="preserve"> </w:t>
      </w:r>
      <w:r w:rsidRPr="004A0B74">
        <w:rPr>
          <w:i/>
          <w:iCs/>
          <w:bdr w:val="single" w:sz="4" w:space="0" w:color="auto"/>
        </w:rPr>
        <w:t>Load Balanced Server:</w:t>
      </w:r>
    </w:p>
    <w:p w14:paraId="4852347B" w14:textId="77777777" w:rsidR="007369BA" w:rsidRDefault="007369BA" w:rsidP="007369BA">
      <w:r>
        <w:rPr>
          <w:noProof/>
        </w:rPr>
        <w:drawing>
          <wp:inline distT="0" distB="0" distL="0" distR="0" wp14:anchorId="14B427A8" wp14:editId="769D489B">
            <wp:extent cx="6471920" cy="1812137"/>
            <wp:effectExtent l="0" t="0" r="0" b="444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595524" cy="1846746"/>
                    </a:xfrm>
                    <a:prstGeom prst="rect">
                      <a:avLst/>
                    </a:prstGeom>
                  </pic:spPr>
                </pic:pic>
              </a:graphicData>
            </a:graphic>
          </wp:inline>
        </w:drawing>
      </w:r>
    </w:p>
    <w:p w14:paraId="4E0F53F2" w14:textId="44B25CF4" w:rsidR="00E7463B" w:rsidRDefault="00E7463B" w:rsidP="007163A3"/>
    <w:p w14:paraId="09A4D7D5" w14:textId="77777777" w:rsidR="007369BA" w:rsidRDefault="007369BA" w:rsidP="007163A3"/>
    <w:p w14:paraId="4F1F2F40" w14:textId="60B60D49" w:rsidR="007163A3" w:rsidRPr="004A0B74" w:rsidRDefault="007163A3" w:rsidP="007163A3">
      <w:pPr>
        <w:pStyle w:val="ListParagraph"/>
        <w:numPr>
          <w:ilvl w:val="0"/>
          <w:numId w:val="1"/>
        </w:numPr>
        <w:rPr>
          <w:i/>
          <w:iCs/>
          <w:bdr w:val="single" w:sz="4" w:space="0" w:color="auto"/>
        </w:rPr>
      </w:pPr>
      <w:r w:rsidRPr="004A0B74">
        <w:rPr>
          <w:i/>
          <w:iCs/>
          <w:bdr w:val="single" w:sz="4" w:space="0" w:color="auto"/>
        </w:rPr>
        <w:t>With 128 Threads</w:t>
      </w:r>
      <w:r w:rsidR="007369BA" w:rsidRPr="004A0B74">
        <w:rPr>
          <w:i/>
          <w:iCs/>
          <w:bdr w:val="single" w:sz="4" w:space="0" w:color="auto"/>
        </w:rPr>
        <w:t xml:space="preserve"> Single Server</w:t>
      </w:r>
      <w:r w:rsidRPr="004A0B74">
        <w:rPr>
          <w:i/>
          <w:iCs/>
          <w:bdr w:val="single" w:sz="4" w:space="0" w:color="auto"/>
        </w:rPr>
        <w:t>:</w:t>
      </w:r>
    </w:p>
    <w:p w14:paraId="0DAAF36E" w14:textId="239837E4" w:rsidR="007163A3" w:rsidRDefault="007163A3" w:rsidP="007163A3">
      <w:r>
        <w:rPr>
          <w:noProof/>
        </w:rPr>
        <w:drawing>
          <wp:inline distT="0" distB="0" distL="0" distR="0" wp14:anchorId="52A9CF87" wp14:editId="570234F0">
            <wp:extent cx="6471920" cy="173338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495131" cy="1739602"/>
                    </a:xfrm>
                    <a:prstGeom prst="rect">
                      <a:avLst/>
                    </a:prstGeom>
                  </pic:spPr>
                </pic:pic>
              </a:graphicData>
            </a:graphic>
          </wp:inline>
        </w:drawing>
      </w:r>
    </w:p>
    <w:p w14:paraId="21A4DE07" w14:textId="77777777" w:rsidR="004A0B74" w:rsidRPr="004A0B74" w:rsidRDefault="004A0B74" w:rsidP="007163A3">
      <w:pPr>
        <w:rPr>
          <w:i/>
          <w:iCs/>
        </w:rPr>
      </w:pPr>
    </w:p>
    <w:p w14:paraId="4A93EFCF" w14:textId="0F4506A6" w:rsidR="007369BA" w:rsidRPr="004A0B74" w:rsidRDefault="007369BA" w:rsidP="007369BA">
      <w:pPr>
        <w:pStyle w:val="ListParagraph"/>
        <w:numPr>
          <w:ilvl w:val="0"/>
          <w:numId w:val="1"/>
        </w:numPr>
        <w:rPr>
          <w:i/>
          <w:iCs/>
          <w:bdr w:val="single" w:sz="4" w:space="0" w:color="auto"/>
        </w:rPr>
      </w:pPr>
      <w:r w:rsidRPr="004A0B74">
        <w:rPr>
          <w:i/>
          <w:iCs/>
          <w:bdr w:val="single" w:sz="4" w:space="0" w:color="auto"/>
        </w:rPr>
        <w:t>With 128 Threads</w:t>
      </w:r>
      <w:r w:rsidRPr="004A0B74">
        <w:rPr>
          <w:i/>
          <w:iCs/>
          <w:bdr w:val="single" w:sz="4" w:space="0" w:color="auto"/>
        </w:rPr>
        <w:t xml:space="preserve"> </w:t>
      </w:r>
      <w:r w:rsidRPr="004A0B74">
        <w:rPr>
          <w:i/>
          <w:iCs/>
          <w:bdr w:val="single" w:sz="4" w:space="0" w:color="auto"/>
        </w:rPr>
        <w:t>Load Balanced Server:</w:t>
      </w:r>
    </w:p>
    <w:p w14:paraId="2863AFB8" w14:textId="77777777" w:rsidR="007369BA" w:rsidRDefault="007369BA" w:rsidP="007369BA">
      <w:r>
        <w:rPr>
          <w:noProof/>
        </w:rPr>
        <w:drawing>
          <wp:inline distT="0" distB="0" distL="0" distR="0" wp14:anchorId="1358DF51" wp14:editId="0859507B">
            <wp:extent cx="6471920" cy="1852654"/>
            <wp:effectExtent l="0" t="0" r="5080" b="190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800863" cy="1946817"/>
                    </a:xfrm>
                    <a:prstGeom prst="rect">
                      <a:avLst/>
                    </a:prstGeom>
                  </pic:spPr>
                </pic:pic>
              </a:graphicData>
            </a:graphic>
          </wp:inline>
        </w:drawing>
      </w:r>
    </w:p>
    <w:p w14:paraId="07FE8729" w14:textId="77777777" w:rsidR="007369BA" w:rsidRDefault="007369BA" w:rsidP="007163A3"/>
    <w:p w14:paraId="7C7C6030" w14:textId="4CE66EDC" w:rsidR="007369BA" w:rsidRDefault="007369BA" w:rsidP="007163A3"/>
    <w:p w14:paraId="3F37D03A" w14:textId="5B3C26E6" w:rsidR="004A0B74" w:rsidRDefault="004A0B74" w:rsidP="007163A3"/>
    <w:p w14:paraId="2DAD19A0" w14:textId="64BCE152" w:rsidR="004A0B74" w:rsidRDefault="004A0B74" w:rsidP="007163A3"/>
    <w:p w14:paraId="3D1CEA98" w14:textId="1960A0F6" w:rsidR="004A0B74" w:rsidRDefault="004A0B74" w:rsidP="007163A3"/>
    <w:p w14:paraId="2B0BCBBE" w14:textId="7E9411B6" w:rsidR="004A0B74" w:rsidRDefault="004A0B74" w:rsidP="007163A3"/>
    <w:p w14:paraId="11785D38" w14:textId="519CE89C" w:rsidR="004A0B74" w:rsidRDefault="004A0B74" w:rsidP="007163A3"/>
    <w:p w14:paraId="0B949C84" w14:textId="77777777" w:rsidR="004A0B74" w:rsidRDefault="004A0B74" w:rsidP="007163A3"/>
    <w:p w14:paraId="02E64FE1" w14:textId="20D84AA1" w:rsidR="007163A3" w:rsidRPr="004A0B74" w:rsidRDefault="007163A3" w:rsidP="007163A3">
      <w:pPr>
        <w:pStyle w:val="ListParagraph"/>
        <w:numPr>
          <w:ilvl w:val="0"/>
          <w:numId w:val="1"/>
        </w:numPr>
        <w:rPr>
          <w:i/>
          <w:iCs/>
          <w:bdr w:val="single" w:sz="4" w:space="0" w:color="auto"/>
        </w:rPr>
      </w:pPr>
      <w:r w:rsidRPr="004A0B74">
        <w:rPr>
          <w:i/>
          <w:iCs/>
          <w:bdr w:val="single" w:sz="4" w:space="0" w:color="auto"/>
        </w:rPr>
        <w:lastRenderedPageBreak/>
        <w:t>With 256 Threads</w:t>
      </w:r>
      <w:r w:rsidR="007369BA" w:rsidRPr="004A0B74">
        <w:rPr>
          <w:i/>
          <w:iCs/>
          <w:bdr w:val="single" w:sz="4" w:space="0" w:color="auto"/>
        </w:rPr>
        <w:t xml:space="preserve"> Single Server</w:t>
      </w:r>
      <w:r w:rsidRPr="004A0B74">
        <w:rPr>
          <w:i/>
          <w:iCs/>
          <w:bdr w:val="single" w:sz="4" w:space="0" w:color="auto"/>
        </w:rPr>
        <w:t>:</w:t>
      </w:r>
    </w:p>
    <w:p w14:paraId="5019A501" w14:textId="5F452062" w:rsidR="007369BA" w:rsidRDefault="00500543" w:rsidP="007163A3">
      <w:r>
        <w:rPr>
          <w:noProof/>
        </w:rPr>
        <w:drawing>
          <wp:inline distT="0" distB="0" distL="0" distR="0" wp14:anchorId="5A612701" wp14:editId="4552D319">
            <wp:extent cx="6374577" cy="1773141"/>
            <wp:effectExtent l="0" t="0" r="1270" b="508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14182" cy="1784157"/>
                    </a:xfrm>
                    <a:prstGeom prst="rect">
                      <a:avLst/>
                    </a:prstGeom>
                  </pic:spPr>
                </pic:pic>
              </a:graphicData>
            </a:graphic>
          </wp:inline>
        </w:drawing>
      </w:r>
    </w:p>
    <w:p w14:paraId="79F844C9" w14:textId="77777777" w:rsidR="004A0B74" w:rsidRPr="00E7463B" w:rsidRDefault="004A0B74" w:rsidP="007163A3"/>
    <w:p w14:paraId="20C17B7D" w14:textId="737B4345" w:rsidR="007369BA" w:rsidRPr="004A0B74" w:rsidRDefault="007369BA" w:rsidP="007369BA">
      <w:pPr>
        <w:pStyle w:val="ListParagraph"/>
        <w:numPr>
          <w:ilvl w:val="0"/>
          <w:numId w:val="1"/>
        </w:numPr>
        <w:rPr>
          <w:i/>
          <w:iCs/>
          <w:bdr w:val="single" w:sz="4" w:space="0" w:color="auto"/>
        </w:rPr>
      </w:pPr>
      <w:r w:rsidRPr="004A0B74">
        <w:rPr>
          <w:i/>
          <w:iCs/>
          <w:bdr w:val="single" w:sz="4" w:space="0" w:color="auto"/>
        </w:rPr>
        <w:t>With 256 Threads</w:t>
      </w:r>
      <w:r w:rsidRPr="004A0B74">
        <w:rPr>
          <w:i/>
          <w:iCs/>
          <w:bdr w:val="single" w:sz="4" w:space="0" w:color="auto"/>
        </w:rPr>
        <w:t xml:space="preserve"> </w:t>
      </w:r>
      <w:r w:rsidRPr="004A0B74">
        <w:rPr>
          <w:i/>
          <w:iCs/>
          <w:bdr w:val="single" w:sz="4" w:space="0" w:color="auto"/>
        </w:rPr>
        <w:t>Load Balanced Server:</w:t>
      </w:r>
    </w:p>
    <w:p w14:paraId="11679FC9" w14:textId="6B63D90E" w:rsidR="007163A3" w:rsidRPr="007369BA" w:rsidRDefault="007369BA" w:rsidP="007163A3">
      <w:pPr>
        <w:rPr>
          <w:color w:val="FF0000"/>
        </w:rPr>
      </w:pPr>
      <w:r>
        <w:rPr>
          <w:noProof/>
          <w:bdr w:val="single" w:sz="4" w:space="0" w:color="auto"/>
        </w:rPr>
        <w:drawing>
          <wp:inline distT="0" distB="0" distL="0" distR="0" wp14:anchorId="779A5D1F" wp14:editId="655AE2A6">
            <wp:extent cx="6374130" cy="1645920"/>
            <wp:effectExtent l="0" t="0" r="1270" b="508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411695" cy="1655620"/>
                    </a:xfrm>
                    <a:prstGeom prst="rect">
                      <a:avLst/>
                    </a:prstGeom>
                  </pic:spPr>
                </pic:pic>
              </a:graphicData>
            </a:graphic>
          </wp:inline>
        </w:drawing>
      </w:r>
    </w:p>
    <w:p w14:paraId="7C49E5E8" w14:textId="285992CB" w:rsidR="007163A3" w:rsidRPr="00523517" w:rsidRDefault="007163A3" w:rsidP="007163A3">
      <w:pPr>
        <w:rPr>
          <w:bdr w:val="single" w:sz="4" w:space="0" w:color="auto"/>
        </w:rPr>
      </w:pPr>
    </w:p>
    <w:p w14:paraId="5406E5EF" w14:textId="748C28D6" w:rsidR="00604E0D" w:rsidRPr="004A0B74" w:rsidRDefault="007163A3" w:rsidP="007163A3">
      <w:pPr>
        <w:pStyle w:val="ListParagraph"/>
        <w:numPr>
          <w:ilvl w:val="0"/>
          <w:numId w:val="1"/>
        </w:numPr>
        <w:rPr>
          <w:rFonts w:hint="eastAsia"/>
          <w:i/>
          <w:iCs/>
          <w:bdr w:val="single" w:sz="4" w:space="0" w:color="auto"/>
        </w:rPr>
      </w:pPr>
      <w:r w:rsidRPr="004A0B74">
        <w:rPr>
          <w:i/>
          <w:iCs/>
          <w:bdr w:val="single" w:sz="4" w:space="0" w:color="auto"/>
        </w:rPr>
        <w:t>With 512 Threads</w:t>
      </w:r>
      <w:r w:rsidR="007369BA" w:rsidRPr="004A0B74">
        <w:rPr>
          <w:i/>
          <w:iCs/>
          <w:bdr w:val="single" w:sz="4" w:space="0" w:color="auto"/>
        </w:rPr>
        <w:t xml:space="preserve"> Load Balanced Server</w:t>
      </w:r>
      <w:r w:rsidRPr="004A0B74">
        <w:rPr>
          <w:i/>
          <w:iCs/>
          <w:bdr w:val="single" w:sz="4" w:space="0" w:color="auto"/>
        </w:rPr>
        <w:t>:</w:t>
      </w:r>
    </w:p>
    <w:p w14:paraId="167D9336" w14:textId="03BD3795" w:rsidR="007163A3" w:rsidRDefault="00492A79" w:rsidP="007163A3">
      <w:pPr>
        <w:rPr>
          <w:color w:val="FF0000"/>
        </w:rPr>
      </w:pPr>
      <w:r>
        <w:rPr>
          <w:noProof/>
          <w:color w:val="FF0000"/>
        </w:rPr>
        <w:drawing>
          <wp:inline distT="0" distB="0" distL="0" distR="0" wp14:anchorId="0D0A0A8D" wp14:editId="715759B2">
            <wp:extent cx="6416703" cy="1685153"/>
            <wp:effectExtent l="0" t="0" r="0" b="4445"/>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6547196" cy="1719423"/>
                    </a:xfrm>
                    <a:prstGeom prst="rect">
                      <a:avLst/>
                    </a:prstGeom>
                  </pic:spPr>
                </pic:pic>
              </a:graphicData>
            </a:graphic>
          </wp:inline>
        </w:drawing>
      </w:r>
    </w:p>
    <w:p w14:paraId="4D609ACB" w14:textId="77777777" w:rsidR="007163A3" w:rsidRDefault="007163A3"/>
    <w:p w14:paraId="3AC91695" w14:textId="4F74235A" w:rsidR="007163A3" w:rsidRDefault="007163A3"/>
    <w:p w14:paraId="357D09A4" w14:textId="58691543" w:rsidR="007369BA" w:rsidRDefault="007369BA">
      <w:r>
        <w:br w:type="page"/>
      </w:r>
    </w:p>
    <w:p w14:paraId="0E88526D" w14:textId="28655CAF" w:rsidR="007369BA" w:rsidRPr="004A0B74" w:rsidRDefault="007369BA" w:rsidP="007369BA">
      <w:pPr>
        <w:pStyle w:val="ListParagraph"/>
        <w:numPr>
          <w:ilvl w:val="0"/>
          <w:numId w:val="1"/>
        </w:numPr>
        <w:rPr>
          <w:i/>
          <w:iCs/>
          <w:bdr w:val="single" w:sz="4" w:space="0" w:color="auto"/>
        </w:rPr>
      </w:pPr>
      <w:r w:rsidRPr="004A0B74">
        <w:rPr>
          <w:i/>
          <w:iCs/>
          <w:bdr w:val="single" w:sz="4" w:space="0" w:color="auto"/>
        </w:rPr>
        <w:lastRenderedPageBreak/>
        <w:t>Analysis Charts:</w:t>
      </w:r>
    </w:p>
    <w:p w14:paraId="53A17F1D" w14:textId="77777777" w:rsidR="007369BA" w:rsidRDefault="007369BA" w:rsidP="007369BA"/>
    <w:p w14:paraId="0030C9D2" w14:textId="48061BA0" w:rsidR="007369BA" w:rsidRDefault="007369BA" w:rsidP="007369BA">
      <w:r>
        <w:rPr>
          <w:noProof/>
        </w:rPr>
        <w:drawing>
          <wp:inline distT="0" distB="0" distL="0" distR="0" wp14:anchorId="651F7F0C" wp14:editId="0DF05E11">
            <wp:extent cx="5943600" cy="3351530"/>
            <wp:effectExtent l="0" t="0" r="12700" b="13970"/>
            <wp:docPr id="14" name="Chart 14">
              <a:extLst xmlns:a="http://schemas.openxmlformats.org/drawingml/2006/main">
                <a:ext uri="{FF2B5EF4-FFF2-40B4-BE49-F238E27FC236}">
                  <a16:creationId xmlns:a16="http://schemas.microsoft.com/office/drawing/2014/main" id="{53334995-6CD6-A141-AF2F-B31C976B9C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D5EAA89" w14:textId="23C10258" w:rsidR="00C66636" w:rsidRDefault="00C66636" w:rsidP="007369BA"/>
    <w:p w14:paraId="3E83A2C4" w14:textId="7F7D54FD" w:rsidR="00C66636" w:rsidRDefault="00C66636" w:rsidP="00C66636">
      <w:r>
        <w:rPr>
          <w:noProof/>
        </w:rPr>
        <w:drawing>
          <wp:inline distT="0" distB="0" distL="0" distR="0" wp14:anchorId="063260C7" wp14:editId="76BC9D05">
            <wp:extent cx="5943600" cy="3792772"/>
            <wp:effectExtent l="0" t="0" r="12700" b="17780"/>
            <wp:docPr id="15" name="Chart 15">
              <a:extLst xmlns:a="http://schemas.openxmlformats.org/drawingml/2006/main">
                <a:ext uri="{FF2B5EF4-FFF2-40B4-BE49-F238E27FC236}">
                  <a16:creationId xmlns:a16="http://schemas.microsoft.com/office/drawing/2014/main" id="{53334995-6CD6-A141-AF2F-B31C976B9C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2618B9F" w14:textId="69891C63" w:rsidR="007163A3" w:rsidRDefault="007163A3"/>
    <w:p w14:paraId="4C12EEFC" w14:textId="3CE0B251" w:rsidR="00C66636" w:rsidRDefault="0043240E">
      <w:r>
        <w:rPr>
          <w:noProof/>
        </w:rPr>
        <w:lastRenderedPageBreak/>
        <w:drawing>
          <wp:inline distT="0" distB="0" distL="0" distR="0" wp14:anchorId="054F7D38" wp14:editId="7ADDBB2D">
            <wp:extent cx="5868063" cy="3983355"/>
            <wp:effectExtent l="0" t="0" r="12065" b="17145"/>
            <wp:docPr id="16" name="Chart 16">
              <a:extLst xmlns:a="http://schemas.openxmlformats.org/drawingml/2006/main">
                <a:ext uri="{FF2B5EF4-FFF2-40B4-BE49-F238E27FC236}">
                  <a16:creationId xmlns:a16="http://schemas.microsoft.com/office/drawing/2014/main" id="{53334995-6CD6-A141-AF2F-B31C976B9C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3259DAD" w14:textId="251EBDEE" w:rsidR="00AA12F4" w:rsidRDefault="00AA12F4"/>
    <w:p w14:paraId="27692343" w14:textId="60E4C15D" w:rsidR="00AA12F4" w:rsidRDefault="00AA12F4">
      <w:r>
        <w:rPr>
          <w:noProof/>
        </w:rPr>
        <w:drawing>
          <wp:inline distT="0" distB="0" distL="0" distR="0" wp14:anchorId="42DB0319" wp14:editId="22CF0804">
            <wp:extent cx="5943600" cy="4023360"/>
            <wp:effectExtent l="0" t="0" r="12700" b="15240"/>
            <wp:docPr id="17" name="Chart 17">
              <a:extLst xmlns:a="http://schemas.openxmlformats.org/drawingml/2006/main">
                <a:ext uri="{FF2B5EF4-FFF2-40B4-BE49-F238E27FC236}">
                  <a16:creationId xmlns:a16="http://schemas.microsoft.com/office/drawing/2014/main" id="{53334995-6CD6-A141-AF2F-B31C976B9C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sectPr w:rsidR="00AA12F4" w:rsidSect="009635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6CB182E"/>
    <w:multiLevelType w:val="hybridMultilevel"/>
    <w:tmpl w:val="8334EC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538151BB"/>
    <w:multiLevelType w:val="hybridMultilevel"/>
    <w:tmpl w:val="4D540438"/>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64E4475"/>
    <w:multiLevelType w:val="hybridMultilevel"/>
    <w:tmpl w:val="FA787506"/>
    <w:lvl w:ilvl="0" w:tplc="ACE2C8CA">
      <w:start w:val="8"/>
      <w:numFmt w:val="bullet"/>
      <w:lvlText w:val=""/>
      <w:lvlJc w:val="left"/>
      <w:pPr>
        <w:ind w:left="540" w:hanging="360"/>
      </w:pPr>
      <w:rPr>
        <w:rFonts w:ascii="Wingdings" w:eastAsiaTheme="minorEastAsia" w:hAnsi="Wingdings" w:cstheme="minorBidi" w:hint="default"/>
      </w:rPr>
    </w:lvl>
    <w:lvl w:ilvl="1" w:tplc="04090003" w:tentative="1">
      <w:start w:val="1"/>
      <w:numFmt w:val="bullet"/>
      <w:lvlText w:val="o"/>
      <w:lvlJc w:val="left"/>
      <w:pPr>
        <w:ind w:left="1260" w:hanging="360"/>
      </w:pPr>
      <w:rPr>
        <w:rFonts w:ascii="Courier New" w:hAnsi="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 w15:restartNumberingAfterBreak="0">
    <w:nsid w:val="6AED5FD1"/>
    <w:multiLevelType w:val="hybridMultilevel"/>
    <w:tmpl w:val="6F0A507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7C340F3"/>
    <w:multiLevelType w:val="hybridMultilevel"/>
    <w:tmpl w:val="B2D05CD6"/>
    <w:lvl w:ilvl="0" w:tplc="2B5A7B22">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490"/>
    <w:rsid w:val="000714B4"/>
    <w:rsid w:val="00231082"/>
    <w:rsid w:val="00334490"/>
    <w:rsid w:val="003B196C"/>
    <w:rsid w:val="0043240E"/>
    <w:rsid w:val="00492A79"/>
    <w:rsid w:val="004A0B74"/>
    <w:rsid w:val="00500543"/>
    <w:rsid w:val="00523517"/>
    <w:rsid w:val="00604E0D"/>
    <w:rsid w:val="007163A3"/>
    <w:rsid w:val="007369BA"/>
    <w:rsid w:val="00774B1C"/>
    <w:rsid w:val="009635EE"/>
    <w:rsid w:val="00AA12F4"/>
    <w:rsid w:val="00BE537D"/>
    <w:rsid w:val="00C66636"/>
    <w:rsid w:val="00CF0433"/>
    <w:rsid w:val="00E746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8A2EB26"/>
  <w15:chartTrackingRefBased/>
  <w15:docId w15:val="{4C24760A-66B1-1447-B393-11C325363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63A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163A3"/>
    <w:rPr>
      <w:color w:val="0563C1" w:themeColor="hyperlink"/>
      <w:u w:val="single"/>
    </w:rPr>
  </w:style>
  <w:style w:type="paragraph" w:styleId="ListParagraph">
    <w:name w:val="List Paragraph"/>
    <w:basedOn w:val="Normal"/>
    <w:uiPriority w:val="34"/>
    <w:qFormat/>
    <w:rsid w:val="007163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629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chart" Target="charts/chart4.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chart" Target="charts/chart3.xml"/><Relationship Id="rId2" Type="http://schemas.openxmlformats.org/officeDocument/2006/relationships/styles" Target="styles.xml"/><Relationship Id="rId16" Type="http://schemas.openxmlformats.org/officeDocument/2006/relationships/chart" Target="charts/chart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cs.neu.edu/lisiqi/CS6650-DSBS-Repo" TargetMode="External"/><Relationship Id="rId15" Type="http://schemas.openxmlformats.org/officeDocument/2006/relationships/chart" Target="charts/chart1.xm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file:////Users/siqili/Documents/2021_spring/cs6650/CS6650-DSBS-Repo/assignment2/char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siqili/Documents/2021_spring/cs6650/CS6650-DSBS-Repo/assignment2/char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siqili/Documents/2021_spring/cs6650/CS6650-DSBS-Repo/assignment2/char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siqili/Documents/2021_spring/cs6650/CS6650-DSBS-Repo/assignment2/char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0" i="0" u="none" strike="noStrike" kern="1200" cap="all" spc="0" baseline="0">
                <a:gradFill>
                  <a:gsLst>
                    <a:gs pos="0">
                      <a:schemeClr val="dk1">
                        <a:lumMod val="50000"/>
                        <a:lumOff val="50000"/>
                      </a:schemeClr>
                    </a:gs>
                    <a:gs pos="100000">
                      <a:schemeClr val="dk1">
                        <a:lumMod val="85000"/>
                        <a:lumOff val="15000"/>
                      </a:schemeClr>
                    </a:gs>
                  </a:gsLst>
                  <a:lin ang="5400000" scaled="0"/>
                </a:gradFill>
                <a:latin typeface="+mn-lt"/>
                <a:ea typeface="+mn-ea"/>
                <a:cs typeface="+mn-cs"/>
              </a:defRPr>
            </a:pPr>
            <a:r>
              <a:rPr lang="en-US" altLang="zh-CN" sz="1800"/>
              <a:t>Single</a:t>
            </a:r>
            <a:r>
              <a:rPr lang="zh-CN" altLang="en-US" sz="1800" baseline="0"/>
              <a:t> </a:t>
            </a:r>
            <a:r>
              <a:rPr lang="en-US" altLang="zh-CN" sz="1800" baseline="0"/>
              <a:t>server</a:t>
            </a:r>
            <a:r>
              <a:rPr lang="zh-CN" altLang="en-US" sz="1800" baseline="0"/>
              <a:t> </a:t>
            </a:r>
            <a:r>
              <a:rPr lang="en-US" altLang="zh-CN" sz="1800" baseline="0"/>
              <a:t>vS</a:t>
            </a:r>
            <a:r>
              <a:rPr lang="zh-CN" altLang="en-US" sz="1800" baseline="0"/>
              <a:t> </a:t>
            </a:r>
            <a:r>
              <a:rPr lang="en-US" altLang="zh-CN" sz="1800" baseline="0"/>
              <a:t>Load</a:t>
            </a:r>
            <a:r>
              <a:rPr lang="zh-CN" altLang="en-US" sz="1800" baseline="0"/>
              <a:t> </a:t>
            </a:r>
            <a:r>
              <a:rPr lang="en-US" altLang="zh-CN" sz="1800" baseline="0"/>
              <a:t>Balanced</a:t>
            </a:r>
            <a:r>
              <a:rPr lang="zh-CN" altLang="en-US" sz="1800" baseline="0"/>
              <a:t> </a:t>
            </a:r>
            <a:r>
              <a:rPr lang="en-US" altLang="zh-CN" sz="1800" baseline="0"/>
              <a:t>WALL</a:t>
            </a:r>
            <a:r>
              <a:rPr lang="zh-CN" altLang="en-US" sz="1800" baseline="0"/>
              <a:t> </a:t>
            </a:r>
            <a:r>
              <a:rPr lang="en-US" altLang="zh-CN" sz="1800" baseline="0"/>
              <a:t>TIME</a:t>
            </a:r>
            <a:endParaRPr lang="en-US" sz="1800"/>
          </a:p>
        </c:rich>
      </c:tx>
      <c:layout>
        <c:manualLayout>
          <c:xMode val="edge"/>
          <c:yMode val="edge"/>
          <c:x val="0.14593613298337707"/>
          <c:y val="4.7681208283977768E-2"/>
        </c:manualLayout>
      </c:layout>
      <c:overlay val="0"/>
      <c:spPr>
        <a:solidFill>
          <a:schemeClr val="accent2">
            <a:lumMod val="40000"/>
            <a:lumOff val="60000"/>
          </a:schemeClr>
        </a:solidFill>
        <a:ln>
          <a:noFill/>
        </a:ln>
        <a:effectLst/>
      </c:spPr>
      <c:txPr>
        <a:bodyPr rot="0" spcFirstLastPara="1" vertOverflow="ellipsis" vert="horz" wrap="square" anchor="ctr" anchorCtr="1"/>
        <a:lstStyle/>
        <a:p>
          <a:pPr>
            <a:defRPr sz="1800" b="0" i="0" u="none" strike="noStrike" kern="1200" cap="all" spc="0" baseline="0">
              <a:gradFill>
                <a:gsLst>
                  <a:gs pos="0">
                    <a:schemeClr val="dk1">
                      <a:lumMod val="50000"/>
                      <a:lumOff val="50000"/>
                    </a:schemeClr>
                  </a:gs>
                  <a:gs pos="100000">
                    <a:schemeClr val="dk1">
                      <a:lumMod val="85000"/>
                      <a:lumOff val="15000"/>
                    </a:schemeClr>
                  </a:gs>
                </a:gsLst>
                <a:lin ang="5400000" scaled="0"/>
              </a:gradFill>
              <a:latin typeface="+mn-lt"/>
              <a:ea typeface="+mn-ea"/>
              <a:cs typeface="+mn-cs"/>
            </a:defRPr>
          </a:pPr>
          <a:endParaRPr lang="en-US"/>
        </a:p>
      </c:txPr>
    </c:title>
    <c:autoTitleDeleted val="0"/>
    <c:plotArea>
      <c:layout>
        <c:manualLayout>
          <c:layoutTarget val="inner"/>
          <c:xMode val="edge"/>
          <c:yMode val="edge"/>
          <c:x val="0.1376140722794266"/>
          <c:y val="0.16407760037952815"/>
          <c:w val="0.8388816542162999"/>
          <c:h val="0.65179037633558401"/>
        </c:manualLayout>
      </c:layout>
      <c:lineChart>
        <c:grouping val="standard"/>
        <c:varyColors val="0"/>
        <c:ser>
          <c:idx val="1"/>
          <c:order val="0"/>
          <c:tx>
            <c:strRef>
              <c:f>'A2'!$A$2</c:f>
              <c:strCache>
                <c:ptCount val="1"/>
                <c:pt idx="0">
                  <c:v>Single Server  WallTime (s)</c:v>
                </c:pt>
              </c:strCache>
            </c:strRef>
          </c:tx>
          <c:spPr>
            <a:ln w="19050" cap="rnd" cmpd="sng" algn="ctr">
              <a:solidFill>
                <a:schemeClr val="accent2">
                  <a:shade val="95000"/>
                  <a:satMod val="105000"/>
                </a:schemeClr>
              </a:solidFill>
              <a:round/>
            </a:ln>
            <a:effectLst/>
          </c:spPr>
          <c:marker>
            <c:symbol val="circle"/>
            <c:size val="17"/>
            <c:spPr>
              <a:solidFill>
                <a:schemeClr val="lt1"/>
              </a:solidFill>
              <a:ln>
                <a:noFill/>
              </a:ln>
              <a:effectLst/>
            </c:spPr>
          </c:marker>
          <c:dLbls>
            <c:dLbl>
              <c:idx val="0"/>
              <c:layout>
                <c:manualLayout>
                  <c:x val="-6.6885725822733694E-2"/>
                  <c:y val="-1.1367942402425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496-F74D-83DF-2432BAF63F87}"/>
                </c:ext>
              </c:extLst>
            </c:dLbl>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accent2"/>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numRef>
              <c:f>'A2'!$B$1:$F$1</c:f>
              <c:numCache>
                <c:formatCode>General</c:formatCode>
                <c:ptCount val="5"/>
                <c:pt idx="0">
                  <c:v>32</c:v>
                </c:pt>
                <c:pt idx="1">
                  <c:v>64</c:v>
                </c:pt>
                <c:pt idx="2">
                  <c:v>128</c:v>
                </c:pt>
                <c:pt idx="3">
                  <c:v>256</c:v>
                </c:pt>
                <c:pt idx="4">
                  <c:v>512</c:v>
                </c:pt>
              </c:numCache>
            </c:numRef>
          </c:cat>
          <c:val>
            <c:numRef>
              <c:f>'A2'!$B$2:$F$2</c:f>
              <c:numCache>
                <c:formatCode>General</c:formatCode>
                <c:ptCount val="5"/>
                <c:pt idx="0">
                  <c:v>42.478999999999999</c:v>
                </c:pt>
                <c:pt idx="1">
                  <c:v>74.129000000000005</c:v>
                </c:pt>
                <c:pt idx="2">
                  <c:v>144.44800000000001</c:v>
                </c:pt>
                <c:pt idx="3">
                  <c:v>327.21800000000002</c:v>
                </c:pt>
              </c:numCache>
            </c:numRef>
          </c:val>
          <c:smooth val="0"/>
          <c:extLst>
            <c:ext xmlns:c16="http://schemas.microsoft.com/office/drawing/2014/chart" uri="{C3380CC4-5D6E-409C-BE32-E72D297353CC}">
              <c16:uniqueId val="{00000000-C496-F74D-83DF-2432BAF63F87}"/>
            </c:ext>
          </c:extLst>
        </c:ser>
        <c:ser>
          <c:idx val="2"/>
          <c:order val="1"/>
          <c:tx>
            <c:strRef>
              <c:f>'A2'!$A$3</c:f>
              <c:strCache>
                <c:ptCount val="1"/>
                <c:pt idx="0">
                  <c:v>Load Balanced WallTime (s)</c:v>
                </c:pt>
              </c:strCache>
            </c:strRef>
          </c:tx>
          <c:spPr>
            <a:ln w="19050" cap="rnd" cmpd="sng" algn="ctr">
              <a:solidFill>
                <a:schemeClr val="accent1"/>
              </a:solidFill>
              <a:round/>
            </a:ln>
            <a:effectLst/>
          </c:spPr>
          <c:marker>
            <c:symbol val="circle"/>
            <c:size val="17"/>
            <c:spPr>
              <a:solidFill>
                <a:schemeClr val="lt1"/>
              </a:solidFill>
              <a:ln>
                <a:noFill/>
              </a:ln>
              <a:effectLst/>
            </c:spPr>
          </c:marker>
          <c:dLbls>
            <c:dLbl>
              <c:idx val="0"/>
              <c:layout>
                <c:manualLayout>
                  <c:x val="-6.6885725822733694E-2"/>
                  <c:y val="1.89465706707086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496-F74D-83DF-2432BAF63F87}"/>
                </c:ext>
              </c:extLst>
            </c:dLbl>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accent3"/>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numRef>
              <c:f>'A2'!$B$1:$F$1</c:f>
              <c:numCache>
                <c:formatCode>General</c:formatCode>
                <c:ptCount val="5"/>
                <c:pt idx="0">
                  <c:v>32</c:v>
                </c:pt>
                <c:pt idx="1">
                  <c:v>64</c:v>
                </c:pt>
                <c:pt idx="2">
                  <c:v>128</c:v>
                </c:pt>
                <c:pt idx="3">
                  <c:v>256</c:v>
                </c:pt>
                <c:pt idx="4">
                  <c:v>512</c:v>
                </c:pt>
              </c:numCache>
            </c:numRef>
          </c:cat>
          <c:val>
            <c:numRef>
              <c:f>'A2'!$B$3:$F$3</c:f>
              <c:numCache>
                <c:formatCode>General</c:formatCode>
                <c:ptCount val="5"/>
                <c:pt idx="0">
                  <c:v>30.890999999999998</c:v>
                </c:pt>
                <c:pt idx="1">
                  <c:v>33.978999999999999</c:v>
                </c:pt>
                <c:pt idx="2">
                  <c:v>51.319000000000003</c:v>
                </c:pt>
                <c:pt idx="3">
                  <c:v>94.82</c:v>
                </c:pt>
                <c:pt idx="4">
                  <c:v>164.51300000000001</c:v>
                </c:pt>
              </c:numCache>
            </c:numRef>
          </c:val>
          <c:smooth val="0"/>
          <c:extLst>
            <c:ext xmlns:c16="http://schemas.microsoft.com/office/drawing/2014/chart" uri="{C3380CC4-5D6E-409C-BE32-E72D297353CC}">
              <c16:uniqueId val="{00000001-C496-F74D-83DF-2432BAF63F87}"/>
            </c:ext>
          </c:extLst>
        </c:ser>
        <c:dLbls>
          <c:dLblPos val="ctr"/>
          <c:showLegendKey val="0"/>
          <c:showVal val="1"/>
          <c:showCatName val="0"/>
          <c:showSerName val="0"/>
          <c:showPercent val="0"/>
          <c:showBubbleSize val="0"/>
        </c:dLbls>
        <c:marker val="1"/>
        <c:smooth val="0"/>
        <c:axId val="246256943"/>
        <c:axId val="217589023"/>
      </c:lineChart>
      <c:catAx>
        <c:axId val="246256943"/>
        <c:scaling>
          <c:orientation val="minMax"/>
        </c:scaling>
        <c:delete val="0"/>
        <c:axPos val="b"/>
        <c:title>
          <c:tx>
            <c:rich>
              <a:bodyPr rot="0" spcFirstLastPara="1" vertOverflow="ellipsis" vert="horz" wrap="square" anchor="ctr" anchorCtr="1"/>
              <a:lstStyle/>
              <a:p>
                <a:pPr>
                  <a:defRPr sz="1600" b="0" i="0" u="none" strike="noStrike" kern="1200" baseline="0">
                    <a:solidFill>
                      <a:schemeClr val="dk1">
                        <a:lumMod val="65000"/>
                        <a:lumOff val="35000"/>
                      </a:schemeClr>
                    </a:solidFill>
                    <a:latin typeface="+mn-lt"/>
                    <a:ea typeface="+mn-ea"/>
                    <a:cs typeface="+mn-cs"/>
                  </a:defRPr>
                </a:pPr>
                <a:r>
                  <a:rPr lang="en-US" altLang="zh-CN" sz="1600"/>
                  <a:t>Number</a:t>
                </a:r>
                <a:r>
                  <a:rPr lang="zh-CN" altLang="en-US" sz="1600"/>
                  <a:t> </a:t>
                </a:r>
                <a:r>
                  <a:rPr lang="en-US" altLang="zh-CN" sz="1600"/>
                  <a:t>of</a:t>
                </a:r>
                <a:r>
                  <a:rPr lang="zh-CN" altLang="en-US" sz="1600"/>
                  <a:t> </a:t>
                </a:r>
                <a:r>
                  <a:rPr lang="en-US" altLang="zh-CN" sz="1600"/>
                  <a:t>Thresads</a:t>
                </a:r>
                <a:endParaRPr lang="en-US" sz="1600"/>
              </a:p>
            </c:rich>
          </c:tx>
          <c:layout>
            <c:manualLayout>
              <c:xMode val="edge"/>
              <c:yMode val="edge"/>
              <c:x val="0.36860370819032234"/>
              <c:y val="0.89475970676079297"/>
            </c:manualLayout>
          </c:layout>
          <c:overlay val="0"/>
          <c:spPr>
            <a:noFill/>
            <a:ln>
              <a:noFill/>
            </a:ln>
            <a:effectLst/>
          </c:spPr>
          <c:txPr>
            <a:bodyPr rot="0" spcFirstLastPara="1" vertOverflow="ellipsis" vert="horz" wrap="square" anchor="ctr" anchorCtr="1"/>
            <a:lstStyle/>
            <a:p>
              <a:pPr>
                <a:defRPr sz="1600" b="0"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dk1">
                    <a:lumMod val="65000"/>
                    <a:lumOff val="35000"/>
                  </a:schemeClr>
                </a:solidFill>
                <a:latin typeface="+mn-lt"/>
                <a:ea typeface="+mn-ea"/>
                <a:cs typeface="+mn-cs"/>
              </a:defRPr>
            </a:pPr>
            <a:endParaRPr lang="en-US"/>
          </a:p>
        </c:txPr>
        <c:crossAx val="217589023"/>
        <c:crosses val="autoZero"/>
        <c:auto val="1"/>
        <c:lblAlgn val="ctr"/>
        <c:lblOffset val="100"/>
        <c:noMultiLvlLbl val="0"/>
      </c:catAx>
      <c:valAx>
        <c:axId val="217589023"/>
        <c:scaling>
          <c:orientation val="minMax"/>
        </c:scaling>
        <c:delete val="0"/>
        <c:axPos val="l"/>
        <c:majorGridlines>
          <c:spPr>
            <a:ln>
              <a:solidFill>
                <a:schemeClr val="dk1">
                  <a:lumMod val="15000"/>
                  <a:lumOff val="85000"/>
                </a:schemeClr>
              </a:solidFill>
            </a:ln>
            <a:effectLst/>
          </c:spPr>
        </c:majorGridlines>
        <c:title>
          <c:tx>
            <c:rich>
              <a:bodyPr rot="-5400000" spcFirstLastPara="1" vertOverflow="ellipsis" vert="horz" wrap="square" anchor="ctr" anchorCtr="1"/>
              <a:lstStyle/>
              <a:p>
                <a:pPr>
                  <a:defRPr sz="1600" b="0" i="0" u="none" strike="noStrike" kern="1200" baseline="0">
                    <a:solidFill>
                      <a:schemeClr val="dk1">
                        <a:lumMod val="65000"/>
                        <a:lumOff val="35000"/>
                      </a:schemeClr>
                    </a:solidFill>
                    <a:latin typeface="+mn-lt"/>
                    <a:ea typeface="+mn-ea"/>
                    <a:cs typeface="+mn-cs"/>
                  </a:defRPr>
                </a:pPr>
                <a:r>
                  <a:rPr lang="en-US" altLang="zh-CN" sz="1600"/>
                  <a:t>Wall</a:t>
                </a:r>
                <a:r>
                  <a:rPr lang="zh-CN" altLang="en-US" sz="1600" baseline="0"/>
                  <a:t> </a:t>
                </a:r>
                <a:r>
                  <a:rPr lang="en-US" altLang="zh-CN" sz="1600" baseline="0"/>
                  <a:t>Time</a:t>
                </a:r>
                <a:r>
                  <a:rPr lang="zh-CN" altLang="en-US" sz="1600" baseline="0"/>
                  <a:t> </a:t>
                </a:r>
                <a:r>
                  <a:rPr lang="en-US" altLang="zh-CN" sz="1600" baseline="0"/>
                  <a:t>(Second)</a:t>
                </a:r>
                <a:endParaRPr lang="en-US" sz="1600"/>
              </a:p>
            </c:rich>
          </c:tx>
          <c:overlay val="0"/>
          <c:spPr>
            <a:noFill/>
            <a:ln>
              <a:noFill/>
            </a:ln>
            <a:effectLst/>
          </c:spPr>
          <c:txPr>
            <a:bodyPr rot="-5400000" spcFirstLastPara="1" vertOverflow="ellipsis" vert="horz" wrap="square" anchor="ctr" anchorCtr="1"/>
            <a:lstStyle/>
            <a:p>
              <a:pPr>
                <a:defRPr sz="1600" b="0"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dk1">
                    <a:lumMod val="65000"/>
                    <a:lumOff val="35000"/>
                  </a:schemeClr>
                </a:solidFill>
                <a:latin typeface="+mn-lt"/>
                <a:ea typeface="+mn-ea"/>
                <a:cs typeface="+mn-cs"/>
              </a:defRPr>
            </a:pPr>
            <a:endParaRPr lang="en-US"/>
          </a:p>
        </c:txPr>
        <c:crossAx val="246256943"/>
        <c:crosses val="autoZero"/>
        <c:crossBetween val="between"/>
      </c:valAx>
      <c:spPr>
        <a:noFill/>
        <a:ln>
          <a:noFill/>
        </a:ln>
        <a:effectLst/>
      </c:spPr>
    </c:plotArea>
    <c:legend>
      <c:legendPos val="b"/>
      <c:layout>
        <c:manualLayout>
          <c:xMode val="edge"/>
          <c:yMode val="edge"/>
          <c:x val="0.13296421050340373"/>
          <c:y val="0.18292535124285936"/>
          <c:w val="0.32003271545731005"/>
          <c:h val="0.24162495611615425"/>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all" spc="0" baseline="0">
                <a:gradFill>
                  <a:gsLst>
                    <a:gs pos="0">
                      <a:schemeClr val="dk1">
                        <a:lumMod val="50000"/>
                        <a:lumOff val="50000"/>
                      </a:schemeClr>
                    </a:gs>
                    <a:gs pos="100000">
                      <a:schemeClr val="dk1">
                        <a:lumMod val="85000"/>
                        <a:lumOff val="15000"/>
                      </a:schemeClr>
                    </a:gs>
                  </a:gsLst>
                  <a:lin ang="5400000" scaled="0"/>
                </a:gradFill>
                <a:latin typeface="+mn-lt"/>
                <a:ea typeface="+mn-ea"/>
                <a:cs typeface="+mn-cs"/>
              </a:defRPr>
            </a:pPr>
            <a:r>
              <a:rPr lang="en-US" altLang="zh-CN" sz="1600"/>
              <a:t>Single</a:t>
            </a:r>
            <a:r>
              <a:rPr lang="zh-CN" altLang="en-US" sz="1600" baseline="0"/>
              <a:t> </a:t>
            </a:r>
            <a:r>
              <a:rPr lang="en-US" altLang="zh-CN" sz="1600" baseline="0"/>
              <a:t>server</a:t>
            </a:r>
            <a:r>
              <a:rPr lang="zh-CN" altLang="en-US" sz="1600" baseline="0"/>
              <a:t> </a:t>
            </a:r>
            <a:r>
              <a:rPr lang="en-US" altLang="zh-CN" sz="1600" baseline="0"/>
              <a:t>vS</a:t>
            </a:r>
            <a:r>
              <a:rPr lang="zh-CN" altLang="en-US" sz="1600" baseline="0"/>
              <a:t> </a:t>
            </a:r>
            <a:r>
              <a:rPr lang="en-US" altLang="zh-CN" sz="1600" baseline="0"/>
              <a:t>Load</a:t>
            </a:r>
            <a:r>
              <a:rPr lang="zh-CN" altLang="en-US" sz="1600" baseline="0"/>
              <a:t> </a:t>
            </a:r>
            <a:r>
              <a:rPr lang="en-US" altLang="zh-CN" sz="1600" baseline="0"/>
              <a:t>Balanced</a:t>
            </a:r>
            <a:r>
              <a:rPr lang="zh-CN" altLang="en-US" sz="1600" baseline="0"/>
              <a:t> </a:t>
            </a:r>
            <a:r>
              <a:rPr lang="en-US" altLang="zh-CN" sz="1600" baseline="0"/>
              <a:t>THROUGHPUT</a:t>
            </a:r>
            <a:endParaRPr lang="en-US" sz="1600"/>
          </a:p>
        </c:rich>
      </c:tx>
      <c:layout>
        <c:manualLayout>
          <c:xMode val="edge"/>
          <c:yMode val="edge"/>
          <c:x val="0.14379938084662497"/>
          <c:y val="4.142375706050809E-2"/>
        </c:manualLayout>
      </c:layout>
      <c:overlay val="0"/>
      <c:spPr>
        <a:solidFill>
          <a:schemeClr val="accent2">
            <a:lumMod val="40000"/>
            <a:lumOff val="60000"/>
          </a:schemeClr>
        </a:solidFill>
        <a:ln>
          <a:noFill/>
        </a:ln>
        <a:effectLst/>
      </c:spPr>
      <c:txPr>
        <a:bodyPr rot="0" spcFirstLastPara="1" vertOverflow="ellipsis" vert="horz" wrap="square" anchor="ctr" anchorCtr="1"/>
        <a:lstStyle/>
        <a:p>
          <a:pPr>
            <a:defRPr sz="1600" b="0" i="0" u="none" strike="noStrike" kern="1200" cap="all" spc="0" baseline="0">
              <a:gradFill>
                <a:gsLst>
                  <a:gs pos="0">
                    <a:schemeClr val="dk1">
                      <a:lumMod val="50000"/>
                      <a:lumOff val="50000"/>
                    </a:schemeClr>
                  </a:gs>
                  <a:gs pos="100000">
                    <a:schemeClr val="dk1">
                      <a:lumMod val="85000"/>
                      <a:lumOff val="15000"/>
                    </a:schemeClr>
                  </a:gs>
                </a:gsLst>
                <a:lin ang="5400000" scaled="0"/>
              </a:gradFill>
              <a:latin typeface="+mn-lt"/>
              <a:ea typeface="+mn-ea"/>
              <a:cs typeface="+mn-cs"/>
            </a:defRPr>
          </a:pPr>
          <a:endParaRPr lang="en-US"/>
        </a:p>
      </c:txPr>
    </c:title>
    <c:autoTitleDeleted val="0"/>
    <c:plotArea>
      <c:layout>
        <c:manualLayout>
          <c:layoutTarget val="inner"/>
          <c:xMode val="edge"/>
          <c:yMode val="edge"/>
          <c:x val="0.13878928595464027"/>
          <c:y val="0.10609695846842675"/>
          <c:w val="0.76942997509926625"/>
          <c:h val="0.72899509803921581"/>
        </c:manualLayout>
      </c:layout>
      <c:lineChart>
        <c:grouping val="standard"/>
        <c:varyColors val="0"/>
        <c:ser>
          <c:idx val="2"/>
          <c:order val="1"/>
          <c:tx>
            <c:strRef>
              <c:f>'A2'!$A$5</c:f>
              <c:strCache>
                <c:ptCount val="1"/>
                <c:pt idx="0">
                  <c:v>Load Balanced  Throughput (req/s)</c:v>
                </c:pt>
              </c:strCache>
            </c:strRef>
          </c:tx>
          <c:spPr>
            <a:ln w="19050" cap="rnd" cmpd="sng" algn="ctr">
              <a:solidFill>
                <a:schemeClr val="accent1"/>
              </a:solidFill>
              <a:round/>
            </a:ln>
            <a:effectLst/>
          </c:spPr>
          <c:marker>
            <c:symbol val="circle"/>
            <c:size val="17"/>
            <c:spPr>
              <a:solidFill>
                <a:schemeClr val="l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accent3"/>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numRef>
              <c:f>'A2'!$B$1:$F$1</c:f>
              <c:numCache>
                <c:formatCode>General</c:formatCode>
                <c:ptCount val="5"/>
                <c:pt idx="0">
                  <c:v>32</c:v>
                </c:pt>
                <c:pt idx="1">
                  <c:v>64</c:v>
                </c:pt>
                <c:pt idx="2">
                  <c:v>128</c:v>
                </c:pt>
                <c:pt idx="3">
                  <c:v>256</c:v>
                </c:pt>
                <c:pt idx="4">
                  <c:v>512</c:v>
                </c:pt>
              </c:numCache>
            </c:numRef>
          </c:cat>
          <c:val>
            <c:numRef>
              <c:f>'A2'!$B$5:$F$5</c:f>
              <c:numCache>
                <c:formatCode>General</c:formatCode>
                <c:ptCount val="5"/>
                <c:pt idx="0">
                  <c:v>2796.3879999999999</c:v>
                </c:pt>
                <c:pt idx="1">
                  <c:v>5085.4939999999997</c:v>
                </c:pt>
                <c:pt idx="2">
                  <c:v>6734.348</c:v>
                </c:pt>
                <c:pt idx="3">
                  <c:v>7289.6009999999997</c:v>
                </c:pt>
                <c:pt idx="4">
                  <c:v>8402.9830000000002</c:v>
                </c:pt>
              </c:numCache>
            </c:numRef>
          </c:val>
          <c:smooth val="0"/>
          <c:extLst>
            <c:ext xmlns:c16="http://schemas.microsoft.com/office/drawing/2014/chart" uri="{C3380CC4-5D6E-409C-BE32-E72D297353CC}">
              <c16:uniqueId val="{00000000-4403-1042-A0D4-5E062C10F016}"/>
            </c:ext>
          </c:extLst>
        </c:ser>
        <c:dLbls>
          <c:dLblPos val="ctr"/>
          <c:showLegendKey val="0"/>
          <c:showVal val="1"/>
          <c:showCatName val="0"/>
          <c:showSerName val="0"/>
          <c:showPercent val="0"/>
          <c:showBubbleSize val="0"/>
        </c:dLbls>
        <c:marker val="1"/>
        <c:smooth val="0"/>
        <c:axId val="246256943"/>
        <c:axId val="217589023"/>
      </c:lineChart>
      <c:lineChart>
        <c:grouping val="standard"/>
        <c:varyColors val="0"/>
        <c:ser>
          <c:idx val="1"/>
          <c:order val="0"/>
          <c:tx>
            <c:strRef>
              <c:f>'A2'!$A$4</c:f>
              <c:strCache>
                <c:ptCount val="1"/>
                <c:pt idx="0">
                  <c:v>Single Server  Throughput (req/s)</c:v>
                </c:pt>
              </c:strCache>
            </c:strRef>
          </c:tx>
          <c:spPr>
            <a:ln w="19050" cap="rnd" cmpd="sng" algn="ctr">
              <a:solidFill>
                <a:schemeClr val="accent2">
                  <a:shade val="95000"/>
                  <a:satMod val="105000"/>
                </a:schemeClr>
              </a:solidFill>
              <a:round/>
            </a:ln>
            <a:effectLst/>
          </c:spPr>
          <c:marker>
            <c:symbol val="circle"/>
            <c:size val="17"/>
            <c:spPr>
              <a:solidFill>
                <a:schemeClr val="l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accent2"/>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numRef>
              <c:f>'A2'!$B$1:$F$1</c:f>
              <c:numCache>
                <c:formatCode>General</c:formatCode>
                <c:ptCount val="5"/>
                <c:pt idx="0">
                  <c:v>32</c:v>
                </c:pt>
                <c:pt idx="1">
                  <c:v>64</c:v>
                </c:pt>
                <c:pt idx="2">
                  <c:v>128</c:v>
                </c:pt>
                <c:pt idx="3">
                  <c:v>256</c:v>
                </c:pt>
                <c:pt idx="4">
                  <c:v>512</c:v>
                </c:pt>
              </c:numCache>
            </c:numRef>
          </c:cat>
          <c:val>
            <c:numRef>
              <c:f>'A2'!$B$4:$F$4</c:f>
              <c:numCache>
                <c:formatCode>General</c:formatCode>
                <c:ptCount val="5"/>
                <c:pt idx="0">
                  <c:v>2033.9459999999999</c:v>
                </c:pt>
                <c:pt idx="1">
                  <c:v>2331.0720000000001</c:v>
                </c:pt>
                <c:pt idx="2">
                  <c:v>2392.556</c:v>
                </c:pt>
                <c:pt idx="3">
                  <c:v>2112.3530000000001</c:v>
                </c:pt>
              </c:numCache>
            </c:numRef>
          </c:val>
          <c:smooth val="0"/>
          <c:extLst>
            <c:ext xmlns:c16="http://schemas.microsoft.com/office/drawing/2014/chart" uri="{C3380CC4-5D6E-409C-BE32-E72D297353CC}">
              <c16:uniqueId val="{00000001-4403-1042-A0D4-5E062C10F016}"/>
            </c:ext>
          </c:extLst>
        </c:ser>
        <c:dLbls>
          <c:showLegendKey val="0"/>
          <c:showVal val="0"/>
          <c:showCatName val="0"/>
          <c:showSerName val="0"/>
          <c:showPercent val="0"/>
          <c:showBubbleSize val="0"/>
        </c:dLbls>
        <c:marker val="1"/>
        <c:smooth val="0"/>
        <c:axId val="288189423"/>
        <c:axId val="287535695"/>
      </c:lineChart>
      <c:catAx>
        <c:axId val="246256943"/>
        <c:scaling>
          <c:orientation val="minMax"/>
        </c:scaling>
        <c:delete val="0"/>
        <c:axPos val="b"/>
        <c:title>
          <c:tx>
            <c:rich>
              <a:bodyPr rot="0" spcFirstLastPara="1" vertOverflow="ellipsis" vert="horz" wrap="square" anchor="ctr" anchorCtr="1"/>
              <a:lstStyle/>
              <a:p>
                <a:pPr>
                  <a:defRPr sz="1600" b="0" i="0" u="none" strike="noStrike" kern="1200" baseline="0">
                    <a:solidFill>
                      <a:schemeClr val="dk1">
                        <a:lumMod val="65000"/>
                        <a:lumOff val="35000"/>
                      </a:schemeClr>
                    </a:solidFill>
                    <a:latin typeface="+mn-lt"/>
                    <a:ea typeface="+mn-ea"/>
                    <a:cs typeface="+mn-cs"/>
                  </a:defRPr>
                </a:pPr>
                <a:r>
                  <a:rPr lang="en-US" altLang="zh-CN" sz="1600"/>
                  <a:t>Number</a:t>
                </a:r>
                <a:r>
                  <a:rPr lang="zh-CN" altLang="en-US" sz="1600"/>
                  <a:t> </a:t>
                </a:r>
                <a:r>
                  <a:rPr lang="en-US" altLang="zh-CN" sz="1600"/>
                  <a:t>of</a:t>
                </a:r>
                <a:r>
                  <a:rPr lang="zh-CN" altLang="en-US" sz="1600"/>
                  <a:t> </a:t>
                </a:r>
                <a:r>
                  <a:rPr lang="en-US" altLang="zh-CN" sz="1600"/>
                  <a:t>Thresads</a:t>
                </a:r>
                <a:endParaRPr lang="en-US" sz="1600"/>
              </a:p>
            </c:rich>
          </c:tx>
          <c:layout>
            <c:manualLayout>
              <c:xMode val="edge"/>
              <c:yMode val="edge"/>
              <c:x val="0.37160727505215696"/>
              <c:y val="0.90900316964733063"/>
            </c:manualLayout>
          </c:layout>
          <c:overlay val="0"/>
          <c:spPr>
            <a:noFill/>
            <a:ln>
              <a:noFill/>
            </a:ln>
            <a:effectLst/>
          </c:spPr>
          <c:txPr>
            <a:bodyPr rot="0" spcFirstLastPara="1" vertOverflow="ellipsis" vert="horz" wrap="square" anchor="ctr" anchorCtr="1"/>
            <a:lstStyle/>
            <a:p>
              <a:pPr>
                <a:defRPr sz="1600" b="0"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dk1">
                    <a:lumMod val="65000"/>
                    <a:lumOff val="35000"/>
                  </a:schemeClr>
                </a:solidFill>
                <a:latin typeface="+mn-lt"/>
                <a:ea typeface="+mn-ea"/>
                <a:cs typeface="+mn-cs"/>
              </a:defRPr>
            </a:pPr>
            <a:endParaRPr lang="en-US"/>
          </a:p>
        </c:txPr>
        <c:crossAx val="217589023"/>
        <c:crosses val="autoZero"/>
        <c:auto val="1"/>
        <c:lblAlgn val="ctr"/>
        <c:lblOffset val="100"/>
        <c:noMultiLvlLbl val="0"/>
      </c:catAx>
      <c:valAx>
        <c:axId val="217589023"/>
        <c:scaling>
          <c:orientation val="minMax"/>
          <c:min val="2000"/>
        </c:scaling>
        <c:delete val="0"/>
        <c:axPos val="l"/>
        <c:majorGridlines>
          <c:spPr>
            <a:ln>
              <a:solidFill>
                <a:schemeClr val="dk1">
                  <a:lumMod val="15000"/>
                  <a:lumOff val="85000"/>
                </a:schemeClr>
              </a:solidFill>
            </a:ln>
            <a:effectLst/>
          </c:spPr>
        </c:majorGridlines>
        <c:title>
          <c:tx>
            <c:rich>
              <a:bodyPr rot="-5400000" spcFirstLastPara="1" vertOverflow="ellipsis" vert="horz" wrap="square" anchor="ctr" anchorCtr="1"/>
              <a:lstStyle/>
              <a:p>
                <a:pPr>
                  <a:defRPr sz="1600" b="0" i="0" u="none" strike="noStrike" kern="1200" baseline="0">
                    <a:solidFill>
                      <a:schemeClr val="dk1">
                        <a:lumMod val="65000"/>
                        <a:lumOff val="35000"/>
                      </a:schemeClr>
                    </a:solidFill>
                    <a:latin typeface="+mn-lt"/>
                    <a:ea typeface="+mn-ea"/>
                    <a:cs typeface="+mn-cs"/>
                  </a:defRPr>
                </a:pPr>
                <a:r>
                  <a:rPr lang="en-US" altLang="zh-CN" sz="1600" baseline="0"/>
                  <a:t>Throughput</a:t>
                </a:r>
                <a:r>
                  <a:rPr lang="zh-CN" altLang="en-US" sz="1600" baseline="0"/>
                  <a:t> </a:t>
                </a:r>
                <a:r>
                  <a:rPr lang="en-US" altLang="zh-CN" sz="1600" baseline="0"/>
                  <a:t>(request/second)</a:t>
                </a:r>
                <a:endParaRPr lang="en-US" sz="1600"/>
              </a:p>
            </c:rich>
          </c:tx>
          <c:layout>
            <c:manualLayout>
              <c:xMode val="edge"/>
              <c:yMode val="edge"/>
              <c:x val="5.2777777777777779E-3"/>
              <c:y val="0.14021944929355362"/>
            </c:manualLayout>
          </c:layout>
          <c:overlay val="0"/>
          <c:spPr>
            <a:noFill/>
            <a:ln>
              <a:noFill/>
            </a:ln>
            <a:effectLst/>
          </c:spPr>
          <c:txPr>
            <a:bodyPr rot="-5400000" spcFirstLastPara="1" vertOverflow="ellipsis" vert="horz" wrap="square" anchor="ctr" anchorCtr="1"/>
            <a:lstStyle/>
            <a:p>
              <a:pPr>
                <a:defRPr sz="1600" b="0"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dk1">
                    <a:lumMod val="65000"/>
                    <a:lumOff val="35000"/>
                  </a:schemeClr>
                </a:solidFill>
                <a:latin typeface="+mn-lt"/>
                <a:ea typeface="+mn-ea"/>
                <a:cs typeface="+mn-cs"/>
              </a:defRPr>
            </a:pPr>
            <a:endParaRPr lang="en-US"/>
          </a:p>
        </c:txPr>
        <c:crossAx val="246256943"/>
        <c:crosses val="autoZero"/>
        <c:crossBetween val="between"/>
      </c:valAx>
      <c:valAx>
        <c:axId val="287535695"/>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dk1">
                    <a:lumMod val="65000"/>
                    <a:lumOff val="35000"/>
                  </a:schemeClr>
                </a:solidFill>
                <a:latin typeface="+mn-lt"/>
                <a:ea typeface="+mn-ea"/>
                <a:cs typeface="+mn-cs"/>
              </a:defRPr>
            </a:pPr>
            <a:endParaRPr lang="en-US"/>
          </a:p>
        </c:txPr>
        <c:crossAx val="288189423"/>
        <c:crosses val="max"/>
        <c:crossBetween val="between"/>
      </c:valAx>
      <c:catAx>
        <c:axId val="288189423"/>
        <c:scaling>
          <c:orientation val="minMax"/>
        </c:scaling>
        <c:delete val="1"/>
        <c:axPos val="b"/>
        <c:numFmt formatCode="General" sourceLinked="1"/>
        <c:majorTickMark val="out"/>
        <c:minorTickMark val="none"/>
        <c:tickLblPos val="nextTo"/>
        <c:crossAx val="287535695"/>
        <c:crosses val="autoZero"/>
        <c:auto val="1"/>
        <c:lblAlgn val="ctr"/>
        <c:lblOffset val="100"/>
        <c:noMultiLvlLbl val="0"/>
      </c:catAx>
      <c:spPr>
        <a:noFill/>
        <a:ln>
          <a:noFill/>
        </a:ln>
        <a:effectLst/>
      </c:spPr>
    </c:plotArea>
    <c:legend>
      <c:legendPos val="b"/>
      <c:layout>
        <c:manualLayout>
          <c:xMode val="edge"/>
          <c:yMode val="edge"/>
          <c:x val="0.51126825492967232"/>
          <c:y val="0.59180344499377902"/>
          <c:w val="0.42687024698835724"/>
          <c:h val="0.21509967089657558"/>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cap="all" spc="0" baseline="0">
                <a:gradFill>
                  <a:gsLst>
                    <a:gs pos="0">
                      <a:schemeClr val="dk1">
                        <a:lumMod val="50000"/>
                        <a:lumOff val="50000"/>
                      </a:schemeClr>
                    </a:gs>
                    <a:gs pos="100000">
                      <a:schemeClr val="dk1">
                        <a:lumMod val="85000"/>
                        <a:lumOff val="15000"/>
                      </a:schemeClr>
                    </a:gs>
                  </a:gsLst>
                  <a:lin ang="5400000" scaled="0"/>
                </a:gradFill>
                <a:latin typeface="+mn-lt"/>
                <a:ea typeface="+mn-ea"/>
                <a:cs typeface="+mn-cs"/>
              </a:defRPr>
            </a:pPr>
            <a:r>
              <a:rPr lang="en-US" sz="1200" b="1" baseline="0"/>
              <a:t>S</a:t>
            </a:r>
            <a:r>
              <a:rPr lang="en-US" altLang="zh-CN" sz="1200" b="1" baseline="0"/>
              <a:t>ingle</a:t>
            </a:r>
            <a:r>
              <a:rPr lang="zh-CN" sz="1200" b="1" baseline="0"/>
              <a:t> </a:t>
            </a:r>
            <a:r>
              <a:rPr lang="en-US" sz="1200" b="1" baseline="0"/>
              <a:t>server</a:t>
            </a:r>
            <a:r>
              <a:rPr lang="zh-CN" sz="1200" b="1" baseline="0"/>
              <a:t> </a:t>
            </a:r>
            <a:r>
              <a:rPr lang="en-US" sz="1200" b="1" baseline="0"/>
              <a:t>vS</a:t>
            </a:r>
            <a:r>
              <a:rPr lang="zh-CN" sz="1200" b="1" baseline="0"/>
              <a:t> </a:t>
            </a:r>
            <a:r>
              <a:rPr lang="en-US" sz="1200" b="1" baseline="0"/>
              <a:t>Load</a:t>
            </a:r>
            <a:r>
              <a:rPr lang="zh-CN" sz="1200" b="1" baseline="0"/>
              <a:t> </a:t>
            </a:r>
            <a:r>
              <a:rPr lang="en-US" sz="1200" b="1" baseline="0"/>
              <a:t>Balanced</a:t>
            </a:r>
            <a:r>
              <a:rPr lang="zh-CN" sz="1200" b="1" baseline="0"/>
              <a:t> </a:t>
            </a:r>
            <a:endParaRPr lang="en-US" altLang="zh-CN" sz="1200" b="1" baseline="0"/>
          </a:p>
          <a:p>
            <a:pPr>
              <a:defRPr sz="1200"/>
            </a:pPr>
            <a:r>
              <a:rPr lang="en-US" sz="1200" b="1" baseline="0"/>
              <a:t>Request</a:t>
            </a:r>
            <a:r>
              <a:rPr lang="zh-CN" sz="1200" b="1" baseline="0"/>
              <a:t> </a:t>
            </a:r>
            <a:r>
              <a:rPr lang="en-US" sz="1200" b="1" baseline="0"/>
              <a:t>Process</a:t>
            </a:r>
            <a:r>
              <a:rPr lang="zh-CN" sz="1200" b="1" baseline="0"/>
              <a:t> </a:t>
            </a:r>
            <a:r>
              <a:rPr lang="en-US" sz="1200" b="1" baseline="0"/>
              <a:t>Mean</a:t>
            </a:r>
            <a:r>
              <a:rPr lang="en-US" altLang="zh-CN" sz="1200" b="1" baseline="0"/>
              <a:t>/mEDIAN</a:t>
            </a:r>
            <a:r>
              <a:rPr lang="zh-CN" sz="1200" b="1" baseline="0"/>
              <a:t> </a:t>
            </a:r>
            <a:r>
              <a:rPr lang="en-US" sz="1200" b="1" baseline="0"/>
              <a:t>Time</a:t>
            </a:r>
          </a:p>
        </c:rich>
      </c:tx>
      <c:layout>
        <c:manualLayout>
          <c:xMode val="edge"/>
          <c:yMode val="edge"/>
          <c:x val="0.29779253191230109"/>
          <c:y val="3.2658148721366791E-2"/>
        </c:manualLayout>
      </c:layout>
      <c:overlay val="0"/>
      <c:spPr>
        <a:solidFill>
          <a:schemeClr val="accent2">
            <a:lumMod val="40000"/>
            <a:lumOff val="60000"/>
          </a:schemeClr>
        </a:solidFill>
        <a:ln>
          <a:noFill/>
        </a:ln>
        <a:effectLst/>
      </c:spPr>
      <c:txPr>
        <a:bodyPr rot="0" spcFirstLastPara="1" vertOverflow="ellipsis" vert="horz" wrap="square" anchor="ctr" anchorCtr="1"/>
        <a:lstStyle/>
        <a:p>
          <a:pPr>
            <a:defRPr sz="1200" b="0" i="0" u="none" strike="noStrike" kern="1200" cap="all" spc="0" baseline="0">
              <a:gradFill>
                <a:gsLst>
                  <a:gs pos="0">
                    <a:schemeClr val="dk1">
                      <a:lumMod val="50000"/>
                      <a:lumOff val="50000"/>
                    </a:schemeClr>
                  </a:gs>
                  <a:gs pos="100000">
                    <a:schemeClr val="dk1">
                      <a:lumMod val="85000"/>
                      <a:lumOff val="15000"/>
                    </a:schemeClr>
                  </a:gs>
                </a:gsLst>
                <a:lin ang="5400000" scaled="0"/>
              </a:gradFill>
              <a:latin typeface="+mn-lt"/>
              <a:ea typeface="+mn-ea"/>
              <a:cs typeface="+mn-cs"/>
            </a:defRPr>
          </a:pPr>
          <a:endParaRPr lang="en-US"/>
        </a:p>
      </c:txPr>
    </c:title>
    <c:autoTitleDeleted val="0"/>
    <c:plotArea>
      <c:layout>
        <c:manualLayout>
          <c:layoutTarget val="inner"/>
          <c:xMode val="edge"/>
          <c:yMode val="edge"/>
          <c:x val="0.12121655716095765"/>
          <c:y val="0.17305060683770337"/>
          <c:w val="0.82296441653807451"/>
          <c:h val="0.70447775807077195"/>
        </c:manualLayout>
      </c:layout>
      <c:lineChart>
        <c:grouping val="standard"/>
        <c:varyColors val="0"/>
        <c:ser>
          <c:idx val="2"/>
          <c:order val="1"/>
          <c:tx>
            <c:strRef>
              <c:f>'A2'!$A$7</c:f>
              <c:strCache>
                <c:ptCount val="1"/>
                <c:pt idx="0">
                  <c:v>Load Balanced Mean (ms)</c:v>
                </c:pt>
              </c:strCache>
            </c:strRef>
          </c:tx>
          <c:spPr>
            <a:ln w="19050" cap="rnd" cmpd="sng" algn="ctr">
              <a:solidFill>
                <a:schemeClr val="accent6"/>
              </a:solidFill>
              <a:round/>
            </a:ln>
            <a:effectLst/>
          </c:spPr>
          <c:marker>
            <c:symbol val="circle"/>
            <c:size val="17"/>
            <c:spPr>
              <a:solidFill>
                <a:schemeClr val="lt1"/>
              </a:solidFill>
              <a:ln>
                <a:noFill/>
              </a:ln>
              <a:effectLst/>
            </c:spPr>
          </c:marker>
          <c:dLbls>
            <c:dLbl>
              <c:idx val="1"/>
              <c:layout>
                <c:manualLayout>
                  <c:x val="-5.1244411459713556E-2"/>
                  <c:y val="-9.5648015303682454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CCFB-0E43-9199-986F3AC17E85}"/>
                </c:ext>
              </c:extLst>
            </c:dLbl>
            <c:spPr>
              <a:noFill/>
              <a:ln>
                <a:noFill/>
              </a:ln>
              <a:effectLst/>
            </c:spPr>
            <c:txPr>
              <a:bodyPr rot="0" spcFirstLastPara="1" vertOverflow="ellipsis" vert="horz" wrap="square" anchor="ctr" anchorCtr="1"/>
              <a:lstStyle/>
              <a:p>
                <a:pPr>
                  <a:defRPr sz="800" b="1" i="0" u="none" strike="noStrike" kern="1200" baseline="0">
                    <a:solidFill>
                      <a:schemeClr val="accent3"/>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numRef>
              <c:f>'A2'!$B$1:$F$1</c:f>
              <c:numCache>
                <c:formatCode>General</c:formatCode>
                <c:ptCount val="5"/>
                <c:pt idx="0">
                  <c:v>32</c:v>
                </c:pt>
                <c:pt idx="1">
                  <c:v>64</c:v>
                </c:pt>
                <c:pt idx="2">
                  <c:v>128</c:v>
                </c:pt>
                <c:pt idx="3">
                  <c:v>256</c:v>
                </c:pt>
                <c:pt idx="4">
                  <c:v>512</c:v>
                </c:pt>
              </c:numCache>
            </c:numRef>
          </c:cat>
          <c:val>
            <c:numRef>
              <c:f>'A2'!$B$7:$F$7</c:f>
              <c:numCache>
                <c:formatCode>General</c:formatCode>
                <c:ptCount val="5"/>
                <c:pt idx="0">
                  <c:v>7.4809999999999999</c:v>
                </c:pt>
                <c:pt idx="1">
                  <c:v>8.2309999999999999</c:v>
                </c:pt>
                <c:pt idx="2">
                  <c:v>13.268000000000001</c:v>
                </c:pt>
                <c:pt idx="3">
                  <c:v>26.216999999999999</c:v>
                </c:pt>
                <c:pt idx="4">
                  <c:v>45.61</c:v>
                </c:pt>
              </c:numCache>
            </c:numRef>
          </c:val>
          <c:smooth val="0"/>
          <c:extLst>
            <c:ext xmlns:c16="http://schemas.microsoft.com/office/drawing/2014/chart" uri="{C3380CC4-5D6E-409C-BE32-E72D297353CC}">
              <c16:uniqueId val="{00000000-CCFB-0E43-9199-986F3AC17E85}"/>
            </c:ext>
          </c:extLst>
        </c:ser>
        <c:dLbls>
          <c:showLegendKey val="0"/>
          <c:showVal val="0"/>
          <c:showCatName val="0"/>
          <c:showSerName val="0"/>
          <c:showPercent val="0"/>
          <c:showBubbleSize val="0"/>
        </c:dLbls>
        <c:marker val="1"/>
        <c:smooth val="0"/>
        <c:axId val="246256943"/>
        <c:axId val="217589023"/>
      </c:lineChart>
      <c:lineChart>
        <c:grouping val="standard"/>
        <c:varyColors val="0"/>
        <c:ser>
          <c:idx val="1"/>
          <c:order val="0"/>
          <c:tx>
            <c:strRef>
              <c:f>'A2'!$A$6</c:f>
              <c:strCache>
                <c:ptCount val="1"/>
                <c:pt idx="0">
                  <c:v>Single Server Mean (ms)</c:v>
                </c:pt>
              </c:strCache>
            </c:strRef>
          </c:tx>
          <c:spPr>
            <a:ln w="19050" cap="rnd" cmpd="sng" algn="ctr">
              <a:solidFill>
                <a:schemeClr val="accent2">
                  <a:shade val="95000"/>
                  <a:satMod val="105000"/>
                </a:schemeClr>
              </a:solidFill>
              <a:round/>
            </a:ln>
            <a:effectLst/>
          </c:spPr>
          <c:marker>
            <c:symbol val="circle"/>
            <c:size val="17"/>
            <c:spPr>
              <a:solidFill>
                <a:schemeClr val="lt1"/>
              </a:solidFill>
              <a:ln>
                <a:noFill/>
              </a:ln>
              <a:effectLst/>
            </c:spPr>
          </c:marker>
          <c:dLbls>
            <c:spPr>
              <a:noFill/>
              <a:ln>
                <a:noFill/>
              </a:ln>
              <a:effectLst/>
            </c:spPr>
            <c:txPr>
              <a:bodyPr rot="0" spcFirstLastPara="1" vertOverflow="ellipsis" vert="horz" wrap="square" anchor="ctr" anchorCtr="1"/>
              <a:lstStyle/>
              <a:p>
                <a:pPr>
                  <a:defRPr sz="800" b="1" i="0" u="none" strike="noStrike" kern="1200" baseline="0">
                    <a:solidFill>
                      <a:schemeClr val="accent2"/>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numRef>
              <c:f>'A2'!$B$1:$F$1</c:f>
              <c:numCache>
                <c:formatCode>General</c:formatCode>
                <c:ptCount val="5"/>
                <c:pt idx="0">
                  <c:v>32</c:v>
                </c:pt>
                <c:pt idx="1">
                  <c:v>64</c:v>
                </c:pt>
                <c:pt idx="2">
                  <c:v>128</c:v>
                </c:pt>
                <c:pt idx="3">
                  <c:v>256</c:v>
                </c:pt>
                <c:pt idx="4">
                  <c:v>512</c:v>
                </c:pt>
              </c:numCache>
            </c:numRef>
          </c:cat>
          <c:val>
            <c:numRef>
              <c:f>'A2'!$B$6:$F$6</c:f>
              <c:numCache>
                <c:formatCode>General</c:formatCode>
                <c:ptCount val="5"/>
                <c:pt idx="0">
                  <c:v>10.664</c:v>
                </c:pt>
                <c:pt idx="1">
                  <c:v>20.369</c:v>
                </c:pt>
                <c:pt idx="2">
                  <c:v>40.256</c:v>
                </c:pt>
                <c:pt idx="3">
                  <c:v>93.341999999999999</c:v>
                </c:pt>
              </c:numCache>
            </c:numRef>
          </c:val>
          <c:smooth val="0"/>
          <c:extLst>
            <c:ext xmlns:c16="http://schemas.microsoft.com/office/drawing/2014/chart" uri="{C3380CC4-5D6E-409C-BE32-E72D297353CC}">
              <c16:uniqueId val="{00000001-CCFB-0E43-9199-986F3AC17E85}"/>
            </c:ext>
          </c:extLst>
        </c:ser>
        <c:ser>
          <c:idx val="0"/>
          <c:order val="2"/>
          <c:tx>
            <c:strRef>
              <c:f>'A2'!$A$8</c:f>
              <c:strCache>
                <c:ptCount val="1"/>
                <c:pt idx="0">
                  <c:v>Single Server Median (ms)</c:v>
                </c:pt>
              </c:strCache>
            </c:strRef>
          </c:tx>
          <c:spPr>
            <a:ln w="19050" cap="rnd" cmpd="sng" algn="ctr">
              <a:solidFill>
                <a:schemeClr val="accent1">
                  <a:shade val="95000"/>
                  <a:satMod val="105000"/>
                </a:schemeClr>
              </a:solidFill>
              <a:round/>
            </a:ln>
            <a:effectLst/>
          </c:spPr>
          <c:marker>
            <c:symbol val="circle"/>
            <c:size val="17"/>
            <c:spPr>
              <a:solidFill>
                <a:schemeClr val="lt1"/>
              </a:solidFill>
              <a:ln>
                <a:noFill/>
              </a:ln>
              <a:effectLst/>
            </c:spPr>
          </c:marker>
          <c:dLbls>
            <c:dLbl>
              <c:idx val="0"/>
              <c:layout>
                <c:manualLayout>
                  <c:x val="7.2829763246899252E-3"/>
                  <c:y val="-4.591104734576757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CFB-0E43-9199-986F3AC17E85}"/>
                </c:ext>
              </c:extLst>
            </c:dLbl>
            <c:dLbl>
              <c:idx val="1"/>
              <c:layout>
                <c:manualLayout>
                  <c:x val="1.4002254791431792E-2"/>
                  <c:y val="7.1736011477761836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CFB-0E43-9199-986F3AC17E85}"/>
                </c:ext>
              </c:extLst>
            </c:dLbl>
            <c:dLbl>
              <c:idx val="2"/>
              <c:layout>
                <c:manualLayout>
                  <c:x val="-1.7564825253664037E-2"/>
                  <c:y val="2.869440459110473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CFB-0E43-9199-986F3AC17E85}"/>
                </c:ext>
              </c:extLst>
            </c:dLbl>
            <c:dLbl>
              <c:idx val="3"/>
              <c:layout>
                <c:manualLayout>
                  <c:x val="2.7282976324689966E-3"/>
                  <c:y val="7.1736011477761836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CCFB-0E43-9199-986F3AC17E85}"/>
                </c:ext>
              </c:extLst>
            </c:dLbl>
            <c:spPr>
              <a:noFill/>
              <a:ln>
                <a:noFill/>
              </a:ln>
              <a:effectLst/>
            </c:spPr>
            <c:txPr>
              <a:bodyPr rot="0" spcFirstLastPara="1" vertOverflow="ellipsis" vert="horz" wrap="square" anchor="ctr" anchorCtr="1"/>
              <a:lstStyle/>
              <a:p>
                <a:pPr>
                  <a:defRPr sz="800" b="1" i="0" u="none" strike="noStrike" kern="1200" baseline="0">
                    <a:solidFill>
                      <a:schemeClr val="accen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numRef>
              <c:f>'A2'!$B$1:$F$1</c:f>
              <c:numCache>
                <c:formatCode>General</c:formatCode>
                <c:ptCount val="5"/>
                <c:pt idx="0">
                  <c:v>32</c:v>
                </c:pt>
                <c:pt idx="1">
                  <c:v>64</c:v>
                </c:pt>
                <c:pt idx="2">
                  <c:v>128</c:v>
                </c:pt>
                <c:pt idx="3">
                  <c:v>256</c:v>
                </c:pt>
                <c:pt idx="4">
                  <c:v>512</c:v>
                </c:pt>
              </c:numCache>
            </c:numRef>
          </c:cat>
          <c:val>
            <c:numRef>
              <c:f>'A2'!$B$8:$F$8</c:f>
              <c:numCache>
                <c:formatCode>General</c:formatCode>
                <c:ptCount val="5"/>
                <c:pt idx="0">
                  <c:v>9</c:v>
                </c:pt>
                <c:pt idx="1">
                  <c:v>19</c:v>
                </c:pt>
                <c:pt idx="2">
                  <c:v>40</c:v>
                </c:pt>
                <c:pt idx="3">
                  <c:v>93</c:v>
                </c:pt>
              </c:numCache>
            </c:numRef>
          </c:val>
          <c:smooth val="0"/>
          <c:extLst>
            <c:ext xmlns:c16="http://schemas.microsoft.com/office/drawing/2014/chart" uri="{C3380CC4-5D6E-409C-BE32-E72D297353CC}">
              <c16:uniqueId val="{00000006-CCFB-0E43-9199-986F3AC17E85}"/>
            </c:ext>
          </c:extLst>
        </c:ser>
        <c:ser>
          <c:idx val="3"/>
          <c:order val="3"/>
          <c:tx>
            <c:strRef>
              <c:f>'A2'!$A$9</c:f>
              <c:strCache>
                <c:ptCount val="1"/>
                <c:pt idx="0">
                  <c:v>Load Balanced Median (ms)</c:v>
                </c:pt>
              </c:strCache>
            </c:strRef>
          </c:tx>
          <c:spPr>
            <a:ln w="19050" cap="rnd" cmpd="sng" algn="ctr">
              <a:solidFill>
                <a:schemeClr val="accent4">
                  <a:shade val="95000"/>
                  <a:satMod val="105000"/>
                </a:schemeClr>
              </a:solidFill>
              <a:round/>
            </a:ln>
            <a:effectLst/>
          </c:spPr>
          <c:marker>
            <c:symbol val="circle"/>
            <c:size val="17"/>
            <c:spPr>
              <a:solidFill>
                <a:schemeClr val="lt1"/>
              </a:solidFill>
              <a:ln>
                <a:noFill/>
              </a:ln>
              <a:effectLst/>
            </c:spPr>
          </c:marker>
          <c:dLbls>
            <c:dLbl>
              <c:idx val="0"/>
              <c:layout>
                <c:manualLayout>
                  <c:x val="-3.5769895714664275E-2"/>
                  <c:y val="1.594133588394707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CCFB-0E43-9199-986F3AC17E85}"/>
                </c:ext>
              </c:extLst>
            </c:dLbl>
            <c:dLbl>
              <c:idx val="1"/>
              <c:layout>
                <c:manualLayout>
                  <c:x val="-3.5769895714664317E-2"/>
                  <c:y val="1.275306870715754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CCFB-0E43-9199-986F3AC17E85}"/>
                </c:ext>
              </c:extLst>
            </c:dLbl>
            <c:spPr>
              <a:noFill/>
              <a:ln>
                <a:noFill/>
              </a:ln>
              <a:effectLst/>
            </c:spPr>
            <c:txPr>
              <a:bodyPr rot="0" spcFirstLastPara="1" vertOverflow="ellipsis" vert="horz" wrap="square" anchor="ctr" anchorCtr="1"/>
              <a:lstStyle/>
              <a:p>
                <a:pPr>
                  <a:defRPr sz="800" b="1" i="0" u="none" strike="noStrike" kern="1200" baseline="0">
                    <a:solidFill>
                      <a:schemeClr val="accent4"/>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numRef>
              <c:f>'A2'!$B$1:$F$1</c:f>
              <c:numCache>
                <c:formatCode>General</c:formatCode>
                <c:ptCount val="5"/>
                <c:pt idx="0">
                  <c:v>32</c:v>
                </c:pt>
                <c:pt idx="1">
                  <c:v>64</c:v>
                </c:pt>
                <c:pt idx="2">
                  <c:v>128</c:v>
                </c:pt>
                <c:pt idx="3">
                  <c:v>256</c:v>
                </c:pt>
                <c:pt idx="4">
                  <c:v>512</c:v>
                </c:pt>
              </c:numCache>
            </c:numRef>
          </c:cat>
          <c:val>
            <c:numRef>
              <c:f>'A2'!$B$9:$F$9</c:f>
              <c:numCache>
                <c:formatCode>General</c:formatCode>
                <c:ptCount val="5"/>
                <c:pt idx="0">
                  <c:v>7</c:v>
                </c:pt>
                <c:pt idx="1">
                  <c:v>7</c:v>
                </c:pt>
                <c:pt idx="2">
                  <c:v>10</c:v>
                </c:pt>
                <c:pt idx="3">
                  <c:v>15</c:v>
                </c:pt>
                <c:pt idx="4">
                  <c:v>12</c:v>
                </c:pt>
              </c:numCache>
            </c:numRef>
          </c:val>
          <c:smooth val="0"/>
          <c:extLst>
            <c:ext xmlns:c16="http://schemas.microsoft.com/office/drawing/2014/chart" uri="{C3380CC4-5D6E-409C-BE32-E72D297353CC}">
              <c16:uniqueId val="{00000007-CCFB-0E43-9199-986F3AC17E85}"/>
            </c:ext>
          </c:extLst>
        </c:ser>
        <c:dLbls>
          <c:showLegendKey val="0"/>
          <c:showVal val="0"/>
          <c:showCatName val="0"/>
          <c:showSerName val="0"/>
          <c:showPercent val="0"/>
          <c:showBubbleSize val="0"/>
        </c:dLbls>
        <c:marker val="1"/>
        <c:smooth val="0"/>
        <c:axId val="288189423"/>
        <c:axId val="287535695"/>
      </c:lineChart>
      <c:catAx>
        <c:axId val="246256943"/>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dk1">
                        <a:lumMod val="65000"/>
                        <a:lumOff val="35000"/>
                      </a:schemeClr>
                    </a:solidFill>
                    <a:latin typeface="+mn-lt"/>
                    <a:ea typeface="+mn-ea"/>
                    <a:cs typeface="+mn-cs"/>
                  </a:defRPr>
                </a:pPr>
                <a:r>
                  <a:rPr lang="en-US" sz="1200"/>
                  <a:t>Number</a:t>
                </a:r>
                <a:r>
                  <a:rPr lang="zh-CN" sz="1200"/>
                  <a:t> </a:t>
                </a:r>
                <a:r>
                  <a:rPr lang="en-US" sz="1200"/>
                  <a:t>of</a:t>
                </a:r>
                <a:r>
                  <a:rPr lang="zh-CN" sz="1200"/>
                  <a:t> </a:t>
                </a:r>
                <a:r>
                  <a:rPr lang="en-US" sz="1200"/>
                  <a:t>Thresads</a:t>
                </a:r>
              </a:p>
            </c:rich>
          </c:tx>
          <c:layout>
            <c:manualLayout>
              <c:xMode val="edge"/>
              <c:yMode val="edge"/>
              <c:x val="0.42045149091425571"/>
              <c:y val="0.93335717800899887"/>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dk1">
                    <a:lumMod val="65000"/>
                    <a:lumOff val="35000"/>
                  </a:schemeClr>
                </a:solidFill>
                <a:latin typeface="+mn-lt"/>
                <a:ea typeface="+mn-ea"/>
                <a:cs typeface="+mn-cs"/>
              </a:defRPr>
            </a:pPr>
            <a:endParaRPr lang="en-US"/>
          </a:p>
        </c:txPr>
        <c:crossAx val="217589023"/>
        <c:crosses val="autoZero"/>
        <c:auto val="1"/>
        <c:lblAlgn val="ctr"/>
        <c:lblOffset val="100"/>
        <c:noMultiLvlLbl val="0"/>
      </c:catAx>
      <c:valAx>
        <c:axId val="217589023"/>
        <c:scaling>
          <c:orientation val="minMax"/>
          <c:max val="100"/>
          <c:min val="0"/>
        </c:scaling>
        <c:delete val="0"/>
        <c:axPos val="l"/>
        <c:title>
          <c:tx>
            <c:rich>
              <a:bodyPr rot="-5400000" spcFirstLastPara="1" vertOverflow="ellipsis" vert="horz" wrap="square" anchor="ctr" anchorCtr="1"/>
              <a:lstStyle/>
              <a:p>
                <a:pPr>
                  <a:defRPr sz="1200" b="0" i="0" u="none" strike="noStrike" kern="1200" baseline="0">
                    <a:solidFill>
                      <a:schemeClr val="dk1">
                        <a:lumMod val="65000"/>
                        <a:lumOff val="35000"/>
                      </a:schemeClr>
                    </a:solidFill>
                    <a:latin typeface="+mn-lt"/>
                    <a:ea typeface="+mn-ea"/>
                    <a:cs typeface="+mn-cs"/>
                  </a:defRPr>
                </a:pPr>
                <a:r>
                  <a:rPr lang="en-US" altLang="zh-CN" sz="1200"/>
                  <a:t>Process</a:t>
                </a:r>
                <a:r>
                  <a:rPr lang="zh-CN" sz="1200"/>
                  <a:t> </a:t>
                </a:r>
                <a:r>
                  <a:rPr lang="en-US" sz="1200"/>
                  <a:t>Time</a:t>
                </a:r>
                <a:r>
                  <a:rPr lang="zh-CN" sz="1200"/>
                  <a:t> </a:t>
                </a:r>
                <a:r>
                  <a:rPr lang="en-US" sz="1200"/>
                  <a:t>(</a:t>
                </a:r>
                <a:r>
                  <a:rPr lang="en-US" altLang="zh-CN" sz="1200"/>
                  <a:t>Mili</a:t>
                </a:r>
                <a:r>
                  <a:rPr lang="en-US" sz="1200"/>
                  <a:t>Second)</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dk1">
                    <a:lumMod val="65000"/>
                    <a:lumOff val="35000"/>
                  </a:schemeClr>
                </a:solidFill>
                <a:latin typeface="+mn-lt"/>
                <a:ea typeface="+mn-ea"/>
                <a:cs typeface="+mn-cs"/>
              </a:defRPr>
            </a:pPr>
            <a:endParaRPr lang="en-US"/>
          </a:p>
        </c:txPr>
        <c:crossAx val="246256943"/>
        <c:crosses val="autoZero"/>
        <c:crossBetween val="between"/>
      </c:valAx>
      <c:valAx>
        <c:axId val="287535695"/>
        <c:scaling>
          <c:orientation val="minMax"/>
        </c:scaling>
        <c:delete val="1"/>
        <c:axPos val="r"/>
        <c:majorGridlines>
          <c:spPr>
            <a:ln>
              <a:solidFill>
                <a:schemeClr val="dk1">
                  <a:lumMod val="15000"/>
                  <a:lumOff val="85000"/>
                </a:schemeClr>
              </a:solidFill>
            </a:ln>
            <a:effectLst/>
          </c:spPr>
        </c:majorGridlines>
        <c:numFmt formatCode="General" sourceLinked="1"/>
        <c:majorTickMark val="none"/>
        <c:minorTickMark val="none"/>
        <c:tickLblPos val="nextTo"/>
        <c:crossAx val="288189423"/>
        <c:crosses val="max"/>
        <c:crossBetween val="between"/>
      </c:valAx>
      <c:catAx>
        <c:axId val="288189423"/>
        <c:scaling>
          <c:orientation val="minMax"/>
        </c:scaling>
        <c:delete val="1"/>
        <c:axPos val="b"/>
        <c:numFmt formatCode="General" sourceLinked="1"/>
        <c:majorTickMark val="none"/>
        <c:minorTickMark val="none"/>
        <c:tickLblPos val="nextTo"/>
        <c:crossAx val="287535695"/>
        <c:crosses val="autoZero"/>
        <c:auto val="1"/>
        <c:lblAlgn val="ctr"/>
        <c:lblOffset val="100"/>
        <c:noMultiLvlLbl val="0"/>
      </c:catAx>
      <c:spPr>
        <a:noFill/>
        <a:ln>
          <a:noFill/>
        </a:ln>
        <a:effectLst/>
      </c:spPr>
    </c:plotArea>
    <c:legend>
      <c:legendPos val="b"/>
      <c:layout>
        <c:manualLayout>
          <c:xMode val="edge"/>
          <c:yMode val="edge"/>
          <c:x val="0.13046752447795554"/>
          <c:y val="0.22575617789526667"/>
          <c:w val="0.32780017567591019"/>
          <c:h val="0.24802042499350421"/>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sz="800"/>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all" spc="0" baseline="0">
                <a:solidFill>
                  <a:schemeClr val="tx1">
                    <a:lumMod val="65000"/>
                    <a:lumOff val="35000"/>
                  </a:schemeClr>
                </a:solidFill>
                <a:latin typeface="+mn-lt"/>
                <a:ea typeface="+mn-ea"/>
                <a:cs typeface="+mn-cs"/>
              </a:defRPr>
            </a:pPr>
            <a:r>
              <a:rPr lang="en-US" sz="1400" cap="all" baseline="0"/>
              <a:t>Single</a:t>
            </a:r>
            <a:r>
              <a:rPr lang="zh-CN" sz="1400" cap="all" baseline="0"/>
              <a:t> </a:t>
            </a:r>
            <a:r>
              <a:rPr lang="en-US" altLang="zh-CN" sz="1400" cap="all" baseline="0"/>
              <a:t>S</a:t>
            </a:r>
            <a:r>
              <a:rPr lang="en-US" sz="1400" cap="all" baseline="0"/>
              <a:t>erver</a:t>
            </a:r>
            <a:r>
              <a:rPr lang="zh-CN" sz="1400" cap="all" baseline="0"/>
              <a:t> </a:t>
            </a:r>
            <a:r>
              <a:rPr lang="en-US" altLang="zh-CN" sz="1400" cap="all" baseline="0"/>
              <a:t>V</a:t>
            </a:r>
            <a:r>
              <a:rPr lang="en-US" sz="1400" cap="all" baseline="0"/>
              <a:t>S</a:t>
            </a:r>
            <a:r>
              <a:rPr lang="zh-CN" sz="1400" cap="all" baseline="0"/>
              <a:t> </a:t>
            </a:r>
            <a:r>
              <a:rPr lang="en-US" sz="1400" cap="all" baseline="0"/>
              <a:t>Load</a:t>
            </a:r>
            <a:r>
              <a:rPr lang="zh-CN" sz="1400" cap="all" baseline="0"/>
              <a:t> </a:t>
            </a:r>
            <a:r>
              <a:rPr lang="en-US" sz="1400" cap="all" baseline="0"/>
              <a:t>Balanced</a:t>
            </a:r>
            <a:r>
              <a:rPr lang="zh-CN" sz="1400" cap="all" baseline="0"/>
              <a:t> </a:t>
            </a:r>
            <a:endParaRPr lang="en-US" altLang="zh-CN" sz="1400" cap="all" baseline="0"/>
          </a:p>
          <a:p>
            <a:pPr>
              <a:defRPr cap="all"/>
            </a:pPr>
            <a:r>
              <a:rPr lang="en-US" sz="1400" cap="all" baseline="0"/>
              <a:t>Request</a:t>
            </a:r>
            <a:r>
              <a:rPr lang="zh-CN" sz="1400" cap="all" baseline="0"/>
              <a:t> </a:t>
            </a:r>
            <a:r>
              <a:rPr lang="en-US" sz="1400" cap="all" baseline="0"/>
              <a:t>Process</a:t>
            </a:r>
            <a:r>
              <a:rPr lang="zh-CN" sz="1400" cap="all" baseline="0"/>
              <a:t> </a:t>
            </a:r>
            <a:r>
              <a:rPr lang="en-US" altLang="zh-CN" sz="1400" cap="all" baseline="0"/>
              <a:t>P99/Max</a:t>
            </a:r>
            <a:r>
              <a:rPr lang="zh-CN" sz="1400" cap="all" baseline="0"/>
              <a:t> </a:t>
            </a:r>
            <a:r>
              <a:rPr lang="en-US" sz="1400" cap="all" baseline="0"/>
              <a:t>Time</a:t>
            </a:r>
          </a:p>
        </c:rich>
      </c:tx>
      <c:layout>
        <c:manualLayout>
          <c:xMode val="edge"/>
          <c:yMode val="edge"/>
          <c:x val="0.27414126118850535"/>
          <c:y val="2.9374701741827727E-2"/>
        </c:manualLayout>
      </c:layout>
      <c:overlay val="0"/>
      <c:spPr>
        <a:solidFill>
          <a:schemeClr val="accent2">
            <a:lumMod val="40000"/>
            <a:lumOff val="60000"/>
          </a:schemeClr>
        </a:solidFill>
        <a:ln>
          <a:noFill/>
        </a:ln>
        <a:effectLst/>
      </c:spPr>
      <c:txPr>
        <a:bodyPr rot="0" spcFirstLastPara="1" vertOverflow="ellipsis" vert="horz" wrap="square" anchor="ctr" anchorCtr="1"/>
        <a:lstStyle/>
        <a:p>
          <a:pPr>
            <a:defRPr sz="1400" b="0" i="0" u="none" strike="noStrike" kern="1200" cap="all"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236691567400228"/>
          <c:y val="0.10609695846842675"/>
          <c:w val="0.79146359108957531"/>
          <c:h val="0.77143138357705265"/>
        </c:manualLayout>
      </c:layout>
      <c:lineChart>
        <c:grouping val="standard"/>
        <c:varyColors val="0"/>
        <c:ser>
          <c:idx val="2"/>
          <c:order val="1"/>
          <c:tx>
            <c:strRef>
              <c:f>'A2'!$A$11</c:f>
              <c:strCache>
                <c:ptCount val="1"/>
                <c:pt idx="0">
                  <c:v>Load Balanced P99 (ms)</c:v>
                </c:pt>
              </c:strCache>
            </c:strRef>
          </c:tx>
          <c:spPr>
            <a:ln w="28575" cap="rnd">
              <a:solidFill>
                <a:srgbClr val="C00000"/>
              </a:solidFill>
              <a:round/>
            </a:ln>
            <a:effectLst/>
          </c:spPr>
          <c:marker>
            <c:symbol val="none"/>
          </c:marker>
          <c:dLbls>
            <c:dLbl>
              <c:idx val="2"/>
              <c:layout>
                <c:manualLayout>
                  <c:x val="-3.858974358974359E-2"/>
                  <c:y val="-4.103535353535353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CF8D-9D43-9E12-7971352D6FA2}"/>
                </c:ext>
              </c:extLst>
            </c:dLbl>
            <c:dLbl>
              <c:idx val="3"/>
              <c:layout>
                <c:manualLayout>
                  <c:x val="-4.3461538461538461E-2"/>
                  <c:y val="-1.578282828282828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F8D-9D43-9E12-7971352D6FA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'A2'!$B$1:$F$1</c:f>
              <c:numCache>
                <c:formatCode>General</c:formatCode>
                <c:ptCount val="5"/>
                <c:pt idx="0">
                  <c:v>32</c:v>
                </c:pt>
                <c:pt idx="1">
                  <c:v>64</c:v>
                </c:pt>
                <c:pt idx="2">
                  <c:v>128</c:v>
                </c:pt>
                <c:pt idx="3">
                  <c:v>256</c:v>
                </c:pt>
                <c:pt idx="4">
                  <c:v>512</c:v>
                </c:pt>
              </c:numCache>
            </c:numRef>
          </c:cat>
          <c:val>
            <c:numRef>
              <c:f>'A2'!$B$11:$F$11</c:f>
              <c:numCache>
                <c:formatCode>General</c:formatCode>
                <c:ptCount val="5"/>
                <c:pt idx="0">
                  <c:v>19</c:v>
                </c:pt>
                <c:pt idx="1">
                  <c:v>23</c:v>
                </c:pt>
                <c:pt idx="2">
                  <c:v>48</c:v>
                </c:pt>
                <c:pt idx="3">
                  <c:v>142</c:v>
                </c:pt>
                <c:pt idx="4">
                  <c:v>265</c:v>
                </c:pt>
              </c:numCache>
            </c:numRef>
          </c:val>
          <c:smooth val="0"/>
          <c:extLst>
            <c:ext xmlns:c16="http://schemas.microsoft.com/office/drawing/2014/chart" uri="{C3380CC4-5D6E-409C-BE32-E72D297353CC}">
              <c16:uniqueId val="{00000000-CF8D-9D43-9E12-7971352D6FA2}"/>
            </c:ext>
          </c:extLst>
        </c:ser>
        <c:dLbls>
          <c:dLblPos val="ctr"/>
          <c:showLegendKey val="0"/>
          <c:showVal val="1"/>
          <c:showCatName val="0"/>
          <c:showSerName val="0"/>
          <c:showPercent val="0"/>
          <c:showBubbleSize val="0"/>
        </c:dLbls>
        <c:marker val="1"/>
        <c:smooth val="0"/>
        <c:axId val="246256943"/>
        <c:axId val="217589023"/>
      </c:lineChart>
      <c:lineChart>
        <c:grouping val="standard"/>
        <c:varyColors val="0"/>
        <c:ser>
          <c:idx val="1"/>
          <c:order val="0"/>
          <c:tx>
            <c:strRef>
              <c:f>'A2'!$A$10</c:f>
              <c:strCache>
                <c:ptCount val="1"/>
                <c:pt idx="0">
                  <c:v>Single Server P99 (ms)</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'A2'!$B$1:$F$1</c:f>
              <c:numCache>
                <c:formatCode>General</c:formatCode>
                <c:ptCount val="5"/>
                <c:pt idx="0">
                  <c:v>32</c:v>
                </c:pt>
                <c:pt idx="1">
                  <c:v>64</c:v>
                </c:pt>
                <c:pt idx="2">
                  <c:v>128</c:v>
                </c:pt>
                <c:pt idx="3">
                  <c:v>256</c:v>
                </c:pt>
                <c:pt idx="4">
                  <c:v>512</c:v>
                </c:pt>
              </c:numCache>
            </c:numRef>
          </c:cat>
          <c:val>
            <c:numRef>
              <c:f>'A2'!$B$10:$F$10</c:f>
              <c:numCache>
                <c:formatCode>General</c:formatCode>
                <c:ptCount val="5"/>
                <c:pt idx="0">
                  <c:v>30</c:v>
                </c:pt>
                <c:pt idx="1">
                  <c:v>76</c:v>
                </c:pt>
                <c:pt idx="2">
                  <c:v>125</c:v>
                </c:pt>
                <c:pt idx="3">
                  <c:v>286</c:v>
                </c:pt>
              </c:numCache>
            </c:numRef>
          </c:val>
          <c:smooth val="0"/>
          <c:extLst>
            <c:ext xmlns:c16="http://schemas.microsoft.com/office/drawing/2014/chart" uri="{C3380CC4-5D6E-409C-BE32-E72D297353CC}">
              <c16:uniqueId val="{00000001-CF8D-9D43-9E12-7971352D6FA2}"/>
            </c:ext>
          </c:extLst>
        </c:ser>
        <c:ser>
          <c:idx val="0"/>
          <c:order val="2"/>
          <c:tx>
            <c:strRef>
              <c:f>'A2'!$A$12</c:f>
              <c:strCache>
                <c:ptCount val="1"/>
                <c:pt idx="0">
                  <c:v>Single Server Max (ms)</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'A2'!$B$1:$F$1</c:f>
              <c:numCache>
                <c:formatCode>General</c:formatCode>
                <c:ptCount val="5"/>
                <c:pt idx="0">
                  <c:v>32</c:v>
                </c:pt>
                <c:pt idx="1">
                  <c:v>64</c:v>
                </c:pt>
                <c:pt idx="2">
                  <c:v>128</c:v>
                </c:pt>
                <c:pt idx="3">
                  <c:v>256</c:v>
                </c:pt>
                <c:pt idx="4">
                  <c:v>512</c:v>
                </c:pt>
              </c:numCache>
            </c:numRef>
          </c:cat>
          <c:val>
            <c:numRef>
              <c:f>'A2'!$B$12:$F$12</c:f>
              <c:numCache>
                <c:formatCode>General</c:formatCode>
                <c:ptCount val="5"/>
                <c:pt idx="0">
                  <c:v>547</c:v>
                </c:pt>
                <c:pt idx="1">
                  <c:v>564</c:v>
                </c:pt>
                <c:pt idx="2">
                  <c:v>665</c:v>
                </c:pt>
                <c:pt idx="3">
                  <c:v>1456</c:v>
                </c:pt>
              </c:numCache>
            </c:numRef>
          </c:val>
          <c:smooth val="0"/>
          <c:extLst>
            <c:ext xmlns:c16="http://schemas.microsoft.com/office/drawing/2014/chart" uri="{C3380CC4-5D6E-409C-BE32-E72D297353CC}">
              <c16:uniqueId val="{00000002-CF8D-9D43-9E12-7971352D6FA2}"/>
            </c:ext>
          </c:extLst>
        </c:ser>
        <c:ser>
          <c:idx val="3"/>
          <c:order val="3"/>
          <c:tx>
            <c:strRef>
              <c:f>'A2'!$A$13</c:f>
              <c:strCache>
                <c:ptCount val="1"/>
                <c:pt idx="0">
                  <c:v>Load Balanced Max (ms)</c:v>
                </c:pt>
              </c:strCache>
            </c:strRef>
          </c:tx>
          <c:spPr>
            <a:ln w="28575" cap="rnd">
              <a:solidFill>
                <a:schemeClr val="accent6"/>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'A2'!$B$1:$F$1</c:f>
              <c:numCache>
                <c:formatCode>General</c:formatCode>
                <c:ptCount val="5"/>
                <c:pt idx="0">
                  <c:v>32</c:v>
                </c:pt>
                <c:pt idx="1">
                  <c:v>64</c:v>
                </c:pt>
                <c:pt idx="2">
                  <c:v>128</c:v>
                </c:pt>
                <c:pt idx="3">
                  <c:v>256</c:v>
                </c:pt>
                <c:pt idx="4">
                  <c:v>512</c:v>
                </c:pt>
              </c:numCache>
            </c:numRef>
          </c:cat>
          <c:val>
            <c:numRef>
              <c:f>'A2'!$B$13:$F$13</c:f>
              <c:numCache>
                <c:formatCode>General</c:formatCode>
                <c:ptCount val="5"/>
                <c:pt idx="0">
                  <c:v>269</c:v>
                </c:pt>
                <c:pt idx="1">
                  <c:v>317</c:v>
                </c:pt>
                <c:pt idx="2">
                  <c:v>287</c:v>
                </c:pt>
                <c:pt idx="3">
                  <c:v>367</c:v>
                </c:pt>
                <c:pt idx="4">
                  <c:v>7708</c:v>
                </c:pt>
              </c:numCache>
            </c:numRef>
          </c:val>
          <c:smooth val="0"/>
          <c:extLst>
            <c:ext xmlns:c16="http://schemas.microsoft.com/office/drawing/2014/chart" uri="{C3380CC4-5D6E-409C-BE32-E72D297353CC}">
              <c16:uniqueId val="{00000003-CF8D-9D43-9E12-7971352D6FA2}"/>
            </c:ext>
          </c:extLst>
        </c:ser>
        <c:dLbls>
          <c:dLblPos val="ctr"/>
          <c:showLegendKey val="0"/>
          <c:showVal val="1"/>
          <c:showCatName val="0"/>
          <c:showSerName val="0"/>
          <c:showPercent val="0"/>
          <c:showBubbleSize val="0"/>
        </c:dLbls>
        <c:marker val="1"/>
        <c:smooth val="0"/>
        <c:axId val="288189423"/>
        <c:axId val="287535695"/>
      </c:lineChart>
      <c:catAx>
        <c:axId val="246256943"/>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Number</a:t>
                </a:r>
                <a:r>
                  <a:rPr lang="zh-CN" sz="1200"/>
                  <a:t> </a:t>
                </a:r>
                <a:r>
                  <a:rPr lang="en-US" sz="1200"/>
                  <a:t>of</a:t>
                </a:r>
                <a:r>
                  <a:rPr lang="zh-CN" sz="1200"/>
                  <a:t> </a:t>
                </a:r>
                <a:r>
                  <a:rPr lang="en-US" sz="1200"/>
                  <a:t>Thresads</a:t>
                </a:r>
              </a:p>
            </c:rich>
          </c:tx>
          <c:layout>
            <c:manualLayout>
              <c:xMode val="edge"/>
              <c:yMode val="edge"/>
              <c:x val="0.42045149091425571"/>
              <c:y val="0.93335717800899887"/>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217589023"/>
        <c:crosses val="autoZero"/>
        <c:auto val="1"/>
        <c:lblAlgn val="ctr"/>
        <c:lblOffset val="100"/>
        <c:noMultiLvlLbl val="0"/>
      </c:catAx>
      <c:valAx>
        <c:axId val="217589023"/>
        <c:scaling>
          <c:orientation val="minMax"/>
          <c:max val="5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altLang="zh-CN" sz="1200"/>
                  <a:t>Process</a:t>
                </a:r>
                <a:r>
                  <a:rPr lang="zh-CN" sz="1200"/>
                  <a:t> </a:t>
                </a:r>
                <a:r>
                  <a:rPr lang="en-US" sz="1200"/>
                  <a:t>Time</a:t>
                </a:r>
                <a:r>
                  <a:rPr lang="zh-CN" sz="1200"/>
                  <a:t> </a:t>
                </a:r>
                <a:r>
                  <a:rPr lang="en-US" sz="1200"/>
                  <a:t>(</a:t>
                </a:r>
                <a:r>
                  <a:rPr lang="en-US" altLang="zh-CN" sz="1200"/>
                  <a:t>Mili</a:t>
                </a:r>
                <a:r>
                  <a:rPr lang="en-US" sz="1200"/>
                  <a:t>Second)</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246256943"/>
        <c:crosses val="autoZero"/>
        <c:crossBetween val="between"/>
      </c:valAx>
      <c:valAx>
        <c:axId val="287535695"/>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288189423"/>
        <c:crosses val="max"/>
        <c:crossBetween val="between"/>
      </c:valAx>
      <c:catAx>
        <c:axId val="288189423"/>
        <c:scaling>
          <c:orientation val="minMax"/>
        </c:scaling>
        <c:delete val="1"/>
        <c:axPos val="b"/>
        <c:numFmt formatCode="General" sourceLinked="1"/>
        <c:majorTickMark val="none"/>
        <c:minorTickMark val="none"/>
        <c:tickLblPos val="nextTo"/>
        <c:crossAx val="287535695"/>
        <c:crosses val="autoZero"/>
        <c:auto val="1"/>
        <c:lblAlgn val="ctr"/>
        <c:lblOffset val="100"/>
        <c:noMultiLvlLbl val="0"/>
      </c:catAx>
      <c:spPr>
        <a:noFill/>
        <a:ln>
          <a:noFill/>
        </a:ln>
        <a:effectLst/>
      </c:spPr>
    </c:plotArea>
    <c:legend>
      <c:legendPos val="b"/>
      <c:layout>
        <c:manualLayout>
          <c:xMode val="edge"/>
          <c:yMode val="edge"/>
          <c:x val="0.16269483141530386"/>
          <c:y val="0.30034374254354568"/>
          <c:w val="0.37632545931758521"/>
          <c:h val="0.30091440984649648"/>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4">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000" kern="120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cs:styleClr val="auto"/>
    </cs:fontRef>
    <cs:spPr/>
    <cs:defRPr sz="900" b="1" i="0" u="none" strike="noStrike" kern="1200" baseline="0"/>
  </cs:dataLabel>
  <cs:dataLabelCallout>
    <cs:lnRef idx="0"/>
    <cs:fillRef idx="0"/>
    <cs:effectRef idx="0"/>
    <cs:fontRef idx="minor">
      <a:schemeClr val="dk1">
        <a:lumMod val="65000"/>
        <a:lumOff val="35000"/>
      </a:schemeClr>
    </cs:fontRef>
    <cs:spPr>
      <a:solidFill>
        <a:schemeClr val="lt1"/>
      </a:solidFill>
      <a:ln w="9575">
        <a:solidFill>
          <a:schemeClr val="lt1">
            <a:lumMod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19050" cap="rnd" cmpd="sng" algn="ctr">
        <a:solidFill>
          <a:schemeClr val="phClr">
            <a:shade val="95000"/>
            <a:satMod val="105000"/>
          </a:schemeClr>
        </a:solidFill>
        <a:round/>
      </a:ln>
    </cs:spPr>
  </cs:dataPointLine>
  <cs:dataPointMarker>
    <cs:lnRef idx="0"/>
    <cs:fillRef idx="0"/>
    <cs:effectRef idx="0"/>
    <cs:fontRef idx="minor">
      <a:schemeClr val="dk1"/>
    </cs:fontRef>
    <cs:spPr>
      <a:solidFill>
        <a:schemeClr val="lt1"/>
      </a:solidFill>
    </cs:spPr>
  </cs:dataPointMarker>
  <cs:dataPointMarkerLayout symbol="circle" size="17"/>
  <cs:dataPointWireframe>
    <cs:lnRef idx="0">
      <cs:styleClr val="auto"/>
    </cs:lnRef>
    <cs:fillRef idx="1"/>
    <cs:effectRef idx="0"/>
    <cs:fontRef idx="minor">
      <a:schemeClr val="dk1"/>
    </cs:fontRef>
    <cs:spPr>
      <a:ln w="9525">
        <a:solidFill>
          <a:schemeClr val="phClr"/>
        </a:solidFill>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35000"/>
            <a:lumOff val="65000"/>
          </a:schemeClr>
        </a:solidFill>
      </a:ln>
    </cs:spPr>
  </cs:dropLine>
  <cs:errorBar>
    <cs:lnRef idx="0"/>
    <cs:fillRef idx="0"/>
    <cs:effectRef idx="0"/>
    <cs:fontRef idx="minor">
      <a:schemeClr val="dk1"/>
    </cs:fontRef>
    <cs:spPr>
      <a:ln w="9525">
        <a:solidFill>
          <a:schemeClr val="dk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ln>
    </cs:spPr>
  </cs:seriesLine>
  <cs:title>
    <cs:lnRef idx="0"/>
    <cs:fillRef idx="0"/>
    <cs:effectRef idx="0"/>
    <cs:fontRef idx="minor">
      <a:schemeClr val="dk1"/>
    </cs:fontRef>
    <cs:defRPr sz="1440" b="0" kern="1200" cap="all" spc="0" baseline="0">
      <a:gradFill>
        <a:gsLst>
          <a:gs pos="0">
            <a:schemeClr val="dk1">
              <a:lumMod val="50000"/>
              <a:lumOff val="50000"/>
            </a:schemeClr>
          </a:gs>
          <a:gs pos="100000">
            <a:schemeClr val="dk1">
              <a:lumMod val="85000"/>
              <a:lumOff val="15000"/>
            </a:schemeClr>
          </a:gs>
        </a:gsLst>
        <a:lin ang="5400000" scaled="0"/>
      </a:gradFill>
    </cs:defRPr>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50000"/>
            <a:lumOff val="50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4">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000" kern="120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cs:styleClr val="auto"/>
    </cs:fontRef>
    <cs:spPr/>
    <cs:defRPr sz="900" b="1" i="0" u="none" strike="noStrike" kern="1200" baseline="0"/>
  </cs:dataLabel>
  <cs:dataLabelCallout>
    <cs:lnRef idx="0"/>
    <cs:fillRef idx="0"/>
    <cs:effectRef idx="0"/>
    <cs:fontRef idx="minor">
      <a:schemeClr val="dk1">
        <a:lumMod val="65000"/>
        <a:lumOff val="35000"/>
      </a:schemeClr>
    </cs:fontRef>
    <cs:spPr>
      <a:solidFill>
        <a:schemeClr val="lt1"/>
      </a:solidFill>
      <a:ln w="9575">
        <a:solidFill>
          <a:schemeClr val="lt1">
            <a:lumMod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19050" cap="rnd" cmpd="sng" algn="ctr">
        <a:solidFill>
          <a:schemeClr val="phClr">
            <a:shade val="95000"/>
            <a:satMod val="105000"/>
          </a:schemeClr>
        </a:solidFill>
        <a:round/>
      </a:ln>
    </cs:spPr>
  </cs:dataPointLine>
  <cs:dataPointMarker>
    <cs:lnRef idx="0"/>
    <cs:fillRef idx="0"/>
    <cs:effectRef idx="0"/>
    <cs:fontRef idx="minor">
      <a:schemeClr val="dk1"/>
    </cs:fontRef>
    <cs:spPr>
      <a:solidFill>
        <a:schemeClr val="lt1"/>
      </a:solidFill>
    </cs:spPr>
  </cs:dataPointMarker>
  <cs:dataPointMarkerLayout symbol="circle" size="17"/>
  <cs:dataPointWireframe>
    <cs:lnRef idx="0">
      <cs:styleClr val="auto"/>
    </cs:lnRef>
    <cs:fillRef idx="1"/>
    <cs:effectRef idx="0"/>
    <cs:fontRef idx="minor">
      <a:schemeClr val="dk1"/>
    </cs:fontRef>
    <cs:spPr>
      <a:ln w="9525">
        <a:solidFill>
          <a:schemeClr val="phClr"/>
        </a:solidFill>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35000"/>
            <a:lumOff val="65000"/>
          </a:schemeClr>
        </a:solidFill>
      </a:ln>
    </cs:spPr>
  </cs:dropLine>
  <cs:errorBar>
    <cs:lnRef idx="0"/>
    <cs:fillRef idx="0"/>
    <cs:effectRef idx="0"/>
    <cs:fontRef idx="minor">
      <a:schemeClr val="dk1"/>
    </cs:fontRef>
    <cs:spPr>
      <a:ln w="9525">
        <a:solidFill>
          <a:schemeClr val="dk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ln>
    </cs:spPr>
  </cs:seriesLine>
  <cs:title>
    <cs:lnRef idx="0"/>
    <cs:fillRef idx="0"/>
    <cs:effectRef idx="0"/>
    <cs:fontRef idx="minor">
      <a:schemeClr val="dk1"/>
    </cs:fontRef>
    <cs:defRPr sz="1440" b="0" kern="1200" cap="all" spc="0" baseline="0">
      <a:gradFill>
        <a:gsLst>
          <a:gs pos="0">
            <a:schemeClr val="dk1">
              <a:lumMod val="50000"/>
              <a:lumOff val="50000"/>
            </a:schemeClr>
          </a:gs>
          <a:gs pos="100000">
            <a:schemeClr val="dk1">
              <a:lumMod val="85000"/>
              <a:lumOff val="15000"/>
            </a:schemeClr>
          </a:gs>
        </a:gsLst>
        <a:lin ang="5400000" scaled="0"/>
      </a:gradFill>
    </cs:defRPr>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50000"/>
            <a:lumOff val="50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4">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000" kern="120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cs:styleClr val="auto"/>
    </cs:fontRef>
    <cs:spPr/>
    <cs:defRPr sz="900" b="1" i="0" u="none" strike="noStrike" kern="1200" baseline="0"/>
  </cs:dataLabel>
  <cs:dataLabelCallout>
    <cs:lnRef idx="0"/>
    <cs:fillRef idx="0"/>
    <cs:effectRef idx="0"/>
    <cs:fontRef idx="minor">
      <a:schemeClr val="dk1">
        <a:lumMod val="65000"/>
        <a:lumOff val="35000"/>
      </a:schemeClr>
    </cs:fontRef>
    <cs:spPr>
      <a:solidFill>
        <a:schemeClr val="lt1"/>
      </a:solidFill>
      <a:ln w="9575">
        <a:solidFill>
          <a:schemeClr val="lt1">
            <a:lumMod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19050" cap="rnd" cmpd="sng" algn="ctr">
        <a:solidFill>
          <a:schemeClr val="phClr">
            <a:shade val="95000"/>
            <a:satMod val="105000"/>
          </a:schemeClr>
        </a:solidFill>
        <a:round/>
      </a:ln>
    </cs:spPr>
  </cs:dataPointLine>
  <cs:dataPointMarker>
    <cs:lnRef idx="0"/>
    <cs:fillRef idx="0"/>
    <cs:effectRef idx="0"/>
    <cs:fontRef idx="minor">
      <a:schemeClr val="dk1"/>
    </cs:fontRef>
    <cs:spPr>
      <a:solidFill>
        <a:schemeClr val="lt1"/>
      </a:solidFill>
    </cs:spPr>
  </cs:dataPointMarker>
  <cs:dataPointMarkerLayout symbol="circle" size="17"/>
  <cs:dataPointWireframe>
    <cs:lnRef idx="0">
      <cs:styleClr val="auto"/>
    </cs:lnRef>
    <cs:fillRef idx="1"/>
    <cs:effectRef idx="0"/>
    <cs:fontRef idx="minor">
      <a:schemeClr val="dk1"/>
    </cs:fontRef>
    <cs:spPr>
      <a:ln w="9525">
        <a:solidFill>
          <a:schemeClr val="phClr"/>
        </a:solidFill>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35000"/>
            <a:lumOff val="65000"/>
          </a:schemeClr>
        </a:solidFill>
      </a:ln>
    </cs:spPr>
  </cs:dropLine>
  <cs:errorBar>
    <cs:lnRef idx="0"/>
    <cs:fillRef idx="0"/>
    <cs:effectRef idx="0"/>
    <cs:fontRef idx="minor">
      <a:schemeClr val="dk1"/>
    </cs:fontRef>
    <cs:spPr>
      <a:ln w="9525">
        <a:solidFill>
          <a:schemeClr val="dk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ln>
    </cs:spPr>
  </cs:seriesLine>
  <cs:title>
    <cs:lnRef idx="0"/>
    <cs:fillRef idx="0"/>
    <cs:effectRef idx="0"/>
    <cs:fontRef idx="minor">
      <a:schemeClr val="dk1"/>
    </cs:fontRef>
    <cs:defRPr sz="1440" b="0" kern="1200" cap="all" spc="0" baseline="0">
      <a:gradFill>
        <a:gsLst>
          <a:gs pos="0">
            <a:schemeClr val="dk1">
              <a:lumMod val="50000"/>
              <a:lumOff val="50000"/>
            </a:schemeClr>
          </a:gs>
          <a:gs pos="100000">
            <a:schemeClr val="dk1">
              <a:lumMod val="85000"/>
              <a:lumOff val="15000"/>
            </a:schemeClr>
          </a:gs>
        </a:gsLst>
        <a:lin ang="5400000" scaled="0"/>
      </a:gradFill>
    </cs:defRPr>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50000"/>
            <a:lumOff val="50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7</Pages>
  <Words>585</Words>
  <Characters>3339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Siqi Li</dc:creator>
  <cp:keywords/>
  <dc:description/>
  <cp:lastModifiedBy>Siqi Li</cp:lastModifiedBy>
  <cp:revision>4</cp:revision>
  <dcterms:created xsi:type="dcterms:W3CDTF">2021-03-23T21:56:00Z</dcterms:created>
  <dcterms:modified xsi:type="dcterms:W3CDTF">2021-03-24T08:02:00Z</dcterms:modified>
</cp:coreProperties>
</file>