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E2F9E" w:rsidRDefault="00A522DB">
      <w:pPr>
        <w:spacing w:before="81" w:line="225" w:lineRule="auto"/>
        <w:ind w:left="3196" w:right="2994" w:hanging="247"/>
        <w:rPr>
          <w:b/>
          <w:sz w:val="15"/>
        </w:rPr>
      </w:pPr>
      <w:bookmarkStart w:id="0" w:name="_GoBack"/>
      <w:bookmarkEnd w:id="0"/>
      <w:r>
        <w:rPr>
          <w:b/>
          <w:sz w:val="15"/>
        </w:rPr>
        <w:t>Договор о нераспространении информации (Соглашение о конфиденциальности)</w:t>
      </w:r>
    </w:p>
    <w:p w:rsidR="000E2F9E" w:rsidRDefault="000E2F9E">
      <w:pPr>
        <w:pStyle w:val="a3"/>
        <w:rPr>
          <w:b/>
          <w:sz w:val="16"/>
        </w:rPr>
      </w:pPr>
    </w:p>
    <w:p w:rsidR="000E2F9E" w:rsidRDefault="000E2F9E">
      <w:pPr>
        <w:pStyle w:val="a3"/>
        <w:spacing w:before="3"/>
        <w:rPr>
          <w:b/>
          <w:sz w:val="13"/>
        </w:rPr>
      </w:pPr>
    </w:p>
    <w:p w:rsidR="000E2F9E" w:rsidRDefault="00A522DB">
      <w:pPr>
        <w:tabs>
          <w:tab w:val="left" w:pos="7639"/>
        </w:tabs>
        <w:ind w:left="108"/>
        <w:rPr>
          <w:rFonts w:ascii="Times New Roman" w:hAnsi="Times New Roman"/>
          <w:sz w:val="15"/>
        </w:rPr>
      </w:pPr>
      <w:proofErr w:type="spellStart"/>
      <w:r>
        <w:rPr>
          <w:rFonts w:ascii="Times New Roman" w:hAnsi="Times New Roman"/>
          <w:sz w:val="15"/>
        </w:rPr>
        <w:t>г.Москва</w:t>
      </w:r>
      <w:proofErr w:type="spellEnd"/>
      <w:r>
        <w:rPr>
          <w:rFonts w:ascii="Times New Roman" w:hAnsi="Times New Roman"/>
          <w:sz w:val="15"/>
        </w:rPr>
        <w:tab/>
      </w:r>
    </w:p>
    <w:p w:rsidR="000E2F9E" w:rsidRDefault="000E2F9E">
      <w:pPr>
        <w:pStyle w:val="a3"/>
        <w:rPr>
          <w:rFonts w:ascii="Times New Roman"/>
          <w:sz w:val="16"/>
        </w:rPr>
      </w:pPr>
    </w:p>
    <w:p w:rsidR="000E2F9E" w:rsidRDefault="000E2F9E">
      <w:pPr>
        <w:pStyle w:val="a3"/>
        <w:rPr>
          <w:rFonts w:ascii="Times New Roman"/>
          <w:sz w:val="16"/>
        </w:rPr>
      </w:pPr>
    </w:p>
    <w:p w:rsidR="000E2F9E" w:rsidRDefault="000E2F9E">
      <w:pPr>
        <w:pStyle w:val="a3"/>
        <w:spacing w:before="5"/>
        <w:rPr>
          <w:rFonts w:ascii="Times New Roman"/>
          <w:sz w:val="20"/>
        </w:rPr>
      </w:pPr>
    </w:p>
    <w:p w:rsidR="000E2F9E" w:rsidRDefault="00A522DB">
      <w:pPr>
        <w:spacing w:line="225" w:lineRule="auto"/>
        <w:ind w:left="664" w:right="1720"/>
        <w:rPr>
          <w:sz w:val="18"/>
        </w:rPr>
      </w:pPr>
      <w:r>
        <w:rPr>
          <w:b/>
          <w:sz w:val="18"/>
        </w:rPr>
        <w:t>Банк Сбербанк (публичное акционерное общество)</w:t>
      </w:r>
      <w:r>
        <w:rPr>
          <w:sz w:val="18"/>
        </w:rPr>
        <w:t>, именуемое в дальнейшем Банк или Передающая</w:t>
      </w:r>
      <w:r>
        <w:rPr>
          <w:spacing w:val="-34"/>
          <w:sz w:val="18"/>
        </w:rPr>
        <w:t xml:space="preserve"> </w:t>
      </w:r>
      <w:r>
        <w:rPr>
          <w:sz w:val="18"/>
        </w:rPr>
        <w:t>сторона,</w:t>
      </w:r>
      <w:r>
        <w:rPr>
          <w:spacing w:val="-34"/>
          <w:sz w:val="18"/>
        </w:rPr>
        <w:t xml:space="preserve"> </w:t>
      </w:r>
      <w:r>
        <w:rPr>
          <w:sz w:val="18"/>
        </w:rPr>
        <w:t>в</w:t>
      </w:r>
      <w:r>
        <w:rPr>
          <w:spacing w:val="-33"/>
          <w:sz w:val="18"/>
        </w:rPr>
        <w:t xml:space="preserve"> </w:t>
      </w:r>
      <w:r>
        <w:rPr>
          <w:sz w:val="18"/>
        </w:rPr>
        <w:t>лице</w:t>
      </w:r>
      <w:r>
        <w:rPr>
          <w:spacing w:val="-34"/>
          <w:sz w:val="18"/>
        </w:rPr>
        <w:t xml:space="preserve"> </w:t>
      </w:r>
      <w:r>
        <w:rPr>
          <w:sz w:val="18"/>
        </w:rPr>
        <w:t>специалиста</w:t>
      </w:r>
      <w:r>
        <w:rPr>
          <w:spacing w:val="-34"/>
          <w:sz w:val="18"/>
        </w:rPr>
        <w:t xml:space="preserve"> </w:t>
      </w:r>
      <w:r>
        <w:rPr>
          <w:sz w:val="18"/>
        </w:rPr>
        <w:t>установившего</w:t>
      </w:r>
      <w:r>
        <w:rPr>
          <w:spacing w:val="-33"/>
          <w:sz w:val="18"/>
        </w:rPr>
        <w:t xml:space="preserve"> </w:t>
      </w:r>
      <w:r>
        <w:rPr>
          <w:sz w:val="18"/>
        </w:rPr>
        <w:t>контакт</w:t>
      </w:r>
      <w:r w:rsidR="00BA6150">
        <w:rPr>
          <w:sz w:val="18"/>
        </w:rPr>
        <w:t xml:space="preserve"> </w:t>
      </w:r>
      <w:r>
        <w:rPr>
          <w:spacing w:val="-34"/>
          <w:sz w:val="18"/>
        </w:rPr>
        <w:t xml:space="preserve"> </w:t>
      </w:r>
      <w:r>
        <w:rPr>
          <w:sz w:val="18"/>
        </w:rPr>
        <w:t>с</w:t>
      </w:r>
      <w:r w:rsidR="00BA6150">
        <w:rPr>
          <w:sz w:val="18"/>
        </w:rPr>
        <w:t xml:space="preserve"> </w:t>
      </w:r>
      <w:r>
        <w:rPr>
          <w:spacing w:val="-33"/>
          <w:sz w:val="18"/>
        </w:rPr>
        <w:t xml:space="preserve"> </w:t>
      </w:r>
      <w:r>
        <w:rPr>
          <w:sz w:val="18"/>
        </w:rPr>
        <w:t>клиентом,</w:t>
      </w:r>
      <w:r>
        <w:rPr>
          <w:spacing w:val="-34"/>
          <w:sz w:val="18"/>
        </w:rPr>
        <w:t xml:space="preserve"> </w:t>
      </w:r>
      <w:r>
        <w:rPr>
          <w:sz w:val="18"/>
        </w:rPr>
        <w:t>действующего</w:t>
      </w:r>
      <w:r>
        <w:rPr>
          <w:spacing w:val="-34"/>
          <w:sz w:val="18"/>
        </w:rPr>
        <w:t xml:space="preserve"> </w:t>
      </w:r>
      <w:r>
        <w:rPr>
          <w:spacing w:val="-9"/>
          <w:sz w:val="18"/>
        </w:rPr>
        <w:t xml:space="preserve">на </w:t>
      </w:r>
      <w:r>
        <w:rPr>
          <w:sz w:val="18"/>
        </w:rPr>
        <w:t xml:space="preserve">основании Приказа №6546 выданной Комиссией по кадровой политике Сбербанка Росси, с одной стороны, и </w:t>
      </w:r>
      <w:r>
        <w:rPr>
          <w:b/>
          <w:sz w:val="18"/>
        </w:rPr>
        <w:t>клиента не</w:t>
      </w:r>
      <w:r w:rsidR="00BA6150">
        <w:rPr>
          <w:b/>
          <w:sz w:val="18"/>
        </w:rPr>
        <w:t xml:space="preserve"> </w:t>
      </w:r>
      <w:r>
        <w:rPr>
          <w:b/>
          <w:sz w:val="18"/>
        </w:rPr>
        <w:t xml:space="preserve">подтвердившего финансовую операцию </w:t>
      </w:r>
      <w:r>
        <w:rPr>
          <w:sz w:val="18"/>
        </w:rPr>
        <w:t>с другой стороны, заключили настоящее Соглашение о конфиденциальности (далее – Соглашение) о нижеследующем.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</w:pPr>
      <w:r>
        <w:t>Определения</w:t>
      </w:r>
    </w:p>
    <w:p w:rsidR="000E2F9E" w:rsidRDefault="000E2F9E">
      <w:pPr>
        <w:pStyle w:val="a3"/>
        <w:rPr>
          <w:b/>
          <w:sz w:val="20"/>
        </w:rPr>
      </w:pP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117" w:line="201" w:lineRule="exact"/>
        <w:rPr>
          <w:sz w:val="18"/>
        </w:rPr>
      </w:pPr>
      <w:r>
        <w:rPr>
          <w:sz w:val="18"/>
        </w:rPr>
        <w:t>Передающая</w:t>
      </w:r>
      <w:r>
        <w:rPr>
          <w:spacing w:val="-8"/>
          <w:sz w:val="18"/>
        </w:rPr>
        <w:t xml:space="preserve"> </w:t>
      </w:r>
      <w:r>
        <w:rPr>
          <w:sz w:val="18"/>
        </w:rPr>
        <w:t>сторона</w:t>
      </w:r>
      <w:r>
        <w:rPr>
          <w:spacing w:val="-7"/>
          <w:sz w:val="18"/>
        </w:rPr>
        <w:t xml:space="preserve"> </w:t>
      </w:r>
      <w:r>
        <w:rPr>
          <w:sz w:val="18"/>
        </w:rPr>
        <w:t>(или</w:t>
      </w:r>
      <w:r>
        <w:rPr>
          <w:spacing w:val="-7"/>
          <w:sz w:val="18"/>
        </w:rPr>
        <w:t xml:space="preserve"> </w:t>
      </w:r>
      <w:r>
        <w:rPr>
          <w:sz w:val="18"/>
        </w:rPr>
        <w:t>Банк)</w:t>
      </w:r>
      <w:r>
        <w:rPr>
          <w:spacing w:val="-7"/>
          <w:sz w:val="18"/>
        </w:rPr>
        <w:t xml:space="preserve"> </w:t>
      </w:r>
      <w:r>
        <w:rPr>
          <w:sz w:val="18"/>
        </w:rPr>
        <w:t>–</w:t>
      </w:r>
      <w:r>
        <w:rPr>
          <w:spacing w:val="-7"/>
          <w:sz w:val="18"/>
        </w:rPr>
        <w:t xml:space="preserve"> </w:t>
      </w:r>
      <w:r>
        <w:rPr>
          <w:sz w:val="18"/>
        </w:rPr>
        <w:t>сторона,</w:t>
      </w:r>
      <w:r>
        <w:rPr>
          <w:spacing w:val="-7"/>
          <w:sz w:val="18"/>
        </w:rPr>
        <w:t xml:space="preserve"> </w:t>
      </w:r>
      <w:r>
        <w:rPr>
          <w:sz w:val="18"/>
        </w:rPr>
        <w:t>передающая</w:t>
      </w:r>
      <w:r>
        <w:rPr>
          <w:spacing w:val="-7"/>
          <w:sz w:val="18"/>
        </w:rPr>
        <w:t xml:space="preserve"> </w:t>
      </w:r>
      <w:r>
        <w:rPr>
          <w:sz w:val="18"/>
        </w:rPr>
        <w:t>информацию.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line="194" w:lineRule="exact"/>
        <w:rPr>
          <w:sz w:val="18"/>
        </w:rPr>
      </w:pPr>
      <w:r>
        <w:rPr>
          <w:sz w:val="18"/>
        </w:rPr>
        <w:t>Получающая сторона – сторона, получающая</w:t>
      </w:r>
      <w:r>
        <w:rPr>
          <w:spacing w:val="-35"/>
          <w:sz w:val="18"/>
        </w:rPr>
        <w:t xml:space="preserve"> </w:t>
      </w:r>
      <w:r>
        <w:rPr>
          <w:sz w:val="18"/>
        </w:rPr>
        <w:t>информацию.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4" w:line="225" w:lineRule="auto"/>
        <w:ind w:left="664" w:right="2396" w:firstLine="0"/>
        <w:rPr>
          <w:sz w:val="18"/>
        </w:rPr>
      </w:pPr>
      <w:r>
        <w:rPr>
          <w:w w:val="95"/>
          <w:sz w:val="18"/>
        </w:rPr>
        <w:t xml:space="preserve">Представитель – работник (представитель) Получающей стороны, уполномоченный </w:t>
      </w:r>
      <w:r>
        <w:rPr>
          <w:sz w:val="18"/>
        </w:rPr>
        <w:t>Получающей</w:t>
      </w:r>
      <w:r>
        <w:rPr>
          <w:spacing w:val="-10"/>
          <w:sz w:val="18"/>
        </w:rPr>
        <w:t xml:space="preserve"> </w:t>
      </w:r>
      <w:r>
        <w:rPr>
          <w:sz w:val="18"/>
        </w:rPr>
        <w:t>стороной</w:t>
      </w:r>
      <w:r>
        <w:rPr>
          <w:spacing w:val="-9"/>
          <w:sz w:val="18"/>
        </w:rPr>
        <w:t xml:space="preserve"> </w:t>
      </w:r>
      <w:r>
        <w:rPr>
          <w:sz w:val="18"/>
        </w:rPr>
        <w:t>на</w:t>
      </w:r>
      <w:r>
        <w:rPr>
          <w:spacing w:val="-9"/>
          <w:sz w:val="18"/>
        </w:rPr>
        <w:t xml:space="preserve"> </w:t>
      </w:r>
      <w:r>
        <w:rPr>
          <w:sz w:val="18"/>
        </w:rPr>
        <w:t>доступ</w:t>
      </w:r>
      <w:r>
        <w:rPr>
          <w:spacing w:val="-9"/>
          <w:sz w:val="18"/>
        </w:rPr>
        <w:t xml:space="preserve"> </w:t>
      </w:r>
      <w:r>
        <w:rPr>
          <w:sz w:val="18"/>
        </w:rPr>
        <w:t>к</w:t>
      </w:r>
      <w:r>
        <w:rPr>
          <w:spacing w:val="-9"/>
          <w:sz w:val="18"/>
        </w:rPr>
        <w:t xml:space="preserve"> </w:t>
      </w:r>
      <w:r>
        <w:rPr>
          <w:sz w:val="18"/>
        </w:rPr>
        <w:t>Конфиденциальной</w:t>
      </w:r>
      <w:r>
        <w:rPr>
          <w:spacing w:val="-10"/>
          <w:sz w:val="18"/>
        </w:rPr>
        <w:t xml:space="preserve"> </w:t>
      </w:r>
      <w:r>
        <w:rPr>
          <w:sz w:val="18"/>
        </w:rPr>
        <w:t>информации.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line="225" w:lineRule="auto"/>
        <w:ind w:left="664" w:right="1646" w:firstLine="0"/>
        <w:rPr>
          <w:sz w:val="18"/>
        </w:rPr>
      </w:pPr>
      <w:r>
        <w:rPr>
          <w:sz w:val="18"/>
        </w:rPr>
        <w:t>Конфиденциальная</w:t>
      </w:r>
      <w:r>
        <w:rPr>
          <w:spacing w:val="-27"/>
          <w:sz w:val="18"/>
        </w:rPr>
        <w:t xml:space="preserve"> </w:t>
      </w:r>
      <w:r>
        <w:rPr>
          <w:sz w:val="18"/>
        </w:rPr>
        <w:t>информация</w:t>
      </w:r>
      <w:r>
        <w:rPr>
          <w:spacing w:val="-26"/>
          <w:sz w:val="18"/>
        </w:rPr>
        <w:t xml:space="preserve"> </w:t>
      </w:r>
      <w:r>
        <w:rPr>
          <w:sz w:val="18"/>
        </w:rPr>
        <w:t>–</w:t>
      </w:r>
      <w:r>
        <w:rPr>
          <w:spacing w:val="-27"/>
          <w:sz w:val="18"/>
        </w:rPr>
        <w:t xml:space="preserve"> </w:t>
      </w:r>
      <w:r>
        <w:rPr>
          <w:sz w:val="18"/>
        </w:rPr>
        <w:t>любая</w:t>
      </w:r>
      <w:r>
        <w:rPr>
          <w:spacing w:val="-26"/>
          <w:sz w:val="18"/>
        </w:rPr>
        <w:t xml:space="preserve"> </w:t>
      </w:r>
      <w:r>
        <w:rPr>
          <w:sz w:val="18"/>
        </w:rPr>
        <w:t>информация</w:t>
      </w:r>
      <w:r>
        <w:rPr>
          <w:spacing w:val="-27"/>
          <w:sz w:val="18"/>
        </w:rPr>
        <w:t xml:space="preserve"> </w:t>
      </w:r>
      <w:r>
        <w:rPr>
          <w:sz w:val="18"/>
        </w:rPr>
        <w:t>Передающей</w:t>
      </w:r>
      <w:r>
        <w:rPr>
          <w:spacing w:val="-26"/>
          <w:sz w:val="18"/>
        </w:rPr>
        <w:t xml:space="preserve"> </w:t>
      </w:r>
      <w:r>
        <w:rPr>
          <w:sz w:val="18"/>
        </w:rPr>
        <w:t>стороны,</w:t>
      </w:r>
      <w:r>
        <w:rPr>
          <w:spacing w:val="-27"/>
          <w:sz w:val="18"/>
        </w:rPr>
        <w:t xml:space="preserve"> </w:t>
      </w:r>
      <w:r>
        <w:rPr>
          <w:sz w:val="18"/>
        </w:rPr>
        <w:t>снабженная грифом</w:t>
      </w:r>
      <w:r>
        <w:rPr>
          <w:spacing w:val="-30"/>
          <w:sz w:val="18"/>
        </w:rPr>
        <w:t xml:space="preserve"> </w:t>
      </w:r>
      <w:r>
        <w:rPr>
          <w:sz w:val="18"/>
        </w:rPr>
        <w:t>«Конфиденциально»</w:t>
      </w:r>
      <w:r>
        <w:rPr>
          <w:spacing w:val="-30"/>
          <w:sz w:val="18"/>
        </w:rPr>
        <w:t xml:space="preserve"> </w:t>
      </w:r>
      <w:r>
        <w:rPr>
          <w:sz w:val="18"/>
        </w:rPr>
        <w:t>и/или</w:t>
      </w:r>
      <w:r>
        <w:rPr>
          <w:spacing w:val="-30"/>
          <w:sz w:val="18"/>
        </w:rPr>
        <w:t xml:space="preserve"> </w:t>
      </w:r>
      <w:r>
        <w:rPr>
          <w:sz w:val="18"/>
        </w:rPr>
        <w:t>«Коммерческая</w:t>
      </w:r>
      <w:r>
        <w:rPr>
          <w:spacing w:val="-30"/>
          <w:sz w:val="18"/>
        </w:rPr>
        <w:t xml:space="preserve"> </w:t>
      </w:r>
      <w:r>
        <w:rPr>
          <w:sz w:val="18"/>
        </w:rPr>
        <w:t>тайна»,</w:t>
      </w:r>
      <w:r>
        <w:rPr>
          <w:spacing w:val="-30"/>
          <w:sz w:val="18"/>
        </w:rPr>
        <w:t xml:space="preserve"> </w:t>
      </w:r>
      <w:r>
        <w:rPr>
          <w:sz w:val="18"/>
        </w:rPr>
        <w:t>а</w:t>
      </w:r>
      <w:r>
        <w:rPr>
          <w:spacing w:val="-29"/>
          <w:sz w:val="18"/>
        </w:rPr>
        <w:t xml:space="preserve"> </w:t>
      </w:r>
      <w:r>
        <w:rPr>
          <w:sz w:val="18"/>
        </w:rPr>
        <w:t>также</w:t>
      </w:r>
      <w:r>
        <w:rPr>
          <w:spacing w:val="-30"/>
          <w:sz w:val="18"/>
        </w:rPr>
        <w:t xml:space="preserve"> </w:t>
      </w:r>
      <w:r>
        <w:rPr>
          <w:sz w:val="18"/>
        </w:rPr>
        <w:t>иная</w:t>
      </w:r>
      <w:r>
        <w:rPr>
          <w:spacing w:val="-30"/>
          <w:sz w:val="18"/>
        </w:rPr>
        <w:t xml:space="preserve"> </w:t>
      </w:r>
      <w:r>
        <w:rPr>
          <w:sz w:val="18"/>
        </w:rPr>
        <w:t>информация,</w:t>
      </w:r>
      <w:r>
        <w:rPr>
          <w:spacing w:val="-30"/>
          <w:sz w:val="18"/>
        </w:rPr>
        <w:t xml:space="preserve"> </w:t>
      </w:r>
      <w:r>
        <w:rPr>
          <w:spacing w:val="-3"/>
          <w:sz w:val="18"/>
        </w:rPr>
        <w:t xml:space="preserve">имеющая </w:t>
      </w:r>
      <w:r>
        <w:rPr>
          <w:sz w:val="18"/>
        </w:rPr>
        <w:t>действительную</w:t>
      </w:r>
      <w:r>
        <w:rPr>
          <w:spacing w:val="-28"/>
          <w:sz w:val="18"/>
        </w:rPr>
        <w:t xml:space="preserve"> </w:t>
      </w:r>
      <w:r>
        <w:rPr>
          <w:sz w:val="18"/>
        </w:rPr>
        <w:t>или</w:t>
      </w:r>
      <w:r>
        <w:rPr>
          <w:spacing w:val="-28"/>
          <w:sz w:val="18"/>
        </w:rPr>
        <w:t xml:space="preserve"> </w:t>
      </w:r>
      <w:r>
        <w:rPr>
          <w:sz w:val="18"/>
        </w:rPr>
        <w:t>потенциальную</w:t>
      </w:r>
      <w:r>
        <w:rPr>
          <w:spacing w:val="-27"/>
          <w:sz w:val="18"/>
        </w:rPr>
        <w:t xml:space="preserve"> </w:t>
      </w:r>
      <w:r>
        <w:rPr>
          <w:sz w:val="18"/>
        </w:rPr>
        <w:t>коммерческую</w:t>
      </w:r>
      <w:r>
        <w:rPr>
          <w:spacing w:val="-28"/>
          <w:sz w:val="18"/>
        </w:rPr>
        <w:t xml:space="preserve"> </w:t>
      </w:r>
      <w:r>
        <w:rPr>
          <w:sz w:val="18"/>
        </w:rPr>
        <w:t>ценность</w:t>
      </w:r>
      <w:r>
        <w:rPr>
          <w:spacing w:val="-27"/>
          <w:sz w:val="18"/>
        </w:rPr>
        <w:t xml:space="preserve"> </w:t>
      </w:r>
      <w:r>
        <w:rPr>
          <w:sz w:val="18"/>
        </w:rPr>
        <w:t>в</w:t>
      </w:r>
      <w:r>
        <w:rPr>
          <w:spacing w:val="-28"/>
          <w:sz w:val="18"/>
        </w:rPr>
        <w:t xml:space="preserve"> </w:t>
      </w:r>
      <w:r>
        <w:rPr>
          <w:sz w:val="18"/>
        </w:rPr>
        <w:t>силу</w:t>
      </w:r>
      <w:r>
        <w:rPr>
          <w:spacing w:val="-27"/>
          <w:sz w:val="18"/>
        </w:rPr>
        <w:t xml:space="preserve"> </w:t>
      </w:r>
      <w:r>
        <w:rPr>
          <w:sz w:val="18"/>
        </w:rPr>
        <w:t>неизвестности</w:t>
      </w:r>
      <w:r>
        <w:rPr>
          <w:spacing w:val="-28"/>
          <w:sz w:val="18"/>
        </w:rPr>
        <w:t xml:space="preserve"> </w:t>
      </w:r>
      <w:r>
        <w:rPr>
          <w:sz w:val="18"/>
        </w:rPr>
        <w:t>ее</w:t>
      </w:r>
      <w:r>
        <w:rPr>
          <w:spacing w:val="-27"/>
          <w:sz w:val="18"/>
        </w:rPr>
        <w:t xml:space="preserve"> </w:t>
      </w:r>
      <w:r>
        <w:rPr>
          <w:sz w:val="18"/>
        </w:rPr>
        <w:t>третьим лицам, предоставленная Передающей стороной Получающей стороне, путем передачи документов</w:t>
      </w:r>
      <w:r>
        <w:rPr>
          <w:spacing w:val="-6"/>
          <w:sz w:val="18"/>
        </w:rPr>
        <w:t xml:space="preserve"> </w:t>
      </w:r>
      <w:r>
        <w:rPr>
          <w:sz w:val="18"/>
        </w:rPr>
        <w:t>Банка.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</w:pPr>
      <w:r>
        <w:t>Предмет соглашения</w:t>
      </w:r>
    </w:p>
    <w:p w:rsidR="000E2F9E" w:rsidRDefault="000E2F9E">
      <w:pPr>
        <w:pStyle w:val="a3"/>
        <w:rPr>
          <w:b/>
          <w:sz w:val="20"/>
        </w:rPr>
      </w:pP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127" w:line="225" w:lineRule="auto"/>
        <w:ind w:left="664" w:right="2139" w:firstLine="0"/>
        <w:rPr>
          <w:sz w:val="18"/>
        </w:rPr>
      </w:pPr>
      <w:r>
        <w:rPr>
          <w:w w:val="95"/>
          <w:sz w:val="18"/>
        </w:rPr>
        <w:t xml:space="preserve">Предметом Соглашения являются обязательства Сторон по обеспечению сохранности </w:t>
      </w:r>
      <w:r>
        <w:rPr>
          <w:sz w:val="18"/>
        </w:rPr>
        <w:t>Конфиденциальной</w:t>
      </w:r>
      <w:r>
        <w:rPr>
          <w:spacing w:val="-10"/>
          <w:sz w:val="18"/>
        </w:rPr>
        <w:t xml:space="preserve"> </w:t>
      </w:r>
      <w:r>
        <w:rPr>
          <w:sz w:val="18"/>
        </w:rPr>
        <w:t>информации</w:t>
      </w:r>
      <w:r>
        <w:rPr>
          <w:spacing w:val="-10"/>
          <w:sz w:val="18"/>
        </w:rPr>
        <w:t xml:space="preserve"> </w:t>
      </w:r>
      <w:r>
        <w:rPr>
          <w:sz w:val="18"/>
        </w:rPr>
        <w:t>на</w:t>
      </w:r>
      <w:r>
        <w:rPr>
          <w:spacing w:val="-10"/>
          <w:sz w:val="18"/>
        </w:rPr>
        <w:t xml:space="preserve"> </w:t>
      </w:r>
      <w:r>
        <w:rPr>
          <w:sz w:val="18"/>
        </w:rPr>
        <w:t>условиях,</w:t>
      </w:r>
      <w:r>
        <w:rPr>
          <w:spacing w:val="-10"/>
          <w:sz w:val="18"/>
        </w:rPr>
        <w:t xml:space="preserve"> </w:t>
      </w:r>
      <w:r>
        <w:rPr>
          <w:sz w:val="18"/>
        </w:rPr>
        <w:t>указанных</w:t>
      </w:r>
      <w:r>
        <w:rPr>
          <w:spacing w:val="-9"/>
          <w:sz w:val="18"/>
        </w:rPr>
        <w:t xml:space="preserve"> </w:t>
      </w:r>
      <w:r>
        <w:rPr>
          <w:sz w:val="18"/>
        </w:rPr>
        <w:t>в</w:t>
      </w:r>
      <w:r>
        <w:rPr>
          <w:spacing w:val="-10"/>
          <w:sz w:val="18"/>
        </w:rPr>
        <w:t xml:space="preserve"> </w:t>
      </w:r>
      <w:r>
        <w:rPr>
          <w:sz w:val="18"/>
        </w:rPr>
        <w:t>Соглашении.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line="225" w:lineRule="auto"/>
        <w:ind w:left="664" w:right="1832" w:firstLine="0"/>
        <w:rPr>
          <w:sz w:val="18"/>
        </w:rPr>
      </w:pPr>
      <w:r>
        <w:rPr>
          <w:w w:val="95"/>
          <w:sz w:val="18"/>
        </w:rPr>
        <w:t xml:space="preserve">Передающая сторона передает Получающей стороне конфиденциальную информацию, </w:t>
      </w:r>
      <w:r>
        <w:rPr>
          <w:spacing w:val="-18"/>
          <w:w w:val="95"/>
          <w:sz w:val="18"/>
        </w:rPr>
        <w:t xml:space="preserve">а </w:t>
      </w:r>
      <w:r>
        <w:rPr>
          <w:sz w:val="18"/>
        </w:rPr>
        <w:t>именно, документы, запрошенные в Требовании правомочным лицом (представителем правомочного лица, иным уполномоченным лицом, осуществляющим права по акциям, по доверенности), подлежащих предоставлению в соответствии с Федеральным законом «Об акционерных обществах» от 26.12.1995 №</w:t>
      </w:r>
      <w:r>
        <w:rPr>
          <w:spacing w:val="-33"/>
          <w:sz w:val="18"/>
        </w:rPr>
        <w:t xml:space="preserve"> </w:t>
      </w:r>
      <w:r>
        <w:rPr>
          <w:sz w:val="18"/>
        </w:rPr>
        <w:t>208-ФЗ.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</w:pPr>
      <w:r>
        <w:t>Обязательства по сохранению конфиденциальной</w:t>
      </w:r>
      <w:r>
        <w:rPr>
          <w:spacing w:val="2"/>
        </w:rPr>
        <w:t xml:space="preserve"> </w:t>
      </w:r>
      <w:r>
        <w:t>информации</w:t>
      </w:r>
    </w:p>
    <w:p w:rsidR="000E2F9E" w:rsidRDefault="000E2F9E">
      <w:pPr>
        <w:pStyle w:val="a3"/>
        <w:rPr>
          <w:b/>
          <w:sz w:val="20"/>
        </w:rPr>
      </w:pP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128" w:line="225" w:lineRule="auto"/>
        <w:ind w:left="664" w:right="1649" w:firstLine="0"/>
        <w:rPr>
          <w:sz w:val="18"/>
        </w:rPr>
      </w:pPr>
      <w:r>
        <w:rPr>
          <w:sz w:val="18"/>
        </w:rPr>
        <w:t>Получающая</w:t>
      </w:r>
      <w:r>
        <w:rPr>
          <w:spacing w:val="-26"/>
          <w:sz w:val="18"/>
        </w:rPr>
        <w:t xml:space="preserve"> </w:t>
      </w:r>
      <w:r>
        <w:rPr>
          <w:sz w:val="18"/>
        </w:rPr>
        <w:t>сторона</w:t>
      </w:r>
      <w:r>
        <w:rPr>
          <w:spacing w:val="-26"/>
          <w:sz w:val="18"/>
        </w:rPr>
        <w:t xml:space="preserve"> </w:t>
      </w:r>
      <w:r>
        <w:rPr>
          <w:sz w:val="18"/>
        </w:rPr>
        <w:t>обязана</w:t>
      </w:r>
      <w:r>
        <w:rPr>
          <w:spacing w:val="-26"/>
          <w:sz w:val="18"/>
        </w:rPr>
        <w:t xml:space="preserve"> </w:t>
      </w:r>
      <w:r>
        <w:rPr>
          <w:sz w:val="18"/>
        </w:rPr>
        <w:t>постоянно</w:t>
      </w:r>
      <w:r>
        <w:rPr>
          <w:spacing w:val="-26"/>
          <w:sz w:val="18"/>
        </w:rPr>
        <w:t xml:space="preserve"> </w:t>
      </w:r>
      <w:r>
        <w:rPr>
          <w:sz w:val="18"/>
        </w:rPr>
        <w:t>сохранять</w:t>
      </w:r>
      <w:r>
        <w:rPr>
          <w:spacing w:val="-26"/>
          <w:sz w:val="18"/>
        </w:rPr>
        <w:t xml:space="preserve"> </w:t>
      </w:r>
      <w:r>
        <w:rPr>
          <w:sz w:val="18"/>
        </w:rPr>
        <w:t>в</w:t>
      </w:r>
      <w:r>
        <w:rPr>
          <w:spacing w:val="-26"/>
          <w:sz w:val="18"/>
        </w:rPr>
        <w:t xml:space="preserve"> </w:t>
      </w:r>
      <w:r>
        <w:rPr>
          <w:sz w:val="18"/>
        </w:rPr>
        <w:t>тайне,</w:t>
      </w:r>
      <w:r>
        <w:rPr>
          <w:spacing w:val="-26"/>
          <w:sz w:val="18"/>
        </w:rPr>
        <w:t xml:space="preserve"> </w:t>
      </w:r>
      <w:r>
        <w:rPr>
          <w:sz w:val="18"/>
        </w:rPr>
        <w:t>не</w:t>
      </w:r>
      <w:r>
        <w:rPr>
          <w:spacing w:val="-26"/>
          <w:sz w:val="18"/>
        </w:rPr>
        <w:t xml:space="preserve"> </w:t>
      </w:r>
      <w:r>
        <w:rPr>
          <w:sz w:val="18"/>
        </w:rPr>
        <w:t>раскрывать</w:t>
      </w:r>
      <w:r>
        <w:rPr>
          <w:spacing w:val="-26"/>
          <w:sz w:val="18"/>
        </w:rPr>
        <w:t xml:space="preserve"> </w:t>
      </w:r>
      <w:r>
        <w:rPr>
          <w:sz w:val="18"/>
        </w:rPr>
        <w:t>и</w:t>
      </w:r>
      <w:r>
        <w:rPr>
          <w:spacing w:val="-26"/>
          <w:sz w:val="18"/>
        </w:rPr>
        <w:t xml:space="preserve"> </w:t>
      </w:r>
      <w:r>
        <w:rPr>
          <w:sz w:val="18"/>
        </w:rPr>
        <w:t>не</w:t>
      </w:r>
      <w:r>
        <w:rPr>
          <w:spacing w:val="-26"/>
          <w:sz w:val="18"/>
        </w:rPr>
        <w:t xml:space="preserve"> </w:t>
      </w:r>
      <w:r>
        <w:rPr>
          <w:sz w:val="18"/>
        </w:rPr>
        <w:t>разглашать конфиденциальную информацию, принять для обеспечения сохранности конфиденциальной информации</w:t>
      </w:r>
      <w:r>
        <w:rPr>
          <w:spacing w:val="-24"/>
          <w:sz w:val="18"/>
        </w:rPr>
        <w:t xml:space="preserve"> </w:t>
      </w:r>
      <w:r>
        <w:rPr>
          <w:sz w:val="18"/>
        </w:rPr>
        <w:t>Передающей</w:t>
      </w:r>
      <w:r>
        <w:rPr>
          <w:spacing w:val="-24"/>
          <w:sz w:val="18"/>
        </w:rPr>
        <w:t xml:space="preserve"> </w:t>
      </w:r>
      <w:r>
        <w:rPr>
          <w:sz w:val="18"/>
        </w:rPr>
        <w:t>стороны</w:t>
      </w:r>
      <w:r>
        <w:rPr>
          <w:spacing w:val="-23"/>
          <w:sz w:val="18"/>
        </w:rPr>
        <w:t xml:space="preserve"> </w:t>
      </w:r>
      <w:r>
        <w:rPr>
          <w:sz w:val="18"/>
        </w:rPr>
        <w:t>меры,</w:t>
      </w:r>
      <w:r>
        <w:rPr>
          <w:spacing w:val="-24"/>
          <w:sz w:val="18"/>
        </w:rPr>
        <w:t xml:space="preserve"> </w:t>
      </w:r>
      <w:r>
        <w:rPr>
          <w:sz w:val="18"/>
        </w:rPr>
        <w:t>не</w:t>
      </w:r>
      <w:r>
        <w:rPr>
          <w:spacing w:val="-23"/>
          <w:sz w:val="18"/>
        </w:rPr>
        <w:t xml:space="preserve"> </w:t>
      </w:r>
      <w:r>
        <w:rPr>
          <w:sz w:val="18"/>
        </w:rPr>
        <w:t>меньшие,</w:t>
      </w:r>
      <w:r>
        <w:rPr>
          <w:spacing w:val="-24"/>
          <w:sz w:val="18"/>
        </w:rPr>
        <w:t xml:space="preserve"> </w:t>
      </w:r>
      <w:r>
        <w:rPr>
          <w:sz w:val="18"/>
        </w:rPr>
        <w:t>чем</w:t>
      </w:r>
      <w:r>
        <w:rPr>
          <w:spacing w:val="-23"/>
          <w:sz w:val="18"/>
        </w:rPr>
        <w:t xml:space="preserve"> </w:t>
      </w:r>
      <w:r>
        <w:rPr>
          <w:sz w:val="18"/>
        </w:rPr>
        <w:t>те,</w:t>
      </w:r>
      <w:r>
        <w:rPr>
          <w:spacing w:val="-24"/>
          <w:sz w:val="18"/>
        </w:rPr>
        <w:t xml:space="preserve"> </w:t>
      </w:r>
      <w:r>
        <w:rPr>
          <w:sz w:val="18"/>
        </w:rPr>
        <w:t>которые</w:t>
      </w:r>
      <w:r>
        <w:rPr>
          <w:spacing w:val="-23"/>
          <w:sz w:val="18"/>
        </w:rPr>
        <w:t xml:space="preserve"> </w:t>
      </w:r>
      <w:r>
        <w:rPr>
          <w:sz w:val="18"/>
        </w:rPr>
        <w:t>Получающая</w:t>
      </w:r>
      <w:r>
        <w:rPr>
          <w:spacing w:val="-24"/>
          <w:sz w:val="18"/>
        </w:rPr>
        <w:t xml:space="preserve"> </w:t>
      </w:r>
      <w:r>
        <w:rPr>
          <w:sz w:val="18"/>
        </w:rPr>
        <w:t>сторона принимает</w:t>
      </w:r>
      <w:r>
        <w:rPr>
          <w:spacing w:val="-34"/>
          <w:sz w:val="18"/>
        </w:rPr>
        <w:t xml:space="preserve"> </w:t>
      </w:r>
      <w:r>
        <w:rPr>
          <w:sz w:val="18"/>
        </w:rPr>
        <w:t>для</w:t>
      </w:r>
      <w:r>
        <w:rPr>
          <w:spacing w:val="-34"/>
          <w:sz w:val="18"/>
        </w:rPr>
        <w:t xml:space="preserve"> </w:t>
      </w:r>
      <w:r>
        <w:rPr>
          <w:sz w:val="18"/>
        </w:rPr>
        <w:t>обеспечения</w:t>
      </w:r>
      <w:r>
        <w:rPr>
          <w:spacing w:val="-33"/>
          <w:sz w:val="18"/>
        </w:rPr>
        <w:t xml:space="preserve"> </w:t>
      </w:r>
      <w:r>
        <w:rPr>
          <w:sz w:val="18"/>
        </w:rPr>
        <w:t>сохранности</w:t>
      </w:r>
      <w:r>
        <w:rPr>
          <w:spacing w:val="-34"/>
          <w:sz w:val="18"/>
        </w:rPr>
        <w:t xml:space="preserve"> </w:t>
      </w:r>
      <w:r>
        <w:rPr>
          <w:sz w:val="18"/>
        </w:rPr>
        <w:t>своей</w:t>
      </w:r>
      <w:r>
        <w:rPr>
          <w:spacing w:val="-33"/>
          <w:sz w:val="18"/>
        </w:rPr>
        <w:t xml:space="preserve"> </w:t>
      </w:r>
      <w:r>
        <w:rPr>
          <w:sz w:val="18"/>
        </w:rPr>
        <w:t>собственной</w:t>
      </w:r>
      <w:r>
        <w:rPr>
          <w:spacing w:val="-34"/>
          <w:sz w:val="18"/>
        </w:rPr>
        <w:t xml:space="preserve"> </w:t>
      </w:r>
      <w:r>
        <w:rPr>
          <w:sz w:val="18"/>
        </w:rPr>
        <w:t>конфиденциальной</w:t>
      </w:r>
      <w:r>
        <w:rPr>
          <w:spacing w:val="-33"/>
          <w:sz w:val="18"/>
        </w:rPr>
        <w:t xml:space="preserve"> </w:t>
      </w:r>
      <w:r>
        <w:rPr>
          <w:sz w:val="18"/>
        </w:rPr>
        <w:t>информации,</w:t>
      </w:r>
      <w:r>
        <w:rPr>
          <w:spacing w:val="-34"/>
          <w:sz w:val="18"/>
        </w:rPr>
        <w:t xml:space="preserve"> </w:t>
      </w:r>
      <w:r>
        <w:rPr>
          <w:spacing w:val="-18"/>
          <w:sz w:val="18"/>
        </w:rPr>
        <w:t xml:space="preserve">а </w:t>
      </w:r>
      <w:r>
        <w:rPr>
          <w:sz w:val="18"/>
        </w:rPr>
        <w:t>именно:</w:t>
      </w:r>
    </w:p>
    <w:p w:rsidR="000E2F9E" w:rsidRDefault="00A522DB">
      <w:pPr>
        <w:pStyle w:val="a4"/>
        <w:numPr>
          <w:ilvl w:val="2"/>
          <w:numId w:val="1"/>
        </w:numPr>
        <w:tabs>
          <w:tab w:val="left" w:pos="1145"/>
        </w:tabs>
        <w:spacing w:line="225" w:lineRule="auto"/>
        <w:ind w:right="1814" w:firstLine="0"/>
        <w:rPr>
          <w:sz w:val="18"/>
        </w:rPr>
      </w:pPr>
      <w:r>
        <w:rPr>
          <w:sz w:val="18"/>
        </w:rPr>
        <w:t>Обеспечить</w:t>
      </w:r>
      <w:r>
        <w:rPr>
          <w:spacing w:val="-32"/>
          <w:sz w:val="18"/>
        </w:rPr>
        <w:t xml:space="preserve"> </w:t>
      </w:r>
      <w:r>
        <w:rPr>
          <w:sz w:val="18"/>
        </w:rPr>
        <w:t>хранение</w:t>
      </w:r>
      <w:r>
        <w:rPr>
          <w:spacing w:val="-31"/>
          <w:sz w:val="18"/>
        </w:rPr>
        <w:t xml:space="preserve"> </w:t>
      </w:r>
      <w:r>
        <w:rPr>
          <w:sz w:val="18"/>
        </w:rPr>
        <w:t>полученной</w:t>
      </w:r>
      <w:r>
        <w:rPr>
          <w:spacing w:val="-32"/>
          <w:sz w:val="18"/>
        </w:rPr>
        <w:t xml:space="preserve"> </w:t>
      </w:r>
      <w:r>
        <w:rPr>
          <w:sz w:val="18"/>
        </w:rPr>
        <w:t>конфиденциальной</w:t>
      </w:r>
      <w:r>
        <w:rPr>
          <w:spacing w:val="-31"/>
          <w:sz w:val="18"/>
        </w:rPr>
        <w:t xml:space="preserve"> </w:t>
      </w:r>
      <w:r>
        <w:rPr>
          <w:sz w:val="18"/>
        </w:rPr>
        <w:t>информации</w:t>
      </w:r>
      <w:r>
        <w:rPr>
          <w:spacing w:val="-32"/>
          <w:sz w:val="18"/>
        </w:rPr>
        <w:t xml:space="preserve"> </w:t>
      </w:r>
      <w:r>
        <w:rPr>
          <w:sz w:val="18"/>
        </w:rPr>
        <w:t>в</w:t>
      </w:r>
      <w:r>
        <w:rPr>
          <w:spacing w:val="-31"/>
          <w:sz w:val="18"/>
        </w:rPr>
        <w:t xml:space="preserve"> </w:t>
      </w:r>
      <w:r>
        <w:rPr>
          <w:sz w:val="18"/>
        </w:rPr>
        <w:t>условиях</w:t>
      </w:r>
      <w:r>
        <w:rPr>
          <w:spacing w:val="-32"/>
          <w:sz w:val="18"/>
        </w:rPr>
        <w:t xml:space="preserve"> </w:t>
      </w:r>
      <w:r>
        <w:rPr>
          <w:sz w:val="18"/>
        </w:rPr>
        <w:t>строгой</w:t>
      </w:r>
      <w:r>
        <w:rPr>
          <w:spacing w:val="-31"/>
          <w:sz w:val="18"/>
        </w:rPr>
        <w:t xml:space="preserve"> </w:t>
      </w:r>
      <w:r>
        <w:rPr>
          <w:spacing w:val="-18"/>
          <w:sz w:val="18"/>
        </w:rPr>
        <w:t xml:space="preserve">и </w:t>
      </w:r>
      <w:r>
        <w:rPr>
          <w:sz w:val="18"/>
        </w:rPr>
        <w:t>полной</w:t>
      </w:r>
      <w:r>
        <w:rPr>
          <w:spacing w:val="-13"/>
          <w:sz w:val="18"/>
        </w:rPr>
        <w:t xml:space="preserve"> </w:t>
      </w:r>
      <w:r>
        <w:rPr>
          <w:sz w:val="18"/>
        </w:rPr>
        <w:t>секретности,</w:t>
      </w:r>
      <w:r>
        <w:rPr>
          <w:spacing w:val="-13"/>
          <w:sz w:val="18"/>
        </w:rPr>
        <w:t xml:space="preserve"> </w:t>
      </w:r>
      <w:r>
        <w:rPr>
          <w:sz w:val="18"/>
        </w:rPr>
        <w:t>исключающей</w:t>
      </w:r>
      <w:r>
        <w:rPr>
          <w:spacing w:val="-13"/>
          <w:sz w:val="18"/>
        </w:rPr>
        <w:t xml:space="preserve"> </w:t>
      </w:r>
      <w:r>
        <w:rPr>
          <w:sz w:val="18"/>
        </w:rPr>
        <w:t>несанкционированный</w:t>
      </w:r>
      <w:r>
        <w:rPr>
          <w:spacing w:val="-13"/>
          <w:sz w:val="18"/>
        </w:rPr>
        <w:t xml:space="preserve"> </w:t>
      </w:r>
      <w:r>
        <w:rPr>
          <w:sz w:val="18"/>
        </w:rPr>
        <w:t>доступ</w:t>
      </w:r>
      <w:r>
        <w:rPr>
          <w:spacing w:val="-13"/>
          <w:sz w:val="18"/>
        </w:rPr>
        <w:t xml:space="preserve"> </w:t>
      </w:r>
      <w:r>
        <w:rPr>
          <w:sz w:val="18"/>
        </w:rPr>
        <w:t>к</w:t>
      </w:r>
      <w:r>
        <w:rPr>
          <w:spacing w:val="-13"/>
          <w:sz w:val="18"/>
        </w:rPr>
        <w:t xml:space="preserve"> </w:t>
      </w:r>
      <w:r>
        <w:rPr>
          <w:sz w:val="18"/>
        </w:rPr>
        <w:t>ней</w:t>
      </w:r>
      <w:r>
        <w:rPr>
          <w:spacing w:val="-13"/>
          <w:sz w:val="18"/>
        </w:rPr>
        <w:t xml:space="preserve"> </w:t>
      </w:r>
      <w:r>
        <w:rPr>
          <w:sz w:val="18"/>
        </w:rPr>
        <w:t>третьих</w:t>
      </w:r>
      <w:r>
        <w:rPr>
          <w:spacing w:val="-13"/>
          <w:sz w:val="18"/>
        </w:rPr>
        <w:t xml:space="preserve"> </w:t>
      </w:r>
      <w:r>
        <w:rPr>
          <w:sz w:val="18"/>
        </w:rPr>
        <w:t>лиц;</w:t>
      </w:r>
    </w:p>
    <w:p w:rsidR="000E2F9E" w:rsidRDefault="00A522DB">
      <w:pPr>
        <w:pStyle w:val="a4"/>
        <w:numPr>
          <w:ilvl w:val="2"/>
          <w:numId w:val="1"/>
        </w:numPr>
        <w:tabs>
          <w:tab w:val="left" w:pos="1145"/>
        </w:tabs>
        <w:spacing w:line="225" w:lineRule="auto"/>
        <w:ind w:right="1644" w:firstLine="0"/>
        <w:rPr>
          <w:sz w:val="18"/>
        </w:rPr>
      </w:pPr>
      <w:r>
        <w:rPr>
          <w:sz w:val="18"/>
        </w:rPr>
        <w:t>Не</w:t>
      </w:r>
      <w:r>
        <w:rPr>
          <w:spacing w:val="-29"/>
          <w:sz w:val="18"/>
        </w:rPr>
        <w:t xml:space="preserve"> </w:t>
      </w:r>
      <w:r>
        <w:rPr>
          <w:sz w:val="18"/>
        </w:rPr>
        <w:t>раскрывать,</w:t>
      </w:r>
      <w:r>
        <w:rPr>
          <w:spacing w:val="-28"/>
          <w:sz w:val="18"/>
        </w:rPr>
        <w:t xml:space="preserve"> </w:t>
      </w:r>
      <w:r>
        <w:rPr>
          <w:sz w:val="18"/>
        </w:rPr>
        <w:t>не</w:t>
      </w:r>
      <w:r>
        <w:rPr>
          <w:spacing w:val="-28"/>
          <w:sz w:val="18"/>
        </w:rPr>
        <w:t xml:space="preserve"> </w:t>
      </w:r>
      <w:r>
        <w:rPr>
          <w:sz w:val="18"/>
        </w:rPr>
        <w:t>копировать</w:t>
      </w:r>
      <w:r>
        <w:rPr>
          <w:spacing w:val="-28"/>
          <w:sz w:val="18"/>
        </w:rPr>
        <w:t xml:space="preserve"> </w:t>
      </w:r>
      <w:r>
        <w:rPr>
          <w:sz w:val="18"/>
        </w:rPr>
        <w:t>конфиденциальную</w:t>
      </w:r>
      <w:r>
        <w:rPr>
          <w:spacing w:val="-28"/>
          <w:sz w:val="18"/>
        </w:rPr>
        <w:t xml:space="preserve"> </w:t>
      </w:r>
      <w:r>
        <w:rPr>
          <w:sz w:val="18"/>
        </w:rPr>
        <w:t>информацию,</w:t>
      </w:r>
      <w:r>
        <w:rPr>
          <w:spacing w:val="-28"/>
          <w:sz w:val="18"/>
        </w:rPr>
        <w:t xml:space="preserve"> </w:t>
      </w:r>
      <w:r>
        <w:rPr>
          <w:sz w:val="18"/>
        </w:rPr>
        <w:t>не</w:t>
      </w:r>
      <w:r>
        <w:rPr>
          <w:spacing w:val="-28"/>
          <w:sz w:val="18"/>
        </w:rPr>
        <w:t xml:space="preserve"> </w:t>
      </w:r>
      <w:r>
        <w:rPr>
          <w:sz w:val="18"/>
        </w:rPr>
        <w:t>предоставлять</w:t>
      </w:r>
      <w:r>
        <w:rPr>
          <w:spacing w:val="-28"/>
          <w:sz w:val="18"/>
        </w:rPr>
        <w:t xml:space="preserve"> </w:t>
      </w:r>
      <w:r>
        <w:rPr>
          <w:spacing w:val="-3"/>
          <w:sz w:val="18"/>
        </w:rPr>
        <w:t xml:space="preserve">доступ </w:t>
      </w:r>
      <w:r>
        <w:rPr>
          <w:sz w:val="18"/>
        </w:rPr>
        <w:t>к ней как в целом, так и в части, любым третьим лицам, а также препятствовать возможной несанкционированной передаче; 3.1.3. Не делать никаких официальных объявлений, публикаций,</w:t>
      </w:r>
      <w:r>
        <w:rPr>
          <w:spacing w:val="-26"/>
          <w:sz w:val="18"/>
        </w:rPr>
        <w:t xml:space="preserve"> </w:t>
      </w:r>
      <w:r>
        <w:rPr>
          <w:sz w:val="18"/>
        </w:rPr>
        <w:t>а</w:t>
      </w:r>
      <w:r>
        <w:rPr>
          <w:spacing w:val="-26"/>
          <w:sz w:val="18"/>
        </w:rPr>
        <w:t xml:space="preserve"> </w:t>
      </w:r>
      <w:r>
        <w:rPr>
          <w:sz w:val="18"/>
        </w:rPr>
        <w:t>также</w:t>
      </w:r>
      <w:r>
        <w:rPr>
          <w:spacing w:val="-26"/>
          <w:sz w:val="18"/>
        </w:rPr>
        <w:t xml:space="preserve"> </w:t>
      </w:r>
      <w:r>
        <w:rPr>
          <w:sz w:val="18"/>
        </w:rPr>
        <w:t>заявлений</w:t>
      </w:r>
      <w:r>
        <w:rPr>
          <w:spacing w:val="-26"/>
          <w:sz w:val="18"/>
        </w:rPr>
        <w:t xml:space="preserve"> </w:t>
      </w:r>
      <w:r>
        <w:rPr>
          <w:sz w:val="18"/>
        </w:rPr>
        <w:t>третьим</w:t>
      </w:r>
      <w:r>
        <w:rPr>
          <w:spacing w:val="-26"/>
          <w:sz w:val="18"/>
        </w:rPr>
        <w:t xml:space="preserve"> </w:t>
      </w:r>
      <w:r>
        <w:rPr>
          <w:sz w:val="18"/>
        </w:rPr>
        <w:t>лицам</w:t>
      </w:r>
      <w:r>
        <w:rPr>
          <w:spacing w:val="-26"/>
          <w:sz w:val="18"/>
        </w:rPr>
        <w:t xml:space="preserve"> </w:t>
      </w:r>
      <w:r>
        <w:rPr>
          <w:sz w:val="18"/>
        </w:rPr>
        <w:t>в</w:t>
      </w:r>
      <w:r>
        <w:rPr>
          <w:spacing w:val="-26"/>
          <w:sz w:val="18"/>
        </w:rPr>
        <w:t xml:space="preserve"> </w:t>
      </w:r>
      <w:r>
        <w:rPr>
          <w:sz w:val="18"/>
        </w:rPr>
        <w:t>отношении</w:t>
      </w:r>
      <w:r>
        <w:rPr>
          <w:spacing w:val="-26"/>
          <w:sz w:val="18"/>
        </w:rPr>
        <w:t xml:space="preserve"> </w:t>
      </w:r>
      <w:r>
        <w:rPr>
          <w:sz w:val="18"/>
        </w:rPr>
        <w:t>каких-либо</w:t>
      </w:r>
      <w:r>
        <w:rPr>
          <w:spacing w:val="-26"/>
          <w:sz w:val="18"/>
        </w:rPr>
        <w:t xml:space="preserve"> </w:t>
      </w:r>
      <w:r>
        <w:rPr>
          <w:sz w:val="18"/>
        </w:rPr>
        <w:t>выводов,</w:t>
      </w:r>
      <w:r>
        <w:rPr>
          <w:spacing w:val="-26"/>
          <w:sz w:val="18"/>
        </w:rPr>
        <w:t xml:space="preserve"> </w:t>
      </w:r>
      <w:r>
        <w:rPr>
          <w:sz w:val="18"/>
        </w:rPr>
        <w:t>сделанных</w:t>
      </w:r>
      <w:r>
        <w:rPr>
          <w:spacing w:val="-25"/>
          <w:sz w:val="18"/>
        </w:rPr>
        <w:t xml:space="preserve"> </w:t>
      </w:r>
      <w:r>
        <w:rPr>
          <w:sz w:val="18"/>
        </w:rPr>
        <w:t>на основе полученной конфиденциальной</w:t>
      </w:r>
      <w:r>
        <w:rPr>
          <w:spacing w:val="-21"/>
          <w:sz w:val="18"/>
        </w:rPr>
        <w:t xml:space="preserve"> </w:t>
      </w:r>
      <w:r>
        <w:rPr>
          <w:sz w:val="18"/>
        </w:rPr>
        <w:t>информации.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line="225" w:lineRule="auto"/>
        <w:ind w:left="664" w:right="2852" w:firstLine="0"/>
        <w:rPr>
          <w:sz w:val="18"/>
        </w:rPr>
      </w:pPr>
      <w:r>
        <w:rPr>
          <w:sz w:val="18"/>
        </w:rPr>
        <w:t>Ни</w:t>
      </w:r>
      <w:r>
        <w:rPr>
          <w:spacing w:val="-27"/>
          <w:sz w:val="18"/>
        </w:rPr>
        <w:t xml:space="preserve"> </w:t>
      </w:r>
      <w:r>
        <w:rPr>
          <w:sz w:val="18"/>
        </w:rPr>
        <w:t>одна</w:t>
      </w:r>
      <w:r>
        <w:rPr>
          <w:spacing w:val="-27"/>
          <w:sz w:val="18"/>
        </w:rPr>
        <w:t xml:space="preserve"> </w:t>
      </w:r>
      <w:r>
        <w:rPr>
          <w:sz w:val="18"/>
        </w:rPr>
        <w:t>из</w:t>
      </w:r>
      <w:r>
        <w:rPr>
          <w:spacing w:val="-27"/>
          <w:sz w:val="18"/>
        </w:rPr>
        <w:t xml:space="preserve"> </w:t>
      </w:r>
      <w:r>
        <w:rPr>
          <w:sz w:val="18"/>
        </w:rPr>
        <w:t>Сторон</w:t>
      </w:r>
      <w:r>
        <w:rPr>
          <w:spacing w:val="-27"/>
          <w:sz w:val="18"/>
        </w:rPr>
        <w:t xml:space="preserve"> </w:t>
      </w:r>
      <w:r>
        <w:rPr>
          <w:sz w:val="18"/>
        </w:rPr>
        <w:t>не</w:t>
      </w:r>
      <w:r>
        <w:rPr>
          <w:spacing w:val="-27"/>
          <w:sz w:val="18"/>
        </w:rPr>
        <w:t xml:space="preserve"> </w:t>
      </w:r>
      <w:r>
        <w:rPr>
          <w:sz w:val="18"/>
        </w:rPr>
        <w:t>будет</w:t>
      </w:r>
      <w:r>
        <w:rPr>
          <w:spacing w:val="-26"/>
          <w:sz w:val="18"/>
        </w:rPr>
        <w:t xml:space="preserve"> </w:t>
      </w:r>
      <w:r>
        <w:rPr>
          <w:sz w:val="18"/>
        </w:rPr>
        <w:t>разглашать</w:t>
      </w:r>
      <w:r>
        <w:rPr>
          <w:spacing w:val="-27"/>
          <w:sz w:val="18"/>
        </w:rPr>
        <w:t xml:space="preserve"> </w:t>
      </w:r>
      <w:r>
        <w:rPr>
          <w:sz w:val="18"/>
        </w:rPr>
        <w:t>факт</w:t>
      </w:r>
      <w:r>
        <w:rPr>
          <w:spacing w:val="-27"/>
          <w:sz w:val="18"/>
        </w:rPr>
        <w:t xml:space="preserve"> </w:t>
      </w:r>
      <w:r>
        <w:rPr>
          <w:sz w:val="18"/>
        </w:rPr>
        <w:t>существования</w:t>
      </w:r>
      <w:r>
        <w:rPr>
          <w:spacing w:val="-27"/>
          <w:sz w:val="18"/>
        </w:rPr>
        <w:t xml:space="preserve"> </w:t>
      </w:r>
      <w:r>
        <w:rPr>
          <w:sz w:val="18"/>
        </w:rPr>
        <w:t>Соглашения</w:t>
      </w:r>
      <w:r>
        <w:rPr>
          <w:spacing w:val="-27"/>
          <w:sz w:val="18"/>
        </w:rPr>
        <w:t xml:space="preserve"> </w:t>
      </w:r>
      <w:r>
        <w:rPr>
          <w:spacing w:val="-6"/>
          <w:sz w:val="18"/>
        </w:rPr>
        <w:t xml:space="preserve">без </w:t>
      </w:r>
      <w:r>
        <w:rPr>
          <w:sz w:val="18"/>
        </w:rPr>
        <w:t>предварительного согласия другой</w:t>
      </w:r>
      <w:r>
        <w:rPr>
          <w:spacing w:val="-20"/>
          <w:sz w:val="18"/>
        </w:rPr>
        <w:t xml:space="preserve"> </w:t>
      </w:r>
      <w:r>
        <w:rPr>
          <w:sz w:val="18"/>
        </w:rPr>
        <w:t>Стороны.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line="225" w:lineRule="auto"/>
        <w:ind w:left="664" w:right="2013" w:firstLine="0"/>
        <w:jc w:val="both"/>
        <w:rPr>
          <w:sz w:val="18"/>
        </w:rPr>
      </w:pPr>
      <w:r>
        <w:rPr>
          <w:sz w:val="18"/>
        </w:rPr>
        <w:t>При</w:t>
      </w:r>
      <w:r>
        <w:rPr>
          <w:spacing w:val="-34"/>
          <w:sz w:val="18"/>
        </w:rPr>
        <w:t xml:space="preserve"> </w:t>
      </w:r>
      <w:r>
        <w:rPr>
          <w:sz w:val="18"/>
        </w:rPr>
        <w:t>обнаружении</w:t>
      </w:r>
      <w:r>
        <w:rPr>
          <w:spacing w:val="-33"/>
          <w:sz w:val="18"/>
        </w:rPr>
        <w:t xml:space="preserve"> </w:t>
      </w:r>
      <w:r>
        <w:rPr>
          <w:sz w:val="18"/>
        </w:rPr>
        <w:t>фактов</w:t>
      </w:r>
      <w:r>
        <w:rPr>
          <w:spacing w:val="-33"/>
          <w:sz w:val="18"/>
        </w:rPr>
        <w:t xml:space="preserve"> </w:t>
      </w:r>
      <w:r>
        <w:rPr>
          <w:sz w:val="18"/>
        </w:rPr>
        <w:t>разглашения</w:t>
      </w:r>
      <w:r>
        <w:rPr>
          <w:spacing w:val="-33"/>
          <w:sz w:val="18"/>
        </w:rPr>
        <w:t xml:space="preserve"> </w:t>
      </w:r>
      <w:r>
        <w:rPr>
          <w:sz w:val="18"/>
        </w:rPr>
        <w:t>конфиденциальной</w:t>
      </w:r>
      <w:r>
        <w:rPr>
          <w:spacing w:val="-33"/>
          <w:sz w:val="18"/>
        </w:rPr>
        <w:t xml:space="preserve"> </w:t>
      </w:r>
      <w:r>
        <w:rPr>
          <w:sz w:val="18"/>
        </w:rPr>
        <w:t>информации</w:t>
      </w:r>
      <w:r>
        <w:rPr>
          <w:spacing w:val="-33"/>
          <w:sz w:val="18"/>
        </w:rPr>
        <w:t xml:space="preserve"> </w:t>
      </w:r>
      <w:r>
        <w:rPr>
          <w:sz w:val="18"/>
        </w:rPr>
        <w:t>третьим</w:t>
      </w:r>
      <w:r>
        <w:rPr>
          <w:spacing w:val="-33"/>
          <w:sz w:val="18"/>
        </w:rPr>
        <w:t xml:space="preserve"> </w:t>
      </w:r>
      <w:r>
        <w:rPr>
          <w:spacing w:val="-4"/>
          <w:sz w:val="18"/>
        </w:rPr>
        <w:t xml:space="preserve">лицам </w:t>
      </w:r>
      <w:r>
        <w:rPr>
          <w:w w:val="95"/>
          <w:sz w:val="18"/>
        </w:rPr>
        <w:t xml:space="preserve">Получающая сторона незамедлительно должна проинформировать Передающую сторону о </w:t>
      </w:r>
      <w:r>
        <w:rPr>
          <w:sz w:val="18"/>
        </w:rPr>
        <w:t>данных</w:t>
      </w:r>
      <w:r>
        <w:rPr>
          <w:spacing w:val="-9"/>
          <w:sz w:val="18"/>
        </w:rPr>
        <w:t xml:space="preserve"> </w:t>
      </w:r>
      <w:r>
        <w:rPr>
          <w:sz w:val="18"/>
        </w:rPr>
        <w:t>фактах</w:t>
      </w:r>
      <w:r>
        <w:rPr>
          <w:spacing w:val="-8"/>
          <w:sz w:val="18"/>
        </w:rPr>
        <w:t xml:space="preserve"> </w:t>
      </w:r>
      <w:r>
        <w:rPr>
          <w:sz w:val="18"/>
        </w:rPr>
        <w:t>и</w:t>
      </w:r>
      <w:r>
        <w:rPr>
          <w:spacing w:val="-8"/>
          <w:sz w:val="18"/>
        </w:rPr>
        <w:t xml:space="preserve"> </w:t>
      </w:r>
      <w:r>
        <w:rPr>
          <w:sz w:val="18"/>
        </w:rPr>
        <w:t>предпринятых</w:t>
      </w:r>
      <w:r>
        <w:rPr>
          <w:spacing w:val="-9"/>
          <w:sz w:val="18"/>
        </w:rPr>
        <w:t xml:space="preserve"> </w:t>
      </w:r>
      <w:r>
        <w:rPr>
          <w:sz w:val="18"/>
        </w:rPr>
        <w:t>мерах</w:t>
      </w:r>
      <w:r>
        <w:rPr>
          <w:spacing w:val="-8"/>
          <w:sz w:val="18"/>
        </w:rPr>
        <w:t xml:space="preserve"> </w:t>
      </w:r>
      <w:r>
        <w:rPr>
          <w:sz w:val="18"/>
        </w:rPr>
        <w:t>по</w:t>
      </w:r>
      <w:r>
        <w:rPr>
          <w:spacing w:val="-8"/>
          <w:sz w:val="18"/>
        </w:rPr>
        <w:t xml:space="preserve"> </w:t>
      </w:r>
      <w:r>
        <w:rPr>
          <w:sz w:val="18"/>
        </w:rPr>
        <w:t>уменьшению</w:t>
      </w:r>
      <w:r>
        <w:rPr>
          <w:spacing w:val="-8"/>
          <w:sz w:val="18"/>
        </w:rPr>
        <w:t xml:space="preserve"> </w:t>
      </w:r>
      <w:r>
        <w:rPr>
          <w:sz w:val="18"/>
        </w:rPr>
        <w:t>ущерба.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  <w:spacing w:before="117"/>
      </w:pPr>
      <w:r>
        <w:t>Обязательное разглашение</w:t>
      </w:r>
    </w:p>
    <w:p w:rsidR="000E2F9E" w:rsidRDefault="000E2F9E">
      <w:pPr>
        <w:pStyle w:val="a3"/>
        <w:rPr>
          <w:b/>
          <w:sz w:val="20"/>
        </w:rPr>
      </w:pP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127" w:line="225" w:lineRule="auto"/>
        <w:ind w:left="664" w:right="1846" w:firstLine="0"/>
        <w:rPr>
          <w:sz w:val="18"/>
        </w:rPr>
      </w:pPr>
      <w:r>
        <w:rPr>
          <w:sz w:val="18"/>
        </w:rPr>
        <w:t>Если</w:t>
      </w:r>
      <w:r>
        <w:rPr>
          <w:spacing w:val="-27"/>
          <w:sz w:val="18"/>
        </w:rPr>
        <w:t xml:space="preserve"> </w:t>
      </w:r>
      <w:r>
        <w:rPr>
          <w:sz w:val="18"/>
        </w:rPr>
        <w:t>Получающая</w:t>
      </w:r>
      <w:r>
        <w:rPr>
          <w:spacing w:val="-27"/>
          <w:sz w:val="18"/>
        </w:rPr>
        <w:t xml:space="preserve"> </w:t>
      </w:r>
      <w:r>
        <w:rPr>
          <w:sz w:val="18"/>
        </w:rPr>
        <w:t>сторона</w:t>
      </w:r>
      <w:r>
        <w:rPr>
          <w:spacing w:val="-27"/>
          <w:sz w:val="18"/>
        </w:rPr>
        <w:t xml:space="preserve"> </w:t>
      </w:r>
      <w:r>
        <w:rPr>
          <w:sz w:val="18"/>
        </w:rPr>
        <w:t>будет</w:t>
      </w:r>
      <w:r>
        <w:rPr>
          <w:spacing w:val="-27"/>
          <w:sz w:val="18"/>
        </w:rPr>
        <w:t xml:space="preserve"> </w:t>
      </w:r>
      <w:r>
        <w:rPr>
          <w:sz w:val="18"/>
        </w:rPr>
        <w:t>обязана</w:t>
      </w:r>
      <w:r>
        <w:rPr>
          <w:spacing w:val="-27"/>
          <w:sz w:val="18"/>
        </w:rPr>
        <w:t xml:space="preserve"> </w:t>
      </w:r>
      <w:r>
        <w:rPr>
          <w:sz w:val="18"/>
        </w:rPr>
        <w:t>на</w:t>
      </w:r>
      <w:r>
        <w:rPr>
          <w:spacing w:val="-27"/>
          <w:sz w:val="18"/>
        </w:rPr>
        <w:t xml:space="preserve"> </w:t>
      </w:r>
      <w:r>
        <w:rPr>
          <w:sz w:val="18"/>
        </w:rPr>
        <w:t>основании</w:t>
      </w:r>
      <w:r>
        <w:rPr>
          <w:spacing w:val="-27"/>
          <w:sz w:val="18"/>
        </w:rPr>
        <w:t xml:space="preserve"> </w:t>
      </w:r>
      <w:r>
        <w:rPr>
          <w:sz w:val="18"/>
        </w:rPr>
        <w:t>применимого</w:t>
      </w:r>
      <w:r>
        <w:rPr>
          <w:spacing w:val="-27"/>
          <w:sz w:val="18"/>
        </w:rPr>
        <w:t xml:space="preserve"> </w:t>
      </w:r>
      <w:r>
        <w:rPr>
          <w:sz w:val="18"/>
        </w:rPr>
        <w:t xml:space="preserve">законодательства разгласить конфиденциальную информацию, Получающая сторона обязуется сделать это </w:t>
      </w:r>
      <w:r>
        <w:rPr>
          <w:w w:val="95"/>
          <w:sz w:val="18"/>
        </w:rPr>
        <w:t xml:space="preserve">исключительно в пределах, установленных законодательством, и незамедлительно письменно </w:t>
      </w:r>
      <w:r>
        <w:rPr>
          <w:sz w:val="18"/>
        </w:rPr>
        <w:t>уведомить об этом Передающую</w:t>
      </w:r>
      <w:r>
        <w:rPr>
          <w:spacing w:val="-27"/>
          <w:sz w:val="18"/>
        </w:rPr>
        <w:t xml:space="preserve"> </w:t>
      </w:r>
      <w:r>
        <w:rPr>
          <w:sz w:val="18"/>
        </w:rPr>
        <w:t>сторону.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  <w:spacing w:before="120"/>
      </w:pPr>
      <w:r>
        <w:t>Ответственность</w:t>
      </w:r>
    </w:p>
    <w:p w:rsidR="000E2F9E" w:rsidRDefault="000E2F9E">
      <w:pPr>
        <w:pStyle w:val="a3"/>
        <w:rPr>
          <w:b/>
          <w:sz w:val="20"/>
        </w:rPr>
      </w:pP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127" w:line="225" w:lineRule="auto"/>
        <w:ind w:left="664" w:right="2121" w:firstLine="0"/>
        <w:rPr>
          <w:sz w:val="18"/>
        </w:rPr>
      </w:pPr>
      <w:r>
        <w:rPr>
          <w:sz w:val="18"/>
        </w:rPr>
        <w:t>Получающая</w:t>
      </w:r>
      <w:r>
        <w:rPr>
          <w:spacing w:val="-28"/>
          <w:sz w:val="18"/>
        </w:rPr>
        <w:t xml:space="preserve"> </w:t>
      </w:r>
      <w:r>
        <w:rPr>
          <w:sz w:val="18"/>
        </w:rPr>
        <w:t>сторона,</w:t>
      </w:r>
      <w:r>
        <w:rPr>
          <w:spacing w:val="-28"/>
          <w:sz w:val="18"/>
        </w:rPr>
        <w:t xml:space="preserve"> </w:t>
      </w:r>
      <w:r>
        <w:rPr>
          <w:sz w:val="18"/>
        </w:rPr>
        <w:t>не</w:t>
      </w:r>
      <w:r>
        <w:rPr>
          <w:spacing w:val="-28"/>
          <w:sz w:val="18"/>
        </w:rPr>
        <w:t xml:space="preserve"> </w:t>
      </w:r>
      <w:r>
        <w:rPr>
          <w:sz w:val="18"/>
        </w:rPr>
        <w:t>исполнившая</w:t>
      </w:r>
      <w:r>
        <w:rPr>
          <w:spacing w:val="-27"/>
          <w:sz w:val="18"/>
        </w:rPr>
        <w:t xml:space="preserve"> </w:t>
      </w:r>
      <w:r>
        <w:rPr>
          <w:sz w:val="18"/>
        </w:rPr>
        <w:t>свои</w:t>
      </w:r>
      <w:r>
        <w:rPr>
          <w:spacing w:val="-28"/>
          <w:sz w:val="18"/>
        </w:rPr>
        <w:t xml:space="preserve"> </w:t>
      </w:r>
      <w:r>
        <w:rPr>
          <w:sz w:val="18"/>
        </w:rPr>
        <w:t>обязательства</w:t>
      </w:r>
      <w:r>
        <w:rPr>
          <w:spacing w:val="-28"/>
          <w:sz w:val="18"/>
        </w:rPr>
        <w:t xml:space="preserve"> </w:t>
      </w:r>
      <w:r>
        <w:rPr>
          <w:sz w:val="18"/>
        </w:rPr>
        <w:t>по</w:t>
      </w:r>
      <w:r>
        <w:rPr>
          <w:spacing w:val="-27"/>
          <w:sz w:val="18"/>
        </w:rPr>
        <w:t xml:space="preserve"> </w:t>
      </w:r>
      <w:r>
        <w:rPr>
          <w:sz w:val="18"/>
        </w:rPr>
        <w:t>Соглашению,</w:t>
      </w:r>
      <w:r>
        <w:rPr>
          <w:spacing w:val="-28"/>
          <w:sz w:val="18"/>
        </w:rPr>
        <w:t xml:space="preserve"> </w:t>
      </w:r>
      <w:r>
        <w:rPr>
          <w:sz w:val="18"/>
        </w:rPr>
        <w:t xml:space="preserve">обязана </w:t>
      </w:r>
      <w:r>
        <w:rPr>
          <w:w w:val="95"/>
          <w:sz w:val="18"/>
        </w:rPr>
        <w:t xml:space="preserve">возместить Передающей стороне убытки, причиненные разглашением или </w:t>
      </w:r>
      <w:r>
        <w:rPr>
          <w:spacing w:val="-2"/>
          <w:w w:val="95"/>
          <w:sz w:val="18"/>
        </w:rPr>
        <w:t xml:space="preserve">неправомерным </w:t>
      </w:r>
      <w:r>
        <w:rPr>
          <w:sz w:val="18"/>
        </w:rPr>
        <w:t>использованием</w:t>
      </w:r>
      <w:r>
        <w:rPr>
          <w:spacing w:val="-32"/>
          <w:sz w:val="18"/>
        </w:rPr>
        <w:t xml:space="preserve"> </w:t>
      </w:r>
      <w:r>
        <w:rPr>
          <w:sz w:val="18"/>
        </w:rPr>
        <w:t>конфиденциальной</w:t>
      </w:r>
      <w:r>
        <w:rPr>
          <w:spacing w:val="-32"/>
          <w:sz w:val="18"/>
        </w:rPr>
        <w:t xml:space="preserve"> </w:t>
      </w:r>
      <w:r>
        <w:rPr>
          <w:sz w:val="18"/>
        </w:rPr>
        <w:t>информации.</w:t>
      </w:r>
      <w:r>
        <w:rPr>
          <w:spacing w:val="-32"/>
          <w:sz w:val="18"/>
        </w:rPr>
        <w:t xml:space="preserve"> </w:t>
      </w:r>
      <w:r>
        <w:rPr>
          <w:sz w:val="18"/>
        </w:rPr>
        <w:t>Убытки</w:t>
      </w:r>
      <w:r>
        <w:rPr>
          <w:spacing w:val="-31"/>
          <w:sz w:val="18"/>
        </w:rPr>
        <w:t xml:space="preserve"> </w:t>
      </w:r>
      <w:r>
        <w:rPr>
          <w:sz w:val="18"/>
        </w:rPr>
        <w:t>возмещаются</w:t>
      </w:r>
      <w:r>
        <w:rPr>
          <w:spacing w:val="-32"/>
          <w:sz w:val="18"/>
        </w:rPr>
        <w:t xml:space="preserve"> </w:t>
      </w:r>
      <w:r>
        <w:rPr>
          <w:sz w:val="18"/>
        </w:rPr>
        <w:t>в</w:t>
      </w:r>
      <w:r>
        <w:rPr>
          <w:spacing w:val="-32"/>
          <w:sz w:val="18"/>
        </w:rPr>
        <w:t xml:space="preserve"> </w:t>
      </w:r>
      <w:r>
        <w:rPr>
          <w:sz w:val="18"/>
        </w:rPr>
        <w:t>соответствии</w:t>
      </w:r>
      <w:r>
        <w:rPr>
          <w:spacing w:val="-31"/>
          <w:sz w:val="18"/>
        </w:rPr>
        <w:t xml:space="preserve"> </w:t>
      </w:r>
      <w:r>
        <w:rPr>
          <w:sz w:val="18"/>
        </w:rPr>
        <w:t>с</w:t>
      </w:r>
    </w:p>
    <w:p w:rsidR="000E2F9E" w:rsidRDefault="000E2F9E">
      <w:pPr>
        <w:spacing w:line="225" w:lineRule="auto"/>
        <w:rPr>
          <w:sz w:val="18"/>
        </w:rPr>
        <w:sectPr w:rsidR="000E2F9E" w:rsidSect="00736078">
          <w:headerReference w:type="default" r:id="rId8"/>
          <w:type w:val="continuous"/>
          <w:pgSz w:w="11910" w:h="16840"/>
          <w:pgMar w:top="1500" w:right="400" w:bottom="0" w:left="1320" w:header="170" w:footer="340" w:gutter="0"/>
          <w:cols w:space="720"/>
          <w:docGrid w:linePitch="299"/>
        </w:sectPr>
      </w:pPr>
    </w:p>
    <w:p w:rsidR="000E2F9E" w:rsidRDefault="00057FDF">
      <w:pPr>
        <w:pStyle w:val="a3"/>
        <w:spacing w:before="77"/>
        <w:ind w:left="664"/>
      </w:pPr>
      <w:r>
        <w:lastRenderedPageBreak/>
        <w:pict>
          <v:group id="_x0000_s1026" alt="" style="position:absolute;left:0;text-align:left;margin-left:137.2pt;margin-top:294.05pt;width:180pt;height:150.3pt;z-index:-251658240;mso-position-horizontal-relative:page;mso-position-vertical-relative:page" coordorigin="2744,5881" coordsize="3600,3006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style="position:absolute;left:2744;top:5880;width:3000;height:3006">
              <v:imagedata r:id="rId9" o:title=""/>
            </v:shape>
            <v:shape id="_x0000_s1028" type="#_x0000_t75" style="position:absolute;left:2744;top:5886;width:3600;height:2613">
              <v:imagedata r:id="rId10" o:title=""/>
            </v:shape>
            <w10:wrap anchorx="page" anchory="page"/>
          </v:group>
        </w:pict>
      </w:r>
      <w:r w:rsidR="00A522DB">
        <w:t>законодательством Российской Федерации.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  <w:spacing w:before="117"/>
      </w:pPr>
      <w:r>
        <w:rPr>
          <w:w w:val="105"/>
        </w:rPr>
        <w:t>Срок</w:t>
      </w:r>
    </w:p>
    <w:p w:rsidR="000E2F9E" w:rsidRDefault="000E2F9E">
      <w:pPr>
        <w:pStyle w:val="a3"/>
        <w:rPr>
          <w:b/>
          <w:sz w:val="20"/>
        </w:rPr>
      </w:pP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before="128" w:line="225" w:lineRule="auto"/>
        <w:ind w:left="664" w:right="1615" w:firstLine="0"/>
        <w:rPr>
          <w:sz w:val="18"/>
        </w:rPr>
      </w:pPr>
      <w:r>
        <w:rPr>
          <w:sz w:val="18"/>
        </w:rPr>
        <w:t xml:space="preserve">Соглашение вступает в силу с момента его подписания обеими Сторонами и действует в течение всего периода времени, пока Получающая сторона является акционером </w:t>
      </w:r>
      <w:r>
        <w:rPr>
          <w:w w:val="95"/>
          <w:sz w:val="18"/>
        </w:rPr>
        <w:t xml:space="preserve">(представителем акционера, иным уполномоченным лицом, осуществляющим права по акциям), </w:t>
      </w:r>
      <w:r>
        <w:rPr>
          <w:spacing w:val="-18"/>
          <w:w w:val="95"/>
          <w:sz w:val="18"/>
        </w:rPr>
        <w:t xml:space="preserve">а </w:t>
      </w:r>
      <w:r>
        <w:rPr>
          <w:sz w:val="18"/>
        </w:rPr>
        <w:t>также в течение 5 (Пяти) лет после прекращения статуса акционера истечения полномочий представителя.</w:t>
      </w:r>
    </w:p>
    <w:p w:rsidR="000E2F9E" w:rsidRDefault="00A522DB">
      <w:pPr>
        <w:pStyle w:val="a4"/>
        <w:numPr>
          <w:ilvl w:val="1"/>
          <w:numId w:val="1"/>
        </w:numPr>
        <w:tabs>
          <w:tab w:val="left" w:pos="1000"/>
        </w:tabs>
        <w:spacing w:line="225" w:lineRule="auto"/>
        <w:ind w:left="664" w:right="1669" w:firstLine="0"/>
        <w:jc w:val="both"/>
        <w:rPr>
          <w:sz w:val="18"/>
        </w:rPr>
      </w:pPr>
      <w:r>
        <w:rPr>
          <w:sz w:val="18"/>
        </w:rPr>
        <w:t>По</w:t>
      </w:r>
      <w:r>
        <w:rPr>
          <w:spacing w:val="-34"/>
          <w:sz w:val="18"/>
        </w:rPr>
        <w:t xml:space="preserve"> </w:t>
      </w:r>
      <w:r>
        <w:rPr>
          <w:sz w:val="18"/>
        </w:rPr>
        <w:t>окончании</w:t>
      </w:r>
      <w:r>
        <w:rPr>
          <w:spacing w:val="-33"/>
          <w:sz w:val="18"/>
        </w:rPr>
        <w:t xml:space="preserve"> </w:t>
      </w:r>
      <w:r>
        <w:rPr>
          <w:sz w:val="18"/>
        </w:rPr>
        <w:t>срока</w:t>
      </w:r>
      <w:r>
        <w:rPr>
          <w:spacing w:val="-33"/>
          <w:sz w:val="18"/>
        </w:rPr>
        <w:t xml:space="preserve"> </w:t>
      </w:r>
      <w:r>
        <w:rPr>
          <w:sz w:val="18"/>
        </w:rPr>
        <w:t>действия</w:t>
      </w:r>
      <w:r>
        <w:rPr>
          <w:spacing w:val="-34"/>
          <w:sz w:val="18"/>
        </w:rPr>
        <w:t xml:space="preserve"> </w:t>
      </w:r>
      <w:r>
        <w:rPr>
          <w:sz w:val="18"/>
        </w:rPr>
        <w:t>настоящего</w:t>
      </w:r>
      <w:r>
        <w:rPr>
          <w:spacing w:val="-33"/>
          <w:sz w:val="18"/>
        </w:rPr>
        <w:t xml:space="preserve"> </w:t>
      </w:r>
      <w:r>
        <w:rPr>
          <w:sz w:val="18"/>
        </w:rPr>
        <w:t>Соглашения</w:t>
      </w:r>
      <w:r>
        <w:rPr>
          <w:spacing w:val="-33"/>
          <w:sz w:val="18"/>
        </w:rPr>
        <w:t xml:space="preserve"> </w:t>
      </w:r>
      <w:r>
        <w:rPr>
          <w:sz w:val="18"/>
        </w:rPr>
        <w:t>о</w:t>
      </w:r>
      <w:r>
        <w:rPr>
          <w:spacing w:val="-33"/>
          <w:sz w:val="18"/>
        </w:rPr>
        <w:t xml:space="preserve"> </w:t>
      </w:r>
      <w:r>
        <w:rPr>
          <w:sz w:val="18"/>
        </w:rPr>
        <w:t>конфиденциальности</w:t>
      </w:r>
      <w:r>
        <w:rPr>
          <w:spacing w:val="-34"/>
          <w:sz w:val="18"/>
        </w:rPr>
        <w:t xml:space="preserve"> </w:t>
      </w:r>
      <w:r>
        <w:rPr>
          <w:sz w:val="18"/>
        </w:rPr>
        <w:t xml:space="preserve">Получающая </w:t>
      </w:r>
      <w:r>
        <w:rPr>
          <w:w w:val="95"/>
          <w:sz w:val="18"/>
        </w:rPr>
        <w:t xml:space="preserve">сторона обязуется незамедлительно вернуть Передающей стороне все документы, содержащие </w:t>
      </w:r>
      <w:r>
        <w:rPr>
          <w:sz w:val="18"/>
        </w:rPr>
        <w:t>конфиденциальную</w:t>
      </w:r>
      <w:r>
        <w:rPr>
          <w:spacing w:val="-6"/>
          <w:sz w:val="18"/>
        </w:rPr>
        <w:t xml:space="preserve"> </w:t>
      </w:r>
      <w:r>
        <w:rPr>
          <w:sz w:val="18"/>
        </w:rPr>
        <w:t>информацию.</w:t>
      </w:r>
    </w:p>
    <w:p w:rsidR="000E2F9E" w:rsidRDefault="000E2F9E">
      <w:pPr>
        <w:pStyle w:val="a3"/>
        <w:rPr>
          <w:sz w:val="20"/>
        </w:rPr>
      </w:pPr>
    </w:p>
    <w:p w:rsidR="000E2F9E" w:rsidRDefault="00A522DB">
      <w:pPr>
        <w:pStyle w:val="1"/>
        <w:numPr>
          <w:ilvl w:val="0"/>
          <w:numId w:val="1"/>
        </w:numPr>
        <w:tabs>
          <w:tab w:val="left" w:pos="860"/>
        </w:tabs>
        <w:spacing w:before="118"/>
        <w:jc w:val="both"/>
      </w:pPr>
      <w:r>
        <w:t>Адреса и реквизиты сторон</w:t>
      </w:r>
    </w:p>
    <w:p w:rsidR="000E2F9E" w:rsidRDefault="000E2F9E">
      <w:pPr>
        <w:pStyle w:val="a3"/>
        <w:spacing w:before="3"/>
        <w:rPr>
          <w:b/>
          <w:sz w:val="17"/>
        </w:rPr>
      </w:pPr>
    </w:p>
    <w:tbl>
      <w:tblPr>
        <w:tblW w:w="0" w:type="auto"/>
        <w:tblInd w:w="726" w:type="dxa"/>
        <w:tblBorders>
          <w:top w:val="double" w:sz="3" w:space="0" w:color="000000"/>
          <w:left w:val="double" w:sz="3" w:space="0" w:color="000000"/>
          <w:bottom w:val="double" w:sz="3" w:space="0" w:color="000000"/>
          <w:right w:val="double" w:sz="3" w:space="0" w:color="000000"/>
          <w:insideH w:val="double" w:sz="3" w:space="0" w:color="000000"/>
          <w:insideV w:val="double" w:sz="3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593"/>
        <w:gridCol w:w="4779"/>
      </w:tblGrid>
      <w:tr w:rsidR="000E2F9E" w:rsidTr="00517116">
        <w:trPr>
          <w:trHeight w:val="666"/>
        </w:trPr>
        <w:tc>
          <w:tcPr>
            <w:tcW w:w="4593" w:type="dxa"/>
            <w:tcBorders>
              <w:bottom w:val="nil"/>
            </w:tcBorders>
            <w:shd w:val="clear" w:color="auto" w:fill="auto"/>
          </w:tcPr>
          <w:p w:rsidR="000E2F9E" w:rsidRPr="00517116" w:rsidRDefault="000E2F9E" w:rsidP="00517116">
            <w:pPr>
              <w:pStyle w:val="TableParagraph"/>
              <w:spacing w:before="1"/>
              <w:ind w:left="0"/>
              <w:rPr>
                <w:b/>
                <w:sz w:val="17"/>
              </w:rPr>
            </w:pPr>
          </w:p>
          <w:p w:rsidR="000E2F9E" w:rsidRPr="00517116" w:rsidRDefault="00A522DB" w:rsidP="00517116">
            <w:pPr>
              <w:pStyle w:val="TableParagraph"/>
              <w:spacing w:line="225" w:lineRule="auto"/>
              <w:ind w:right="1661"/>
              <w:rPr>
                <w:sz w:val="18"/>
              </w:rPr>
            </w:pPr>
            <w:r w:rsidRPr="00517116">
              <w:rPr>
                <w:sz w:val="18"/>
              </w:rPr>
              <w:t xml:space="preserve">Банк ПАО «Сбербанк» </w:t>
            </w:r>
            <w:r w:rsidRPr="00517116">
              <w:rPr>
                <w:w w:val="95"/>
                <w:sz w:val="18"/>
              </w:rPr>
              <w:t>(Передающая сторона)</w:t>
            </w:r>
          </w:p>
        </w:tc>
        <w:tc>
          <w:tcPr>
            <w:tcW w:w="4779" w:type="dxa"/>
            <w:tcBorders>
              <w:bottom w:val="nil"/>
            </w:tcBorders>
            <w:shd w:val="clear" w:color="auto" w:fill="auto"/>
          </w:tcPr>
          <w:p w:rsidR="000E2F9E" w:rsidRPr="00517116" w:rsidRDefault="000E2F9E" w:rsidP="00517116">
            <w:pPr>
              <w:pStyle w:val="TableParagraph"/>
              <w:spacing w:before="2"/>
              <w:ind w:left="0"/>
              <w:rPr>
                <w:b/>
                <w:sz w:val="16"/>
              </w:rPr>
            </w:pPr>
          </w:p>
          <w:p w:rsidR="000E2F9E" w:rsidRPr="00517116" w:rsidRDefault="00A522DB">
            <w:pPr>
              <w:pStyle w:val="TableParagraph"/>
              <w:rPr>
                <w:sz w:val="18"/>
              </w:rPr>
            </w:pPr>
            <w:r w:rsidRPr="00517116">
              <w:rPr>
                <w:sz w:val="18"/>
              </w:rPr>
              <w:t>(Получающая сторона)</w:t>
            </w:r>
          </w:p>
        </w:tc>
      </w:tr>
      <w:tr w:rsidR="000E2F9E" w:rsidTr="00517116">
        <w:trPr>
          <w:trHeight w:val="1720"/>
        </w:trPr>
        <w:tc>
          <w:tcPr>
            <w:tcW w:w="4593" w:type="dxa"/>
            <w:tcBorders>
              <w:top w:val="nil"/>
              <w:bottom w:val="nil"/>
            </w:tcBorders>
            <w:shd w:val="clear" w:color="auto" w:fill="auto"/>
          </w:tcPr>
          <w:p w:rsidR="000E2F9E" w:rsidRPr="00517116" w:rsidRDefault="000E2F9E" w:rsidP="00517116">
            <w:pPr>
              <w:pStyle w:val="TableParagraph"/>
              <w:spacing w:before="2"/>
              <w:ind w:left="0"/>
              <w:rPr>
                <w:b/>
                <w:sz w:val="24"/>
              </w:rPr>
            </w:pPr>
          </w:p>
          <w:p w:rsidR="000E2F9E" w:rsidRPr="00517116" w:rsidRDefault="00A522DB" w:rsidP="00517116">
            <w:pPr>
              <w:pStyle w:val="TableParagraph"/>
              <w:spacing w:line="225" w:lineRule="auto"/>
              <w:ind w:right="-2"/>
              <w:rPr>
                <w:sz w:val="18"/>
              </w:rPr>
            </w:pPr>
            <w:r w:rsidRPr="00517116">
              <w:rPr>
                <w:sz w:val="18"/>
              </w:rPr>
              <w:t>Место</w:t>
            </w:r>
            <w:r w:rsidRPr="00517116">
              <w:rPr>
                <w:spacing w:val="-20"/>
                <w:sz w:val="18"/>
              </w:rPr>
              <w:t xml:space="preserve"> </w:t>
            </w:r>
            <w:r w:rsidRPr="00517116">
              <w:rPr>
                <w:sz w:val="18"/>
              </w:rPr>
              <w:t>нахождения:</w:t>
            </w:r>
            <w:r w:rsidRPr="00517116">
              <w:rPr>
                <w:spacing w:val="-20"/>
                <w:sz w:val="18"/>
              </w:rPr>
              <w:t xml:space="preserve"> </w:t>
            </w:r>
            <w:r w:rsidRPr="00517116">
              <w:rPr>
                <w:sz w:val="18"/>
              </w:rPr>
              <w:t>ул.</w:t>
            </w:r>
            <w:r w:rsidRPr="00517116">
              <w:rPr>
                <w:spacing w:val="-20"/>
                <w:sz w:val="18"/>
              </w:rPr>
              <w:t xml:space="preserve"> </w:t>
            </w:r>
            <w:r w:rsidRPr="00517116">
              <w:rPr>
                <w:sz w:val="18"/>
              </w:rPr>
              <w:t>Вавилова,</w:t>
            </w:r>
            <w:r w:rsidRPr="00517116">
              <w:rPr>
                <w:spacing w:val="-19"/>
                <w:sz w:val="18"/>
              </w:rPr>
              <w:t xml:space="preserve"> </w:t>
            </w:r>
            <w:r w:rsidRPr="00517116">
              <w:rPr>
                <w:sz w:val="18"/>
              </w:rPr>
              <w:t>19,</w:t>
            </w:r>
            <w:r w:rsidRPr="00517116">
              <w:rPr>
                <w:spacing w:val="-20"/>
                <w:sz w:val="18"/>
              </w:rPr>
              <w:t xml:space="preserve"> </w:t>
            </w:r>
            <w:proofErr w:type="spellStart"/>
            <w:r w:rsidRPr="00517116">
              <w:rPr>
                <w:sz w:val="18"/>
              </w:rPr>
              <w:t>г.Москва</w:t>
            </w:r>
            <w:proofErr w:type="spellEnd"/>
            <w:r w:rsidRPr="00517116">
              <w:rPr>
                <w:sz w:val="18"/>
              </w:rPr>
              <w:t>,</w:t>
            </w:r>
            <w:r w:rsidRPr="00517116">
              <w:rPr>
                <w:spacing w:val="-20"/>
                <w:sz w:val="18"/>
              </w:rPr>
              <w:t xml:space="preserve"> </w:t>
            </w:r>
            <w:r w:rsidRPr="00517116">
              <w:rPr>
                <w:spacing w:val="-3"/>
                <w:sz w:val="18"/>
              </w:rPr>
              <w:t xml:space="preserve">117997 </w:t>
            </w:r>
            <w:r w:rsidRPr="00517116">
              <w:rPr>
                <w:sz w:val="18"/>
              </w:rPr>
              <w:t>Телефон: (4722) 30-50-00,</w:t>
            </w:r>
            <w:r w:rsidRPr="00517116">
              <w:rPr>
                <w:spacing w:val="-18"/>
                <w:sz w:val="18"/>
              </w:rPr>
              <w:t xml:space="preserve"> </w:t>
            </w:r>
            <w:r w:rsidRPr="00517116">
              <w:rPr>
                <w:sz w:val="18"/>
              </w:rPr>
              <w:t>54-33-06</w:t>
            </w:r>
          </w:p>
          <w:p w:rsidR="000E2F9E" w:rsidRPr="00517116" w:rsidRDefault="00A522DB" w:rsidP="00517116">
            <w:pPr>
              <w:pStyle w:val="TableParagraph"/>
              <w:spacing w:line="190" w:lineRule="exact"/>
              <w:rPr>
                <w:sz w:val="18"/>
              </w:rPr>
            </w:pPr>
            <w:r w:rsidRPr="00517116">
              <w:rPr>
                <w:sz w:val="18"/>
              </w:rPr>
              <w:t>Факс: (4722) 30-50-00</w:t>
            </w:r>
          </w:p>
          <w:p w:rsidR="000E2F9E" w:rsidRPr="00517116" w:rsidRDefault="00A522DB" w:rsidP="00517116">
            <w:pPr>
              <w:pStyle w:val="TableParagraph"/>
              <w:spacing w:line="194" w:lineRule="exact"/>
              <w:rPr>
                <w:sz w:val="18"/>
              </w:rPr>
            </w:pPr>
            <w:r w:rsidRPr="00517116">
              <w:rPr>
                <w:sz w:val="18"/>
              </w:rPr>
              <w:t>БИК: 044525225</w:t>
            </w:r>
          </w:p>
          <w:p w:rsidR="000E2F9E" w:rsidRPr="00517116" w:rsidRDefault="00A522DB" w:rsidP="00517116">
            <w:pPr>
              <w:pStyle w:val="TableParagraph"/>
              <w:spacing w:before="4" w:line="225" w:lineRule="auto"/>
              <w:ind w:right="1661"/>
              <w:rPr>
                <w:sz w:val="18"/>
              </w:rPr>
            </w:pPr>
            <w:r w:rsidRPr="00517116">
              <w:rPr>
                <w:sz w:val="18"/>
              </w:rPr>
              <w:t>Счет 301018104000000000225 Код по ОКВЭД 64.19</w:t>
            </w:r>
          </w:p>
          <w:p w:rsidR="000E2F9E" w:rsidRPr="00517116" w:rsidRDefault="00A522DB" w:rsidP="00517116">
            <w:pPr>
              <w:pStyle w:val="TableParagraph"/>
              <w:spacing w:line="197" w:lineRule="exact"/>
              <w:rPr>
                <w:sz w:val="18"/>
              </w:rPr>
            </w:pPr>
            <w:r w:rsidRPr="00517116">
              <w:rPr>
                <w:sz w:val="18"/>
              </w:rPr>
              <w:t>ИНН 7707083893</w:t>
            </w:r>
          </w:p>
        </w:tc>
        <w:tc>
          <w:tcPr>
            <w:tcW w:w="4779" w:type="dxa"/>
            <w:tcBorders>
              <w:top w:val="nil"/>
              <w:bottom w:val="nil"/>
            </w:tcBorders>
            <w:shd w:val="clear" w:color="auto" w:fill="auto"/>
          </w:tcPr>
          <w:p w:rsidR="000E2F9E" w:rsidRPr="00517116" w:rsidRDefault="00A522DB" w:rsidP="00517116">
            <w:pPr>
              <w:pStyle w:val="TableParagraph"/>
              <w:spacing w:before="84" w:line="225" w:lineRule="auto"/>
              <w:ind w:right="184"/>
              <w:rPr>
                <w:sz w:val="18"/>
              </w:rPr>
            </w:pPr>
            <w:r w:rsidRPr="00517116">
              <w:rPr>
                <w:sz w:val="18"/>
              </w:rPr>
              <w:t xml:space="preserve">Я подписываю настоящее поручение владельца </w:t>
            </w:r>
            <w:r w:rsidRPr="00517116">
              <w:rPr>
                <w:w w:val="95"/>
                <w:sz w:val="18"/>
              </w:rPr>
              <w:t xml:space="preserve">счета </w:t>
            </w:r>
            <w:proofErr w:type="spellStart"/>
            <w:r w:rsidRPr="00517116">
              <w:rPr>
                <w:w w:val="95"/>
                <w:sz w:val="18"/>
              </w:rPr>
              <w:t>простойэлектронной</w:t>
            </w:r>
            <w:proofErr w:type="spellEnd"/>
            <w:r w:rsidRPr="00517116">
              <w:rPr>
                <w:w w:val="95"/>
                <w:sz w:val="18"/>
              </w:rPr>
              <w:t xml:space="preserve"> подписью в соответствии</w:t>
            </w:r>
          </w:p>
          <w:p w:rsidR="000E2F9E" w:rsidRPr="00517116" w:rsidRDefault="00A522DB" w:rsidP="00517116">
            <w:pPr>
              <w:pStyle w:val="TableParagraph"/>
              <w:spacing w:line="190" w:lineRule="exact"/>
              <w:rPr>
                <w:sz w:val="18"/>
              </w:rPr>
            </w:pPr>
            <w:r w:rsidRPr="00517116">
              <w:rPr>
                <w:w w:val="95"/>
                <w:sz w:val="18"/>
              </w:rPr>
              <w:t>с Правилами электронного взаимодействия (Приложение</w:t>
            </w:r>
          </w:p>
          <w:p w:rsidR="000E2F9E" w:rsidRPr="00517116" w:rsidRDefault="00A522DB" w:rsidP="00517116">
            <w:pPr>
              <w:pStyle w:val="TableParagraph"/>
              <w:spacing w:before="4" w:line="225" w:lineRule="auto"/>
              <w:ind w:right="168"/>
              <w:rPr>
                <w:sz w:val="18"/>
              </w:rPr>
            </w:pPr>
            <w:r w:rsidRPr="00517116">
              <w:rPr>
                <w:sz w:val="18"/>
              </w:rPr>
              <w:t>№3</w:t>
            </w:r>
            <w:r w:rsidRPr="00517116">
              <w:rPr>
                <w:spacing w:val="-28"/>
                <w:sz w:val="18"/>
              </w:rPr>
              <w:t xml:space="preserve"> </w:t>
            </w:r>
            <w:r w:rsidRPr="00517116">
              <w:rPr>
                <w:sz w:val="18"/>
              </w:rPr>
              <w:t>к</w:t>
            </w:r>
            <w:r w:rsidRPr="00517116">
              <w:rPr>
                <w:spacing w:val="-28"/>
                <w:sz w:val="18"/>
              </w:rPr>
              <w:t xml:space="preserve"> </w:t>
            </w:r>
            <w:r w:rsidRPr="00517116">
              <w:rPr>
                <w:sz w:val="18"/>
              </w:rPr>
              <w:t>Условиям</w:t>
            </w:r>
            <w:r w:rsidRPr="00517116">
              <w:rPr>
                <w:spacing w:val="-28"/>
                <w:sz w:val="18"/>
              </w:rPr>
              <w:t xml:space="preserve"> </w:t>
            </w:r>
            <w:r w:rsidRPr="00517116">
              <w:rPr>
                <w:sz w:val="18"/>
              </w:rPr>
              <w:t>банковского</w:t>
            </w:r>
            <w:r w:rsidRPr="00517116">
              <w:rPr>
                <w:spacing w:val="-28"/>
                <w:sz w:val="18"/>
              </w:rPr>
              <w:t xml:space="preserve"> </w:t>
            </w:r>
            <w:r w:rsidRPr="00517116">
              <w:rPr>
                <w:sz w:val="18"/>
              </w:rPr>
              <w:t>обслуживания</w:t>
            </w:r>
            <w:r w:rsidRPr="00517116">
              <w:rPr>
                <w:spacing w:val="-28"/>
                <w:sz w:val="18"/>
              </w:rPr>
              <w:t xml:space="preserve"> </w:t>
            </w:r>
            <w:r w:rsidRPr="00517116">
              <w:rPr>
                <w:sz w:val="18"/>
              </w:rPr>
              <w:t>физических лиц АО "</w:t>
            </w:r>
            <w:proofErr w:type="spellStart"/>
            <w:r w:rsidRPr="00517116">
              <w:rPr>
                <w:sz w:val="18"/>
              </w:rPr>
              <w:t>СберБанк</w:t>
            </w:r>
            <w:proofErr w:type="spellEnd"/>
            <w:r w:rsidRPr="00517116">
              <w:rPr>
                <w:spacing w:val="-18"/>
                <w:sz w:val="18"/>
              </w:rPr>
              <w:t xml:space="preserve"> </w:t>
            </w:r>
            <w:r w:rsidRPr="00517116">
              <w:rPr>
                <w:sz w:val="18"/>
              </w:rPr>
              <w:t>России"),</w:t>
            </w:r>
          </w:p>
          <w:p w:rsidR="000E2F9E" w:rsidRPr="00517116" w:rsidRDefault="00A522DB" w:rsidP="00517116">
            <w:pPr>
              <w:pStyle w:val="TableParagraph"/>
              <w:spacing w:line="225" w:lineRule="auto"/>
              <w:rPr>
                <w:sz w:val="18"/>
              </w:rPr>
            </w:pPr>
            <w:r w:rsidRPr="00517116">
              <w:rPr>
                <w:w w:val="95"/>
                <w:sz w:val="18"/>
              </w:rPr>
              <w:t xml:space="preserve">размещенными на официальном сайте по ссылке </w:t>
            </w:r>
            <w:hyperlink r:id="rId11">
              <w:r w:rsidRPr="00517116">
                <w:rPr>
                  <w:sz w:val="18"/>
                </w:rPr>
                <w:t>https://www.sberbank.ru.</w:t>
              </w:r>
            </w:hyperlink>
          </w:p>
        </w:tc>
      </w:tr>
      <w:tr w:rsidR="000E2F9E" w:rsidTr="00517116">
        <w:trPr>
          <w:trHeight w:val="371"/>
        </w:trPr>
        <w:tc>
          <w:tcPr>
            <w:tcW w:w="4593" w:type="dxa"/>
            <w:tcBorders>
              <w:top w:val="nil"/>
              <w:bottom w:val="nil"/>
            </w:tcBorders>
            <w:shd w:val="clear" w:color="auto" w:fill="auto"/>
          </w:tcPr>
          <w:p w:rsidR="000E2F9E" w:rsidRPr="00517116" w:rsidRDefault="000E2F9E" w:rsidP="00517116">
            <w:pPr>
              <w:pStyle w:val="TableParagraph"/>
              <w:ind w:left="0"/>
              <w:rPr>
                <w:rFonts w:ascii="Times New Roman"/>
                <w:sz w:val="18"/>
              </w:rPr>
            </w:pPr>
          </w:p>
        </w:tc>
        <w:tc>
          <w:tcPr>
            <w:tcW w:w="4779" w:type="dxa"/>
            <w:tcBorders>
              <w:top w:val="nil"/>
              <w:bottom w:val="nil"/>
            </w:tcBorders>
            <w:shd w:val="clear" w:color="auto" w:fill="auto"/>
          </w:tcPr>
          <w:p w:rsidR="000E2F9E" w:rsidRPr="00517116" w:rsidRDefault="00A522DB" w:rsidP="00517116">
            <w:pPr>
              <w:pStyle w:val="TableParagraph"/>
              <w:spacing w:before="74"/>
              <w:rPr>
                <w:sz w:val="18"/>
              </w:rPr>
            </w:pPr>
            <w:r w:rsidRPr="00517116">
              <w:rPr>
                <w:sz w:val="18"/>
              </w:rPr>
              <w:t>Документ подписан электронной подписью</w:t>
            </w:r>
          </w:p>
        </w:tc>
      </w:tr>
      <w:tr w:rsidR="000E2F9E" w:rsidTr="00517116">
        <w:trPr>
          <w:trHeight w:val="1309"/>
        </w:trPr>
        <w:tc>
          <w:tcPr>
            <w:tcW w:w="4593" w:type="dxa"/>
            <w:tcBorders>
              <w:top w:val="nil"/>
            </w:tcBorders>
            <w:shd w:val="clear" w:color="auto" w:fill="auto"/>
          </w:tcPr>
          <w:p w:rsidR="000E2F9E" w:rsidRPr="00517116" w:rsidRDefault="00A522DB" w:rsidP="00517116">
            <w:pPr>
              <w:pStyle w:val="TableParagraph"/>
              <w:spacing w:before="85" w:line="223" w:lineRule="exact"/>
              <w:ind w:left="38"/>
              <w:rPr>
                <w:sz w:val="20"/>
              </w:rPr>
            </w:pPr>
            <w:r w:rsidRPr="00517116">
              <w:rPr>
                <w:sz w:val="20"/>
              </w:rPr>
              <w:t>Соколова Валерия Михайловича</w:t>
            </w:r>
          </w:p>
          <w:p w:rsidR="000E2F9E" w:rsidRPr="00517116" w:rsidRDefault="00A522DB" w:rsidP="00517116">
            <w:pPr>
              <w:pStyle w:val="TableParagraph"/>
              <w:spacing w:before="4" w:line="225" w:lineRule="auto"/>
              <w:ind w:left="38" w:right="846"/>
              <w:rPr>
                <w:sz w:val="20"/>
              </w:rPr>
            </w:pPr>
            <w:r w:rsidRPr="00517116">
              <w:rPr>
                <w:sz w:val="20"/>
              </w:rPr>
              <w:t xml:space="preserve">Зам. Начальника ОПИО РОО "Москва" филиала №1587 </w:t>
            </w:r>
            <w:proofErr w:type="spellStart"/>
            <w:r w:rsidRPr="00517116">
              <w:rPr>
                <w:sz w:val="20"/>
              </w:rPr>
              <w:t>СберБанка</w:t>
            </w:r>
            <w:proofErr w:type="spellEnd"/>
            <w:r w:rsidRPr="00517116">
              <w:rPr>
                <w:sz w:val="20"/>
              </w:rPr>
              <w:t xml:space="preserve"> (ПАО) М.П.</w:t>
            </w:r>
          </w:p>
        </w:tc>
        <w:tc>
          <w:tcPr>
            <w:tcW w:w="4779" w:type="dxa"/>
            <w:tcBorders>
              <w:top w:val="nil"/>
            </w:tcBorders>
            <w:shd w:val="clear" w:color="auto" w:fill="auto"/>
          </w:tcPr>
          <w:p w:rsidR="000E2F9E" w:rsidRPr="00517116" w:rsidRDefault="000E2F9E" w:rsidP="00517116">
            <w:pPr>
              <w:pStyle w:val="TableParagraph"/>
              <w:ind w:left="0"/>
              <w:rPr>
                <w:rFonts w:ascii="Times New Roman"/>
                <w:sz w:val="18"/>
              </w:rPr>
            </w:pPr>
          </w:p>
        </w:tc>
      </w:tr>
    </w:tbl>
    <w:p w:rsidR="00A522DB" w:rsidRDefault="00A522DB"/>
    <w:sectPr w:rsidR="00A522DB">
      <w:pgSz w:w="11910" w:h="16840"/>
      <w:pgMar w:top="180" w:right="400" w:bottom="280" w:left="13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546F" w:rsidRDefault="00CD546F" w:rsidP="00736078">
      <w:r>
        <w:separator/>
      </w:r>
    </w:p>
  </w:endnote>
  <w:endnote w:type="continuationSeparator" w:id="0">
    <w:p w:rsidR="00CD546F" w:rsidRDefault="00CD546F" w:rsidP="007360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546F" w:rsidRDefault="00CD546F" w:rsidP="00736078">
      <w:r>
        <w:separator/>
      </w:r>
    </w:p>
  </w:footnote>
  <w:footnote w:type="continuationSeparator" w:id="0">
    <w:p w:rsidR="00CD546F" w:rsidRDefault="00CD546F" w:rsidP="007360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6078" w:rsidRDefault="00736078">
    <w:pPr>
      <w:pStyle w:val="a5"/>
    </w:pPr>
    <w:r>
      <w:t xml:space="preserve">                                                                                                            </w:t>
    </w:r>
    <w:r w:rsidR="00057FDF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1.png" o:spid="_x0000_i1025" type="#_x0000_t75" style="width:178.5pt;height:49.5pt;visibility:visible">
          <v:imagedata r:id="rId1" o:title="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83B623F"/>
    <w:multiLevelType w:val="multilevel"/>
    <w:tmpl w:val="F8D0EECC"/>
    <w:lvl w:ilvl="0">
      <w:start w:val="1"/>
      <w:numFmt w:val="decimal"/>
      <w:lvlText w:val="%1."/>
      <w:lvlJc w:val="left"/>
      <w:pPr>
        <w:ind w:left="859" w:hanging="196"/>
      </w:pPr>
      <w:rPr>
        <w:rFonts w:ascii="Arial" w:eastAsia="Arial" w:hAnsi="Arial" w:cs="Arial" w:hint="default"/>
        <w:b/>
        <w:bCs/>
        <w:w w:val="96"/>
        <w:sz w:val="18"/>
        <w:szCs w:val="18"/>
        <w:lang w:val="ru-RU" w:eastAsia="ru-RU" w:bidi="ru-RU"/>
      </w:rPr>
    </w:lvl>
    <w:lvl w:ilvl="1">
      <w:start w:val="1"/>
      <w:numFmt w:val="decimal"/>
      <w:lvlText w:val="%1.%2."/>
      <w:lvlJc w:val="left"/>
      <w:pPr>
        <w:ind w:left="999" w:hanging="336"/>
      </w:pPr>
      <w:rPr>
        <w:rFonts w:ascii="Arial" w:eastAsia="Arial" w:hAnsi="Arial" w:cs="Arial" w:hint="default"/>
        <w:w w:val="96"/>
        <w:sz w:val="18"/>
        <w:szCs w:val="18"/>
        <w:lang w:val="ru-RU" w:eastAsia="ru-RU" w:bidi="ru-RU"/>
      </w:rPr>
    </w:lvl>
    <w:lvl w:ilvl="2">
      <w:start w:val="1"/>
      <w:numFmt w:val="decimal"/>
      <w:lvlText w:val="%1.%2.%3."/>
      <w:lvlJc w:val="left"/>
      <w:pPr>
        <w:ind w:left="664" w:hanging="481"/>
      </w:pPr>
      <w:rPr>
        <w:rFonts w:ascii="Arial" w:eastAsia="Arial" w:hAnsi="Arial" w:cs="Arial" w:hint="default"/>
        <w:w w:val="96"/>
        <w:sz w:val="18"/>
        <w:szCs w:val="18"/>
        <w:lang w:val="ru-RU" w:eastAsia="ru-RU" w:bidi="ru-RU"/>
      </w:rPr>
    </w:lvl>
    <w:lvl w:ilvl="3">
      <w:numFmt w:val="bullet"/>
      <w:lvlText w:val="•"/>
      <w:lvlJc w:val="left"/>
      <w:pPr>
        <w:ind w:left="2148" w:hanging="481"/>
      </w:pPr>
      <w:rPr>
        <w:rFonts w:hint="default"/>
        <w:lang w:val="ru-RU" w:eastAsia="ru-RU" w:bidi="ru-RU"/>
      </w:rPr>
    </w:lvl>
    <w:lvl w:ilvl="4">
      <w:numFmt w:val="bullet"/>
      <w:lvlText w:val="•"/>
      <w:lvlJc w:val="left"/>
      <w:pPr>
        <w:ind w:left="3296" w:hanging="481"/>
      </w:pPr>
      <w:rPr>
        <w:rFonts w:hint="default"/>
        <w:lang w:val="ru-RU" w:eastAsia="ru-RU" w:bidi="ru-RU"/>
      </w:rPr>
    </w:lvl>
    <w:lvl w:ilvl="5">
      <w:numFmt w:val="bullet"/>
      <w:lvlText w:val="•"/>
      <w:lvlJc w:val="left"/>
      <w:pPr>
        <w:ind w:left="4444" w:hanging="481"/>
      </w:pPr>
      <w:rPr>
        <w:rFonts w:hint="default"/>
        <w:lang w:val="ru-RU" w:eastAsia="ru-RU" w:bidi="ru-RU"/>
      </w:rPr>
    </w:lvl>
    <w:lvl w:ilvl="6">
      <w:numFmt w:val="bullet"/>
      <w:lvlText w:val="•"/>
      <w:lvlJc w:val="left"/>
      <w:pPr>
        <w:ind w:left="5592" w:hanging="481"/>
      </w:pPr>
      <w:rPr>
        <w:rFonts w:hint="default"/>
        <w:lang w:val="ru-RU" w:eastAsia="ru-RU" w:bidi="ru-RU"/>
      </w:rPr>
    </w:lvl>
    <w:lvl w:ilvl="7">
      <w:numFmt w:val="bullet"/>
      <w:lvlText w:val="•"/>
      <w:lvlJc w:val="left"/>
      <w:pPr>
        <w:ind w:left="6740" w:hanging="481"/>
      </w:pPr>
      <w:rPr>
        <w:rFonts w:hint="default"/>
        <w:lang w:val="ru-RU" w:eastAsia="ru-RU" w:bidi="ru-RU"/>
      </w:rPr>
    </w:lvl>
    <w:lvl w:ilvl="8">
      <w:numFmt w:val="bullet"/>
      <w:lvlText w:val="•"/>
      <w:lvlJc w:val="left"/>
      <w:pPr>
        <w:ind w:left="7889" w:hanging="481"/>
      </w:pPr>
      <w:rPr>
        <w:rFonts w:hint="default"/>
        <w:lang w:val="ru-RU" w:eastAsia="ru-RU" w:bidi="ru-RU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NotTrackMoves/>
  <w:defaultTabStop w:val="720"/>
  <w:drawingGridHorizontalSpacing w:val="110"/>
  <w:displayHorizont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>
    <w:ulTrailSpace/>
    <w:shapeLayoutLikeWW8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E2F9E"/>
    <w:rsid w:val="00057FDF"/>
    <w:rsid w:val="000E2F9E"/>
    <w:rsid w:val="001B1E86"/>
    <w:rsid w:val="00517116"/>
    <w:rsid w:val="005333C4"/>
    <w:rsid w:val="005568F1"/>
    <w:rsid w:val="0059107A"/>
    <w:rsid w:val="00736078"/>
    <w:rsid w:val="00A522DB"/>
    <w:rsid w:val="00AD6B2C"/>
    <w:rsid w:val="00B03ED3"/>
    <w:rsid w:val="00BA6150"/>
    <w:rsid w:val="00CD54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  <w15:docId w15:val="{CE4450ED-AAC5-4BF8-AC30-8396326C9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autoSpaceDE w:val="0"/>
      <w:autoSpaceDN w:val="0"/>
    </w:pPr>
    <w:rPr>
      <w:rFonts w:ascii="Arial" w:eastAsia="Arial" w:hAnsi="Arial" w:cs="Arial"/>
      <w:sz w:val="22"/>
      <w:szCs w:val="22"/>
      <w:lang w:bidi="ru-RU"/>
    </w:rPr>
  </w:style>
  <w:style w:type="paragraph" w:styleId="1">
    <w:name w:val="heading 1"/>
    <w:basedOn w:val="a"/>
    <w:uiPriority w:val="9"/>
    <w:qFormat/>
    <w:pPr>
      <w:spacing w:before="119"/>
      <w:ind w:left="859" w:hanging="196"/>
      <w:outlineLvl w:val="0"/>
    </w:pPr>
    <w:rPr>
      <w:b/>
      <w:bCs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pPr>
      <w:widowControl w:val="0"/>
      <w:autoSpaceDE w:val="0"/>
      <w:autoSpaceDN w:val="0"/>
    </w:pPr>
    <w:rPr>
      <w:sz w:val="22"/>
      <w:szCs w:val="22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uiPriority w:val="1"/>
    <w:qFormat/>
    <w:rPr>
      <w:sz w:val="18"/>
      <w:szCs w:val="18"/>
    </w:rPr>
  </w:style>
  <w:style w:type="paragraph" w:styleId="a4">
    <w:name w:val="List Paragraph"/>
    <w:basedOn w:val="a"/>
    <w:uiPriority w:val="1"/>
    <w:qFormat/>
    <w:pPr>
      <w:ind w:left="664"/>
    </w:pPr>
  </w:style>
  <w:style w:type="paragraph" w:customStyle="1" w:styleId="TableParagraph">
    <w:name w:val="Table Paragraph"/>
    <w:basedOn w:val="a"/>
    <w:uiPriority w:val="1"/>
    <w:qFormat/>
    <w:pPr>
      <w:ind w:left="23"/>
    </w:pPr>
  </w:style>
  <w:style w:type="paragraph" w:styleId="a5">
    <w:name w:val="header"/>
    <w:basedOn w:val="a"/>
    <w:link w:val="a6"/>
    <w:uiPriority w:val="99"/>
    <w:unhideWhenUsed/>
    <w:rsid w:val="00736078"/>
    <w:pPr>
      <w:tabs>
        <w:tab w:val="center" w:pos="4513"/>
        <w:tab w:val="right" w:pos="9026"/>
      </w:tabs>
    </w:pPr>
  </w:style>
  <w:style w:type="character" w:customStyle="1" w:styleId="a6">
    <w:name w:val="Верхний колонтитул Знак"/>
    <w:link w:val="a5"/>
    <w:uiPriority w:val="99"/>
    <w:rsid w:val="00736078"/>
    <w:rPr>
      <w:rFonts w:ascii="Arial" w:eastAsia="Arial" w:hAnsi="Arial" w:cs="Arial"/>
      <w:lang w:val="ru-RU" w:eastAsia="ru-RU" w:bidi="ru-RU"/>
    </w:rPr>
  </w:style>
  <w:style w:type="paragraph" w:styleId="a7">
    <w:name w:val="footer"/>
    <w:basedOn w:val="a"/>
    <w:link w:val="a8"/>
    <w:uiPriority w:val="99"/>
    <w:unhideWhenUsed/>
    <w:rsid w:val="00736078"/>
    <w:pPr>
      <w:tabs>
        <w:tab w:val="center" w:pos="4513"/>
        <w:tab w:val="right" w:pos="9026"/>
      </w:tabs>
    </w:pPr>
  </w:style>
  <w:style w:type="character" w:customStyle="1" w:styleId="a8">
    <w:name w:val="Нижний колонтитул Знак"/>
    <w:link w:val="a7"/>
    <w:uiPriority w:val="99"/>
    <w:rsid w:val="00736078"/>
    <w:rPr>
      <w:rFonts w:ascii="Arial" w:eastAsia="Arial" w:hAnsi="Arial" w:cs="Arial"/>
      <w:lang w:val="ru-RU" w:eastAsia="ru-RU" w:bidi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://www.sberbank.ru/" TargetMode="Externa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724</Words>
  <Characters>4129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4844</CharactersWithSpaces>
  <SharedDoc>false</SharedDoc>
  <HLinks>
    <vt:vector size="6" baseType="variant">
      <vt:variant>
        <vt:i4>6946872</vt:i4>
      </vt:variant>
      <vt:variant>
        <vt:i4>0</vt:i4>
      </vt:variant>
      <vt:variant>
        <vt:i4>0</vt:i4>
      </vt:variant>
      <vt:variant>
        <vt:i4>5</vt:i4>
      </vt:variant>
      <vt:variant>
        <vt:lpwstr>http://www.sberbank.ru/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adm1n1488@outlook.com</dc:creator>
  <cp:keywords/>
  <cp:lastModifiedBy>Home</cp:lastModifiedBy>
  <cp:revision>3</cp:revision>
  <dcterms:created xsi:type="dcterms:W3CDTF">2021-03-30T14:26:00Z</dcterms:created>
  <dcterms:modified xsi:type="dcterms:W3CDTF">2021-03-30T14:51:00Z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2021-02-03T00:00:00Z</vt:filetime>
  </property>
  <property fmtid="{D5CDD505-2E9C-101B-9397-08002B2CF9AE}" pid="3" name="Creator">
    <vt:lpwstr>Html2Pdf - TCPDF</vt:lpwstr>
  </property>
  <property fmtid="{D5CDD505-2E9C-101B-9397-08002B2CF9AE}" pid="4" name="LastSaved">
    <vt:filetime>2021-02-03T00:00:00Z</vt:filetime>
  </property>
</Properties>
</file>