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8945F6" w14:textId="0438A880" w:rsidR="009175D3" w:rsidRDefault="005F2AD9">
      <w:r>
        <w:rPr>
          <w:noProof/>
        </w:rPr>
        <w:drawing>
          <wp:inline distT="0" distB="0" distL="0" distR="0" wp14:anchorId="0CA4FB4A" wp14:editId="2AEDAF2D">
            <wp:extent cx="5943600" cy="4391025"/>
            <wp:effectExtent l="0" t="0" r="0" b="9525"/>
            <wp:docPr id="6" name="Picture 6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Graphical user interface, application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39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175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0800"/>
    <w:rsid w:val="005F2AD9"/>
    <w:rsid w:val="00776242"/>
    <w:rsid w:val="009175D3"/>
    <w:rsid w:val="00A00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9FC9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2021-02-22T18:07:00Z</dcterms:created>
  <dcterms:modified xsi:type="dcterms:W3CDTF">2021-02-22T19:14:00Z</dcterms:modified>
</cp:coreProperties>
</file>