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EB02ED" w14:textId="77777777" w:rsidR="00846305" w:rsidRDefault="00846305"/>
    <w:sectPr w:rsidR="0084630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5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69B0"/>
    <w:rsid w:val="005269B0"/>
    <w:rsid w:val="008463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4241DE5F"/>
  <w15:chartTrackingRefBased/>
  <w15:docId w15:val="{84E01D70-5445-F845-850A-BC6A902250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  <wne:mcd wne:macroName="PROJECT.NEWMACROS.RR" wne:name="Project.NewMacros.rr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AC1F50B-DC6D-DD4F-B6AF-29F785E6C8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IOANNIS PSYCHARIS</dc:creator>
  <cp:keywords/>
  <dc:description/>
  <cp:lastModifiedBy>IOANNIS PSYCHARIS</cp:lastModifiedBy>
  <cp:revision>1</cp:revision>
  <dcterms:created xsi:type="dcterms:W3CDTF">2022-04-17T18:25:00Z</dcterms:created>
  <dcterms:modified xsi:type="dcterms:W3CDTF">2022-04-17T18:48:00Z</dcterms:modified>
</cp:coreProperties>
</file>