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322E" w14:textId="77777777" w:rsidR="00A842EA" w:rsidRDefault="00000000">
      <w:pPr>
        <w:spacing w:before="157" w:after="157" w:line="270" w:lineRule="auto"/>
      </w:pPr>
      <w:bookmarkStart w:id="0" w:name="database_schema_documentation"/>
      <w:r>
        <w:rPr>
          <w:rFonts w:eastAsia="Georgia" w:hAnsi="Georgia" w:cs="Georgia"/>
          <w:b/>
          <w:color w:val="000000"/>
          <w:sz w:val="39"/>
        </w:rPr>
        <w:t>Database Schema Documentation</w:t>
      </w:r>
      <w:bookmarkEnd w:id="0"/>
    </w:p>
    <w:p w14:paraId="6FABE374" w14:textId="77777777" w:rsidR="00A842EA" w:rsidRDefault="00000000">
      <w:pPr>
        <w:spacing w:before="315" w:after="105" w:line="360" w:lineRule="auto"/>
        <w:ind w:left="-30"/>
      </w:pPr>
      <w:bookmarkStart w:id="1" w:name="end_to_end_weather_data_engineeri_de0dd0"/>
      <w:r>
        <w:rPr>
          <w:rFonts w:eastAsia="Georgia" w:hAnsi="Georgia" w:cs="Georgia"/>
          <w:b/>
          <w:color w:val="000000"/>
          <w:sz w:val="24"/>
        </w:rPr>
        <w:t>End-to-End Weather Data Engineering Pipeline for Weather Trends and Outdoor Planning</w:t>
      </w:r>
      <w:bookmarkEnd w:id="1"/>
    </w:p>
    <w:p w14:paraId="3041C3B1" w14:textId="678C7DBC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database stores user-selected location information and weather forecast data loaded from the Open-</w:t>
      </w:r>
      <w:proofErr w:type="spellStart"/>
      <w:r>
        <w:rPr>
          <w:rFonts w:eastAsia="Georgia" w:hAnsi="Georgia" w:cs="Georgia"/>
          <w:color w:val="000000"/>
        </w:rPr>
        <w:t>Meteo</w:t>
      </w:r>
      <w:proofErr w:type="spellEnd"/>
      <w:r>
        <w:rPr>
          <w:rFonts w:eastAsia="Georgia" w:hAnsi="Georgia" w:cs="Georgia"/>
          <w:color w:val="000000"/>
        </w:rPr>
        <w:t xml:space="preserve"> API into </w:t>
      </w:r>
      <w:r w:rsidR="002E2DB0">
        <w:rPr>
          <w:rFonts w:eastAsia="Georgia" w:hAnsi="Georgia" w:cs="Georgia"/>
          <w:color w:val="000000"/>
        </w:rPr>
        <w:t xml:space="preserve">a Microsoft </w:t>
      </w:r>
      <w:r>
        <w:rPr>
          <w:rFonts w:eastAsia="Georgia" w:hAnsi="Georgia" w:cs="Georgia"/>
          <w:color w:val="000000"/>
        </w:rPr>
        <w:t>SQL</w:t>
      </w:r>
      <w:r w:rsidR="002E2DB0">
        <w:rPr>
          <w:rFonts w:eastAsia="Georgia" w:hAnsi="Georgia" w:cs="Georgia"/>
          <w:color w:val="000000"/>
        </w:rPr>
        <w:t xml:space="preserve"> server</w:t>
      </w:r>
      <w:r>
        <w:rPr>
          <w:rFonts w:eastAsia="Georgia" w:hAnsi="Georgia" w:cs="Georgia"/>
          <w:color w:val="000000"/>
        </w:rPr>
        <w:t xml:space="preserve"> database for dashboard analysis and outdoor planning.</w:t>
      </w:r>
    </w:p>
    <w:p w14:paraId="65FD1C2A" w14:textId="441F1E4E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schema is normalized to approximately Third Normal Form (3NF) by:</w:t>
      </w:r>
    </w:p>
    <w:p w14:paraId="3A2E604F" w14:textId="434C31AE" w:rsidR="00A842E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separating users, locations, and weather observations into related tables </w:t>
      </w:r>
    </w:p>
    <w:p w14:paraId="20318381" w14:textId="764A9828" w:rsidR="00A842E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avoiding repeated location data in each weather record </w:t>
      </w:r>
    </w:p>
    <w:p w14:paraId="268EA64F" w14:textId="3CF74AB3" w:rsidR="00A842E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linking tables through primary and foreign keys for efficient querying </w:t>
      </w:r>
    </w:p>
    <w:p w14:paraId="498EF240" w14:textId="77777777" w:rsidR="00A842EA" w:rsidRDefault="00000000">
      <w:pPr>
        <w:spacing w:before="315" w:after="105" w:line="360" w:lineRule="auto"/>
        <w:ind w:left="-30"/>
      </w:pPr>
      <w:bookmarkStart w:id="2" w:name="database_overview"/>
      <w:r>
        <w:rPr>
          <w:rFonts w:eastAsia="Georgia" w:hAnsi="Georgia" w:cs="Georgia"/>
          <w:b/>
          <w:color w:val="000000"/>
          <w:sz w:val="24"/>
        </w:rPr>
        <w:t>Database Overview</w:t>
      </w:r>
      <w:bookmarkEnd w:id="2"/>
    </w:p>
    <w:p w14:paraId="0BF05B05" w14:textId="450EED12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database contains three tables:</w:t>
      </w:r>
    </w:p>
    <w:p w14:paraId="1EE07329" w14:textId="77777777" w:rsidR="00A842E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</w:p>
    <w:p w14:paraId="23AEA30B" w14:textId="77777777" w:rsidR="00A842E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</w:p>
    <w:p w14:paraId="7DB1AAD8" w14:textId="77777777" w:rsidR="00A842EA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</w:p>
    <w:p w14:paraId="23F4161C" w14:textId="77777777" w:rsidR="00A842EA" w:rsidRDefault="00000000">
      <w:pPr>
        <w:spacing w:before="315" w:after="105" w:line="360" w:lineRule="auto"/>
        <w:ind w:left="-30"/>
      </w:pPr>
      <w:bookmarkStart w:id="3" w:name="entity_relationship_summary"/>
      <w:r>
        <w:rPr>
          <w:rFonts w:eastAsia="Georgia" w:hAnsi="Georgia" w:cs="Georgia"/>
          <w:b/>
          <w:color w:val="000000"/>
          <w:sz w:val="24"/>
        </w:rPr>
        <w:t>Entity Relationship Summary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7553"/>
      </w:tblGrid>
      <w:tr w:rsidR="00A842EA" w14:paraId="4CC0E6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0EA8A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29D14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Purpose</w:t>
            </w:r>
          </w:p>
        </w:tc>
      </w:tr>
      <w:tr w:rsidR="00A842EA" w14:paraId="58F0A9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A3080" w14:textId="1A446ED3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3592A" w14:textId="219D782F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Stores dashboard user information and basic user classification for the system audience.</w:t>
            </w:r>
          </w:p>
        </w:tc>
      </w:tr>
      <w:tr w:rsidR="00A842EA" w14:paraId="315369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331D2" w14:textId="476A80E1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EAF8B0" w14:textId="2B4A464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Stores selected locations and geographic coordinates used in Open-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Meteo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API requests.</w:t>
            </w:r>
          </w:p>
        </w:tc>
      </w:tr>
      <w:tr w:rsidR="00A842EA" w14:paraId="1E1F6B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028DF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weather_observation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5CE73B" w14:textId="78A91879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Stores hourly or daily weather forecast metrics used for dashboard KPIs, trend charts, and outdoor planning indicators.</w:t>
            </w:r>
          </w:p>
        </w:tc>
      </w:tr>
    </w:tbl>
    <w:p w14:paraId="3665EF8D" w14:textId="77777777" w:rsidR="00A842EA" w:rsidRDefault="00A842EA"/>
    <w:p w14:paraId="7FA3D33A" w14:textId="77777777" w:rsidR="00A842EA" w:rsidRDefault="00000000">
      <w:pPr>
        <w:spacing w:before="315" w:after="105" w:line="360" w:lineRule="auto"/>
        <w:ind w:left="-30"/>
      </w:pPr>
      <w:bookmarkStart w:id="4" w:name="table_documentation"/>
      <w:r>
        <w:rPr>
          <w:rFonts w:eastAsia="Georgia" w:hAnsi="Georgia" w:cs="Georgia"/>
          <w:b/>
          <w:color w:val="000000"/>
          <w:sz w:val="24"/>
        </w:rPr>
        <w:t>Table Documentation</w:t>
      </w:r>
      <w:bookmarkEnd w:id="4"/>
    </w:p>
    <w:p w14:paraId="4AEB648F" w14:textId="77777777" w:rsidR="00A842EA" w:rsidRDefault="00000000">
      <w:pPr>
        <w:spacing w:before="315" w:after="105" w:line="360" w:lineRule="auto"/>
        <w:ind w:left="-30"/>
      </w:pPr>
      <w:bookmarkStart w:id="5" w:name="bm_1_user"/>
      <w:r>
        <w:rPr>
          <w:rFonts w:eastAsia="Georgia" w:hAnsi="Georgia" w:cs="Georgia"/>
          <w:b/>
          <w:color w:val="000000"/>
          <w:sz w:val="24"/>
        </w:rPr>
        <w:t xml:space="preserve">1.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</w:t>
      </w:r>
      <w:bookmarkEnd w:id="5"/>
    </w:p>
    <w:p w14:paraId="437DB1F8" w14:textId="77777777" w:rsidR="00A842EA" w:rsidRDefault="00000000">
      <w:pPr>
        <w:spacing w:before="315" w:after="105" w:line="360" w:lineRule="auto"/>
        <w:ind w:left="-30"/>
      </w:pPr>
      <w:bookmarkStart w:id="6" w:name="purpose"/>
      <w:r>
        <w:rPr>
          <w:rFonts w:eastAsia="Georgia" w:hAnsi="Georgia" w:cs="Georgia"/>
          <w:b/>
          <w:color w:val="000000"/>
          <w:sz w:val="24"/>
        </w:rPr>
        <w:t>Purpose</w:t>
      </w:r>
      <w:bookmarkEnd w:id="6"/>
    </w:p>
    <w:p w14:paraId="48213FC6" w14:textId="24C04030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Stores information about the person or organization using the dashboard. The proposal identifies likely users as residents, commuters, outdoor planners, and local organizations.</w:t>
      </w:r>
    </w:p>
    <w:p w14:paraId="3E98701D" w14:textId="77777777" w:rsidR="00A842EA" w:rsidRDefault="00000000">
      <w:pPr>
        <w:spacing w:before="315" w:after="105" w:line="360" w:lineRule="auto"/>
        <w:ind w:left="-30"/>
      </w:pPr>
      <w:bookmarkStart w:id="7" w:name="primary_key"/>
      <w:r>
        <w:rPr>
          <w:rFonts w:eastAsia="Georgia" w:hAnsi="Georgia" w:cs="Georgia"/>
          <w:b/>
          <w:color w:val="000000"/>
          <w:sz w:val="24"/>
        </w:rPr>
        <w:t>Primary Key</w:t>
      </w:r>
      <w:bookmarkEnd w:id="7"/>
    </w:p>
    <w:p w14:paraId="7911D290" w14:textId="77777777" w:rsidR="00A842EA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user_id</w:t>
      </w:r>
      <w:proofErr w:type="spellEnd"/>
    </w:p>
    <w:p w14:paraId="3BC7C9D6" w14:textId="77777777" w:rsidR="00A842EA" w:rsidRDefault="00000000">
      <w:pPr>
        <w:spacing w:before="315" w:after="105" w:line="360" w:lineRule="auto"/>
        <w:ind w:left="-30"/>
      </w:pPr>
      <w:bookmarkStart w:id="8" w:name="relationships"/>
      <w:r>
        <w:rPr>
          <w:rFonts w:eastAsia="Georgia" w:hAnsi="Georgia" w:cs="Georgia"/>
          <w:b/>
          <w:color w:val="000000"/>
          <w:sz w:val="24"/>
        </w:rPr>
        <w:t>Relationships</w:t>
      </w:r>
      <w:bookmarkEnd w:id="8"/>
    </w:p>
    <w:p w14:paraId="7A96E364" w14:textId="6C668E98" w:rsidR="00A842E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  <w:r>
        <w:rPr>
          <w:rFonts w:eastAsia="Georgia" w:hAnsi="Georgia" w:cs="Georgia"/>
          <w:color w:val="000000"/>
        </w:rPr>
        <w:t xml:space="preserve"> can relate to many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 xml:space="preserve"> records.</w:t>
      </w:r>
    </w:p>
    <w:p w14:paraId="099E6C91" w14:textId="6EA5B964" w:rsidR="00A842E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Referenced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location.user_id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DB7A642" w14:textId="77777777" w:rsidR="00A842EA" w:rsidRDefault="00000000">
      <w:pPr>
        <w:spacing w:before="315" w:after="105" w:line="360" w:lineRule="auto"/>
        <w:ind w:left="-30"/>
      </w:pPr>
      <w:bookmarkStart w:id="9" w:name="table_structure"/>
      <w:r>
        <w:rPr>
          <w:rFonts w:eastAsia="Georgia" w:hAnsi="Georgia" w:cs="Georgia"/>
          <w:b/>
          <w:color w:val="000000"/>
          <w:sz w:val="24"/>
        </w:rPr>
        <w:t>Table Structure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0"/>
        <w:gridCol w:w="1105"/>
        <w:gridCol w:w="1230"/>
        <w:gridCol w:w="5769"/>
      </w:tblGrid>
      <w:tr w:rsidR="00A842EA" w14:paraId="1A1587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1F291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Column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36E2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6BBD1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702A59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842EA" w14:paraId="6276B4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E4E2C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9CB59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AD53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B3A968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 user identifier</w:t>
            </w:r>
          </w:p>
        </w:tc>
      </w:tr>
      <w:tr w:rsidR="00A842EA" w14:paraId="6E4B12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DE14C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92FF3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14330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B4DF8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first name</w:t>
            </w:r>
          </w:p>
        </w:tc>
      </w:tr>
      <w:tr w:rsidR="00A842EA" w14:paraId="20F20E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20953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C97FC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F686D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5FB2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last name</w:t>
            </w:r>
          </w:p>
        </w:tc>
      </w:tr>
      <w:tr w:rsidR="00A842EA" w14:paraId="261E45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23259" w14:textId="113F71D4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23AEC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B7197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2164A2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email address</w:t>
            </w:r>
          </w:p>
        </w:tc>
      </w:tr>
      <w:tr w:rsidR="00A842EA" w14:paraId="04E4A0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AECCC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B5330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2FC54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16FC94" w14:textId="5E9FEE51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category such as resident, commuter, outdoor planner, or organization</w:t>
            </w:r>
          </w:p>
        </w:tc>
      </w:tr>
    </w:tbl>
    <w:p w14:paraId="51E81CFF" w14:textId="77777777" w:rsidR="00A842EA" w:rsidRDefault="00A842EA"/>
    <w:p w14:paraId="50AD31FC" w14:textId="77777777" w:rsidR="00A842EA" w:rsidRDefault="00000000">
      <w:pPr>
        <w:spacing w:before="315" w:after="105" w:line="360" w:lineRule="auto"/>
        <w:ind w:left="-30"/>
      </w:pPr>
      <w:bookmarkStart w:id="10" w:name="bm_2_location"/>
      <w:r>
        <w:rPr>
          <w:rFonts w:eastAsia="Georgia" w:hAnsi="Georgia" w:cs="Georgia"/>
          <w:b/>
          <w:color w:val="000000"/>
          <w:sz w:val="24"/>
        </w:rPr>
        <w:t xml:space="preserve">2.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location</w:t>
      </w:r>
      <w:bookmarkEnd w:id="10"/>
    </w:p>
    <w:p w14:paraId="1F63781A" w14:textId="77777777" w:rsidR="00A842EA" w:rsidRDefault="00000000">
      <w:pPr>
        <w:spacing w:before="315" w:after="105" w:line="360" w:lineRule="auto"/>
        <w:ind w:left="-30"/>
      </w:pPr>
      <w:bookmarkStart w:id="11" w:name="purpose_2"/>
      <w:r>
        <w:rPr>
          <w:rFonts w:eastAsia="Georgia" w:hAnsi="Georgia" w:cs="Georgia"/>
          <w:b/>
          <w:color w:val="000000"/>
          <w:sz w:val="24"/>
        </w:rPr>
        <w:t>Purpose</w:t>
      </w:r>
      <w:bookmarkEnd w:id="11"/>
    </w:p>
    <w:p w14:paraId="460331F8" w14:textId="30699EFF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Stores the selected locations used by the pipeline and dashboard. This table supports normalization by separating repeated coordinate and place information from the weather records.</w:t>
      </w:r>
    </w:p>
    <w:p w14:paraId="03A0DD9A" w14:textId="77777777" w:rsidR="00A842EA" w:rsidRDefault="00000000">
      <w:pPr>
        <w:spacing w:before="315" w:after="105" w:line="360" w:lineRule="auto"/>
        <w:ind w:left="-30"/>
      </w:pPr>
      <w:bookmarkStart w:id="12" w:name="primary_key_2"/>
      <w:r>
        <w:rPr>
          <w:rFonts w:eastAsia="Georgia" w:hAnsi="Georgia" w:cs="Georgia"/>
          <w:b/>
          <w:color w:val="000000"/>
          <w:sz w:val="24"/>
        </w:rPr>
        <w:t>Primary Key</w:t>
      </w:r>
      <w:bookmarkEnd w:id="12"/>
    </w:p>
    <w:p w14:paraId="4D61FCA4" w14:textId="77777777" w:rsidR="00A842EA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location_id</w:t>
      </w:r>
      <w:proofErr w:type="spellEnd"/>
    </w:p>
    <w:p w14:paraId="4325F30C" w14:textId="77777777" w:rsidR="00A842EA" w:rsidRDefault="00000000">
      <w:pPr>
        <w:spacing w:before="315" w:after="105" w:line="360" w:lineRule="auto"/>
        <w:ind w:left="-30"/>
      </w:pPr>
      <w:bookmarkStart w:id="13" w:name="foreign_keys"/>
      <w:r>
        <w:rPr>
          <w:rFonts w:eastAsia="Georgia" w:hAnsi="Georgia" w:cs="Georgia"/>
          <w:b/>
          <w:color w:val="000000"/>
          <w:sz w:val="24"/>
        </w:rPr>
        <w:t>Foreign Keys</w:t>
      </w:r>
      <w:bookmarkEnd w:id="13"/>
    </w:p>
    <w:p w14:paraId="21E9FA8A" w14:textId="77777777" w:rsidR="00A842EA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user_id</w:t>
      </w:r>
      <w:proofErr w:type="spellEnd"/>
      <w:r>
        <w:rPr>
          <w:rFonts w:eastAsia="Georgia" w:hAnsi="Georgia" w:cs="Georgia"/>
          <w:color w:val="000000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user.user_id</w:t>
      </w:r>
      <w:proofErr w:type="spellEnd"/>
    </w:p>
    <w:p w14:paraId="283D382E" w14:textId="77777777" w:rsidR="00A842EA" w:rsidRDefault="00000000">
      <w:pPr>
        <w:spacing w:before="315" w:after="105" w:line="360" w:lineRule="auto"/>
        <w:ind w:left="-30"/>
      </w:pPr>
      <w:bookmarkStart w:id="14" w:name="relationships_2"/>
      <w:r>
        <w:rPr>
          <w:rFonts w:eastAsia="Georgia" w:hAnsi="Georgia" w:cs="Georgia"/>
          <w:b/>
          <w:color w:val="000000"/>
          <w:sz w:val="24"/>
        </w:rPr>
        <w:lastRenderedPageBreak/>
        <w:t>Relationships</w:t>
      </w:r>
      <w:bookmarkEnd w:id="14"/>
    </w:p>
    <w:p w14:paraId="4FA11174" w14:textId="2FE046CC" w:rsidR="00A842E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Many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 xml:space="preserve"> records can belong to 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  <w:r>
        <w:rPr>
          <w:rFonts w:eastAsia="Georgia" w:hAnsi="Georgia" w:cs="Georgia"/>
          <w:color w:val="000000"/>
        </w:rPr>
        <w:t>.</w:t>
      </w:r>
    </w:p>
    <w:p w14:paraId="712779B0" w14:textId="55982ED1" w:rsidR="00A842E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 xml:space="preserve"> can relate to many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  <w:r>
        <w:rPr>
          <w:rFonts w:eastAsia="Georgia" w:hAnsi="Georgia" w:cs="Georgia"/>
          <w:color w:val="000000"/>
        </w:rPr>
        <w:t xml:space="preserve"> records.</w:t>
      </w:r>
    </w:p>
    <w:p w14:paraId="12743A05" w14:textId="39447A46" w:rsidR="00A842E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Referenced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observation.location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_id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FE286A5" w14:textId="77777777" w:rsidR="00A842EA" w:rsidRDefault="00000000">
      <w:pPr>
        <w:spacing w:before="315" w:after="105" w:line="360" w:lineRule="auto"/>
        <w:ind w:left="-30"/>
      </w:pPr>
      <w:bookmarkStart w:id="15" w:name="constraints"/>
      <w:r>
        <w:rPr>
          <w:rFonts w:eastAsia="Georgia" w:hAnsi="Georgia" w:cs="Georgia"/>
          <w:b/>
          <w:color w:val="000000"/>
          <w:sz w:val="24"/>
        </w:rPr>
        <w:t>Constraints</w:t>
      </w:r>
      <w:bookmarkEnd w:id="15"/>
    </w:p>
    <w:p w14:paraId="00541D98" w14:textId="77777777" w:rsidR="00A842E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Unique combination of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location_name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latitude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longitude</w:t>
      </w:r>
      <w:r>
        <w:rPr>
          <w:rFonts w:eastAsia="Georgia" w:hAnsi="Georgia" w:cs="Georgia"/>
          <w:color w:val="000000"/>
        </w:rPr>
        <w:t xml:space="preserve"> to reduce duplicate saved locations.</w:t>
      </w:r>
    </w:p>
    <w:p w14:paraId="360005CB" w14:textId="77777777" w:rsidR="00A842EA" w:rsidRDefault="00000000">
      <w:pPr>
        <w:spacing w:before="315" w:after="105" w:line="360" w:lineRule="auto"/>
        <w:ind w:left="-30"/>
      </w:pPr>
      <w:bookmarkStart w:id="16" w:name="table_structure_2"/>
      <w:r>
        <w:rPr>
          <w:rFonts w:eastAsia="Georgia" w:hAnsi="Georgia" w:cs="Georgia"/>
          <w:b/>
          <w:color w:val="000000"/>
          <w:sz w:val="24"/>
        </w:rPr>
        <w:t>Table Structure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9"/>
        <w:gridCol w:w="1428"/>
        <w:gridCol w:w="1248"/>
        <w:gridCol w:w="2934"/>
      </w:tblGrid>
      <w:tr w:rsidR="00A842EA" w14:paraId="777D91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B11B8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Column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380F6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70AED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7AEA5C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842EA" w14:paraId="086D2A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48FCD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D80F8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9673C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8A4B07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 location identifier</w:t>
            </w:r>
          </w:p>
        </w:tc>
      </w:tr>
      <w:tr w:rsidR="00A842EA" w14:paraId="0F3B0B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0899B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BF77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2841A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D29F6E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Links the location to a user</w:t>
            </w:r>
          </w:p>
        </w:tc>
      </w:tr>
      <w:tr w:rsidR="00A842EA" w14:paraId="6E83F1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3992A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7BE4B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C1B84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D84961" w14:textId="0457542E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 of the selected city or place.</w:t>
            </w:r>
          </w:p>
        </w:tc>
      </w:tr>
      <w:tr w:rsidR="00A842EA" w14:paraId="3ABB7B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268C5" w14:textId="6D5C94F2" w:rsidR="00A842EA" w:rsidRDefault="00EB3FB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Latitude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A3CFC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8,5)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26D35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B4660C" w14:textId="78AA983D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Latitude used in the API request.</w:t>
            </w:r>
          </w:p>
        </w:tc>
      </w:tr>
      <w:tr w:rsidR="00A842EA" w14:paraId="3A57D2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B9CE0" w14:textId="6A9C6B57" w:rsidR="00A842EA" w:rsidRDefault="00EB3FB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Longitude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E1557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8,5)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58DE3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910ACB" w14:textId="06F07E79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Longitude used in the API request.</w:t>
            </w:r>
          </w:p>
        </w:tc>
      </w:tr>
    </w:tbl>
    <w:p w14:paraId="56375B60" w14:textId="77777777" w:rsidR="00A842EA" w:rsidRDefault="00A842EA"/>
    <w:p w14:paraId="24B94E43" w14:textId="77777777" w:rsidR="00A842EA" w:rsidRDefault="00000000">
      <w:pPr>
        <w:spacing w:before="315" w:after="105" w:line="360" w:lineRule="auto"/>
        <w:ind w:left="-30"/>
      </w:pPr>
      <w:bookmarkStart w:id="17" w:name="bm_3_weather_observation"/>
      <w:r>
        <w:rPr>
          <w:rFonts w:eastAsia="Georgia" w:hAnsi="Georgia" w:cs="Georgia"/>
          <w:b/>
          <w:color w:val="000000"/>
          <w:sz w:val="24"/>
        </w:rPr>
        <w:t xml:space="preserve">3.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weather_observation</w:t>
      </w:r>
      <w:bookmarkEnd w:id="17"/>
      <w:proofErr w:type="spellEnd"/>
    </w:p>
    <w:p w14:paraId="73FC38C1" w14:textId="77777777" w:rsidR="00A842EA" w:rsidRDefault="00000000">
      <w:pPr>
        <w:spacing w:before="315" w:after="105" w:line="360" w:lineRule="auto"/>
        <w:ind w:left="-30"/>
      </w:pPr>
      <w:bookmarkStart w:id="18" w:name="purpose_3"/>
      <w:r>
        <w:rPr>
          <w:rFonts w:eastAsia="Georgia" w:hAnsi="Georgia" w:cs="Georgia"/>
          <w:b/>
          <w:color w:val="000000"/>
          <w:sz w:val="24"/>
        </w:rPr>
        <w:t>Purpose</w:t>
      </w:r>
      <w:bookmarkEnd w:id="18"/>
    </w:p>
    <w:p w14:paraId="2E1A2AD7" w14:textId="75830DA8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Stores the weather forecast data retrieved from the Open-</w:t>
      </w:r>
      <w:proofErr w:type="spellStart"/>
      <w:r>
        <w:rPr>
          <w:rFonts w:eastAsia="Georgia" w:hAnsi="Georgia" w:cs="Georgia"/>
          <w:color w:val="000000"/>
        </w:rPr>
        <w:t>Meteo</w:t>
      </w:r>
      <w:proofErr w:type="spellEnd"/>
      <w:r>
        <w:rPr>
          <w:rFonts w:eastAsia="Georgia" w:hAnsi="Georgia" w:cs="Georgia"/>
          <w:color w:val="000000"/>
        </w:rPr>
        <w:t xml:space="preserve"> API and loaded into SQLite for dashboard analysis. This table supports the project deliverables of KPI cards, temperature trend charts, precipitation totals, and outdoor planning indicators.</w:t>
      </w:r>
    </w:p>
    <w:p w14:paraId="3CEA5525" w14:textId="77777777" w:rsidR="00A842EA" w:rsidRDefault="00000000">
      <w:pPr>
        <w:spacing w:before="315" w:after="105" w:line="360" w:lineRule="auto"/>
        <w:ind w:left="-30"/>
      </w:pPr>
      <w:bookmarkStart w:id="19" w:name="forecast_data_includes"/>
      <w:r>
        <w:rPr>
          <w:rFonts w:eastAsia="Georgia" w:hAnsi="Georgia" w:cs="Georgia"/>
          <w:b/>
          <w:color w:val="000000"/>
          <w:sz w:val="24"/>
        </w:rPr>
        <w:t>Forecast data includes</w:t>
      </w:r>
      <w:bookmarkEnd w:id="19"/>
    </w:p>
    <w:p w14:paraId="04D13A85" w14:textId="001CE440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temperature </w:t>
      </w:r>
    </w:p>
    <w:p w14:paraId="69BEBE21" w14:textId="365E8DDE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humidity </w:t>
      </w:r>
    </w:p>
    <w:p w14:paraId="5590F292" w14:textId="0400EA76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wind speed </w:t>
      </w:r>
    </w:p>
    <w:p w14:paraId="34B6AB2C" w14:textId="15C3E993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cloud cover </w:t>
      </w:r>
    </w:p>
    <w:p w14:paraId="5ED1928C" w14:textId="5F041A13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precipitation </w:t>
      </w:r>
    </w:p>
    <w:p w14:paraId="28EFDD5A" w14:textId="3EB8CB7F" w:rsidR="00A842EA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rainfall probability</w:t>
      </w:r>
      <w:proofErr w:type="gramEnd"/>
      <w:r>
        <w:rPr>
          <w:rFonts w:eastAsia="Georgia" w:hAnsi="Georgia" w:cs="Georgia"/>
          <w:color w:val="000000"/>
        </w:rPr>
        <w:t xml:space="preserve"> </w:t>
      </w:r>
    </w:p>
    <w:p w14:paraId="150B8D08" w14:textId="533042BB" w:rsidR="00A842E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hourly timestamps </w:t>
      </w:r>
    </w:p>
    <w:p w14:paraId="772E1C62" w14:textId="579C9880" w:rsidR="00A842EA" w:rsidRDefault="007C5289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weather code</w:t>
      </w:r>
      <w:r w:rsidR="00000000">
        <w:rPr>
          <w:rFonts w:eastAsia="Georgia" w:hAnsi="Georgia" w:cs="Georgia"/>
          <w:color w:val="000000"/>
        </w:rPr>
        <w:t xml:space="preserve"> </w:t>
      </w:r>
    </w:p>
    <w:p w14:paraId="3F03C972" w14:textId="77777777" w:rsidR="00A842EA" w:rsidRDefault="00000000">
      <w:pPr>
        <w:spacing w:before="315" w:after="105" w:line="360" w:lineRule="auto"/>
        <w:ind w:left="-30"/>
      </w:pPr>
      <w:bookmarkStart w:id="20" w:name="primary_key_3"/>
      <w:r>
        <w:rPr>
          <w:rFonts w:eastAsia="Georgia" w:hAnsi="Georgia" w:cs="Georgia"/>
          <w:b/>
          <w:color w:val="000000"/>
          <w:sz w:val="24"/>
        </w:rPr>
        <w:t>Primary Key</w:t>
      </w:r>
      <w:bookmarkEnd w:id="20"/>
    </w:p>
    <w:p w14:paraId="0F53FF59" w14:textId="77777777" w:rsidR="00A842EA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weather_id</w:t>
      </w:r>
      <w:proofErr w:type="spellEnd"/>
    </w:p>
    <w:p w14:paraId="2477A026" w14:textId="77777777" w:rsidR="00A842EA" w:rsidRDefault="00000000">
      <w:pPr>
        <w:spacing w:before="315" w:after="105" w:line="360" w:lineRule="auto"/>
        <w:ind w:left="-30"/>
      </w:pPr>
      <w:bookmarkStart w:id="21" w:name="foreign_keys_2"/>
      <w:r>
        <w:rPr>
          <w:rFonts w:eastAsia="Georgia" w:hAnsi="Georgia" w:cs="Georgia"/>
          <w:b/>
          <w:color w:val="000000"/>
          <w:sz w:val="24"/>
        </w:rPr>
        <w:t>Foreign Keys</w:t>
      </w:r>
      <w:bookmarkEnd w:id="21"/>
    </w:p>
    <w:p w14:paraId="1C4788BB" w14:textId="77777777" w:rsidR="00A842EA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location_id</w:t>
      </w:r>
      <w:proofErr w:type="spellEnd"/>
      <w:r>
        <w:rPr>
          <w:rFonts w:eastAsia="Georgia" w:hAnsi="Georgia" w:cs="Georgia"/>
          <w:color w:val="000000"/>
        </w:rPr>
        <w:t xml:space="preserve"> -&gt;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location.location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_id</w:t>
      </w:r>
      <w:proofErr w:type="spellEnd"/>
    </w:p>
    <w:p w14:paraId="7F5526E0" w14:textId="77777777" w:rsidR="00A842EA" w:rsidRDefault="00000000">
      <w:pPr>
        <w:spacing w:before="315" w:after="105" w:line="360" w:lineRule="auto"/>
        <w:ind w:left="-30"/>
      </w:pPr>
      <w:bookmarkStart w:id="22" w:name="relationships_3"/>
      <w:r>
        <w:rPr>
          <w:rFonts w:eastAsia="Georgia" w:hAnsi="Georgia" w:cs="Georgia"/>
          <w:b/>
          <w:color w:val="000000"/>
          <w:sz w:val="24"/>
        </w:rPr>
        <w:t>Relationships</w:t>
      </w:r>
      <w:bookmarkEnd w:id="22"/>
    </w:p>
    <w:p w14:paraId="00C16161" w14:textId="17A0BD99" w:rsidR="00A842E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Many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  <w:r>
        <w:rPr>
          <w:rFonts w:eastAsia="Georgia" w:hAnsi="Georgia" w:cs="Georgia"/>
          <w:color w:val="000000"/>
        </w:rPr>
        <w:t xml:space="preserve"> records can belong to 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>.</w:t>
      </w:r>
    </w:p>
    <w:p w14:paraId="15C17F69" w14:textId="457C95F3" w:rsidR="00A842E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Each weather record is associated with one selected location used for analysis and dashboard display.</w:t>
      </w:r>
    </w:p>
    <w:p w14:paraId="3B41A953" w14:textId="77777777" w:rsidR="00A842EA" w:rsidRDefault="00000000">
      <w:pPr>
        <w:spacing w:before="315" w:after="105" w:line="360" w:lineRule="auto"/>
        <w:ind w:left="-30"/>
      </w:pPr>
      <w:bookmarkStart w:id="23" w:name="table_structure_3"/>
      <w:r>
        <w:rPr>
          <w:rFonts w:eastAsia="Georgia" w:hAnsi="Georgia" w:cs="Georgia"/>
          <w:b/>
          <w:color w:val="000000"/>
          <w:sz w:val="24"/>
        </w:rPr>
        <w:t>Table Structure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6"/>
        <w:gridCol w:w="1428"/>
        <w:gridCol w:w="1248"/>
        <w:gridCol w:w="4785"/>
      </w:tblGrid>
      <w:tr w:rsidR="00A842EA" w14:paraId="53EFF2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B3B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Column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19FC5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B2C4D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FF3062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842EA" w14:paraId="525D58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78266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weather_id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24A51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9AEF0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8F8CB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 weather record identifier</w:t>
            </w:r>
          </w:p>
        </w:tc>
      </w:tr>
      <w:tr w:rsidR="00A842EA" w14:paraId="46E906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41D70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A4CA6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B328E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BF388B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Links the weather record to a location</w:t>
            </w:r>
          </w:p>
        </w:tc>
      </w:tr>
      <w:tr w:rsidR="00A842EA" w14:paraId="7B0864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031C5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forecast_timestamp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206DF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E443F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DCF74F" w14:textId="738951AF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 for hourly or daily forecast values.</w:t>
            </w:r>
          </w:p>
        </w:tc>
      </w:tr>
      <w:tr w:rsidR="00A842EA" w14:paraId="539365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2EBBE" w14:textId="7727F596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Temperature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A8150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F90C3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71533E" w14:textId="25F7A7E8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Temperature value used in KPI cards and trend charts.</w:t>
            </w:r>
          </w:p>
        </w:tc>
      </w:tr>
      <w:tr w:rsidR="00A842EA" w14:paraId="17C71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78420" w14:textId="078B924E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Humidity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49D83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B74EA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913C68" w14:textId="4115595F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Humidity value returned by the API.</w:t>
            </w:r>
          </w:p>
        </w:tc>
      </w:tr>
      <w:tr w:rsidR="00A842EA" w14:paraId="17796C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4C7A5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wind_speed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BF304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68D68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8BCE63" w14:textId="3676C62C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Wind condition value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used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 dashboard planning views.</w:t>
            </w:r>
          </w:p>
        </w:tc>
      </w:tr>
      <w:tr w:rsidR="00A842EA" w14:paraId="6F5340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DAD7B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cloud_cover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50ECA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543AF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2646B" w14:textId="088DB149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Cloud cover metric returned by the API.</w:t>
            </w:r>
          </w:p>
        </w:tc>
      </w:tr>
      <w:tr w:rsidR="00A842EA" w14:paraId="7EE7D0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F44D8" w14:textId="3ECC766B" w:rsidR="00A842EA" w:rsidRDefault="008E3D59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Precipitation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10F85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D6796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BD284" w14:textId="2324CB80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Precipitation amount used in rainfall charts and summaries.</w:t>
            </w:r>
          </w:p>
        </w:tc>
      </w:tr>
      <w:tr w:rsidR="00A842EA" w14:paraId="43B33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46BA0" w14:textId="77777777" w:rsidR="00A842EA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rainfall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_probability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1943E" w14:textId="77777777" w:rsidR="00A842EA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0F46D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5DD4A2" w14:textId="14DD3C5B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Rainfall probability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used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 dashboard KPI cards.</w:t>
            </w:r>
          </w:p>
        </w:tc>
      </w:tr>
      <w:tr w:rsidR="00A842EA" w14:paraId="6D856D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FDE36" w14:textId="266B280A" w:rsidR="00A842EA" w:rsidRPr="00645F55" w:rsidRDefault="00645F55">
            <w:pPr>
              <w:spacing w:line="336" w:lineRule="auto"/>
              <w:rPr>
                <w:sz w:val="18"/>
                <w:szCs w:val="18"/>
              </w:rPr>
            </w:pPr>
            <w:proofErr w:type="spellStart"/>
            <w:r w:rsidRPr="00645F55">
              <w:rPr>
                <w:sz w:val="18"/>
                <w:szCs w:val="18"/>
              </w:rPr>
              <w:t>weather_code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C9FC7" w14:textId="6216982A" w:rsidR="00A842EA" w:rsidRPr="00645F55" w:rsidRDefault="00645F55">
            <w:pPr>
              <w:spacing w:line="360" w:lineRule="auto"/>
              <w:rPr>
                <w:sz w:val="17"/>
                <w:szCs w:val="17"/>
              </w:rPr>
            </w:pPr>
            <w:r w:rsidRPr="00645F55">
              <w:rPr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A46D3" w14:textId="77777777" w:rsidR="00A842EA" w:rsidRDefault="00A842E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BC29A" w14:textId="12801EF7" w:rsidR="00A842EA" w:rsidRDefault="00645F55">
            <w:pPr>
              <w:spacing w:line="360" w:lineRule="auto"/>
            </w:pPr>
            <w:r w:rsidRPr="00645F55">
              <w:rPr>
                <w:rFonts w:ascii="helvetica neue" w:eastAsia="helvetica neue" w:hAnsi="helvetica neue" w:cs="helvetica neue"/>
                <w:color w:val="000000"/>
                <w:sz w:val="17"/>
              </w:rPr>
              <w:t>Unique WMO weather condition code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</w:tbl>
    <w:p w14:paraId="32D09966" w14:textId="77777777" w:rsidR="00A842EA" w:rsidRDefault="00A842EA"/>
    <w:p w14:paraId="0799A384" w14:textId="77777777" w:rsidR="00A842EA" w:rsidRDefault="00000000">
      <w:pPr>
        <w:spacing w:before="315" w:after="105" w:line="360" w:lineRule="auto"/>
        <w:ind w:left="-30"/>
      </w:pPr>
      <w:bookmarkStart w:id="24" w:name="cardinality_relationships"/>
      <w:r>
        <w:rPr>
          <w:rFonts w:eastAsia="Georgia" w:hAnsi="Georgia" w:cs="Georgia"/>
          <w:b/>
          <w:color w:val="000000"/>
          <w:sz w:val="24"/>
        </w:rPr>
        <w:t>Cardinality Relationships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1"/>
        <w:gridCol w:w="1946"/>
        <w:gridCol w:w="1686"/>
      </w:tblGrid>
      <w:tr w:rsidR="00A842EA" w14:paraId="0A0BBF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2C10B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Parent 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47E6A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Child 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8283EB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Relationship Type</w:t>
            </w:r>
          </w:p>
        </w:tc>
      </w:tr>
      <w:tr w:rsidR="00A842EA" w14:paraId="2FCC5A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64974" w14:textId="77777777" w:rsidR="00A842E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CE39A" w14:textId="0A028E9D" w:rsidR="00A842EA" w:rsidRDefault="00E3585C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24332E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One-to-Many</w:t>
            </w:r>
          </w:p>
        </w:tc>
      </w:tr>
      <w:tr w:rsidR="00A842EA" w14:paraId="323DDB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14012" w14:textId="77777777" w:rsidR="00A842E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3D54C" w14:textId="77777777" w:rsidR="00A842EA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weather_observation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4A8785" w14:textId="77777777" w:rsidR="00A842E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One-to-Many</w:t>
            </w:r>
          </w:p>
        </w:tc>
      </w:tr>
    </w:tbl>
    <w:p w14:paraId="0A0849A1" w14:textId="77777777" w:rsidR="00A842EA" w:rsidRDefault="00A842EA"/>
    <w:p w14:paraId="7AFD4DCC" w14:textId="77777777" w:rsidR="00A842EA" w:rsidRDefault="00000000">
      <w:pPr>
        <w:spacing w:before="315" w:after="105" w:line="360" w:lineRule="auto"/>
        <w:ind w:left="-30"/>
      </w:pPr>
      <w:bookmarkStart w:id="25" w:name="normalization_notes_3nf"/>
      <w:r>
        <w:rPr>
          <w:rFonts w:eastAsia="Georgia" w:hAnsi="Georgia" w:cs="Georgia"/>
          <w:b/>
          <w:color w:val="000000"/>
          <w:sz w:val="24"/>
        </w:rPr>
        <w:t>Normalization Notes (3NF)</w:t>
      </w:r>
      <w:bookmarkEnd w:id="25"/>
    </w:p>
    <w:p w14:paraId="629E80AC" w14:textId="0DEAF978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schema is normalized to approximately Third Normal Form:</w:t>
      </w:r>
    </w:p>
    <w:p w14:paraId="75BB202C" w14:textId="28D79379" w:rsidR="00A842E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Repeating user information is separated into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  <w:r>
        <w:rPr>
          <w:rFonts w:eastAsia="Georgia" w:hAnsi="Georgia" w:cs="Georgia"/>
          <w:color w:val="000000"/>
        </w:rPr>
        <w:t>.</w:t>
      </w:r>
    </w:p>
    <w:p w14:paraId="26CE2216" w14:textId="70DABF7B" w:rsidR="00A842E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Repeating location and coordinate data is separated into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>.</w:t>
      </w:r>
    </w:p>
    <w:p w14:paraId="4CFE6143" w14:textId="0CF2DDB3" w:rsidR="00A842E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Weather metrics are stored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  <w:r>
        <w:rPr>
          <w:rFonts w:eastAsia="Georgia" w:hAnsi="Georgia" w:cs="Georgia"/>
          <w:color w:val="000000"/>
        </w:rPr>
        <w:t xml:space="preserve"> and linked to a location through a foreign key.</w:t>
      </w:r>
    </w:p>
    <w:p w14:paraId="55E614D1" w14:textId="5CD80B7E" w:rsidR="00A842EA" w:rsidRPr="008E3D59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Non-key attributes depend on the key of their own table rather than on another non-key field.</w:t>
      </w:r>
    </w:p>
    <w:p w14:paraId="73EA54DD" w14:textId="77777777" w:rsidR="008E3D59" w:rsidRDefault="008E3D59" w:rsidP="008E3D59">
      <w:pPr>
        <w:spacing w:before="105" w:after="105" w:line="360" w:lineRule="auto"/>
        <w:rPr>
          <w:rFonts w:eastAsia="Georgia" w:hAnsi="Georgia" w:cs="Georgia"/>
          <w:b/>
          <w:bCs/>
          <w:color w:val="000000"/>
        </w:rPr>
      </w:pPr>
    </w:p>
    <w:p w14:paraId="00F255E0" w14:textId="7CDB9CC6" w:rsidR="008E3D59" w:rsidRPr="008E3D59" w:rsidRDefault="008E3D59" w:rsidP="008E3D59">
      <w:pPr>
        <w:spacing w:before="105" w:after="105" w:line="360" w:lineRule="auto"/>
        <w:rPr>
          <w:b/>
          <w:bCs/>
        </w:rPr>
      </w:pPr>
      <w:r w:rsidRPr="008E3D59">
        <w:rPr>
          <w:rFonts w:eastAsia="Georgia" w:hAnsi="Georgia" w:cs="Georgia"/>
          <w:b/>
          <w:bCs/>
          <w:color w:val="000000"/>
        </w:rPr>
        <w:t>ER</w:t>
      </w:r>
      <w:r>
        <w:rPr>
          <w:rFonts w:eastAsia="Georgia" w:hAnsi="Georgia" w:cs="Georgia"/>
          <w:b/>
          <w:bCs/>
          <w:color w:val="000000"/>
        </w:rPr>
        <w:t xml:space="preserve"> </w:t>
      </w:r>
      <w:r w:rsidRPr="008E3D59">
        <w:rPr>
          <w:rFonts w:eastAsia="Georgia" w:hAnsi="Georgia" w:cs="Georgia"/>
          <w:b/>
          <w:bCs/>
          <w:color w:val="000000"/>
        </w:rPr>
        <w:t>D</w:t>
      </w:r>
      <w:r>
        <w:rPr>
          <w:rFonts w:eastAsia="Georgia" w:hAnsi="Georgia" w:cs="Georgia"/>
          <w:b/>
          <w:bCs/>
          <w:color w:val="000000"/>
        </w:rPr>
        <w:t>iagram</w:t>
      </w:r>
    </w:p>
    <w:p w14:paraId="2E4A8715" w14:textId="2AEB60E6" w:rsidR="00E3585C" w:rsidRDefault="00E91A06" w:rsidP="00E91A06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26" w:name="data_source"/>
      <w:r>
        <w:rPr>
          <w:rFonts w:eastAsia="Georgia" w:hAnsi="Georgia" w:cs="Georgia"/>
          <w:b/>
          <w:noProof/>
          <w:color w:val="000000"/>
          <w:sz w:val="24"/>
        </w:rPr>
        <w:drawing>
          <wp:inline distT="0" distB="0" distL="0" distR="0" wp14:anchorId="1B7FF58D" wp14:editId="22F12B8D">
            <wp:extent cx="6038850" cy="3313430"/>
            <wp:effectExtent l="0" t="0" r="0" b="1270"/>
            <wp:docPr id="155896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9408" name="Picture 15589694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8B8" w14:textId="617706BE" w:rsidR="00A842EA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Data Source</w:t>
      </w:r>
      <w:bookmarkEnd w:id="26"/>
    </w:p>
    <w:p w14:paraId="41F35008" w14:textId="77777777" w:rsidR="00A842EA" w:rsidRDefault="00000000">
      <w:pPr>
        <w:spacing w:before="315" w:after="105" w:line="360" w:lineRule="auto"/>
        <w:ind w:left="-30"/>
      </w:pPr>
      <w:bookmarkStart w:id="27" w:name="weather_data_source"/>
      <w:r>
        <w:rPr>
          <w:rFonts w:eastAsia="Georgia" w:hAnsi="Georgia" w:cs="Georgia"/>
          <w:b/>
          <w:color w:val="000000"/>
          <w:sz w:val="24"/>
        </w:rPr>
        <w:t>Weather Data Source</w:t>
      </w:r>
      <w:bookmarkEnd w:id="27"/>
    </w:p>
    <w:p w14:paraId="2E52200B" w14:textId="0984C40C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Weather forecast data is sourced from the Open-</w:t>
      </w:r>
      <w:proofErr w:type="spellStart"/>
      <w:r>
        <w:rPr>
          <w:rFonts w:eastAsia="Georgia" w:hAnsi="Georgia" w:cs="Georgia"/>
          <w:color w:val="000000"/>
        </w:rPr>
        <w:t>Meteo</w:t>
      </w:r>
      <w:proofErr w:type="spellEnd"/>
      <w:r>
        <w:rPr>
          <w:rFonts w:eastAsia="Georgia" w:hAnsi="Georgia" w:cs="Georgia"/>
          <w:color w:val="000000"/>
        </w:rPr>
        <w:t xml:space="preserve"> API, which the proposal identifies as the project’s primary data source.</w:t>
      </w:r>
    </w:p>
    <w:p w14:paraId="1FA4175F" w14:textId="0AF791B7" w:rsidR="00A842E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API provides:</w:t>
      </w:r>
    </w:p>
    <w:p w14:paraId="75215506" w14:textId="0B41BEB2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hourly weather data </w:t>
      </w:r>
    </w:p>
    <w:p w14:paraId="1AC7CC41" w14:textId="501B6CF9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temperature values </w:t>
      </w:r>
    </w:p>
    <w:p w14:paraId="7DF3A3DD" w14:textId="2DD5404C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humidity values </w:t>
      </w:r>
    </w:p>
    <w:p w14:paraId="06E255B7" w14:textId="4422BFE8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wind speed values </w:t>
      </w:r>
    </w:p>
    <w:p w14:paraId="33FF0DD8" w14:textId="7F1605CC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cloud cover values </w:t>
      </w:r>
    </w:p>
    <w:p w14:paraId="5AC2F26E" w14:textId="5E5CC537" w:rsidR="00A842EA" w:rsidRPr="00645F5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precipitation values </w:t>
      </w:r>
    </w:p>
    <w:p w14:paraId="4F5EE100" w14:textId="12EDBF14" w:rsidR="00645F55" w:rsidRDefault="00645F5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weather codes</w:t>
      </w:r>
    </w:p>
    <w:p w14:paraId="03DB536F" w14:textId="78FFB41A" w:rsidR="00A842E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coordinate-based forecast retrieval using latitude and longitude </w:t>
      </w:r>
    </w:p>
    <w:p w14:paraId="101C8B44" w14:textId="77777777" w:rsidR="00A842EA" w:rsidRDefault="00000000">
      <w:pPr>
        <w:spacing w:before="315" w:after="105" w:line="360" w:lineRule="auto"/>
        <w:ind w:left="-30"/>
      </w:pPr>
      <w:bookmarkStart w:id="28" w:name="example_relationship_flow"/>
      <w:r>
        <w:rPr>
          <w:rFonts w:eastAsia="Georgia" w:hAnsi="Georgia" w:cs="Georgia"/>
          <w:b/>
          <w:color w:val="000000"/>
          <w:sz w:val="24"/>
        </w:rPr>
        <w:t>Example Relationship Flow</w:t>
      </w:r>
      <w:bookmarkEnd w:id="28"/>
    </w:p>
    <w:p w14:paraId="32175D30" w14:textId="2F164804" w:rsidR="00A842E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user selects a location such as Louisville, Kentucky.</w:t>
      </w:r>
    </w:p>
    <w:p w14:paraId="455EB7BB" w14:textId="0B30EFEE" w:rsidR="00A842E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That saved record is stored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</w:t>
      </w:r>
      <w:r>
        <w:rPr>
          <w:rFonts w:eastAsia="Georgia" w:hAnsi="Georgia" w:cs="Georgia"/>
          <w:color w:val="000000"/>
        </w:rPr>
        <w:t xml:space="preserve"> with its latitude and longitude.</w:t>
      </w:r>
    </w:p>
    <w:p w14:paraId="5DBB4ABD" w14:textId="508E4713" w:rsidR="00A842E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ETL pipeline pulls forecast data for that location from Open-</w:t>
      </w:r>
      <w:proofErr w:type="spellStart"/>
      <w:r>
        <w:rPr>
          <w:rFonts w:eastAsia="Georgia" w:hAnsi="Georgia" w:cs="Georgia"/>
          <w:color w:val="000000"/>
        </w:rPr>
        <w:t>Meteo</w:t>
      </w:r>
      <w:proofErr w:type="spellEnd"/>
      <w:r>
        <w:rPr>
          <w:rFonts w:eastAsia="Georgia" w:hAnsi="Georgia" w:cs="Georgia"/>
          <w:color w:val="000000"/>
        </w:rPr>
        <w:t xml:space="preserve"> and stores each time-based record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752F0B46" w14:textId="629DCD4F" w:rsidR="00A842E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dashboard then queries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weather_observation</w:t>
      </w:r>
      <w:proofErr w:type="spellEnd"/>
      <w:r>
        <w:rPr>
          <w:rFonts w:eastAsia="Georgia" w:hAnsi="Georgia" w:cs="Georgia"/>
          <w:color w:val="000000"/>
        </w:rPr>
        <w:t xml:space="preserve">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location_id</w:t>
      </w:r>
      <w:proofErr w:type="spellEnd"/>
      <w:r>
        <w:rPr>
          <w:rFonts w:eastAsia="Georgia" w:hAnsi="Georgia" w:cs="Georgia"/>
          <w:color w:val="000000"/>
        </w:rPr>
        <w:t xml:space="preserve"> to generate KPI cards, temperature trend lines, precipitation totals, and outdoor planning indicators.</w:t>
      </w:r>
    </w:p>
    <w:p w14:paraId="28D07BBC" w14:textId="09DB440C" w:rsidR="00A842EA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This design reduces duplication, supports the ETL workflow described in the proposal, and provides a clear structure for SQL-based dashboard querying.</w:t>
      </w:r>
    </w:p>
    <w:p w14:paraId="7FC8CF2B" w14:textId="77777777" w:rsidR="008E786A" w:rsidRDefault="008E786A">
      <w:pPr>
        <w:spacing w:after="210" w:line="360" w:lineRule="auto"/>
        <w:rPr>
          <w:rFonts w:eastAsia="Georgia" w:hAnsi="Georgia" w:cs="Georgia"/>
          <w:color w:val="000000"/>
        </w:rPr>
      </w:pPr>
    </w:p>
    <w:p w14:paraId="09F72921" w14:textId="57A6EF58" w:rsidR="008E786A" w:rsidRDefault="008E786A" w:rsidP="000602AD">
      <w:pPr>
        <w:spacing w:after="210" w:line="360" w:lineRule="auto"/>
      </w:pPr>
    </w:p>
    <w:sectPr w:rsidR="008E78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9B6"/>
    <w:multiLevelType w:val="hybridMultilevel"/>
    <w:tmpl w:val="AC7A37FE"/>
    <w:lvl w:ilvl="0" w:tplc="5CD82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344BB8">
      <w:numFmt w:val="decimal"/>
      <w:lvlText w:val=""/>
      <w:lvlJc w:val="left"/>
    </w:lvl>
    <w:lvl w:ilvl="2" w:tplc="66E0393E">
      <w:numFmt w:val="decimal"/>
      <w:lvlText w:val=""/>
      <w:lvlJc w:val="left"/>
    </w:lvl>
    <w:lvl w:ilvl="3" w:tplc="7C8A5488">
      <w:numFmt w:val="decimal"/>
      <w:lvlText w:val=""/>
      <w:lvlJc w:val="left"/>
    </w:lvl>
    <w:lvl w:ilvl="4" w:tplc="380ED87E">
      <w:numFmt w:val="decimal"/>
      <w:lvlText w:val=""/>
      <w:lvlJc w:val="left"/>
    </w:lvl>
    <w:lvl w:ilvl="5" w:tplc="F6CED5F6">
      <w:numFmt w:val="decimal"/>
      <w:lvlText w:val=""/>
      <w:lvlJc w:val="left"/>
    </w:lvl>
    <w:lvl w:ilvl="6" w:tplc="FC665CD4">
      <w:numFmt w:val="decimal"/>
      <w:lvlText w:val=""/>
      <w:lvlJc w:val="left"/>
    </w:lvl>
    <w:lvl w:ilvl="7" w:tplc="C1E4F23A">
      <w:numFmt w:val="decimal"/>
      <w:lvlText w:val=""/>
      <w:lvlJc w:val="left"/>
    </w:lvl>
    <w:lvl w:ilvl="8" w:tplc="504AB9F4">
      <w:numFmt w:val="decimal"/>
      <w:lvlText w:val=""/>
      <w:lvlJc w:val="left"/>
    </w:lvl>
  </w:abstractNum>
  <w:abstractNum w:abstractNumId="1" w15:restartNumberingAfterBreak="0">
    <w:nsid w:val="14A70AFC"/>
    <w:multiLevelType w:val="hybridMultilevel"/>
    <w:tmpl w:val="2D4E65D0"/>
    <w:lvl w:ilvl="0" w:tplc="4E80F8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FA161C">
      <w:numFmt w:val="decimal"/>
      <w:lvlText w:val=""/>
      <w:lvlJc w:val="left"/>
    </w:lvl>
    <w:lvl w:ilvl="2" w:tplc="B1AC8BF4">
      <w:numFmt w:val="decimal"/>
      <w:lvlText w:val=""/>
      <w:lvlJc w:val="left"/>
    </w:lvl>
    <w:lvl w:ilvl="3" w:tplc="9F0AC746">
      <w:numFmt w:val="decimal"/>
      <w:lvlText w:val=""/>
      <w:lvlJc w:val="left"/>
    </w:lvl>
    <w:lvl w:ilvl="4" w:tplc="52806B6E">
      <w:numFmt w:val="decimal"/>
      <w:lvlText w:val=""/>
      <w:lvlJc w:val="left"/>
    </w:lvl>
    <w:lvl w:ilvl="5" w:tplc="FA4AB072">
      <w:numFmt w:val="decimal"/>
      <w:lvlText w:val=""/>
      <w:lvlJc w:val="left"/>
    </w:lvl>
    <w:lvl w:ilvl="6" w:tplc="77B60044">
      <w:numFmt w:val="decimal"/>
      <w:lvlText w:val=""/>
      <w:lvlJc w:val="left"/>
    </w:lvl>
    <w:lvl w:ilvl="7" w:tplc="9AA2E33A">
      <w:numFmt w:val="decimal"/>
      <w:lvlText w:val=""/>
      <w:lvlJc w:val="left"/>
    </w:lvl>
    <w:lvl w:ilvl="8" w:tplc="AA724DF2">
      <w:numFmt w:val="decimal"/>
      <w:lvlText w:val=""/>
      <w:lvlJc w:val="left"/>
    </w:lvl>
  </w:abstractNum>
  <w:abstractNum w:abstractNumId="2" w15:restartNumberingAfterBreak="0">
    <w:nsid w:val="1E4C0E50"/>
    <w:multiLevelType w:val="hybridMultilevel"/>
    <w:tmpl w:val="A308D828"/>
    <w:lvl w:ilvl="0" w:tplc="0EC4CC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BCE214">
      <w:numFmt w:val="decimal"/>
      <w:lvlText w:val=""/>
      <w:lvlJc w:val="left"/>
    </w:lvl>
    <w:lvl w:ilvl="2" w:tplc="947AB6F0">
      <w:numFmt w:val="decimal"/>
      <w:lvlText w:val=""/>
      <w:lvlJc w:val="left"/>
    </w:lvl>
    <w:lvl w:ilvl="3" w:tplc="CEA2AC40">
      <w:numFmt w:val="decimal"/>
      <w:lvlText w:val=""/>
      <w:lvlJc w:val="left"/>
    </w:lvl>
    <w:lvl w:ilvl="4" w:tplc="86666F5E">
      <w:numFmt w:val="decimal"/>
      <w:lvlText w:val=""/>
      <w:lvlJc w:val="left"/>
    </w:lvl>
    <w:lvl w:ilvl="5" w:tplc="CB0C2684">
      <w:numFmt w:val="decimal"/>
      <w:lvlText w:val=""/>
      <w:lvlJc w:val="left"/>
    </w:lvl>
    <w:lvl w:ilvl="6" w:tplc="F51491B2">
      <w:numFmt w:val="decimal"/>
      <w:lvlText w:val=""/>
      <w:lvlJc w:val="left"/>
    </w:lvl>
    <w:lvl w:ilvl="7" w:tplc="EE4457B4">
      <w:numFmt w:val="decimal"/>
      <w:lvlText w:val=""/>
      <w:lvlJc w:val="left"/>
    </w:lvl>
    <w:lvl w:ilvl="8" w:tplc="00DEBE7A">
      <w:numFmt w:val="decimal"/>
      <w:lvlText w:val=""/>
      <w:lvlJc w:val="left"/>
    </w:lvl>
  </w:abstractNum>
  <w:abstractNum w:abstractNumId="3" w15:restartNumberingAfterBreak="0">
    <w:nsid w:val="20244956"/>
    <w:multiLevelType w:val="hybridMultilevel"/>
    <w:tmpl w:val="4E80FB74"/>
    <w:lvl w:ilvl="0" w:tplc="5678B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625BDE">
      <w:numFmt w:val="decimal"/>
      <w:lvlText w:val=""/>
      <w:lvlJc w:val="left"/>
    </w:lvl>
    <w:lvl w:ilvl="2" w:tplc="DDBE6DDE">
      <w:numFmt w:val="decimal"/>
      <w:lvlText w:val=""/>
      <w:lvlJc w:val="left"/>
    </w:lvl>
    <w:lvl w:ilvl="3" w:tplc="59D48E5A">
      <w:numFmt w:val="decimal"/>
      <w:lvlText w:val=""/>
      <w:lvlJc w:val="left"/>
    </w:lvl>
    <w:lvl w:ilvl="4" w:tplc="8500EF08">
      <w:numFmt w:val="decimal"/>
      <w:lvlText w:val=""/>
      <w:lvlJc w:val="left"/>
    </w:lvl>
    <w:lvl w:ilvl="5" w:tplc="9C48DE9C">
      <w:numFmt w:val="decimal"/>
      <w:lvlText w:val=""/>
      <w:lvlJc w:val="left"/>
    </w:lvl>
    <w:lvl w:ilvl="6" w:tplc="9FBEC640">
      <w:numFmt w:val="decimal"/>
      <w:lvlText w:val=""/>
      <w:lvlJc w:val="left"/>
    </w:lvl>
    <w:lvl w:ilvl="7" w:tplc="16645A6A">
      <w:numFmt w:val="decimal"/>
      <w:lvlText w:val=""/>
      <w:lvlJc w:val="left"/>
    </w:lvl>
    <w:lvl w:ilvl="8" w:tplc="05AE1D04">
      <w:numFmt w:val="decimal"/>
      <w:lvlText w:val=""/>
      <w:lvlJc w:val="left"/>
    </w:lvl>
  </w:abstractNum>
  <w:abstractNum w:abstractNumId="4" w15:restartNumberingAfterBreak="0">
    <w:nsid w:val="205A46E2"/>
    <w:multiLevelType w:val="hybridMultilevel"/>
    <w:tmpl w:val="407AFCC2"/>
    <w:lvl w:ilvl="0" w:tplc="2C089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B42272">
      <w:numFmt w:val="decimal"/>
      <w:lvlText w:val=""/>
      <w:lvlJc w:val="left"/>
    </w:lvl>
    <w:lvl w:ilvl="2" w:tplc="BBB4926C">
      <w:numFmt w:val="decimal"/>
      <w:lvlText w:val=""/>
      <w:lvlJc w:val="left"/>
    </w:lvl>
    <w:lvl w:ilvl="3" w:tplc="C022480C">
      <w:numFmt w:val="decimal"/>
      <w:lvlText w:val=""/>
      <w:lvlJc w:val="left"/>
    </w:lvl>
    <w:lvl w:ilvl="4" w:tplc="600E8516">
      <w:numFmt w:val="decimal"/>
      <w:lvlText w:val=""/>
      <w:lvlJc w:val="left"/>
    </w:lvl>
    <w:lvl w:ilvl="5" w:tplc="0AEA126E">
      <w:numFmt w:val="decimal"/>
      <w:lvlText w:val=""/>
      <w:lvlJc w:val="left"/>
    </w:lvl>
    <w:lvl w:ilvl="6" w:tplc="67EC5238">
      <w:numFmt w:val="decimal"/>
      <w:lvlText w:val=""/>
      <w:lvlJc w:val="left"/>
    </w:lvl>
    <w:lvl w:ilvl="7" w:tplc="A784206C">
      <w:numFmt w:val="decimal"/>
      <w:lvlText w:val=""/>
      <w:lvlJc w:val="left"/>
    </w:lvl>
    <w:lvl w:ilvl="8" w:tplc="49103C4A">
      <w:numFmt w:val="decimal"/>
      <w:lvlText w:val=""/>
      <w:lvlJc w:val="left"/>
    </w:lvl>
  </w:abstractNum>
  <w:abstractNum w:abstractNumId="5" w15:restartNumberingAfterBreak="0">
    <w:nsid w:val="375C0554"/>
    <w:multiLevelType w:val="hybridMultilevel"/>
    <w:tmpl w:val="24343514"/>
    <w:lvl w:ilvl="0" w:tplc="B82873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F0E768">
      <w:numFmt w:val="decimal"/>
      <w:lvlText w:val=""/>
      <w:lvlJc w:val="left"/>
    </w:lvl>
    <w:lvl w:ilvl="2" w:tplc="228E18A4">
      <w:numFmt w:val="decimal"/>
      <w:lvlText w:val=""/>
      <w:lvlJc w:val="left"/>
    </w:lvl>
    <w:lvl w:ilvl="3" w:tplc="CD34C5D8">
      <w:numFmt w:val="decimal"/>
      <w:lvlText w:val=""/>
      <w:lvlJc w:val="left"/>
    </w:lvl>
    <w:lvl w:ilvl="4" w:tplc="8BF6FBA2">
      <w:numFmt w:val="decimal"/>
      <w:lvlText w:val=""/>
      <w:lvlJc w:val="left"/>
    </w:lvl>
    <w:lvl w:ilvl="5" w:tplc="307A1572">
      <w:numFmt w:val="decimal"/>
      <w:lvlText w:val=""/>
      <w:lvlJc w:val="left"/>
    </w:lvl>
    <w:lvl w:ilvl="6" w:tplc="2A0A3B6A">
      <w:numFmt w:val="decimal"/>
      <w:lvlText w:val=""/>
      <w:lvlJc w:val="left"/>
    </w:lvl>
    <w:lvl w:ilvl="7" w:tplc="AE22E06A">
      <w:numFmt w:val="decimal"/>
      <w:lvlText w:val=""/>
      <w:lvlJc w:val="left"/>
    </w:lvl>
    <w:lvl w:ilvl="8" w:tplc="C818F428">
      <w:numFmt w:val="decimal"/>
      <w:lvlText w:val=""/>
      <w:lvlJc w:val="left"/>
    </w:lvl>
  </w:abstractNum>
  <w:abstractNum w:abstractNumId="6" w15:restartNumberingAfterBreak="0">
    <w:nsid w:val="3DBF1108"/>
    <w:multiLevelType w:val="hybridMultilevel"/>
    <w:tmpl w:val="05365486"/>
    <w:lvl w:ilvl="0" w:tplc="0A84B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147516">
      <w:numFmt w:val="decimal"/>
      <w:lvlText w:val=""/>
      <w:lvlJc w:val="left"/>
    </w:lvl>
    <w:lvl w:ilvl="2" w:tplc="4418C792">
      <w:numFmt w:val="decimal"/>
      <w:lvlText w:val=""/>
      <w:lvlJc w:val="left"/>
    </w:lvl>
    <w:lvl w:ilvl="3" w:tplc="B18E1300">
      <w:numFmt w:val="decimal"/>
      <w:lvlText w:val=""/>
      <w:lvlJc w:val="left"/>
    </w:lvl>
    <w:lvl w:ilvl="4" w:tplc="2FCC2848">
      <w:numFmt w:val="decimal"/>
      <w:lvlText w:val=""/>
      <w:lvlJc w:val="left"/>
    </w:lvl>
    <w:lvl w:ilvl="5" w:tplc="A0FA3F12">
      <w:numFmt w:val="decimal"/>
      <w:lvlText w:val=""/>
      <w:lvlJc w:val="left"/>
    </w:lvl>
    <w:lvl w:ilvl="6" w:tplc="F1ACF246">
      <w:numFmt w:val="decimal"/>
      <w:lvlText w:val=""/>
      <w:lvlJc w:val="left"/>
    </w:lvl>
    <w:lvl w:ilvl="7" w:tplc="06100738">
      <w:numFmt w:val="decimal"/>
      <w:lvlText w:val=""/>
      <w:lvlJc w:val="left"/>
    </w:lvl>
    <w:lvl w:ilvl="8" w:tplc="456A509C">
      <w:numFmt w:val="decimal"/>
      <w:lvlText w:val=""/>
      <w:lvlJc w:val="left"/>
    </w:lvl>
  </w:abstractNum>
  <w:abstractNum w:abstractNumId="7" w15:restartNumberingAfterBreak="0">
    <w:nsid w:val="5EF348B4"/>
    <w:multiLevelType w:val="hybridMultilevel"/>
    <w:tmpl w:val="F0D6F8B0"/>
    <w:lvl w:ilvl="0" w:tplc="2D2EA4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50EF9C">
      <w:numFmt w:val="decimal"/>
      <w:lvlText w:val=""/>
      <w:lvlJc w:val="left"/>
    </w:lvl>
    <w:lvl w:ilvl="2" w:tplc="DAA6B2E2">
      <w:numFmt w:val="decimal"/>
      <w:lvlText w:val=""/>
      <w:lvlJc w:val="left"/>
    </w:lvl>
    <w:lvl w:ilvl="3" w:tplc="2A8A7988">
      <w:numFmt w:val="decimal"/>
      <w:lvlText w:val=""/>
      <w:lvlJc w:val="left"/>
    </w:lvl>
    <w:lvl w:ilvl="4" w:tplc="F4FC0356">
      <w:numFmt w:val="decimal"/>
      <w:lvlText w:val=""/>
      <w:lvlJc w:val="left"/>
    </w:lvl>
    <w:lvl w:ilvl="5" w:tplc="4A6C883E">
      <w:numFmt w:val="decimal"/>
      <w:lvlText w:val=""/>
      <w:lvlJc w:val="left"/>
    </w:lvl>
    <w:lvl w:ilvl="6" w:tplc="4AD8C70C">
      <w:numFmt w:val="decimal"/>
      <w:lvlText w:val=""/>
      <w:lvlJc w:val="left"/>
    </w:lvl>
    <w:lvl w:ilvl="7" w:tplc="BDCA9FDA">
      <w:numFmt w:val="decimal"/>
      <w:lvlText w:val=""/>
      <w:lvlJc w:val="left"/>
    </w:lvl>
    <w:lvl w:ilvl="8" w:tplc="F8D4747C">
      <w:numFmt w:val="decimal"/>
      <w:lvlText w:val=""/>
      <w:lvlJc w:val="left"/>
    </w:lvl>
  </w:abstractNum>
  <w:abstractNum w:abstractNumId="8" w15:restartNumberingAfterBreak="0">
    <w:nsid w:val="6C0E1173"/>
    <w:multiLevelType w:val="hybridMultilevel"/>
    <w:tmpl w:val="402092A4"/>
    <w:lvl w:ilvl="0" w:tplc="10F00E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C05576">
      <w:numFmt w:val="decimal"/>
      <w:lvlText w:val=""/>
      <w:lvlJc w:val="left"/>
    </w:lvl>
    <w:lvl w:ilvl="2" w:tplc="FAEA7A4C">
      <w:numFmt w:val="decimal"/>
      <w:lvlText w:val=""/>
      <w:lvlJc w:val="left"/>
    </w:lvl>
    <w:lvl w:ilvl="3" w:tplc="4094D954">
      <w:numFmt w:val="decimal"/>
      <w:lvlText w:val=""/>
      <w:lvlJc w:val="left"/>
    </w:lvl>
    <w:lvl w:ilvl="4" w:tplc="0ECAA830">
      <w:numFmt w:val="decimal"/>
      <w:lvlText w:val=""/>
      <w:lvlJc w:val="left"/>
    </w:lvl>
    <w:lvl w:ilvl="5" w:tplc="D2CA2FF2">
      <w:numFmt w:val="decimal"/>
      <w:lvlText w:val=""/>
      <w:lvlJc w:val="left"/>
    </w:lvl>
    <w:lvl w:ilvl="6" w:tplc="B7164BFA">
      <w:numFmt w:val="decimal"/>
      <w:lvlText w:val=""/>
      <w:lvlJc w:val="left"/>
    </w:lvl>
    <w:lvl w:ilvl="7" w:tplc="10A27FC2">
      <w:numFmt w:val="decimal"/>
      <w:lvlText w:val=""/>
      <w:lvlJc w:val="left"/>
    </w:lvl>
    <w:lvl w:ilvl="8" w:tplc="B0146C46">
      <w:numFmt w:val="decimal"/>
      <w:lvlText w:val=""/>
      <w:lvlJc w:val="left"/>
    </w:lvl>
  </w:abstractNum>
  <w:abstractNum w:abstractNumId="9" w15:restartNumberingAfterBreak="0">
    <w:nsid w:val="7447225B"/>
    <w:multiLevelType w:val="hybridMultilevel"/>
    <w:tmpl w:val="63F2A9E8"/>
    <w:lvl w:ilvl="0" w:tplc="C0A877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241582">
      <w:numFmt w:val="decimal"/>
      <w:lvlText w:val=""/>
      <w:lvlJc w:val="left"/>
    </w:lvl>
    <w:lvl w:ilvl="2" w:tplc="8B00F67A">
      <w:numFmt w:val="decimal"/>
      <w:lvlText w:val=""/>
      <w:lvlJc w:val="left"/>
    </w:lvl>
    <w:lvl w:ilvl="3" w:tplc="645EF0DC">
      <w:numFmt w:val="decimal"/>
      <w:lvlText w:val=""/>
      <w:lvlJc w:val="left"/>
    </w:lvl>
    <w:lvl w:ilvl="4" w:tplc="D17E73C6">
      <w:numFmt w:val="decimal"/>
      <w:lvlText w:val=""/>
      <w:lvlJc w:val="left"/>
    </w:lvl>
    <w:lvl w:ilvl="5" w:tplc="E50A6DB4">
      <w:numFmt w:val="decimal"/>
      <w:lvlText w:val=""/>
      <w:lvlJc w:val="left"/>
    </w:lvl>
    <w:lvl w:ilvl="6" w:tplc="084A6588">
      <w:numFmt w:val="decimal"/>
      <w:lvlText w:val=""/>
      <w:lvlJc w:val="left"/>
    </w:lvl>
    <w:lvl w:ilvl="7" w:tplc="ABB24878">
      <w:numFmt w:val="decimal"/>
      <w:lvlText w:val=""/>
      <w:lvlJc w:val="left"/>
    </w:lvl>
    <w:lvl w:ilvl="8" w:tplc="95FAFDCC">
      <w:numFmt w:val="decimal"/>
      <w:lvlText w:val=""/>
      <w:lvlJc w:val="left"/>
    </w:lvl>
  </w:abstractNum>
  <w:abstractNum w:abstractNumId="10" w15:restartNumberingAfterBreak="0">
    <w:nsid w:val="7736192C"/>
    <w:multiLevelType w:val="hybridMultilevel"/>
    <w:tmpl w:val="CCEE7618"/>
    <w:lvl w:ilvl="0" w:tplc="DCCAF3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CE843C">
      <w:numFmt w:val="decimal"/>
      <w:lvlText w:val=""/>
      <w:lvlJc w:val="left"/>
    </w:lvl>
    <w:lvl w:ilvl="2" w:tplc="879E404A">
      <w:numFmt w:val="decimal"/>
      <w:lvlText w:val=""/>
      <w:lvlJc w:val="left"/>
    </w:lvl>
    <w:lvl w:ilvl="3" w:tplc="B39854D0">
      <w:numFmt w:val="decimal"/>
      <w:lvlText w:val=""/>
      <w:lvlJc w:val="left"/>
    </w:lvl>
    <w:lvl w:ilvl="4" w:tplc="4A064546">
      <w:numFmt w:val="decimal"/>
      <w:lvlText w:val=""/>
      <w:lvlJc w:val="left"/>
    </w:lvl>
    <w:lvl w:ilvl="5" w:tplc="11A0AAA2">
      <w:numFmt w:val="decimal"/>
      <w:lvlText w:val=""/>
      <w:lvlJc w:val="left"/>
    </w:lvl>
    <w:lvl w:ilvl="6" w:tplc="BB961DFC">
      <w:numFmt w:val="decimal"/>
      <w:lvlText w:val=""/>
      <w:lvlJc w:val="left"/>
    </w:lvl>
    <w:lvl w:ilvl="7" w:tplc="B002CE20">
      <w:numFmt w:val="decimal"/>
      <w:lvlText w:val=""/>
      <w:lvlJc w:val="left"/>
    </w:lvl>
    <w:lvl w:ilvl="8" w:tplc="623635AE">
      <w:numFmt w:val="decimal"/>
      <w:lvlText w:val=""/>
      <w:lvlJc w:val="left"/>
    </w:lvl>
  </w:abstractNum>
  <w:abstractNum w:abstractNumId="11" w15:restartNumberingAfterBreak="0">
    <w:nsid w:val="78577294"/>
    <w:multiLevelType w:val="hybridMultilevel"/>
    <w:tmpl w:val="EE385F30"/>
    <w:lvl w:ilvl="0" w:tplc="4BA2E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001252">
      <w:numFmt w:val="decimal"/>
      <w:lvlText w:val=""/>
      <w:lvlJc w:val="left"/>
    </w:lvl>
    <w:lvl w:ilvl="2" w:tplc="2C6EEDFA">
      <w:numFmt w:val="decimal"/>
      <w:lvlText w:val=""/>
      <w:lvlJc w:val="left"/>
    </w:lvl>
    <w:lvl w:ilvl="3" w:tplc="29A27EE2">
      <w:numFmt w:val="decimal"/>
      <w:lvlText w:val=""/>
      <w:lvlJc w:val="left"/>
    </w:lvl>
    <w:lvl w:ilvl="4" w:tplc="07046D48">
      <w:numFmt w:val="decimal"/>
      <w:lvlText w:val=""/>
      <w:lvlJc w:val="left"/>
    </w:lvl>
    <w:lvl w:ilvl="5" w:tplc="C02E3CBC">
      <w:numFmt w:val="decimal"/>
      <w:lvlText w:val=""/>
      <w:lvlJc w:val="left"/>
    </w:lvl>
    <w:lvl w:ilvl="6" w:tplc="71A0880A">
      <w:numFmt w:val="decimal"/>
      <w:lvlText w:val=""/>
      <w:lvlJc w:val="left"/>
    </w:lvl>
    <w:lvl w:ilvl="7" w:tplc="601A5A92">
      <w:numFmt w:val="decimal"/>
      <w:lvlText w:val=""/>
      <w:lvlJc w:val="left"/>
    </w:lvl>
    <w:lvl w:ilvl="8" w:tplc="1764B944">
      <w:numFmt w:val="decimal"/>
      <w:lvlText w:val=""/>
      <w:lvlJc w:val="left"/>
    </w:lvl>
  </w:abstractNum>
  <w:abstractNum w:abstractNumId="12" w15:restartNumberingAfterBreak="0">
    <w:nsid w:val="78954470"/>
    <w:multiLevelType w:val="hybridMultilevel"/>
    <w:tmpl w:val="8F0C3ADC"/>
    <w:lvl w:ilvl="0" w:tplc="88FA4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D07A9A">
      <w:numFmt w:val="decimal"/>
      <w:lvlText w:val=""/>
      <w:lvlJc w:val="left"/>
    </w:lvl>
    <w:lvl w:ilvl="2" w:tplc="E7F4126E">
      <w:numFmt w:val="decimal"/>
      <w:lvlText w:val=""/>
      <w:lvlJc w:val="left"/>
    </w:lvl>
    <w:lvl w:ilvl="3" w:tplc="6F407A04">
      <w:numFmt w:val="decimal"/>
      <w:lvlText w:val=""/>
      <w:lvlJc w:val="left"/>
    </w:lvl>
    <w:lvl w:ilvl="4" w:tplc="8AFEBE1E">
      <w:numFmt w:val="decimal"/>
      <w:lvlText w:val=""/>
      <w:lvlJc w:val="left"/>
    </w:lvl>
    <w:lvl w:ilvl="5" w:tplc="0024A572">
      <w:numFmt w:val="decimal"/>
      <w:lvlText w:val=""/>
      <w:lvlJc w:val="left"/>
    </w:lvl>
    <w:lvl w:ilvl="6" w:tplc="A2088F70">
      <w:numFmt w:val="decimal"/>
      <w:lvlText w:val=""/>
      <w:lvlJc w:val="left"/>
    </w:lvl>
    <w:lvl w:ilvl="7" w:tplc="4738AAC8">
      <w:numFmt w:val="decimal"/>
      <w:lvlText w:val=""/>
      <w:lvlJc w:val="left"/>
    </w:lvl>
    <w:lvl w:ilvl="8" w:tplc="40DE05BA">
      <w:numFmt w:val="decimal"/>
      <w:lvlText w:val=""/>
      <w:lvlJc w:val="left"/>
    </w:lvl>
  </w:abstractNum>
  <w:abstractNum w:abstractNumId="13" w15:restartNumberingAfterBreak="0">
    <w:nsid w:val="7B2874C7"/>
    <w:multiLevelType w:val="hybridMultilevel"/>
    <w:tmpl w:val="92FEB42E"/>
    <w:lvl w:ilvl="0" w:tplc="D9BCA8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9A79EC">
      <w:numFmt w:val="decimal"/>
      <w:lvlText w:val=""/>
      <w:lvlJc w:val="left"/>
    </w:lvl>
    <w:lvl w:ilvl="2" w:tplc="FA0402DE">
      <w:numFmt w:val="decimal"/>
      <w:lvlText w:val=""/>
      <w:lvlJc w:val="left"/>
    </w:lvl>
    <w:lvl w:ilvl="3" w:tplc="55B45D2A">
      <w:numFmt w:val="decimal"/>
      <w:lvlText w:val=""/>
      <w:lvlJc w:val="left"/>
    </w:lvl>
    <w:lvl w:ilvl="4" w:tplc="7B700E80">
      <w:numFmt w:val="decimal"/>
      <w:lvlText w:val=""/>
      <w:lvlJc w:val="left"/>
    </w:lvl>
    <w:lvl w:ilvl="5" w:tplc="B7C0EFF2">
      <w:numFmt w:val="decimal"/>
      <w:lvlText w:val=""/>
      <w:lvlJc w:val="left"/>
    </w:lvl>
    <w:lvl w:ilvl="6" w:tplc="B84A8694">
      <w:numFmt w:val="decimal"/>
      <w:lvlText w:val=""/>
      <w:lvlJc w:val="left"/>
    </w:lvl>
    <w:lvl w:ilvl="7" w:tplc="7D5EE04A">
      <w:numFmt w:val="decimal"/>
      <w:lvlText w:val=""/>
      <w:lvlJc w:val="left"/>
    </w:lvl>
    <w:lvl w:ilvl="8" w:tplc="FF60AF22">
      <w:numFmt w:val="decimal"/>
      <w:lvlText w:val=""/>
      <w:lvlJc w:val="left"/>
    </w:lvl>
  </w:abstractNum>
  <w:abstractNum w:abstractNumId="14" w15:restartNumberingAfterBreak="0">
    <w:nsid w:val="7CFB02D3"/>
    <w:multiLevelType w:val="hybridMultilevel"/>
    <w:tmpl w:val="00E6CD9E"/>
    <w:lvl w:ilvl="0" w:tplc="CD5A8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D0CD48">
      <w:numFmt w:val="decimal"/>
      <w:lvlText w:val=""/>
      <w:lvlJc w:val="left"/>
    </w:lvl>
    <w:lvl w:ilvl="2" w:tplc="C35C4862">
      <w:numFmt w:val="decimal"/>
      <w:lvlText w:val=""/>
      <w:lvlJc w:val="left"/>
    </w:lvl>
    <w:lvl w:ilvl="3" w:tplc="4628F41C">
      <w:numFmt w:val="decimal"/>
      <w:lvlText w:val=""/>
      <w:lvlJc w:val="left"/>
    </w:lvl>
    <w:lvl w:ilvl="4" w:tplc="6B3A21F8">
      <w:numFmt w:val="decimal"/>
      <w:lvlText w:val=""/>
      <w:lvlJc w:val="left"/>
    </w:lvl>
    <w:lvl w:ilvl="5" w:tplc="ADD2DC16">
      <w:numFmt w:val="decimal"/>
      <w:lvlText w:val=""/>
      <w:lvlJc w:val="left"/>
    </w:lvl>
    <w:lvl w:ilvl="6" w:tplc="F90268CC">
      <w:numFmt w:val="decimal"/>
      <w:lvlText w:val=""/>
      <w:lvlJc w:val="left"/>
    </w:lvl>
    <w:lvl w:ilvl="7" w:tplc="F1F861EE">
      <w:numFmt w:val="decimal"/>
      <w:lvlText w:val=""/>
      <w:lvlJc w:val="left"/>
    </w:lvl>
    <w:lvl w:ilvl="8" w:tplc="7284B52C">
      <w:numFmt w:val="decimal"/>
      <w:lvlText w:val=""/>
      <w:lvlJc w:val="left"/>
    </w:lvl>
  </w:abstractNum>
  <w:num w:numId="1" w16cid:durableId="1650132235">
    <w:abstractNumId w:val="4"/>
  </w:num>
  <w:num w:numId="2" w16cid:durableId="1593052691">
    <w:abstractNumId w:val="8"/>
  </w:num>
  <w:num w:numId="3" w16cid:durableId="533731798">
    <w:abstractNumId w:val="0"/>
  </w:num>
  <w:num w:numId="4" w16cid:durableId="44065179">
    <w:abstractNumId w:val="10"/>
  </w:num>
  <w:num w:numId="5" w16cid:durableId="1382437386">
    <w:abstractNumId w:val="5"/>
  </w:num>
  <w:num w:numId="6" w16cid:durableId="1465810785">
    <w:abstractNumId w:val="9"/>
  </w:num>
  <w:num w:numId="7" w16cid:durableId="237903346">
    <w:abstractNumId w:val="12"/>
  </w:num>
  <w:num w:numId="8" w16cid:durableId="203518320">
    <w:abstractNumId w:val="13"/>
  </w:num>
  <w:num w:numId="9" w16cid:durableId="1140657772">
    <w:abstractNumId w:val="1"/>
  </w:num>
  <w:num w:numId="10" w16cid:durableId="1629242859">
    <w:abstractNumId w:val="2"/>
  </w:num>
  <w:num w:numId="11" w16cid:durableId="84881635">
    <w:abstractNumId w:val="7"/>
  </w:num>
  <w:num w:numId="12" w16cid:durableId="1327706749">
    <w:abstractNumId w:val="3"/>
  </w:num>
  <w:num w:numId="13" w16cid:durableId="1843664026">
    <w:abstractNumId w:val="14"/>
  </w:num>
  <w:num w:numId="14" w16cid:durableId="1081608129">
    <w:abstractNumId w:val="11"/>
  </w:num>
  <w:num w:numId="15" w16cid:durableId="737245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EA"/>
    <w:rsid w:val="000602AD"/>
    <w:rsid w:val="00076F81"/>
    <w:rsid w:val="0020212F"/>
    <w:rsid w:val="002D4585"/>
    <w:rsid w:val="002E2DB0"/>
    <w:rsid w:val="00645F55"/>
    <w:rsid w:val="00660608"/>
    <w:rsid w:val="007C5289"/>
    <w:rsid w:val="008415C9"/>
    <w:rsid w:val="008E3D59"/>
    <w:rsid w:val="008E786A"/>
    <w:rsid w:val="009861DD"/>
    <w:rsid w:val="00A842EA"/>
    <w:rsid w:val="00AA3577"/>
    <w:rsid w:val="00AE0340"/>
    <w:rsid w:val="00E3585C"/>
    <w:rsid w:val="00E91A06"/>
    <w:rsid w:val="00EB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74BC"/>
  <w15:docId w15:val="{595ED713-470A-40F0-992A-7393259E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6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Caleb Adewale</cp:lastModifiedBy>
  <cp:revision>11</cp:revision>
  <dcterms:created xsi:type="dcterms:W3CDTF">2026-05-23T23:48:00Z</dcterms:created>
  <dcterms:modified xsi:type="dcterms:W3CDTF">2026-06-09T16:51:00Z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fb1f6232-71a7-491a-9693-f3b9f852d1b9</vt:lpwstr>
  </property>
</Properties>
</file>