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E4" w:rsidRDefault="007704E4" w:rsidP="007704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标志进程：因为运输层直接为上层的调用进程提供服务，它需要地址来唯一地标志进程间的通讯。或者</w:t>
      </w:r>
      <w:proofErr w:type="gramStart"/>
      <w:r>
        <w:rPr>
          <w:rFonts w:hint="eastAsia"/>
        </w:rPr>
        <w:t>说进程</w:t>
      </w:r>
      <w:proofErr w:type="gramEnd"/>
      <w:r>
        <w:rPr>
          <w:rFonts w:hint="eastAsia"/>
        </w:rPr>
        <w:t>通过</w:t>
      </w:r>
      <w:r>
        <w:rPr>
          <w:rFonts w:hint="eastAsia"/>
        </w:rPr>
        <w:t>TSAP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transport?service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access?point</w:t>
      </w:r>
      <w:proofErr w:type="spellEnd"/>
      <w:r>
        <w:rPr>
          <w:rFonts w:hint="eastAsia"/>
        </w:rPr>
        <w:t>）来调用运输层提供的服务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端口号：大致有两种意思：一是物理意义上的端口，比如，</w:t>
      </w:r>
      <w:r>
        <w:rPr>
          <w:rFonts w:hint="eastAsia"/>
        </w:rPr>
        <w:t>ADSL Modem</w:t>
      </w:r>
      <w:r>
        <w:rPr>
          <w:rFonts w:hint="eastAsia"/>
        </w:rPr>
        <w:t>、集线器、交换机、路由器等用于连接其他网络设备的接口，</w:t>
      </w:r>
      <w:r>
        <w:rPr>
          <w:rFonts w:hint="eastAsia"/>
        </w:rPr>
        <w:t xml:space="preserve"> 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RJ-45</w:t>
      </w:r>
      <w:r>
        <w:rPr>
          <w:rFonts w:hint="eastAsia"/>
        </w:rPr>
        <w:t>端口、</w:t>
      </w:r>
      <w:r>
        <w:rPr>
          <w:rFonts w:hint="eastAsia"/>
        </w:rPr>
        <w:t>SC</w:t>
      </w:r>
      <w:r>
        <w:rPr>
          <w:rFonts w:hint="eastAsia"/>
        </w:rPr>
        <w:t>端口等等。二是逻辑意义上的端口，一般是指</w:t>
      </w:r>
      <w:r>
        <w:rPr>
          <w:rFonts w:hint="eastAsia"/>
        </w:rPr>
        <w:t>TCP/IP</w:t>
      </w:r>
      <w:r>
        <w:rPr>
          <w:rFonts w:hint="eastAsia"/>
        </w:rPr>
        <w:t>协议中的端口，端口号的范围从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，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3.IP</w:t>
      </w:r>
      <w:r>
        <w:rPr>
          <w:rFonts w:hint="eastAsia"/>
        </w:rPr>
        <w:t>地址：就是给每个连接在</w:t>
      </w:r>
      <w:r>
        <w:rPr>
          <w:rFonts w:hint="eastAsia"/>
        </w:rPr>
        <w:t>Internet</w:t>
      </w:r>
      <w:r>
        <w:rPr>
          <w:rFonts w:hint="eastAsia"/>
        </w:rPr>
        <w:t>上的主机分配的一个</w:t>
      </w:r>
      <w:r>
        <w:rPr>
          <w:rFonts w:hint="eastAsia"/>
        </w:rPr>
        <w:t>32bit</w:t>
      </w:r>
      <w:r>
        <w:rPr>
          <w:rFonts w:hint="eastAsia"/>
        </w:rPr>
        <w:t>地址。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4.UDP</w:t>
      </w:r>
      <w:r>
        <w:rPr>
          <w:rFonts w:hint="eastAsia"/>
        </w:rPr>
        <w:t>用户数据报协议：是</w:t>
      </w:r>
      <w:r>
        <w:rPr>
          <w:rFonts w:hint="eastAsia"/>
        </w:rPr>
        <w:t>OSI</w:t>
      </w:r>
      <w:r>
        <w:rPr>
          <w:rFonts w:hint="eastAsia"/>
        </w:rPr>
        <w:t>参考模型中一种无连接的传输层协议，提供面向事务的简单不可靠信息传送服务。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5.TCP</w:t>
      </w:r>
      <w:r>
        <w:rPr>
          <w:rFonts w:hint="eastAsia"/>
        </w:rPr>
        <w:t>传输控制协议：是一种面向连接（连接导向）的、可靠的、基于字节流的运输层通信协议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复用：应用层所有的进程都可以通过运输层再传送到</w:t>
      </w:r>
      <w:r>
        <w:rPr>
          <w:rFonts w:hint="eastAsia"/>
        </w:rPr>
        <w:t>IP</w:t>
      </w:r>
      <w:r>
        <w:rPr>
          <w:rFonts w:hint="eastAsia"/>
        </w:rPr>
        <w:t>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分用：运输层从</w:t>
      </w:r>
      <w:r>
        <w:rPr>
          <w:rFonts w:hint="eastAsia"/>
        </w:rPr>
        <w:t>IP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数据后必须交付给指明的应用进程。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8.TCP</w:t>
      </w:r>
      <w:r>
        <w:rPr>
          <w:rFonts w:hint="eastAsia"/>
        </w:rPr>
        <w:t>可靠传输的实现：以字节为单位的滑动窗口；超时重传时间的选择；选择确认</w:t>
      </w:r>
      <w:r>
        <w:rPr>
          <w:rFonts w:hint="eastAsia"/>
        </w:rPr>
        <w:t>SACK?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9.TCP</w:t>
      </w:r>
      <w:r>
        <w:rPr>
          <w:rFonts w:hint="eastAsia"/>
        </w:rPr>
        <w:t>的流量控制：让发送方的发送速率不要太快，要让接收方来得及接收。利用滑动窗口实现流量控制；必须考虑传输效率。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10.TCP</w:t>
      </w:r>
      <w:r>
        <w:rPr>
          <w:rFonts w:hint="eastAsia"/>
        </w:rPr>
        <w:t>的拥塞控制：防止过多的数据注入到网络中，这样可以使网络中的路由器或链路不致过载。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方法：慢开始；拥塞避免；快重传；快恢复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11.TCP</w:t>
      </w:r>
      <w:r>
        <w:rPr>
          <w:rFonts w:hint="eastAsia"/>
        </w:rPr>
        <w:t>的运输连接管理：运输连接三个阶段：连接建立；数据传送和连接释放。</w:t>
      </w:r>
    </w:p>
    <w:p w:rsidR="007704E4" w:rsidRDefault="007704E4" w:rsidP="007704E4"/>
    <w:p w:rsidR="007704E4" w:rsidRDefault="007704E4" w:rsidP="007704E4">
      <w:r>
        <w:t xml:space="preserve">                                               </w:t>
      </w:r>
    </w:p>
    <w:p w:rsidR="007704E4" w:rsidRDefault="007704E4" w:rsidP="007704E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hint="eastAsia"/>
        </w:rPr>
        <w:t>————————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三次握手算法的工作原理是：发送方向接收方发送建立连接的请求报文，接收方向发送方回应一个对建立连接请求报文的确认报文，发送方再向接收方发送一个对确认报文的确认报文。再三次握手算法的基础上，加上增加的条件，就可以建立可靠的连接了。</w:t>
      </w:r>
    </w:p>
    <w:p w:rsidR="007704E4" w:rsidRDefault="007704E4" w:rsidP="007704E4"/>
    <w:p w:rsidR="007704E4" w:rsidRDefault="007704E4" w:rsidP="007704E4">
      <w:pPr>
        <w:rPr>
          <w:rFonts w:hint="eastAsia"/>
        </w:rPr>
      </w:pPr>
      <w:r>
        <w:rPr>
          <w:rFonts w:hint="eastAsia"/>
        </w:rPr>
        <w:t>释放连接：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对称释放方式：对称释放方式在两个方向上分别释放连接，一方释放连接后，只是不能发送数据，可以继续接收数据。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非对称释放方式：非对称释放方式是当一方释放连接时，两个方向的连接都会被释放。</w:t>
      </w:r>
    </w:p>
    <w:p w:rsidR="007704E4" w:rsidRDefault="007704E4" w:rsidP="007704E4"/>
    <w:p w:rsidR="007704E4" w:rsidRDefault="007704E4" w:rsidP="007704E4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的段结构：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源端口：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 xml:space="preserve">      </w:t>
      </w:r>
      <w:r>
        <w:rPr>
          <w:rFonts w:hint="eastAsia"/>
        </w:rPr>
        <w:t>目标端口：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 xml:space="preserve">     </w:t>
      </w:r>
      <w:r>
        <w:rPr>
          <w:rFonts w:hint="eastAsia"/>
        </w:rPr>
        <w:t>序列号：</w:t>
      </w:r>
      <w:r>
        <w:rPr>
          <w:rFonts w:hint="eastAsia"/>
        </w:rPr>
        <w:t>32</w:t>
      </w:r>
      <w:r>
        <w:rPr>
          <w:rFonts w:hint="eastAsia"/>
        </w:rPr>
        <w:t>比特</w:t>
      </w:r>
      <w:r>
        <w:rPr>
          <w:rFonts w:hint="eastAsia"/>
        </w:rPr>
        <w:t xml:space="preserve">     </w:t>
      </w:r>
      <w:r>
        <w:rPr>
          <w:rFonts w:hint="eastAsia"/>
        </w:rPr>
        <w:t>确认号：</w:t>
      </w:r>
      <w:r>
        <w:rPr>
          <w:rFonts w:hint="eastAsia"/>
        </w:rPr>
        <w:t>32</w:t>
      </w:r>
      <w:r>
        <w:rPr>
          <w:rFonts w:hint="eastAsia"/>
        </w:rPr>
        <w:t>比特</w:t>
      </w:r>
      <w:r>
        <w:rPr>
          <w:rFonts w:hint="eastAsia"/>
        </w:rPr>
        <w:t xml:space="preserve">     </w:t>
      </w:r>
      <w:r>
        <w:rPr>
          <w:rFonts w:hint="eastAsia"/>
        </w:rPr>
        <w:t>头长度：</w:t>
      </w:r>
      <w:r>
        <w:rPr>
          <w:rFonts w:hint="eastAsia"/>
        </w:rPr>
        <w:t>4</w:t>
      </w:r>
      <w:r>
        <w:rPr>
          <w:rFonts w:hint="eastAsia"/>
        </w:rPr>
        <w:t>比特</w:t>
      </w:r>
      <w:r>
        <w:rPr>
          <w:rFonts w:hint="eastAsia"/>
        </w:rPr>
        <w:t xml:space="preserve">    </w:t>
      </w:r>
      <w:r>
        <w:rPr>
          <w:rFonts w:hint="eastAsia"/>
        </w:rPr>
        <w:t>标志：</w:t>
      </w:r>
      <w:r>
        <w:rPr>
          <w:rFonts w:hint="eastAsia"/>
        </w:rPr>
        <w:t>6</w:t>
      </w:r>
      <w:r>
        <w:rPr>
          <w:rFonts w:hint="eastAsia"/>
        </w:rPr>
        <w:t>比特</w:t>
      </w:r>
      <w:r>
        <w:rPr>
          <w:rFonts w:hint="eastAsia"/>
        </w:rPr>
        <w:t xml:space="preserve">    </w:t>
      </w:r>
      <w:r>
        <w:rPr>
          <w:rFonts w:hint="eastAsia"/>
        </w:rPr>
        <w:t>窗口：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 xml:space="preserve">     </w:t>
      </w:r>
      <w:r>
        <w:rPr>
          <w:rFonts w:hint="eastAsia"/>
        </w:rPr>
        <w:t>校验和：</w:t>
      </w:r>
      <w:r>
        <w:rPr>
          <w:rFonts w:hint="eastAsia"/>
        </w:rPr>
        <w:t>16</w:t>
      </w:r>
      <w:r>
        <w:rPr>
          <w:rFonts w:hint="eastAsia"/>
        </w:rPr>
        <w:t>比特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紧急数据指针：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 xml:space="preserve">      FIN</w:t>
      </w:r>
      <w:r>
        <w:rPr>
          <w:rFonts w:hint="eastAsia"/>
        </w:rPr>
        <w:t>：完成</w:t>
      </w:r>
      <w:r>
        <w:rPr>
          <w:rFonts w:hint="eastAsia"/>
        </w:rPr>
        <w:t xml:space="preserve">   PSH</w:t>
      </w:r>
      <w:r>
        <w:rPr>
          <w:rFonts w:hint="eastAsia"/>
        </w:rPr>
        <w:t>：推</w:t>
      </w:r>
      <w:r>
        <w:rPr>
          <w:rFonts w:hint="eastAsia"/>
        </w:rPr>
        <w:t xml:space="preserve">    RST</w:t>
      </w:r>
      <w:r>
        <w:rPr>
          <w:rFonts w:hint="eastAsia"/>
        </w:rPr>
        <w:t>：复位</w:t>
      </w:r>
    </w:p>
    <w:p w:rsidR="007704E4" w:rsidRDefault="007704E4" w:rsidP="007704E4"/>
    <w:p w:rsidR="007704E4" w:rsidRDefault="007704E4" w:rsidP="007704E4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端口号：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TELNET</w:t>
      </w:r>
      <w:r>
        <w:rPr>
          <w:rFonts w:hint="eastAsia"/>
        </w:rPr>
        <w:t>：</w:t>
      </w:r>
      <w:r>
        <w:rPr>
          <w:rFonts w:hint="eastAsia"/>
        </w:rPr>
        <w:t>23      HTTP</w:t>
      </w:r>
      <w:r>
        <w:rPr>
          <w:rFonts w:hint="eastAsia"/>
        </w:rPr>
        <w:t>：</w:t>
      </w:r>
      <w:r>
        <w:rPr>
          <w:rFonts w:hint="eastAsia"/>
        </w:rPr>
        <w:t xml:space="preserve">80 </w:t>
      </w:r>
    </w:p>
    <w:p w:rsidR="007704E4" w:rsidRDefault="007704E4" w:rsidP="007704E4"/>
    <w:p w:rsidR="007704E4" w:rsidRDefault="007704E4" w:rsidP="007704E4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提供的服务具有以下主要特征：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）传输数据前无需建立连接，一个应用进程如果有数据报要发送就直接发送，属于一种无连接的数据传输服务。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）不对数据报进行检查与修改。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）无须等待对方的应答。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）正因为以上的特征，使其具有较好的实时性，效率高。</w:t>
      </w:r>
    </w:p>
    <w:p w:rsidR="007704E4" w:rsidRDefault="007704E4" w:rsidP="007704E4"/>
    <w:p w:rsidR="007704E4" w:rsidRDefault="007704E4" w:rsidP="007704E4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的段结构：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源端口：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 xml:space="preserve">  </w:t>
      </w:r>
      <w:r>
        <w:rPr>
          <w:rFonts w:hint="eastAsia"/>
        </w:rPr>
        <w:t>目的端口：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 xml:space="preserve">   </w:t>
      </w:r>
      <w:r>
        <w:rPr>
          <w:rFonts w:hint="eastAsia"/>
        </w:rPr>
        <w:t>长度：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 xml:space="preserve">   </w:t>
      </w:r>
      <w:r>
        <w:rPr>
          <w:rFonts w:hint="eastAsia"/>
        </w:rPr>
        <w:t>校验和：</w:t>
      </w:r>
      <w:r>
        <w:rPr>
          <w:rFonts w:hint="eastAsia"/>
        </w:rPr>
        <w:t>16</w:t>
      </w:r>
      <w:r>
        <w:rPr>
          <w:rFonts w:hint="eastAsia"/>
        </w:rPr>
        <w:t>比特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的端口号：</w:t>
      </w:r>
    </w:p>
    <w:p w:rsidR="007704E4" w:rsidRDefault="007704E4" w:rsidP="007704E4">
      <w:p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：</w:t>
      </w:r>
      <w:r>
        <w:rPr>
          <w:rFonts w:hint="eastAsia"/>
        </w:rPr>
        <w:t>53    SNMP</w:t>
      </w:r>
      <w:r>
        <w:rPr>
          <w:rFonts w:hint="eastAsia"/>
        </w:rPr>
        <w:t>：</w:t>
      </w:r>
      <w:r>
        <w:rPr>
          <w:rFonts w:hint="eastAsia"/>
        </w:rPr>
        <w:t>161   QICQ</w:t>
      </w:r>
      <w:r>
        <w:rPr>
          <w:rFonts w:hint="eastAsia"/>
        </w:rPr>
        <w:t>：</w:t>
      </w:r>
      <w:r>
        <w:rPr>
          <w:rFonts w:hint="eastAsia"/>
        </w:rPr>
        <w:t>8000   TFTP</w:t>
      </w:r>
      <w:r>
        <w:rPr>
          <w:rFonts w:hint="eastAsia"/>
        </w:rPr>
        <w:t>：</w:t>
      </w:r>
      <w:r>
        <w:rPr>
          <w:rFonts w:hint="eastAsia"/>
        </w:rPr>
        <w:t>69</w:t>
      </w:r>
    </w:p>
    <w:p w:rsidR="007704E4" w:rsidRDefault="007704E4" w:rsidP="007704E4"/>
    <w:p w:rsidR="00210A22" w:rsidRDefault="007704E4" w:rsidP="007704E4">
      <w:r>
        <w:t xml:space="preserve">   </w:t>
      </w:r>
      <w:bookmarkStart w:id="0" w:name="_GoBack"/>
      <w:bookmarkEnd w:id="0"/>
    </w:p>
    <w:sectPr w:rsidR="00210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E4"/>
    <w:rsid w:val="00210A22"/>
    <w:rsid w:val="0077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郑鹏</dc:creator>
  <cp:lastModifiedBy>郑鹏</cp:lastModifiedBy>
  <cp:revision>1</cp:revision>
  <dcterms:created xsi:type="dcterms:W3CDTF">2017-03-05T14:28:00Z</dcterms:created>
  <dcterms:modified xsi:type="dcterms:W3CDTF">2017-03-05T14:29:00Z</dcterms:modified>
</cp:coreProperties>
</file>