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B0390E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Title:</w:t>
      </w:r>
      <w:r>
        <w:rPr>
          <w:rFonts w:ascii="Times New Roman" w:hAnsi="Times New Roman" w:eastAsia="Times New Roman" w:cs="Times New Roman"/>
          <w:color w:val="000000"/>
          <w:sz w:val="24"/>
        </w:rPr>
        <w:t xml:space="preserve"> Router Slot/Parameter Extraction Benchmark (Local LLMs via Ollama)</w:t>
      </w:r>
      <w:r>
        <w:rPr>
          <w:rFonts w:ascii="Times New Roman" w:hAnsi="Times New Roman" w:eastAsia="Times New Roman" w:cs="Times New Roman"/>
          <w:color w:val="000000"/>
          <w:sz w:val="24"/>
          <w:lang w:val="tr-TR"/>
        </w:rPr>
        <w:t xml:space="preserve">  </w:t>
      </w:r>
      <w:r>
        <w:rPr>
          <w:rFonts w:ascii="Times New Roman" w:hAnsi="Times New Roman" w:eastAsia="Times New Roman" w:cs="Times New Roman"/>
          <w:color w:val="000000"/>
          <w:sz w:val="24"/>
        </w:rPr>
        <w:br/>
      </w:r>
      <w:r>
        <w:rPr>
          <w:rFonts w:ascii="Times New Roman" w:hAnsi="Times New Roman" w:eastAsia="Times New Roman" w:cs="Times New Roman"/>
          <w:b/>
          <w:color w:val="000000"/>
          <w:sz w:val="24"/>
        </w:rPr>
        <w:t xml:space="preserv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lang w:val="tr-TR"/>
        </w:rPr>
        <w:t xml:space="preserve">Alperen TEKİN</w:t>
        <w:tab/>
        <w:tab/>
        <w:t xml:space="preserve">alperen.tekin@intellica.net</w:t>
      </w:r>
      <w:r>
        <w:rPr>
          <w:rFonts w:ascii="Times New Roman" w:hAnsi="Times New Roman" w:eastAsia="Times New Roman" w:cs="Times New Roman"/>
          <w:color w:val="000000"/>
          <w:sz w:val="24"/>
        </w:rPr>
        <w:br/>
      </w:r>
      <w:r>
        <w:rPr>
          <w:rFonts w:ascii="Times New Roman" w:hAnsi="Times New Roman" w:eastAsia="Times New Roman" w:cs="Times New Roman"/>
          <w:b/>
          <w:color w:val="000000"/>
          <w:sz w:val="24"/>
          <w:lang w:val="tr-TR"/>
        </w:rPr>
        <w:t xml:space="preserve">Consultant</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lang w:val="tr-TR"/>
        </w:rPr>
        <w:t xml:space="preserve">Selcan Yükçü</w:t>
        <w:tab/>
        <w:tab/>
      </w:r>
      <w:r>
        <w:rPr>
          <w:rFonts w:ascii="Times New Roman" w:hAnsi="Times New Roman" w:eastAsia="Times New Roman" w:cs="Times New Roman"/>
          <w:color w:val="000000"/>
          <w:sz w:val="24"/>
          <w:lang w:val="tr-TR"/>
        </w:rPr>
        <w:t xml:space="preserve">selcan.yukcu@pia-team.com</w:t>
      </w:r>
      <w:r>
        <w:rPr>
          <w:rFonts w:ascii="Times New Roman" w:hAnsi="Times New Roman" w:eastAsia="Times New Roman" w:cs="Times New Roman"/>
          <w:color w:val="000000"/>
          <w:sz w:val="24"/>
        </w:rPr>
        <w:br/>
      </w:r>
      <w:r>
        <w:rPr>
          <w:rFonts w:ascii="Times New Roman" w:hAnsi="Times New Roman" w:eastAsia="Times New Roman" w:cs="Times New Roman"/>
          <w:b/>
          <w:color w:val="000000"/>
          <w:sz w:val="24"/>
        </w:rPr>
        <w:t xml:space="preserve">Date: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lang w:val="tr-TR"/>
        </w:rPr>
        <w:t xml:space="preserve">17 Dec 2025</w:t>
      </w:r>
      <w:r>
        <w:rPr>
          <w:rFonts w:ascii="Times New Roman" w:hAnsi="Times New Roman" w:eastAsia="Times New Roman" w:cs="Times New Roman"/>
          <w:color w:val="000000"/>
          <w:sz w:val="24"/>
        </w:rPr>
        <w:br/>
      </w:r>
      <w:r>
        <w:rPr>
          <w:rFonts w:ascii="Times New Roman" w:hAnsi="Times New Roman" w:eastAsia="Times New Roman" w:cs="Times New Roman"/>
          <w:b/>
          <w:color w:val="000000"/>
          <w:sz w:val="24"/>
        </w:rPr>
        <w:t xml:space="preserve">Environment:</w:t>
      </w:r>
      <w:r>
        <w:rPr>
          <w:rFonts w:ascii="Times New Roman" w:hAnsi="Times New Roman" w:eastAsia="Times New Roman" w:cs="Times New Roman"/>
          <w:color w:val="000000"/>
          <w:sz w:val="24"/>
        </w:rPr>
        <w:t xml:space="preserve"> Local machine, Ollama, Python benchmark scripts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37FF7A0">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 Executive Summary</w:t>
      </w:r>
      <w:r/>
    </w:p>
    <w:p w14:paraId="0C86D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report evaluates multiple local LLMs for a router-style </w:t>
      </w:r>
      <w:r>
        <w:rPr>
          <w:rFonts w:ascii="Times New Roman" w:hAnsi="Times New Roman" w:eastAsia="Times New Roman" w:cs="Times New Roman"/>
          <w:b/>
          <w:color w:val="000000"/>
          <w:sz w:val="24"/>
        </w:rPr>
        <w:t xml:space="preserve">parameter extraction</w:t>
      </w:r>
      <w:r>
        <w:rPr>
          <w:rFonts w:ascii="Times New Roman" w:hAnsi="Times New Roman" w:eastAsia="Times New Roman" w:cs="Times New Roman"/>
          <w:color w:val="000000"/>
          <w:sz w:val="24"/>
        </w:rPr>
        <w:t xml:space="preserve"> task. The goal is to reliably extract one or more structured parameters from user answers and return </w:t>
      </w:r>
      <w:r>
        <w:rPr>
          <w:rFonts w:ascii="Times New Roman" w:hAnsi="Times New Roman" w:eastAsia="Times New Roman" w:cs="Times New Roman"/>
          <w:b/>
          <w:color w:val="000000"/>
          <w:sz w:val="24"/>
        </w:rPr>
        <w:t xml:space="preserve">strict JSON</w:t>
      </w:r>
      <w:r>
        <w:rPr>
          <w:rFonts w:ascii="Times New Roman" w:hAnsi="Times New Roman" w:eastAsia="Times New Roman" w:cs="Times New Roman"/>
          <w:color w:val="000000"/>
          <w:sz w:val="24"/>
        </w:rPr>
        <w:t xml:space="preserve"> suitable for downstream automation.</w:t>
      </w:r>
      <w:r>
        <w:rPr>
          <w:rFonts w:ascii="Times New Roman" w:hAnsi="Times New Roman" w:eastAsia="Times New Roman" w:cs="Times New Roman"/>
          <w:color w:val="000000"/>
          <w:sz w:val="24"/>
          <w:lang w:val="tr-TR"/>
        </w:rPr>
        <w:t xml:space="preserve"> </w:t>
      </w:r>
      <w:r/>
    </w:p>
    <w:p w14:paraId="568F8E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progressively increased task difficulty across several benchmark groups:</w:t>
      </w:r>
      <w:r/>
    </w:p>
    <w:p w14:paraId="1B6B3B82">
      <w:pPr>
        <w:pStyle w:val="996"/>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single-step extraction (one question/answer),</w:t>
      </w:r>
      <w:r/>
    </w:p>
    <w:p w14:paraId="6A9BBBCE">
      <w:pPr>
        <w:pStyle w:val="996"/>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multi-turn transcript (5 Q/A pairs),</w:t>
      </w:r>
      <w:r/>
    </w:p>
    <w:p w14:paraId="243C90B0">
      <w:pPr>
        <w:pStyle w:val="996"/>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opportunistic multi-field extraction when the user provides extra information,</w:t>
      </w:r>
      <w:r/>
    </w:p>
    <w:p w14:paraId="3DF5C4E6">
      <w:pPr>
        <w:pStyle w:val="996"/>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mixed “unified” scenarios combining both behaviors.</w:t>
      </w:r>
      <w:r/>
    </w:p>
    <w:p w14:paraId="24BE717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compare models primarily on:</w:t>
      </w:r>
      <w:r/>
    </w:p>
    <w:p w14:paraId="17651A1C">
      <w:pPr>
        <w:pStyle w:val="99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Accuracy</w:t>
      </w:r>
      <w:r>
        <w:rPr>
          <w:rFonts w:ascii="Times New Roman" w:hAnsi="Times New Roman" w:eastAsia="Times New Roman" w:cs="Times New Roman"/>
          <w:color w:val="000000"/>
          <w:sz w:val="24"/>
        </w:rPr>
        <w:t xml:space="preserve"> (per-test success and per-field update accuracy),</w:t>
      </w:r>
      <w:r/>
    </w:p>
    <w:p w14:paraId="36102FBF">
      <w:pPr>
        <w:pStyle w:val="99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Robustness</w:t>
      </w:r>
      <w:r>
        <w:rPr>
          <w:rFonts w:ascii="Times New Roman" w:hAnsi="Times New Roman" w:eastAsia="Times New Roman" w:cs="Times New Roman"/>
          <w:color w:val="000000"/>
          <w:sz w:val="24"/>
        </w:rPr>
        <w:t xml:space="preserve"> (JSON parse stability, forbidden behaviors),</w:t>
      </w:r>
      <w:r/>
    </w:p>
    <w:p w14:paraId="6F83114E">
      <w:pPr>
        <w:pStyle w:val="99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Latency</w:t>
      </w:r>
      <w:r>
        <w:rPr>
          <w:rFonts w:ascii="Times New Roman" w:hAnsi="Times New Roman" w:eastAsia="Times New Roman" w:cs="Times New Roman"/>
          <w:color w:val="000000"/>
          <w:sz w:val="24"/>
        </w:rPr>
        <w:t xml:space="preserve"> (average time per test / TTFT).</w:t>
      </w:r>
      <w:r>
        <w:rPr>
          <w:rFonts w:ascii="Times New Roman" w:hAnsi="Times New Roman" w:eastAsia="Times New Roman" w:cs="Times New Roman"/>
          <w:sz w:val="24"/>
        </w:rPr>
      </w:r>
      <w:r/>
    </w:p>
    <w:p w14:paraId="6741919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28"/>
          <w:szCs w:val="24"/>
          <w:highlight w:val="none"/>
          <w:lang w:val="tr-TR"/>
        </w:rPr>
        <w:t xml:space="preserve"># Disclaimer</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14:paraId="2A3414F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lang w:val="tr-TR"/>
        </w:rPr>
        <w:t xml:space="preserve">All of these tests below ran on CPU, considering the environment will not have appropriate GPUs to run superior versions of these models — no vLLM.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51B2B39">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 Problem Definition</w:t>
      </w:r>
      <w:r>
        <w:rPr>
          <w:rFonts w:ascii="Times New Roman" w:hAnsi="Times New Roman" w:eastAsia="Times New Roman" w:cs="Times New Roman"/>
          <w:b/>
          <w:color w:val="000000"/>
          <w:sz w:val="36"/>
          <w:lang w:val="tr-TR"/>
        </w:rPr>
        <w:t xml:space="preserve"> </w:t>
      </w:r>
      <w:r/>
    </w:p>
    <w:p w14:paraId="4AFC9BC0">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2.1 Task Overview</w:t>
      </w:r>
      <w:r/>
    </w:p>
    <w:p w14:paraId="406C67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simulate a router that asks the user for missing parameters required to configure jobs such as:</w:t>
      </w:r>
      <w:r/>
    </w:p>
    <w:p w14:paraId="21771857">
      <w:pPr>
        <w:pStyle w:val="996"/>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read_sql</w:t>
      </w:r>
      <w:r/>
    </w:p>
    <w:p w14:paraId="31C41533">
      <w:pPr>
        <w:pStyle w:val="996"/>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write_data</w:t>
      </w:r>
      <w:r/>
    </w:p>
    <w:p w14:paraId="1919B943">
      <w:pPr>
        <w:pStyle w:val="996"/>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email</w:t>
      </w:r>
      <w:r/>
    </w:p>
    <w:p w14:paraId="0988A0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LLM receives:</w:t>
      </w:r>
      <w:r/>
    </w:p>
    <w:p w14:paraId="04047129">
      <w:pPr>
        <w:pStyle w:val="996"/>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last router question</w:t>
      </w:r>
      <w:r>
        <w:rPr>
          <w:rFonts w:ascii="Times New Roman" w:hAnsi="Times New Roman" w:eastAsia="Times New Roman" w:cs="Times New Roman"/>
          <w:color w:val="000000"/>
          <w:sz w:val="24"/>
        </w:rPr>
        <w:t xml:space="preserve">,</w:t>
      </w:r>
      <w:r/>
    </w:p>
    <w:p w14:paraId="67D9507F">
      <w:pPr>
        <w:pStyle w:val="996"/>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user answer</w:t>
      </w:r>
      <w:r>
        <w:rPr>
          <w:rFonts w:ascii="Times New Roman" w:hAnsi="Times New Roman" w:eastAsia="Times New Roman" w:cs="Times New Roman"/>
          <w:color w:val="000000"/>
          <w:sz w:val="24"/>
        </w:rPr>
        <w:t xml:space="preserve">,</w:t>
      </w:r>
      <w:r/>
    </w:p>
    <w:p w14:paraId="692CB8A5">
      <w:pPr>
        <w:pStyle w:val="996"/>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w:t>
      </w:r>
      <w:r>
        <w:rPr>
          <w:rFonts w:ascii="Times New Roman" w:hAnsi="Times New Roman" w:eastAsia="Times New Roman" w:cs="Times New Roman"/>
          <w:b/>
          <w:color w:val="000000"/>
          <w:sz w:val="24"/>
        </w:rPr>
        <w:t xml:space="preserve">current parameter state (</w:t>
      </w:r>
      <w:r>
        <w:rPr>
          <w:rFonts w:ascii="Times New Roman" w:hAnsi="Times New Roman" w:eastAsia="Times New Roman" w:cs="Times New Roman"/>
          <w:b/>
          <w:color w:val="000000"/>
          <w:sz w:val="24"/>
          <w:lang w:val="tr-TR"/>
        </w:rPr>
        <w:t xml:space="preserve">Existing Params</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w:t>
      </w:r>
      <w:r/>
    </w:p>
    <w:p w14:paraId="3658A671">
      <w:pPr>
        <w:pStyle w:val="996"/>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optionally a </w:t>
      </w:r>
      <w:r>
        <w:rPr>
          <w:rFonts w:ascii="Times New Roman" w:hAnsi="Times New Roman" w:eastAsia="Times New Roman" w:cs="Times New Roman"/>
          <w:b/>
          <w:color w:val="000000"/>
          <w:sz w:val="24"/>
        </w:rPr>
        <w:t xml:space="preserve">Missing params</w:t>
      </w:r>
      <w:r>
        <w:rPr>
          <w:rFonts w:ascii="Times New Roman" w:hAnsi="Times New Roman" w:eastAsia="Times New Roman" w:cs="Times New Roman"/>
          <w:color w:val="000000"/>
          <w:sz w:val="24"/>
        </w:rPr>
        <w:t xml:space="preserve"> list or multi-turn transcript.</w:t>
      </w:r>
      <w:r/>
    </w:p>
    <w:p w14:paraId="4DD7CB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LLM must return JSON only:</w:t>
      </w:r>
      <w:r/>
    </w:p>
    <w:p w14:paraId="472CB27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{"params": {...}}</w:t>
      </w:r>
      <w:r/>
    </w:p>
    <w:p w14:paraId="60727ED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sz w:val="20"/>
        </w:rPr>
      </w:r>
      <w:r/>
    </w:p>
    <w:p w14:paraId="2924FE1C">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2.2 Core Requirements</w:t>
      </w:r>
      <w:r/>
    </w:p>
    <w:p w14:paraId="72164A76">
      <w:pPr>
        <w:pStyle w:val="996"/>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Strict JSON only</w:t>
      </w:r>
      <w:r>
        <w:rPr>
          <w:rFonts w:ascii="Times New Roman" w:hAnsi="Times New Roman" w:eastAsia="Times New Roman" w:cs="Times New Roman"/>
          <w:color w:val="000000"/>
          <w:sz w:val="24"/>
        </w:rPr>
        <w:t xml:space="preserve"> output.</w:t>
      </w:r>
      <w:r/>
    </w:p>
    <w:p w14:paraId="1B21F63B">
      <w:pPr>
        <w:pStyle w:val="996"/>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Never delete keys</w:t>
      </w:r>
      <w:r>
        <w:rPr>
          <w:rFonts w:ascii="Times New Roman" w:hAnsi="Times New Roman" w:eastAsia="Times New Roman" w:cs="Times New Roman"/>
          <w:color w:val="000000"/>
          <w:sz w:val="24"/>
        </w:rPr>
        <w:t xml:space="preserve"> from </w:t>
      </w:r>
      <w:r>
        <w:rPr>
          <w:rFonts w:ascii="Times New Roman" w:hAnsi="Times New Roman" w:eastAsia="Times New Roman" w:cs="Times New Roman"/>
          <w:color w:val="000000"/>
          <w:sz w:val="24"/>
          <w:lang w:val="tr-TR"/>
        </w:rPr>
        <w:t xml:space="preserve">ExistingParams</w:t>
      </w:r>
      <w:r>
        <w:rPr>
          <w:rFonts w:ascii="Times New Roman" w:hAnsi="Times New Roman" w:eastAsia="Times New Roman" w:cs="Times New Roman"/>
          <w:color w:val="000000"/>
          <w:sz w:val="24"/>
        </w:rPr>
        <w:t xml:space="preserve">.</w:t>
      </w:r>
      <w:r/>
    </w:p>
    <w:p w14:paraId="2130D29D">
      <w:pPr>
        <w:pStyle w:val="996"/>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 not overwrite existing non-empty values</w:t>
      </w:r>
      <w:r>
        <w:rPr>
          <w:rFonts w:ascii="Times New Roman" w:hAnsi="Times New Roman" w:eastAsia="Times New Roman" w:cs="Times New Roman"/>
          <w:color w:val="000000"/>
          <w:sz w:val="24"/>
        </w:rPr>
        <w:t xml:space="preserve"> (unless the benchmark allows it explicitly).</w:t>
      </w:r>
      <w:r/>
    </w:p>
    <w:p w14:paraId="22B16631">
      <w:pPr>
        <w:pStyle w:val="996"/>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Extract values using defined rules for:</w:t>
      </w:r>
      <w:r/>
    </w:p>
    <w:p w14:paraId="086D2017">
      <w:pPr>
        <w:pStyle w:val="996"/>
        <w:numPr>
          <w:ilvl w:val="1"/>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identifiers (name/table),</w:t>
      </w:r>
      <w:r>
        <w:rPr>
          <w:rFonts w:ascii="Times New Roman" w:hAnsi="Times New Roman" w:eastAsia="Times New Roman" w:cs="Times New Roman"/>
          <w:color w:val="000000"/>
          <w:sz w:val="24"/>
          <w:lang w:val="tr-TR"/>
        </w:rPr>
      </w:r>
      <w:r/>
    </w:p>
    <w:p w14:paraId="29CDE706">
      <w:pPr>
        <w:pStyle w:val="996"/>
        <w:numPr>
          <w:ilvl w:val="1"/>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booleans (execute_query/write_count/etc.),</w:t>
      </w:r>
      <w:r/>
    </w:p>
    <w:p w14:paraId="479430CC">
      <w:pPr>
        <w:pStyle w:val="996"/>
        <w:numPr>
          <w:ilvl w:val="1"/>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job-specific allowed keys.</w:t>
      </w:r>
      <w:r/>
    </w:p>
    <w:p w14:paraId="535B087A">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 Benchmark Design</w:t>
      </w:r>
      <w:r/>
    </w:p>
    <w:p w14:paraId="14F3E500">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3.1 Benchmark Groups (Experiments)</w:t>
      </w:r>
      <w:r/>
    </w:p>
    <w:p w14:paraId="16D6E7A2">
      <w:pPr>
        <w:pStyle w:val="9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Experiment A — Single-step extraction (baseline)</w:t>
      </w:r>
      <w:r/>
    </w:p>
    <w:p w14:paraId="62A14C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Input format:</w:t>
      </w:r>
      <w:r>
        <w:rPr>
          <w:rFonts w:ascii="Times New Roman" w:hAnsi="Times New Roman" w:eastAsia="Times New Roman" w:cs="Times New Roman"/>
          <w:color w:val="000000"/>
          <w:sz w:val="24"/>
        </w:rPr>
        <w:t xml:space="preserve"> Last question + User answer + </w:t>
      </w:r>
      <w:r>
        <w:rPr>
          <w:rFonts w:ascii="Times New Roman" w:hAnsi="Times New Roman" w:eastAsia="Times New Roman" w:cs="Times New Roman"/>
          <w:color w:val="000000"/>
          <w:sz w:val="24"/>
          <w:lang w:val="tr-TR"/>
        </w:rPr>
        <w:t xml:space="preserve">Missing Param + </w:t>
      </w:r>
      <w:r>
        <w:rPr>
          <w:rFonts w:ascii="Times New Roman" w:hAnsi="Times New Roman" w:eastAsia="Times New Roman" w:cs="Times New Roman"/>
          <w:color w:val="000000"/>
          <w:sz w:val="24"/>
          <w:lang w:val="tr-TR"/>
        </w:rPr>
        <w:t xml:space="preserve">Existing Params</w:t>
      </w:r>
      <w:r>
        <w:rPr>
          <w:rFonts w:ascii="Times New Roman" w:hAnsi="Times New Roman" w:eastAsia="Times New Roman" w:cs="Times New Roman"/>
          <w:color w:val="000000"/>
          <w:sz w:val="24"/>
        </w:rPr>
        <w:br/>
      </w:r>
      <w:r>
        <w:rPr>
          <w:rFonts w:ascii="Times New Roman" w:hAnsi="Times New Roman" w:eastAsia="Times New Roman" w:cs="Times New Roman"/>
          <w:b/>
          <w:color w:val="000000"/>
          <w:sz w:val="24"/>
        </w:rPr>
        <w:t xml:space="preserve">Objective:</w:t>
      </w:r>
      <w:r>
        <w:rPr>
          <w:rFonts w:ascii="Times New Roman" w:hAnsi="Times New Roman" w:eastAsia="Times New Roman" w:cs="Times New Roman"/>
          <w:color w:val="000000"/>
          <w:sz w:val="24"/>
        </w:rPr>
        <w:t xml:space="preserve"> Extract only the parameter implied by the last question (or leave unchanged if uncertain).</w:t>
        <w:br/>
      </w:r>
      <w:r>
        <w:rPr>
          <w:rFonts w:ascii="Times New Roman" w:hAnsi="Times New Roman" w:eastAsia="Times New Roman" w:cs="Times New Roman"/>
          <w:b/>
          <w:color w:val="000000"/>
          <w:sz w:val="24"/>
        </w:rPr>
        <w:t xml:space="preserve">Typical examples:</w:t>
      </w:r>
      <w:r/>
    </w:p>
    <w:p w14:paraId="341B8E80">
      <w:pPr>
        <w:pStyle w:val="996"/>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Ask for job name → extract </w:t>
      </w:r>
      <w:r>
        <w:rPr>
          <w:rFonts w:ascii="Courier New" w:hAnsi="Courier New" w:eastAsia="Courier New" w:cs="Courier New"/>
          <w:color w:val="000000"/>
          <w:sz w:val="20"/>
        </w:rPr>
        <w:t xml:space="preserve">name</w:t>
      </w:r>
      <w:r/>
    </w:p>
    <w:p w14:paraId="1C27D6E0">
      <w:pPr>
        <w:pStyle w:val="996"/>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Yes/no question → map to boolean</w:t>
      </w:r>
      <w:r/>
    </w:p>
    <w:p w14:paraId="0CA3F7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Metrics recorded:</w:t>
      </w:r>
      <w:r>
        <w:rPr>
          <w:rFonts w:ascii="Times New Roman" w:hAnsi="Times New Roman" w:eastAsia="Times New Roman" w:cs="Times New Roman"/>
          <w:color w:val="000000"/>
          <w:sz w:val="24"/>
        </w:rPr>
        <w:t xml:space="preserve"> success rate, parse errors, overwrite bugs, avg latency.</w:t>
      </w:r>
      <w:r/>
    </w:p>
    <w:p w14:paraId="630D3EE7">
      <w:pPr>
        <w:pStyle w:val="9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Experiment B — </w:t>
      </w:r>
      <w:r>
        <w:rPr>
          <w:rFonts w:ascii="Times New Roman" w:hAnsi="Times New Roman" w:eastAsia="Times New Roman" w:cs="Times New Roman"/>
          <w:b/>
          <w:color w:val="000000"/>
          <w:sz w:val="24"/>
          <w:lang w:val="tr-TR"/>
        </w:rPr>
        <w:t xml:space="preserve">Single</w:t>
      </w:r>
      <w:r>
        <w:rPr>
          <w:rFonts w:ascii="Times New Roman" w:hAnsi="Times New Roman" w:eastAsia="Times New Roman" w:cs="Times New Roman"/>
          <w:b/>
          <w:color w:val="000000"/>
          <w:sz w:val="24"/>
        </w:rPr>
        <w:t xml:space="preserve">-turn</w:t>
      </w:r>
      <w:r>
        <w:rPr>
          <w:rFonts w:ascii="Times New Roman" w:hAnsi="Times New Roman" w:eastAsia="Times New Roman" w:cs="Times New Roman"/>
          <w:b/>
          <w:color w:val="000000"/>
          <w:sz w:val="24"/>
          <w:lang w:val="tr-TR"/>
        </w:rPr>
        <w:t xml:space="preserve"> </w:t>
      </w:r>
      <w:r>
        <w:rPr>
          <w:rFonts w:ascii="Times New Roman" w:hAnsi="Times New Roman" w:eastAsia="Times New Roman" w:cs="Times New Roman"/>
          <w:b/>
          <w:color w:val="000000"/>
          <w:sz w:val="24"/>
          <w:lang w:val="tr-TR"/>
        </w:rPr>
        <w:t xml:space="preserve">multiple parameters </w:t>
      </w:r>
      <w:r>
        <w:rPr>
          <w:rFonts w:ascii="Times New Roman" w:hAnsi="Times New Roman" w:eastAsia="Times New Roman" w:cs="Times New Roman"/>
          <w:b/>
          <w:color w:val="000000"/>
          <w:sz w:val="24"/>
        </w:rPr>
        <w:t xml:space="preserve">(5 Q/A pairs)</w:t>
      </w:r>
      <w:r/>
    </w:p>
    <w:p w14:paraId="3E1DA7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Input format:</w:t>
      </w:r>
      <w:r>
        <w:rPr>
          <w:rFonts w:ascii="Times New Roman" w:hAnsi="Times New Roman" w:eastAsia="Times New Roman" w:cs="Times New Roman"/>
          <w:color w:val="000000"/>
          <w:sz w:val="24"/>
        </w:rPr>
        <w:t xml:space="preserve"> A short transcript: </w:t>
      </w:r>
      <w:r>
        <w:rPr>
          <w:rFonts w:ascii="Courier New" w:hAnsi="Courier New" w:eastAsia="Courier New" w:cs="Courier New"/>
          <w:color w:val="000000"/>
          <w:sz w:val="20"/>
        </w:rPr>
        <w:t xml:space="preserve">Q1/A1 ... Q5/A5</w:t>
      </w:r>
      <w:r>
        <w:rPr>
          <w:rFonts w:ascii="Times New Roman" w:hAnsi="Times New Roman" w:eastAsia="Times New Roman" w:cs="Times New Roman"/>
          <w:color w:val="000000"/>
          <w:sz w:val="24"/>
        </w:rPr>
        <w:t xml:space="preserve"> + slot order/</w:t>
      </w:r>
      <w:r>
        <w:rPr>
          <w:rFonts w:ascii="Times New Roman" w:hAnsi="Times New Roman" w:eastAsia="Times New Roman" w:cs="Times New Roman"/>
          <w:color w:val="000000"/>
          <w:sz w:val="24"/>
          <w:lang w:val="tr-TR"/>
        </w:rPr>
        <w:t xml:space="preserve">ExistingParams</w:t>
      </w:r>
      <w:r>
        <w:rPr>
          <w:rFonts w:ascii="Times New Roman" w:hAnsi="Times New Roman" w:eastAsia="Times New Roman" w:cs="Times New Roman"/>
          <w:color w:val="000000"/>
          <w:sz w:val="24"/>
        </w:rPr>
        <w:br/>
      </w:r>
      <w:r>
        <w:rPr>
          <w:rFonts w:ascii="Times New Roman" w:hAnsi="Times New Roman" w:eastAsia="Times New Roman" w:cs="Times New Roman"/>
          <w:b/>
          <w:color w:val="000000"/>
          <w:sz w:val="24"/>
        </w:rPr>
        <w:t xml:space="preserve">Objective:</w:t>
      </w:r>
      <w:r>
        <w:rPr>
          <w:rFonts w:ascii="Times New Roman" w:hAnsi="Times New Roman" w:eastAsia="Times New Roman" w:cs="Times New Roman"/>
          <w:color w:val="000000"/>
          <w:sz w:val="24"/>
        </w:rPr>
        <w:t xml:space="preserve"> Fill multiple slots in sequence (single call), using answers only.</w:t>
        <w:br/>
        <w:t xml:space="preserve"> This tests whether the model stays consistent across multiple Q/A pairs and respects ordering/constraints.</w:t>
      </w:r>
      <w:r/>
    </w:p>
    <w:p w14:paraId="4578B530">
      <w:pPr>
        <w:pStyle w:val="9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Experiment C — Opportunistic multi-field extraction</w:t>
      </w:r>
      <w:r/>
    </w:p>
    <w:p w14:paraId="5B2C264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Motivation:</w:t>
      </w:r>
      <w:r>
        <w:rPr>
          <w:rFonts w:ascii="Times New Roman" w:hAnsi="Times New Roman" w:eastAsia="Times New Roman" w:cs="Times New Roman"/>
          <w:color w:val="000000"/>
          <w:sz w:val="24"/>
        </w:rPr>
        <w:t xml:space="preserve"> In real usage, the user may answer with more information than asked.</w:t>
        <w:br/>
        <w:t xml:space="preserve"> Example: router asks for email recipient, but user also includes subject/text/cc.</w:t>
      </w:r>
      <w:r/>
    </w:p>
    <w:p w14:paraId="010380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Objective:</w:t>
      </w:r>
      <w:r/>
    </w:p>
    <w:p w14:paraId="5F667C0A">
      <w:pPr>
        <w:pStyle w:val="996"/>
        <w:numPr>
          <w:ilvl w:val="0"/>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Always satisfy the asked field,</w:t>
      </w:r>
      <w:r/>
    </w:p>
    <w:p w14:paraId="60C96001">
      <w:pPr>
        <w:pStyle w:val="996"/>
        <w:numPr>
          <w:ilvl w:val="0"/>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Additionally fill </w:t>
      </w:r>
      <w:r>
        <w:rPr>
          <w:rFonts w:ascii="Times New Roman" w:hAnsi="Times New Roman" w:eastAsia="Times New Roman" w:cs="Times New Roman"/>
          <w:i/>
          <w:color w:val="000000"/>
          <w:sz w:val="24"/>
        </w:rPr>
        <w:t xml:space="preserve">other missing fields</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only when confidently extractable</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 xml:space="preserve">only if those fields are currently empty</w:t>
      </w:r>
      <w:r>
        <w:rPr>
          <w:rFonts w:ascii="Times New Roman" w:hAnsi="Times New Roman" w:eastAsia="Times New Roman" w:cs="Times New Roman"/>
          <w:color w:val="000000"/>
          <w:sz w:val="24"/>
        </w:rPr>
        <w:t xml:space="preserve">.</w:t>
      </w:r>
      <w:r/>
    </w:p>
    <w:p w14:paraId="2CEA22E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also applied grouping logic:</w:t>
      </w:r>
      <w:r/>
    </w:p>
    <w:p w14:paraId="3C9156E1">
      <w:pPr>
        <w:pStyle w:val="996"/>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read_sql parameters tend to appear together early,</w:t>
      </w:r>
      <w:r/>
    </w:p>
    <w:p w14:paraId="447C0F93">
      <w:pPr>
        <w:pStyle w:val="996"/>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then write_data parameters,</w:t>
      </w:r>
      <w:r/>
    </w:p>
    <w:p w14:paraId="60BD792B">
      <w:pPr>
        <w:pStyle w:val="996"/>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then email parameters.</w:t>
      </w:r>
      <w:r/>
    </w:p>
    <w:p w14:paraId="0E4B6055">
      <w:pPr>
        <w:pStyle w:val="9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Experiment D — Unified mixed scenarios (final)</w:t>
      </w:r>
      <w:r/>
    </w:p>
    <w:p w14:paraId="61289B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combined benchmark where each test may be either:</w:t>
      </w:r>
      <w:r/>
    </w:p>
    <w:p w14:paraId="36A5A35B">
      <w:pPr>
        <w:pStyle w:val="996"/>
        <w:numPr>
          <w:ilvl w:val="0"/>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single-field answer (classic router behavior), or</w:t>
      </w:r>
      <w:r/>
    </w:p>
    <w:p w14:paraId="4B79604F">
      <w:pPr>
        <w:pStyle w:val="996"/>
        <w:numPr>
          <w:ilvl w:val="0"/>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multi-field answer (opportunistic fill).</w:t>
      </w:r>
      <w:r/>
    </w:p>
    <w:p w14:paraId="77F2FA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final set represents the most realistic environment.</w:t>
      </w:r>
      <w:r/>
    </w:p>
    <w:p w14:paraId="1538C2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Notes applied from system behavior constraints:</w:t>
      </w:r>
      <w:r/>
    </w:p>
    <w:p w14:paraId="209B5184">
      <w:pPr>
        <w:pStyle w:val="996"/>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w:t>
      </w:r>
      <w:r>
        <w:rPr>
          <w:rFonts w:ascii="Courier New" w:hAnsi="Courier New" w:eastAsia="Courier New" w:cs="Courier New"/>
          <w:color w:val="000000"/>
          <w:sz w:val="20"/>
        </w:rPr>
        <w:t xml:space="preserve">execute_query=true</w:t>
      </w:r>
      <w:r>
        <w:rPr>
          <w:rFonts w:ascii="Times New Roman" w:hAnsi="Times New Roman" w:eastAsia="Times New Roman" w:cs="Times New Roman"/>
          <w:color w:val="000000"/>
          <w:sz w:val="24"/>
        </w:rPr>
        <w:t xml:space="preserve">, router later asks schema/table via UI dropdown, so opportunistic extraction for those cases is not necessary.</w:t>
      </w:r>
      <w:r/>
    </w:p>
    <w:p w14:paraId="65D5DB85">
      <w:pPr>
        <w:pStyle w:val="996"/>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 mainly evaluate </w:t>
      </w:r>
      <w:r>
        <w:rPr>
          <w:rFonts w:ascii="Courier New" w:hAnsi="Courier New" w:eastAsia="Courier New" w:cs="Courier New"/>
          <w:color w:val="000000"/>
          <w:sz w:val="20"/>
        </w:rPr>
        <w:t xml:space="preserve">execute_query=false</w:t>
      </w:r>
      <w:r>
        <w:rPr>
          <w:rFonts w:ascii="Times New Roman" w:hAnsi="Times New Roman" w:eastAsia="Times New Roman" w:cs="Times New Roman"/>
          <w:color w:val="000000"/>
          <w:sz w:val="24"/>
        </w:rPr>
        <w:t xml:space="preserve"> paths and boolean correctness, plus write_data/email opportunistic fills.</w:t>
      </w:r>
      <w:r/>
    </w:p>
    <w:p w14:paraId="22AB8681">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 Models Evaluated</w:t>
      </w:r>
      <w:r/>
    </w:p>
    <w:p w14:paraId="55769724">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4.1 Candidate Models</w:t>
      </w:r>
      <w:r/>
    </w:p>
    <w:p w14:paraId="27A208D5">
      <w:pPr>
        <w:pStyle w:val="996"/>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Qwen3 1.7B</w:t>
      </w:r>
      <w:r>
        <w:rPr>
          <w:rFonts w:ascii="Times New Roman" w:hAnsi="Times New Roman" w:eastAsia="Times New Roman" w:cs="Times New Roman"/>
          <w:color w:val="000000"/>
          <w:sz w:val="24"/>
        </w:rPr>
        <w:t xml:space="preserve"> (baseline, fast)</w:t>
      </w:r>
      <w:r>
        <w:rPr>
          <w:rFonts w:ascii="Times New Roman" w:hAnsi="Times New Roman" w:eastAsia="Times New Roman" w:cs="Times New Roman"/>
          <w:color w:val="000000"/>
          <w:sz w:val="24"/>
          <w:highlight w:val="none"/>
        </w:rPr>
      </w:r>
      <w:r/>
    </w:p>
    <w:p w14:paraId="5EFB5730">
      <w:pPr>
        <w:pStyle w:val="996"/>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Mistral 7B</w:t>
      </w:r>
      <w:r>
        <w:rPr>
          <w:rFonts w:ascii="Times New Roman" w:hAnsi="Times New Roman" w:eastAsia="Times New Roman" w:cs="Times New Roman"/>
          <w:color w:val="000000"/>
          <w:sz w:val="24"/>
        </w:rPr>
        <w:t xml:space="preserve"> (tested: faster than </w:t>
      </w:r>
      <w:r>
        <w:rPr>
          <w:rFonts w:ascii="Times New Roman" w:hAnsi="Times New Roman" w:eastAsia="Times New Roman" w:cs="Times New Roman"/>
          <w:color w:val="000000"/>
          <w:sz w:val="24"/>
          <w:lang w:val="tr-TR"/>
        </w:rPr>
        <w:t xml:space="preserve">1.7B</w:t>
      </w:r>
      <w:r>
        <w:rPr>
          <w:rFonts w:ascii="Times New Roman" w:hAnsi="Times New Roman" w:eastAsia="Times New Roman" w:cs="Times New Roman"/>
          <w:color w:val="000000"/>
          <w:sz w:val="24"/>
        </w:rPr>
        <w:t xml:space="preserve">, accuracy improvement vs 1.7B)</w:t>
      </w:r>
      <w:r/>
    </w:p>
    <w:p w14:paraId="31B02AE0">
      <w:pPr>
        <w:pStyle w:val="996"/>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Llama2 7B</w:t>
      </w:r>
      <w:r>
        <w:rPr>
          <w:rFonts w:ascii="Times New Roman" w:hAnsi="Times New Roman" w:eastAsia="Times New Roman" w:cs="Times New Roman"/>
          <w:color w:val="000000"/>
          <w:sz w:val="24"/>
        </w:rPr>
        <w:t xml:space="preserve"> (planned / tested)</w:t>
      </w:r>
      <w:r/>
    </w:p>
    <w:p w14:paraId="0C719CC6">
      <w:pPr>
        <w:pStyle w:val="996"/>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Falcon</w:t>
      </w:r>
      <w:r>
        <w:rPr>
          <w:rFonts w:ascii="Times New Roman" w:hAnsi="Times New Roman" w:eastAsia="Times New Roman" w:cs="Times New Roman"/>
          <w:b/>
          <w:color w:val="000000"/>
          <w:sz w:val="24"/>
          <w:lang w:val="tr-TR"/>
        </w:rPr>
        <w:t xml:space="preserve"> 7B</w:t>
      </w:r>
      <w:r>
        <w:rPr>
          <w:rFonts w:ascii="Times New Roman" w:hAnsi="Times New Roman" w:eastAsia="Times New Roman" w:cs="Times New Roman"/>
          <w:b/>
          <w:color w:val="000000"/>
          <w:sz w:val="24"/>
        </w:rPr>
        <w:t xml:space="preserve"> (attempted)</w:t>
      </w:r>
      <w:r>
        <w:rPr>
          <w:rFonts w:ascii="Times New Roman" w:hAnsi="Times New Roman" w:eastAsia="Times New Roman" w:cs="Times New Roman"/>
          <w:color w:val="000000"/>
          <w:sz w:val="24"/>
        </w:rPr>
        <w:t xml:space="preserve"> (rejected; very poor latency &amp; accuracy)</w:t>
      </w:r>
      <w:r/>
    </w:p>
    <w:p w14:paraId="11AED958">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 Why These Models</w:t>
      </w:r>
      <w:r/>
    </w:p>
    <w:p w14:paraId="1B0A6A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prioritize:</w:t>
      </w:r>
      <w:r/>
    </w:p>
    <w:p w14:paraId="61F523D6">
      <w:pPr>
        <w:pStyle w:val="996"/>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local deployment feasibility,</w:t>
      </w:r>
      <w:r/>
    </w:p>
    <w:p w14:paraId="5DD314FF">
      <w:pPr>
        <w:pStyle w:val="996"/>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runtime speed faster than </w:t>
      </w:r>
      <w:r>
        <w:rPr>
          <w:rFonts w:ascii="Times New Roman" w:hAnsi="Times New Roman" w:eastAsia="Times New Roman" w:cs="Times New Roman"/>
          <w:i/>
          <w:iCs/>
          <w:color w:val="000000"/>
          <w:sz w:val="24"/>
          <w:u w:val="single"/>
        </w:rPr>
        <w:t xml:space="preserve">Qwen3 8B</w:t>
      </w:r>
      <w:r>
        <w:rPr>
          <w:rFonts w:ascii="Times New Roman" w:hAnsi="Times New Roman" w:eastAsia="Times New Roman" w:cs="Times New Roman"/>
          <w:color w:val="000000"/>
          <w:sz w:val="24"/>
        </w:rPr>
        <w:t xml:space="preserve">,</w:t>
      </w:r>
      <w:r/>
    </w:p>
    <w:p w14:paraId="6A6A41E8">
      <w:pPr>
        <w:pStyle w:val="996"/>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or comparable accuracy to </w:t>
      </w:r>
      <w:r>
        <w:rPr>
          <w:rFonts w:ascii="Times New Roman" w:hAnsi="Times New Roman" w:eastAsia="Times New Roman" w:cs="Times New Roman"/>
          <w:i/>
          <w:iCs/>
          <w:color w:val="000000"/>
          <w:sz w:val="24"/>
          <w:u w:val="single"/>
        </w:rPr>
        <w:t xml:space="preserve">Qwen3 1.7B</w:t>
      </w:r>
      <w:r>
        <w:rPr>
          <w:rFonts w:ascii="Times New Roman" w:hAnsi="Times New Roman" w:eastAsia="Times New Roman" w:cs="Times New Roman"/>
          <w:color w:val="000000"/>
          <w:sz w:val="24"/>
        </w:rPr>
        <w:t xml:space="preserve">.</w:t>
      </w:r>
      <w:r/>
    </w:p>
    <w:p w14:paraId="608846AE">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 Evaluation Methodology</w:t>
      </w:r>
      <w:r/>
    </w:p>
    <w:p w14:paraId="03C7D012">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5.1 Metrics</w:t>
      </w:r>
      <w:r/>
    </w:p>
    <w:p w14:paraId="2BE681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Primary metrics</w:t>
      </w:r>
      <w:r/>
    </w:p>
    <w:p w14:paraId="1E38076C">
      <w:pPr>
        <w:pStyle w:val="996"/>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Test success rate</w:t>
      </w:r>
      <w:r>
        <w:rPr>
          <w:rFonts w:ascii="Times New Roman" w:hAnsi="Times New Roman" w:eastAsia="Times New Roman" w:cs="Times New Roman"/>
          <w:color w:val="000000"/>
          <w:sz w:val="24"/>
        </w:rPr>
        <w:t xml:space="preserve">: % tests that pass all rules and expected updates.</w:t>
      </w:r>
      <w:r/>
    </w:p>
    <w:p w14:paraId="30BFF9F1">
      <w:pPr>
        <w:pStyle w:val="996"/>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Field-level accuracy</w:t>
      </w:r>
      <w:r>
        <w:rPr>
          <w:rFonts w:ascii="Times New Roman" w:hAnsi="Times New Roman" w:eastAsia="Times New Roman" w:cs="Times New Roman"/>
          <w:color w:val="000000"/>
          <w:sz w:val="24"/>
        </w:rPr>
        <w:t xml:space="preserve">: correct_updates / expected_updates (e.g., 109/132).</w:t>
      </w:r>
      <w:r/>
    </w:p>
    <w:p w14:paraId="07CF95C2">
      <w:pPr>
        <w:pStyle w:val="996"/>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Parse error rate</w:t>
      </w:r>
      <w:r>
        <w:rPr>
          <w:rFonts w:ascii="Times New Roman" w:hAnsi="Times New Roman" w:eastAsia="Times New Roman" w:cs="Times New Roman"/>
          <w:color w:val="000000"/>
          <w:sz w:val="24"/>
        </w:rPr>
        <w:t xml:space="preserve">: invalid JSON / empty output / truncated output.</w:t>
      </w:r>
      <w:r/>
    </w:p>
    <w:p w14:paraId="04AD2A67">
      <w:pPr>
        <w:pStyle w:val="996"/>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Bug rates</w:t>
      </w:r>
      <w:r/>
    </w:p>
    <w:p w14:paraId="2F466158">
      <w:pPr>
        <w:pStyle w:val="996"/>
        <w:numPr>
          <w:ilvl w:val="1"/>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overwrite bug (changed an existing value),</w:t>
      </w:r>
      <w:r/>
    </w:p>
    <w:p w14:paraId="2F3AA809">
      <w:pPr>
        <w:pStyle w:val="996"/>
        <w:numPr>
          <w:ilvl w:val="1"/>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invalid key bug (param not allowed for the job type),</w:t>
      </w:r>
      <w:r/>
    </w:p>
    <w:p w14:paraId="7C282CF8">
      <w:pPr>
        <w:pStyle w:val="996"/>
        <w:numPr>
          <w:ilvl w:val="1"/>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unexpected update (filled something that shouldn’t be changed).</w:t>
      </w:r>
      <w:r/>
    </w:p>
    <w:p w14:paraId="6B916A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Performance metrics</w:t>
      </w:r>
      <w:r/>
    </w:p>
    <w:p w14:paraId="2F965970">
      <w:pPr>
        <w:pStyle w:val="996"/>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TTFT (time to first token)</w:t>
      </w:r>
      <w:r/>
    </w:p>
    <w:p w14:paraId="2E8687E9">
      <w:pPr>
        <w:pStyle w:val="996"/>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Total time per test</w:t>
      </w:r>
      <w:r/>
    </w:p>
    <w:p w14:paraId="74AC9C5F">
      <w:pPr>
        <w:pStyle w:val="996"/>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Aggregate averages and worst-case observations.</w:t>
      </w:r>
      <w:r/>
    </w:p>
    <w:p w14:paraId="54FC4F1D">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5.2 Common Failure Modes Tracked</w:t>
      </w:r>
      <w:r/>
    </w:p>
    <w:p w14:paraId="75AC59AB">
      <w:pPr>
        <w:pStyle w:val="996"/>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JSON truncation / unterminated strings</w:t>
      </w:r>
      <w:r/>
    </w:p>
    <w:p w14:paraId="35CACC64">
      <w:pPr>
        <w:pStyle w:val="996"/>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Boolean confusion (mapping answer to wrong boolean field)</w:t>
      </w:r>
      <w:r/>
    </w:p>
    <w:p w14:paraId="209305CE">
      <w:pPr>
        <w:pStyle w:val="996"/>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Wrong field selection (e.g., answering </w:t>
      </w:r>
      <w:r>
        <w:rPr>
          <w:rFonts w:ascii="Courier New" w:hAnsi="Courier New" w:eastAsia="Courier New" w:cs="Courier New"/>
          <w:color w:val="000000"/>
          <w:sz w:val="20"/>
        </w:rPr>
        <w:t xml:space="preserve">write_count</w:t>
      </w:r>
      <w:r>
        <w:rPr>
          <w:rFonts w:ascii="Times New Roman" w:hAnsi="Times New Roman" w:eastAsia="Times New Roman" w:cs="Times New Roman"/>
          <w:color w:val="000000"/>
          <w:sz w:val="24"/>
        </w:rPr>
        <w:t xml:space="preserve"> when asked about </w:t>
      </w:r>
      <w:r>
        <w:rPr>
          <w:rFonts w:ascii="Courier New" w:hAnsi="Courier New" w:eastAsia="Courier New" w:cs="Courier New"/>
          <w:color w:val="000000"/>
          <w:sz w:val="20"/>
        </w:rPr>
        <w:t xml:space="preserve">execute_query</w:t>
      </w:r>
      <w:r>
        <w:rPr>
          <w:rFonts w:ascii="Times New Roman" w:hAnsi="Times New Roman" w:eastAsia="Times New Roman" w:cs="Times New Roman"/>
          <w:color w:val="000000"/>
          <w:sz w:val="24"/>
        </w:rPr>
        <w:t xml:space="preserve">)</w:t>
      </w:r>
      <w:r/>
    </w:p>
    <w:p w14:paraId="2A165C7E">
      <w:pPr>
        <w:pStyle w:val="996"/>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Mis-handling dotted identifiers (schema.table splitting)</w:t>
      </w:r>
      <w:r/>
    </w:p>
    <w:p w14:paraId="7BF0BAE2">
      <w:pPr>
        <w:pStyle w:val="996"/>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Returning </w:t>
      </w:r>
      <w:r>
        <w:rPr>
          <w:rFonts w:ascii="Times New Roman" w:hAnsi="Times New Roman" w:eastAsia="Times New Roman" w:cs="Times New Roman"/>
          <w:color w:val="000000"/>
          <w:sz w:val="24"/>
          <w:lang w:val="tr-TR"/>
        </w:rPr>
        <w:t xml:space="preserve">ExistingParams (</w:t>
      </w:r>
      <w:r>
        <w:rPr>
          <w:rFonts w:ascii="Times New Roman" w:hAnsi="Times New Roman" w:eastAsia="Times New Roman" w:cs="Times New Roman"/>
          <w:color w:val="000000"/>
          <w:sz w:val="24"/>
        </w:rPr>
        <w:t xml:space="preserve">Current</w:t>
      </w:r>
      <w:r>
        <w:rPr>
          <w:rFonts w:ascii="Times New Roman" w:hAnsi="Times New Roman" w:eastAsia="Times New Roman" w:cs="Times New Roman"/>
          <w:color w:val="000000"/>
          <w:sz w:val="24"/>
          <w:lang w:val="tr-TR"/>
        </w:rPr>
        <w:t xml:space="preserve">)</w:t>
      </w:r>
      <w:r>
        <w:rPr>
          <w:rFonts w:ascii="Times New Roman" w:hAnsi="Times New Roman" w:eastAsia="Times New Roman" w:cs="Times New Roman"/>
          <w:color w:val="000000"/>
          <w:sz w:val="24"/>
        </w:rPr>
        <w:t xml:space="preserve"> unchanged when extraction is obvious (over-conservatism)</w:t>
      </w:r>
      <w:r/>
    </w:p>
    <w:p w14:paraId="4FD8FC3C">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6. Results Summary</w:t>
      </w:r>
      <w:r/>
    </w:p>
    <w:p w14:paraId="471C9823">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6.1 Experiment A — Single-step Extraction</w:t>
      </w:r>
      <w:r/>
    </w:p>
    <w:p w14:paraId="03C9C9BB">
      <w:pPr>
        <w:pStyle w:val="996"/>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Model:</w:t>
      </w:r>
      <w:r>
        <w:rPr>
          <w:rFonts w:ascii="Times New Roman" w:hAnsi="Times New Roman" w:eastAsia="Times New Roman" w:cs="Times New Roman"/>
          <w:b w:val="0"/>
          <w:bCs w:val="0"/>
          <w:color w:val="000000"/>
          <w:sz w:val="24"/>
          <w:lang w:val="tr-TR"/>
        </w:rPr>
        <w:t xml:space="preserve"> </w:t>
      </w:r>
      <w:r>
        <w:rPr>
          <w:rFonts w:ascii="Times New Roman" w:hAnsi="Times New Roman" w:eastAsia="Times New Roman" w:cs="Times New Roman"/>
          <w:b w:val="0"/>
          <w:bCs w:val="0"/>
          <w:color w:val="000000"/>
          <w:sz w:val="24"/>
          <w:lang w:val="tr-TR"/>
        </w:rPr>
        <w:t xml:space="preserve">Qwen3-1.7B (</w:t>
      </w:r>
      <w:r>
        <w:rPr>
          <w:rFonts w:ascii="Times New Roman" w:hAnsi="Times New Roman" w:eastAsia="Times New Roman" w:cs="Times New Roman"/>
          <w:b w:val="0"/>
          <w:bCs w:val="0"/>
          <w:color w:val="000000"/>
          <w:sz w:val="24"/>
          <w:lang w:val="tr-TR"/>
        </w:rPr>
        <w:t xml:space="preserve">exclusively</w:t>
      </w:r>
      <w:r>
        <w:rPr>
          <w:rFonts w:ascii="Times New Roman" w:hAnsi="Times New Roman" w:eastAsia="Times New Roman" w:cs="Times New Roman"/>
          <w:b w:val="0"/>
          <w:bCs w:val="0"/>
          <w:color w:val="000000"/>
          <w:sz w:val="24"/>
          <w:lang w:val="tr-TR"/>
        </w:rPr>
        <w:t xml:space="preserve">)</w:t>
      </w:r>
      <w:r/>
    </w:p>
    <w:p w14:paraId="24652C4B">
      <w:pPr>
        <w:pStyle w:val="996"/>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tests: </w:t>
      </w:r>
      <w:r>
        <w:rPr>
          <w:rFonts w:ascii="Times New Roman" w:hAnsi="Times New Roman" w:eastAsia="Times New Roman" w:cs="Times New Roman"/>
          <w:color w:val="000000"/>
          <w:sz w:val="24"/>
          <w:lang w:val="tr-TR"/>
        </w:rPr>
        <w:t xml:space="preserve">136</w:t>
      </w:r>
      <w:r/>
    </w:p>
    <w:p w14:paraId="7D3078B6">
      <w:pPr>
        <w:pStyle w:val="996"/>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Success: </w:t>
      </w:r>
      <w:r>
        <w:rPr>
          <w:rFonts w:ascii="Times New Roman" w:hAnsi="Times New Roman" w:eastAsia="Times New Roman" w:cs="Times New Roman"/>
          <w:color w:val="000000"/>
          <w:sz w:val="24"/>
          <w:lang w:val="tr-TR"/>
        </w:rPr>
        <w:t xml:space="preserve">134</w:t>
      </w:r>
      <w:r>
        <w:rPr>
          <w:rFonts w:ascii="Times New Roman" w:hAnsi="Times New Roman" w:eastAsia="Times New Roman" w:cs="Times New Roman"/>
          <w:color w:val="000000"/>
          <w:sz w:val="24"/>
        </w:rPr>
        <w:t xml:space="preserve"> / </w:t>
      </w:r>
      <w:r>
        <w:rPr>
          <w:rFonts w:ascii="Times New Roman" w:hAnsi="Times New Roman" w:eastAsia="Times New Roman" w:cs="Times New Roman"/>
          <w:color w:val="000000"/>
          <w:sz w:val="24"/>
          <w:lang w:val="tr-TR"/>
        </w:rPr>
        <w:t xml:space="preserve">136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lang w:val="tr-TR"/>
        </w:rPr>
        <w:t xml:space="preserve"> </w:t>
      </w:r>
      <w:r>
        <w:rPr>
          <w:rFonts w:ascii="Times New Roman" w:hAnsi="Times New Roman" w:eastAsia="Times New Roman" w:cs="Times New Roman"/>
          <w:color w:val="000000"/>
          <w:sz w:val="24"/>
          <w:lang w:val="tr-TR"/>
        </w:rPr>
        <w:t xml:space="preserve">~</w:t>
      </w:r>
      <w:r>
        <w:rPr>
          <w:rFonts w:ascii="Times New Roman" w:hAnsi="Times New Roman" w:eastAsia="Times New Roman" w:cs="Times New Roman"/>
          <w:color w:val="000000"/>
          <w:sz w:val="24"/>
          <w:lang w:val="tr-TR"/>
        </w:rPr>
        <w:t xml:space="preserve">%98</w:t>
      </w:r>
      <w:r/>
    </w:p>
    <w:p w14:paraId="1B664F84">
      <w:pPr>
        <w:pStyle w:val="996"/>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Field accuracy: </w:t>
      </w:r>
      <w:r>
        <w:rPr>
          <w:rFonts w:ascii="Times New Roman" w:hAnsi="Times New Roman" w:eastAsia="Times New Roman" w:cs="Times New Roman"/>
          <w:color w:val="000000"/>
          <w:sz w:val="24"/>
          <w:lang w:val="tr-TR"/>
        </w:rPr>
        <w:t xml:space="preserve">134</w:t>
      </w:r>
      <w:r>
        <w:rPr>
          <w:rFonts w:ascii="Times New Roman" w:hAnsi="Times New Roman" w:eastAsia="Times New Roman" w:cs="Times New Roman"/>
          <w:color w:val="000000"/>
          <w:sz w:val="24"/>
        </w:rPr>
        <w:t xml:space="preserve"> / </w:t>
      </w:r>
      <w:r>
        <w:rPr>
          <w:rFonts w:ascii="Times New Roman" w:hAnsi="Times New Roman" w:eastAsia="Times New Roman" w:cs="Times New Roman"/>
          <w:color w:val="000000"/>
          <w:sz w:val="24"/>
          <w:lang w:val="tr-TR"/>
        </w:rPr>
        <w:t xml:space="preserve">136</w:t>
      </w:r>
      <w:r>
        <w:rPr>
          <w:rFonts w:ascii="Times New Roman" w:hAnsi="Times New Roman" w:eastAsia="Times New Roman" w:cs="Times New Roman"/>
          <w:color w:val="000000"/>
          <w:sz w:val="24"/>
          <w:lang w:val="tr-TR"/>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lang w:val="tr-TR"/>
        </w:rPr>
        <w:t xml:space="preserve"> ~%98</w:t>
      </w:r>
      <w:r>
        <w:rPr>
          <w:rFonts w:ascii="Times New Roman" w:hAnsi="Times New Roman" w:eastAsia="Times New Roman" w:cs="Times New Roman"/>
          <w:color w:val="000000"/>
          <w:sz w:val="24"/>
          <w:lang w:val="tr-TR"/>
        </w:rPr>
      </w:r>
      <w:r/>
    </w:p>
    <w:p w14:paraId="24B97585">
      <w:pPr>
        <w:pStyle w:val="996"/>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Parse errors: </w:t>
      </w:r>
      <w:r>
        <w:rPr>
          <w:rFonts w:ascii="Times New Roman" w:hAnsi="Times New Roman" w:eastAsia="Times New Roman" w:cs="Times New Roman"/>
          <w:color w:val="000000"/>
          <w:sz w:val="24"/>
          <w:lang w:val="tr-TR"/>
        </w:rPr>
        <w:t xml:space="preserve">0</w:t>
        <w:tab/>
      </w:r>
      <w:r>
        <w:rPr>
          <w:rFonts w:ascii="Times New Roman" w:hAnsi="Times New Roman" w:eastAsia="Times New Roman" w:cs="Times New Roman"/>
          <w:i/>
          <w:iCs/>
          <w:color w:val="000000"/>
          <w:sz w:val="18"/>
          <w:szCs w:val="16"/>
          <w:lang w:val="tr-TR"/>
        </w:rPr>
      </w:r>
      <w:r/>
    </w:p>
    <w:p w14:paraId="4FF134E0">
      <w:pPr>
        <w:pStyle w:val="996"/>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Avg total time/test: </w:t>
      </w:r>
      <w:r>
        <w:rPr>
          <w:rFonts w:ascii="Times New Roman" w:hAnsi="Times New Roman" w:eastAsia="Times New Roman" w:cs="Times New Roman"/>
          <w:color w:val="000000"/>
          <w:sz w:val="24"/>
          <w:lang w:val="tr-TR"/>
        </w:rPr>
        <w:t xml:space="preserve">13.65 sec</w:t>
      </w:r>
      <w:r/>
    </w:p>
    <w:p w14:paraId="4A1806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Observations:</w:t>
      </w:r>
      <w:r/>
    </w:p>
    <w:p w14:paraId="14308223">
      <w:pPr>
        <w:pStyle w:val="996"/>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lang w:val="tr-TR"/>
        </w:rPr>
        <w:t xml:space="preserve">Model (Qwen3-1.7B) can effectively extract parameters when it knows there are only one parameter to extract and only one answer is given by the user. Note that the provided system prompt is cruical for boolean expressions’ extraction.</w:t>
      </w:r>
      <w:r/>
    </w:p>
    <w:p w14:paraId="694C0A97">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6.2 Experiment B — 5-turn Transcript</w:t>
      </w:r>
      <w:r/>
    </w:p>
    <w:p w14:paraId="4C779227">
      <w:pPr>
        <w:pStyle w:val="996"/>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Model: </w:t>
      </w:r>
      <w:r>
        <w:rPr>
          <w:rFonts w:ascii="Times New Roman" w:hAnsi="Times New Roman" w:eastAsia="Times New Roman" w:cs="Times New Roman"/>
          <w:b w:val="0"/>
          <w:bCs w:val="0"/>
          <w:color w:val="000000"/>
          <w:sz w:val="24"/>
          <w:lang w:val="tr-TR"/>
        </w:rPr>
        <w:t xml:space="preserve">Qwen3-1.7B (</w:t>
      </w:r>
      <w:r>
        <w:rPr>
          <w:rFonts w:ascii="Times New Roman" w:hAnsi="Times New Roman" w:eastAsia="Times New Roman" w:cs="Times New Roman"/>
          <w:b w:val="0"/>
          <w:bCs w:val="0"/>
          <w:color w:val="000000"/>
          <w:sz w:val="24"/>
          <w:lang w:val="tr-TR"/>
        </w:rPr>
        <w:t xml:space="preserve">exclusively</w:t>
      </w:r>
      <w:r>
        <w:rPr>
          <w:rFonts w:ascii="Times New Roman" w:hAnsi="Times New Roman" w:eastAsia="Times New Roman" w:cs="Times New Roman"/>
          <w:b w:val="0"/>
          <w:bCs w:val="0"/>
          <w:color w:val="000000"/>
          <w:sz w:val="24"/>
          <w:lang w:val="tr-TR"/>
        </w:rPr>
        <w:t xml:space="preserve">)</w:t>
      </w:r>
      <w:r>
        <w:rPr>
          <w:rFonts w:ascii="Times New Roman" w:hAnsi="Times New Roman" w:eastAsia="Times New Roman" w:cs="Times New Roman"/>
          <w:color w:val="000000"/>
          <w:sz w:val="24"/>
        </w:rPr>
      </w:r>
      <w:r/>
    </w:p>
    <w:p w14:paraId="68513748">
      <w:pPr>
        <w:pStyle w:val="996"/>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scenarios: </w:t>
      </w:r>
      <w:r>
        <w:rPr>
          <w:rFonts w:ascii="Times New Roman" w:hAnsi="Times New Roman" w:eastAsia="Times New Roman" w:cs="Times New Roman"/>
          <w:color w:val="000000"/>
          <w:sz w:val="24"/>
          <w:lang w:val="tr-TR"/>
        </w:rPr>
        <w:t xml:space="preserve">150</w:t>
      </w:r>
      <w:r/>
    </w:p>
    <w:p w14:paraId="795E12FB">
      <w:pPr>
        <w:pStyle w:val="996"/>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lang w:val="tr-TR"/>
        </w:rPr>
      </w:r>
      <w:r>
        <w:rPr>
          <w:rFonts w:ascii="Times New Roman" w:hAnsi="Times New Roman" w:eastAsia="Times New Roman" w:cs="Times New Roman"/>
          <w:color w:val="000000"/>
          <w:sz w:val="24"/>
          <w:lang w:val="tr-TR"/>
        </w:rPr>
        <w:t xml:space="preserve">S</w:t>
      </w:r>
      <w:r>
        <w:rPr>
          <w:rFonts w:ascii="Times New Roman" w:hAnsi="Times New Roman" w:eastAsia="Times New Roman" w:cs="Times New Roman"/>
          <w:color w:val="000000"/>
          <w:sz w:val="24"/>
        </w:rPr>
        <w:t xml:space="preserve">cenario</w:t>
      </w:r>
      <w:r>
        <w:rPr>
          <w:lang w:val="tr-TR"/>
        </w:rPr>
        <w:t xml:space="preserve"> success</w:t>
      </w:r>
      <w:r>
        <w:rPr>
          <w:rFonts w:ascii="Times New Roman" w:hAnsi="Times New Roman" w:eastAsia="Times New Roman" w:cs="Times New Roman"/>
          <w:color w:val="000000"/>
          <w:sz w:val="24"/>
          <w:lang w:val="tr-TR"/>
        </w:rPr>
        <w:t xml:space="preserve"> </w:t>
      </w:r>
      <w:r>
        <w:rPr>
          <w:rFonts w:ascii="Times New Roman" w:hAnsi="Times New Roman" w:eastAsia="Times New Roman" w:cs="Times New Roman"/>
          <w:i/>
          <w:iCs/>
          <w:color w:val="000000"/>
          <w:sz w:val="20"/>
          <w:szCs w:val="18"/>
          <w:lang w:val="tr-TR"/>
        </w:rPr>
        <w:t xml:space="preserve">(5 out of 5)</w:t>
      </w:r>
      <w:r>
        <w:rPr>
          <w:rFonts w:ascii="Times New Roman" w:hAnsi="Times New Roman" w:eastAsia="Times New Roman" w:cs="Times New Roman"/>
          <w:color w:val="000000"/>
          <w:sz w:val="24"/>
          <w:lang w:val="tr-TR"/>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96 / 150 → %64</w:t>
      </w:r>
      <w:r>
        <w:rPr>
          <w:rFonts w:ascii="Times New Roman" w:hAnsi="Times New Roman" w:eastAsia="Times New Roman" w:cs="Times New Roman"/>
          <w:sz w:val="24"/>
        </w:rPr>
      </w:r>
      <w:r/>
    </w:p>
    <w:p w14:paraId="6E4A4BBE">
      <w:pPr>
        <w:pStyle w:val="996"/>
        <w:numPr>
          <w:ilvl w:val="0"/>
          <w:numId w:val="1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lang w:val="tr-TR"/>
        </w:rPr>
        <w:t xml:space="preserve">Field accuracy: </w:t>
      </w:r>
      <w:r>
        <w:rPr>
          <w:rFonts w:ascii="Times New Roman" w:hAnsi="Times New Roman" w:eastAsia="Times New Roman" w:cs="Times New Roman"/>
          <w:color w:val="000000"/>
          <w:sz w:val="24"/>
          <w:highlight w:val="none"/>
          <w:lang w:val="tr-TR"/>
        </w:rPr>
        <w:t xml:space="preserve">650 / 750 → %86.67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75031EB">
      <w:pPr>
        <w:pStyle w:val="996"/>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highlight w:val="none"/>
          <w:lang w:val="tr-TR"/>
        </w:rPr>
      </w:r>
      <w:r>
        <w:rPr>
          <w:rFonts w:ascii="Times New Roman" w:hAnsi="Times New Roman" w:eastAsia="Times New Roman" w:cs="Times New Roman"/>
          <w:color w:val="000000"/>
          <w:sz w:val="24"/>
        </w:rPr>
        <w:t xml:space="preserve">Parse errors: </w:t>
      </w:r>
      <w:r>
        <w:rPr>
          <w:rFonts w:ascii="Times New Roman" w:hAnsi="Times New Roman" w:eastAsia="Times New Roman" w:cs="Times New Roman"/>
          <w:color w:val="000000"/>
          <w:sz w:val="24"/>
          <w:highlight w:val="none"/>
          <w:lang w:val="tr-TR"/>
        </w:rPr>
        <w:t xml:space="preserve">10 / 150 → %6.67</w:t>
      </w:r>
      <w:r>
        <w:rPr>
          <w:rFonts w:ascii="Times New Roman" w:hAnsi="Times New Roman" w:eastAsia="Times New Roman" w:cs="Times New Roman"/>
          <w:color w:val="000000"/>
          <w:sz w:val="24"/>
          <w:highlight w:val="none"/>
          <w:lang w:val="tr-TR"/>
        </w:rPr>
      </w:r>
      <w:r/>
    </w:p>
    <w:p w14:paraId="1BC5906D">
      <w:pPr>
        <w:pStyle w:val="996"/>
        <w:numPr>
          <w:ilvl w:val="0"/>
          <w:numId w:val="1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color w:val="000000"/>
          <w:sz w:val="24"/>
          <w:szCs w:val="24"/>
          <w:highlight w:val="none"/>
          <w:lang w:val="tr-TR"/>
        </w:rPr>
      </w:pPr>
      <w:r>
        <w:rPr>
          <w:rFonts w:ascii="Times New Roman" w:hAnsi="Times New Roman" w:eastAsia="Times New Roman" w:cs="Times New Roman"/>
          <w:color w:val="000000"/>
          <w:sz w:val="24"/>
          <w:highlight w:val="none"/>
          <w:lang w:val="tr-TR" w:bidi="tr-TR"/>
        </w:rPr>
      </w:r>
      <w:r>
        <w:rPr>
          <w:rFonts w:ascii="Times New Roman" w:hAnsi="Times New Roman" w:eastAsia="Times New Roman" w:cs="Times New Roman"/>
          <w:color w:val="000000"/>
          <w:sz w:val="24"/>
        </w:rPr>
        <w:t xml:space="preserve">Avg total time/test:</w:t>
      </w:r>
      <w:r>
        <w:rPr>
          <w:rFonts w:ascii="Times New Roman" w:hAnsi="Times New Roman" w:eastAsia="Times New Roman" w:cs="Times New Roman"/>
          <w:color w:val="000000"/>
          <w:sz w:val="24"/>
          <w:highlight w:val="none"/>
          <w:lang w:val="tr-TR" w:bidi="tr-TR"/>
        </w:rPr>
        <w:t xml:space="preserve"> 19.17 sec</w:t>
      </w:r>
      <w:r>
        <w:rPr>
          <w:rFonts w:ascii="Times New Roman" w:hAnsi="Times New Roman" w:eastAsia="Times New Roman" w:cs="Times New Roman"/>
          <w:color w:val="000000"/>
          <w:sz w:val="24"/>
          <w:szCs w:val="24"/>
          <w:highlight w:val="none"/>
          <w:lang w:val="tr-TR"/>
        </w:rPr>
      </w:r>
      <w:r>
        <w:rPr>
          <w:rFonts w:ascii="Times New Roman" w:hAnsi="Times New Roman" w:eastAsia="Times New Roman" w:cs="Times New Roman"/>
          <w:color w:val="000000"/>
          <w:sz w:val="24"/>
          <w:szCs w:val="24"/>
          <w:highlight w:val="none"/>
          <w:lang w:val="tr-TR"/>
        </w:rPr>
      </w:r>
    </w:p>
    <w:p w14:paraId="0E418D76">
      <w:pPr>
        <w:pStyle w:val="996"/>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Notes on stability across multiple Q/A pairs:</w:t>
      </w:r>
      <w:r/>
    </w:p>
    <w:p w14:paraId="66525422">
      <w:pPr>
        <w:pStyle w:val="996"/>
        <w:numPr>
          <w:ilvl w:val="1"/>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lang w:val="tr-TR"/>
        </w:rPr>
        <w:t xml:space="preserve">Model was informed about the parameters order via its system prompt.</w:t>
      </w:r>
      <w:r/>
    </w:p>
    <w:p w14:paraId="704EBF30">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6.3 Experiment C — Opportunistic Multi-field Extraction</w:t>
      </w:r>
      <w:r/>
    </w:p>
    <w:p w14:paraId="52AE1589">
      <w:pPr>
        <w:pStyle w:val="996"/>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Model: </w:t>
      </w:r>
      <w:r>
        <w:rPr>
          <w:rFonts w:ascii="Times New Roman" w:hAnsi="Times New Roman" w:eastAsia="Times New Roman" w:cs="Times New Roman"/>
          <w:b w:val="0"/>
          <w:bCs w:val="0"/>
          <w:color w:val="000000"/>
          <w:sz w:val="24"/>
          <w:lang w:val="tr-TR"/>
        </w:rPr>
        <w:t xml:space="preserve">Qwen3-1.7B (</w:t>
      </w:r>
      <w:r>
        <w:rPr>
          <w:rFonts w:ascii="Times New Roman" w:hAnsi="Times New Roman" w:eastAsia="Times New Roman" w:cs="Times New Roman"/>
          <w:b w:val="0"/>
          <w:bCs w:val="0"/>
          <w:color w:val="000000"/>
          <w:sz w:val="24"/>
          <w:lang w:val="tr-TR"/>
        </w:rPr>
        <w:t xml:space="preserve">exclusively</w:t>
      </w:r>
      <w:r>
        <w:rPr>
          <w:rFonts w:ascii="Times New Roman" w:hAnsi="Times New Roman" w:eastAsia="Times New Roman" w:cs="Times New Roman"/>
          <w:b w:val="0"/>
          <w:bCs w:val="0"/>
          <w:color w:val="000000"/>
          <w:sz w:val="24"/>
          <w:lang w:val="tr-TR"/>
        </w:rPr>
        <w:t xml:space="preserve">)</w:t>
      </w:r>
      <w:r>
        <w:rPr>
          <w:rFonts w:ascii="Times New Roman" w:hAnsi="Times New Roman" w:eastAsia="Times New Roman" w:cs="Times New Roman"/>
          <w:color w:val="000000"/>
          <w:sz w:val="24"/>
        </w:rPr>
      </w:r>
      <w:r/>
    </w:p>
    <w:p w14:paraId="38B2486A">
      <w:pPr>
        <w:pStyle w:val="996"/>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Total tests: </w:t>
      </w:r>
      <w:r>
        <w:rPr>
          <w:rFonts w:ascii="Times New Roman" w:hAnsi="Times New Roman" w:eastAsia="Times New Roman" w:cs="Times New Roman"/>
          <w:color w:val="000000"/>
          <w:sz w:val="24"/>
          <w:lang w:val="tr-TR"/>
        </w:rPr>
        <w:t xml:space="preserve">12 </w:t>
      </w:r>
      <w:r/>
    </w:p>
    <w:p w14:paraId="1EB42EF2">
      <w:pPr>
        <w:pStyle w:val="996"/>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Success: </w:t>
      </w:r>
      <w:r>
        <w:rPr>
          <w:rFonts w:ascii="Times New Roman" w:hAnsi="Times New Roman" w:eastAsia="Times New Roman" w:cs="Times New Roman"/>
          <w:color w:val="000000"/>
          <w:sz w:val="24"/>
          <w:lang w:val="tr-TR"/>
        </w:rPr>
        <w:t xml:space="preserve">12</w:t>
      </w:r>
      <w:r>
        <w:rPr>
          <w:rFonts w:ascii="Times New Roman" w:hAnsi="Times New Roman" w:eastAsia="Times New Roman" w:cs="Times New Roman"/>
          <w:color w:val="000000"/>
          <w:sz w:val="24"/>
        </w:rPr>
        <w:t xml:space="preserve"> / </w:t>
      </w:r>
      <w:r>
        <w:rPr>
          <w:rFonts w:ascii="Times New Roman" w:hAnsi="Times New Roman" w:eastAsia="Times New Roman" w:cs="Times New Roman"/>
          <w:color w:val="000000"/>
          <w:sz w:val="24"/>
          <w:lang w:val="tr-TR"/>
        </w:rPr>
        <w:t xml:space="preserve">12 </w:t>
      </w:r>
      <w:r>
        <w:rPr>
          <w:rFonts w:ascii="Times New Roman" w:hAnsi="Times New Roman" w:eastAsia="Times New Roman" w:cs="Times New Roman"/>
          <w:color w:val="000000"/>
          <w:sz w:val="24"/>
          <w:highlight w:val="none"/>
          <w:lang w:val="tr-TR"/>
        </w:rPr>
        <w:t xml:space="preserve">→ %100</w:t>
      </w:r>
      <w:r>
        <w:rPr>
          <w:rFonts w:ascii="Times New Roman" w:hAnsi="Times New Roman" w:eastAsia="Times New Roman" w:cs="Times New Roman"/>
          <w:color w:val="000000"/>
          <w:sz w:val="24"/>
          <w:lang w:val="tr-TR"/>
        </w:rPr>
      </w:r>
      <w:r/>
    </w:p>
    <w:p w14:paraId="2123190E">
      <w:pPr>
        <w:pStyle w:val="996"/>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Field accuracy: </w:t>
      </w:r>
      <w:r>
        <w:rPr>
          <w:rFonts w:ascii="Times New Roman" w:hAnsi="Times New Roman" w:eastAsia="Times New Roman" w:cs="Times New Roman"/>
          <w:color w:val="000000"/>
          <w:sz w:val="24"/>
          <w:lang w:val="tr-TR"/>
        </w:rPr>
        <w:t xml:space="preserve">24</w:t>
      </w:r>
      <w:r>
        <w:rPr>
          <w:rFonts w:ascii="Times New Roman" w:hAnsi="Times New Roman" w:eastAsia="Times New Roman" w:cs="Times New Roman"/>
          <w:color w:val="000000"/>
          <w:sz w:val="24"/>
        </w:rPr>
        <w:t xml:space="preserve"> / </w:t>
      </w:r>
      <w:r>
        <w:rPr>
          <w:rFonts w:ascii="Times New Roman" w:hAnsi="Times New Roman" w:eastAsia="Times New Roman" w:cs="Times New Roman"/>
          <w:color w:val="000000"/>
          <w:sz w:val="24"/>
          <w:lang w:val="tr-TR"/>
        </w:rPr>
        <w:t xml:space="preserve">24</w:t>
      </w:r>
      <w:r>
        <w:rPr>
          <w:rFonts w:ascii="Times New Roman" w:hAnsi="Times New Roman" w:eastAsia="Times New Roman" w:cs="Times New Roman"/>
          <w:sz w:val="24"/>
        </w:rPr>
      </w:r>
      <w:r/>
    </w:p>
    <w:p w14:paraId="6BD04569">
      <w:pPr>
        <w:pStyle w:val="996"/>
        <w:numPr>
          <w:ilvl w:val="0"/>
          <w:numId w:val="45"/>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color w:val="000000"/>
          <w:sz w:val="24"/>
          <w:szCs w:val="24"/>
          <w:highlight w:val="none"/>
          <w:lang w:val="tr-TR"/>
        </w:rPr>
      </w:pPr>
      <w:r>
        <w:rPr>
          <w:rFonts w:ascii="Times New Roman" w:hAnsi="Times New Roman" w:eastAsia="Times New Roman" w:cs="Times New Roman"/>
          <w:color w:val="000000"/>
          <w:sz w:val="24"/>
          <w:highlight w:val="none"/>
          <w:lang w:val="tr-TR" w:bidi="tr-TR"/>
        </w:rPr>
      </w:r>
      <w:r>
        <w:rPr>
          <w:rFonts w:ascii="Times New Roman" w:hAnsi="Times New Roman" w:eastAsia="Times New Roman" w:cs="Times New Roman"/>
          <w:color w:val="000000"/>
          <w:sz w:val="24"/>
        </w:rPr>
        <w:t xml:space="preserve">Avg total time/test:</w:t>
      </w:r>
      <w:r>
        <w:rPr>
          <w:rFonts w:ascii="Times New Roman" w:hAnsi="Times New Roman" w:eastAsia="Times New Roman" w:cs="Times New Roman"/>
          <w:color w:val="000000"/>
          <w:sz w:val="24"/>
          <w:highlight w:val="none"/>
          <w:lang w:val="tr-TR" w:bidi="tr-TR"/>
        </w:rPr>
        <w:t xml:space="preserve"> 21.11 sec</w:t>
      </w:r>
      <w:r>
        <w:rPr>
          <w:rFonts w:ascii="Times New Roman" w:hAnsi="Times New Roman" w:eastAsia="Times New Roman" w:cs="Times New Roman"/>
          <w:color w:val="000000"/>
          <w:sz w:val="24"/>
          <w:szCs w:val="24"/>
          <w:highlight w:val="none"/>
          <w:lang w:val="tr-TR"/>
        </w:rPr>
      </w:r>
      <w:r>
        <w:rPr>
          <w:rFonts w:ascii="Times New Roman" w:hAnsi="Times New Roman" w:eastAsia="Times New Roman" w:cs="Times New Roman"/>
          <w:color w:val="000000"/>
          <w:sz w:val="24"/>
          <w:szCs w:val="24"/>
          <w:highlight w:val="none"/>
          <w:lang w:val="tr-TR"/>
        </w:rPr>
      </w:r>
    </w:p>
    <w:p w14:paraId="40ED14FE">
      <w:pPr>
        <w:pStyle w:val="996"/>
        <w:numPr>
          <w:ilvl w:val="0"/>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Key wins:</w:t>
      </w:r>
      <w:r/>
    </w:p>
    <w:p w14:paraId="77240E2D">
      <w:pPr>
        <w:pStyle w:val="996"/>
        <w:numPr>
          <w:ilvl w:val="1"/>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 extraction of </w:t>
      </w:r>
      <w:r>
        <w:rPr>
          <w:rFonts w:ascii="Courier New" w:hAnsi="Courier New" w:eastAsia="Courier New" w:cs="Courier New"/>
          <w:color w:val="000000"/>
          <w:sz w:val="20"/>
        </w:rPr>
        <w:t xml:space="preserve">to/subject/text/cc</w:t>
      </w:r>
      <w:r>
        <w:rPr>
          <w:rFonts w:ascii="Times New Roman" w:hAnsi="Times New Roman" w:eastAsia="Times New Roman" w:cs="Times New Roman"/>
          <w:color w:val="000000"/>
          <w:sz w:val="24"/>
        </w:rPr>
        <w:t xml:space="preserve"> from a single rich user answer</w:t>
      </w:r>
      <w:r/>
    </w:p>
    <w:p w14:paraId="78E6859E">
      <w:pPr>
        <w:pStyle w:val="996"/>
        <w:numPr>
          <w:ilvl w:val="1"/>
          <w:numId w:val="1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write_data: filling table/schema/connection when user provides them together</w:t>
      </w:r>
      <w:r/>
    </w:p>
    <w:p w14:paraId="35EEF0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Observed limitations:</w:t>
      </w:r>
      <w:r/>
    </w:p>
    <w:p w14:paraId="5717E534">
      <w:pPr>
        <w:pStyle w:val="996"/>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dotted identifiers (schema.table) inconsistent handling</w:t>
      </w:r>
      <w:r/>
    </w:p>
    <w:p w14:paraId="3456438F">
      <w:pPr>
        <w:pStyle w:val="996"/>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occasional confusion between schema vs connection tokens</w:t>
      </w:r>
      <w:r/>
    </w:p>
    <w:p w14:paraId="478778AE">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6.4 Experiment D — Unified Mixed Scenarios (Final)</w:t>
      </w:r>
      <w:r>
        <w:rPr>
          <w:rFonts w:ascii="Times New Roman" w:hAnsi="Times New Roman" w:eastAsia="Times New Roman" w:cs="Times New Roman"/>
          <w:sz w:val="28"/>
        </w:rPr>
      </w:r>
      <w:r/>
    </w:p>
    <w:tbl>
      <w:tblPr>
        <w:tblStyle w:val="807"/>
        <w:tblW w:w="0" w:type="auto"/>
        <w:tblBorders/>
        <w:tblLook w:val="04A0" w:firstRow="1" w:lastRow="0" w:firstColumn="1" w:lastColumn="0" w:noHBand="0" w:noVBand="1"/>
      </w:tblPr>
      <w:tblGrid>
        <w:gridCol w:w="2236"/>
        <w:gridCol w:w="1868"/>
        <w:gridCol w:w="2130"/>
        <w:gridCol w:w="2104"/>
        <w:gridCol w:w="2091"/>
      </w:tblGrid>
      <w:tr>
        <w:trPr>
          <w:trHeight w:val="433"/>
        </w:trPr>
        <w:tc>
          <w:tcPr>
            <w:tcBorders/>
            <w:tcW w:w="2236" w:type="dxa"/>
            <w:textDirection w:val="lrTb"/>
            <w:noWrap w:val="false"/>
          </w:tcPr>
          <w:p w14:paraId="7FA3B270">
            <w:pPr>
              <w:pBdr/>
              <w:spacing/>
              <w:ind/>
              <w:jc w:val="center"/>
              <w:rPr>
                <w:rFonts w:ascii="Caladea" w:hAnsi="Caladea" w:cs="Caladea"/>
                <w:b/>
                <w:bCs/>
                <w:i/>
                <w:color w:val="000000"/>
                <w:sz w:val="24"/>
                <w:szCs w:val="24"/>
              </w:rPr>
            </w:pPr>
            <w:r>
              <w:rPr>
                <w:rFonts w:ascii="Caladea" w:hAnsi="Caladea" w:eastAsia="Caladea" w:cs="Caladea"/>
                <w:b/>
                <w:bCs/>
                <w:i/>
                <w:iCs/>
                <w:color w:val="000000"/>
                <w:sz w:val="24"/>
                <w:szCs w:val="24"/>
                <w:lang w:val="tr-TR"/>
              </w:rPr>
              <w:t xml:space="preserve">Model</w:t>
            </w:r>
            <w:r>
              <w:rPr>
                <w:rFonts w:ascii="Caladea" w:hAnsi="Caladea" w:cs="Caladea"/>
                <w:b/>
                <w:bCs/>
                <w:i/>
                <w:color w:val="000000"/>
                <w:sz w:val="24"/>
                <w:szCs w:val="24"/>
              </w:rPr>
            </w:r>
            <w:r>
              <w:rPr>
                <w:rFonts w:ascii="Caladea" w:hAnsi="Caladea" w:cs="Caladea"/>
                <w:b/>
                <w:bCs/>
                <w:i/>
                <w:color w:val="000000"/>
                <w:sz w:val="24"/>
                <w:szCs w:val="24"/>
              </w:rPr>
            </w:r>
          </w:p>
        </w:tc>
        <w:tc>
          <w:tcPr>
            <w:tcBorders/>
            <w:tcW w:w="1868" w:type="dxa"/>
            <w:textDirection w:val="lrTb"/>
            <w:noWrap w:val="false"/>
          </w:tcPr>
          <w:p w14:paraId="0C4A7CC2">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Qwen3-8b</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30" w:type="dxa"/>
            <w:textDirection w:val="lrTb"/>
            <w:noWrap w:val="false"/>
          </w:tcPr>
          <w:p w14:paraId="36242CCD">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Qwen3-1.7b</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04" w:type="dxa"/>
            <w:textDirection w:val="lrTb"/>
            <w:noWrap w:val="false"/>
          </w:tcPr>
          <w:p w14:paraId="44C8411A">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Mistral 7B</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091" w:type="dxa"/>
            <w:textDirection w:val="lrTb"/>
            <w:noWrap w:val="false"/>
          </w:tcPr>
          <w:p w14:paraId="2533D6AF">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LLama 2 7B</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r>
      <w:tr>
        <w:trPr>
          <w:trHeight w:val="422"/>
        </w:trPr>
        <w:tc>
          <w:tcPr>
            <w:tcBorders/>
            <w:tcW w:w="2236" w:type="dxa"/>
            <w:textDirection w:val="lrTb"/>
            <w:noWrap w:val="false"/>
          </w:tcPr>
          <w:p w14:paraId="2343BC85">
            <w:pPr>
              <w:pBdr/>
              <w:spacing/>
              <w:ind/>
              <w:jc w:val="center"/>
              <w:rPr>
                <w:rFonts w:ascii="Caladea" w:hAnsi="Caladea" w:cs="Caladea"/>
                <w:b/>
                <w:bCs/>
                <w:color w:val="000000"/>
                <w:sz w:val="24"/>
                <w:szCs w:val="24"/>
              </w:rPr>
            </w:pPr>
            <w:r>
              <w:rPr>
                <w:rFonts w:ascii="Caladea" w:hAnsi="Caladea" w:eastAsia="Caladea" w:cs="Caladea"/>
                <w:b/>
                <w:bCs/>
                <w:color w:val="000000"/>
                <w:sz w:val="24"/>
                <w:szCs w:val="24"/>
              </w:rPr>
            </w:r>
            <w:r>
              <w:rPr>
                <w:rFonts w:ascii="Caladea" w:hAnsi="Caladea" w:eastAsia="Caladea" w:cs="Caladea"/>
                <w:b/>
                <w:bCs/>
                <w:color w:val="000000"/>
                <w:sz w:val="24"/>
                <w:szCs w:val="24"/>
              </w:rPr>
              <w:t xml:space="preserve">Total tests</w:t>
            </w:r>
            <w:r>
              <w:rPr>
                <w:rFonts w:ascii="Caladea" w:hAnsi="Caladea" w:cs="Caladea"/>
                <w:b/>
                <w:bCs/>
                <w:color w:val="000000"/>
                <w:sz w:val="24"/>
                <w:szCs w:val="24"/>
              </w:rPr>
            </w:r>
            <w:r>
              <w:rPr>
                <w:rFonts w:ascii="Caladea" w:hAnsi="Caladea" w:cs="Caladea"/>
                <w:b/>
                <w:bCs/>
                <w:color w:val="000000"/>
                <w:sz w:val="24"/>
                <w:szCs w:val="24"/>
              </w:rPr>
            </w:r>
          </w:p>
        </w:tc>
        <w:tc>
          <w:tcPr>
            <w:tcBorders/>
            <w:tcW w:w="1868" w:type="dxa"/>
            <w:textDirection w:val="lrTb"/>
            <w:noWrap w:val="false"/>
          </w:tcPr>
          <w:p w14:paraId="705A3C77">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72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30" w:type="dxa"/>
            <w:textDirection w:val="lrTb"/>
            <w:noWrap w:val="false"/>
          </w:tcPr>
          <w:p w14:paraId="6BF509DB">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72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04" w:type="dxa"/>
            <w:textDirection w:val="lrTb"/>
            <w:noWrap w:val="false"/>
          </w:tcPr>
          <w:p w14:paraId="31F3C4F2">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72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091" w:type="dxa"/>
            <w:textDirection w:val="lrTb"/>
            <w:noWrap w:val="false"/>
          </w:tcPr>
          <w:p w14:paraId="45DB243F">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72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r>
      <w:tr>
        <w:trPr>
          <w:trHeight w:val="406"/>
        </w:trPr>
        <w:tc>
          <w:tcPr>
            <w:tcBorders/>
            <w:tcW w:w="2236" w:type="dxa"/>
            <w:textDirection w:val="lrTb"/>
            <w:noWrap w:val="false"/>
          </w:tcPr>
          <w:p w14:paraId="28BC95B9">
            <w:pPr>
              <w:pBdr/>
              <w:spacing/>
              <w:ind/>
              <w:jc w:val="center"/>
              <w:rPr>
                <w:rFonts w:ascii="Caladea" w:hAnsi="Caladea" w:cs="Caladea"/>
                <w:b/>
                <w:bCs/>
                <w:color w:val="000000"/>
                <w:sz w:val="24"/>
                <w:szCs w:val="24"/>
              </w:rPr>
            </w:pPr>
            <w:r>
              <w:rPr>
                <w:rFonts w:ascii="Caladea" w:hAnsi="Caladea" w:eastAsia="Caladea" w:cs="Caladea"/>
                <w:b/>
                <w:bCs/>
                <w:color w:val="000000"/>
                <w:sz w:val="24"/>
                <w:szCs w:val="24"/>
                <w:lang w:val="tr-TR"/>
              </w:rPr>
              <w:t xml:space="preserve">Success</w:t>
            </w:r>
            <w:r>
              <w:rPr>
                <w:rFonts w:ascii="Caladea" w:hAnsi="Caladea" w:cs="Caladea"/>
                <w:b/>
                <w:bCs/>
                <w:color w:val="000000"/>
                <w:sz w:val="24"/>
                <w:szCs w:val="24"/>
              </w:rPr>
            </w:r>
            <w:r>
              <w:rPr>
                <w:rFonts w:ascii="Caladea" w:hAnsi="Caladea" w:cs="Caladea"/>
                <w:b/>
                <w:bCs/>
                <w:color w:val="000000"/>
                <w:sz w:val="24"/>
                <w:szCs w:val="24"/>
              </w:rPr>
            </w:r>
          </w:p>
        </w:tc>
        <w:tc>
          <w:tcPr>
            <w:tcBorders/>
            <w:tcW w:w="1868" w:type="dxa"/>
            <w:textDirection w:val="lrTb"/>
            <w:noWrap w:val="false"/>
          </w:tcPr>
          <w:p w14:paraId="4876302C">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64 </w:t>
            </w:r>
            <w:r>
              <w:rPr>
                <w:rFonts w:ascii="Times New Roman" w:hAnsi="Times New Roman" w:eastAsia="Times New Roman" w:cs="Times New Roman"/>
                <w:b/>
                <w:bCs/>
                <w:i/>
                <w:iCs/>
                <w:color w:val="000000"/>
                <w:sz w:val="16"/>
                <w:szCs w:val="16"/>
                <w:lang w:val="tr-TR"/>
              </w:rPr>
              <w:t xml:space="preserve">(%88.8)</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30" w:type="dxa"/>
            <w:textDirection w:val="lrTb"/>
            <w:noWrap w:val="false"/>
          </w:tcPr>
          <w:p w14:paraId="66B5D117">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54   </w:t>
            </w:r>
            <w:r>
              <w:rPr>
                <w:rFonts w:ascii="Times New Roman" w:hAnsi="Times New Roman" w:eastAsia="Times New Roman" w:cs="Times New Roman"/>
                <w:b/>
                <w:bCs/>
                <w:i/>
                <w:iCs/>
                <w:color w:val="000000"/>
                <w:sz w:val="20"/>
                <w:szCs w:val="20"/>
                <w:lang w:val="tr-TR"/>
              </w:rPr>
              <w:t xml:space="preserve">(%75)</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04" w:type="dxa"/>
            <w:textDirection w:val="lrTb"/>
            <w:noWrap w:val="false"/>
          </w:tcPr>
          <w:p w14:paraId="48446C0C">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65</w:t>
            </w:r>
            <w:r>
              <w:rPr>
                <w:rFonts w:ascii="Times New Roman" w:hAnsi="Times New Roman" w:eastAsia="Times New Roman" w:cs="Times New Roman"/>
                <w:b w:val="0"/>
                <w:bCs w:val="0"/>
                <w:i/>
                <w:iCs/>
                <w:color w:val="000000"/>
                <w:sz w:val="24"/>
                <w:szCs w:val="24"/>
                <w:lang w:val="tr-TR"/>
              </w:rPr>
              <w:t xml:space="preserve"> </w:t>
            </w:r>
            <w:r>
              <w:rPr>
                <w:rFonts w:ascii="Times New Roman" w:hAnsi="Times New Roman" w:eastAsia="Times New Roman" w:cs="Times New Roman"/>
                <w:b/>
                <w:bCs/>
                <w:i/>
                <w:iCs/>
                <w:color w:val="000000"/>
                <w:sz w:val="18"/>
                <w:szCs w:val="18"/>
                <w:lang w:val="tr-TR"/>
              </w:rPr>
              <w:t xml:space="preserve">(%90.2)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091" w:type="dxa"/>
            <w:textDirection w:val="lrTb"/>
            <w:noWrap w:val="false"/>
          </w:tcPr>
          <w:p w14:paraId="725ADDF8">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36</w:t>
            </w:r>
            <w:r>
              <w:rPr>
                <w:rFonts w:ascii="Times New Roman" w:hAnsi="Times New Roman" w:eastAsia="Times New Roman" w:cs="Times New Roman"/>
                <w:b w:val="0"/>
                <w:bCs w:val="0"/>
                <w:i/>
                <w:iCs/>
                <w:color w:val="000000"/>
                <w:sz w:val="24"/>
                <w:szCs w:val="24"/>
                <w:lang w:val="tr-TR"/>
              </w:rPr>
              <w:t xml:space="preserve">   </w:t>
            </w:r>
            <w:r>
              <w:rPr>
                <w:rFonts w:ascii="Times New Roman" w:hAnsi="Times New Roman" w:eastAsia="Times New Roman" w:cs="Times New Roman"/>
                <w:b/>
                <w:bCs/>
                <w:i/>
                <w:iCs/>
                <w:color w:val="000000"/>
                <w:sz w:val="20"/>
                <w:szCs w:val="20"/>
                <w:lang w:val="tr-TR"/>
              </w:rPr>
              <w:t xml:space="preserve">(%50)</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r>
      <w:tr>
        <w:trPr>
          <w:trHeight w:val="417"/>
        </w:trPr>
        <w:tc>
          <w:tcPr>
            <w:tcBorders/>
            <w:tcW w:w="2236" w:type="dxa"/>
            <w:textDirection w:val="lrTb"/>
            <w:noWrap w:val="false"/>
          </w:tcPr>
          <w:p w14:paraId="3CA288AD">
            <w:pPr>
              <w:pBdr/>
              <w:spacing/>
              <w:ind/>
              <w:jc w:val="center"/>
              <w:rPr>
                <w:rFonts w:ascii="Caladea" w:hAnsi="Caladea" w:cs="Caladea"/>
                <w:b/>
                <w:bCs/>
                <w:color w:val="000000"/>
                <w:sz w:val="24"/>
                <w:szCs w:val="24"/>
              </w:rPr>
            </w:pPr>
            <w:r>
              <w:rPr>
                <w:rFonts w:ascii="Caladea" w:hAnsi="Caladea" w:eastAsia="Caladea" w:cs="Caladea"/>
                <w:b/>
                <w:bCs/>
                <w:color w:val="000000"/>
                <w:sz w:val="24"/>
                <w:szCs w:val="24"/>
                <w:lang w:val="tr-TR"/>
              </w:rPr>
              <w:t xml:space="preserve">Total fields</w:t>
            </w:r>
            <w:r>
              <w:rPr>
                <w:rFonts w:ascii="Caladea" w:hAnsi="Caladea" w:cs="Caladea"/>
                <w:b/>
                <w:bCs/>
                <w:color w:val="000000"/>
                <w:sz w:val="24"/>
                <w:szCs w:val="24"/>
              </w:rPr>
            </w:r>
            <w:r>
              <w:rPr>
                <w:rFonts w:ascii="Caladea" w:hAnsi="Caladea" w:cs="Caladea"/>
                <w:b/>
                <w:bCs/>
                <w:color w:val="000000"/>
                <w:sz w:val="24"/>
                <w:szCs w:val="24"/>
              </w:rPr>
            </w:r>
          </w:p>
        </w:tc>
        <w:tc>
          <w:tcPr>
            <w:tcBorders/>
            <w:tcW w:w="1868" w:type="dxa"/>
            <w:textDirection w:val="lrTb"/>
            <w:noWrap w:val="false"/>
          </w:tcPr>
          <w:p w14:paraId="54CA3654">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132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30" w:type="dxa"/>
            <w:textDirection w:val="lrTb"/>
            <w:noWrap w:val="false"/>
          </w:tcPr>
          <w:p w14:paraId="2ECBFA60">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132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04" w:type="dxa"/>
            <w:textDirection w:val="lrTb"/>
            <w:noWrap w:val="false"/>
          </w:tcPr>
          <w:p w14:paraId="035F9422">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132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091" w:type="dxa"/>
            <w:textDirection w:val="lrTb"/>
            <w:noWrap w:val="false"/>
          </w:tcPr>
          <w:p w14:paraId="0C7D1843">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132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r>
      <w:tr>
        <w:trPr>
          <w:trHeight w:val="415"/>
        </w:trPr>
        <w:tc>
          <w:tcPr>
            <w:tcBorders/>
            <w:tcW w:w="2236" w:type="dxa"/>
            <w:textDirection w:val="lrTb"/>
            <w:noWrap w:val="false"/>
          </w:tcPr>
          <w:p w14:paraId="573877DA">
            <w:pPr>
              <w:pBdr/>
              <w:spacing/>
              <w:ind/>
              <w:jc w:val="center"/>
              <w:rPr>
                <w:rFonts w:ascii="Caladea" w:hAnsi="Caladea" w:cs="Caladea"/>
                <w:b/>
                <w:bCs/>
                <w:color w:val="000000"/>
                <w:sz w:val="24"/>
                <w:szCs w:val="24"/>
              </w:rPr>
            </w:pPr>
            <w:r>
              <w:rPr>
                <w:rFonts w:ascii="Caladea" w:hAnsi="Caladea" w:eastAsia="Caladea" w:cs="Caladea"/>
                <w:b/>
                <w:bCs/>
                <w:color w:val="000000"/>
                <w:sz w:val="24"/>
                <w:szCs w:val="24"/>
                <w:lang w:val="tr-TR"/>
              </w:rPr>
              <w:t xml:space="preserve">Field accuracy</w:t>
            </w:r>
            <w:r>
              <w:rPr>
                <w:rFonts w:ascii="Caladea" w:hAnsi="Caladea" w:cs="Caladea"/>
                <w:b/>
                <w:bCs/>
                <w:color w:val="000000"/>
                <w:sz w:val="24"/>
                <w:szCs w:val="24"/>
              </w:rPr>
            </w:r>
            <w:r>
              <w:rPr>
                <w:rFonts w:ascii="Caladea" w:hAnsi="Caladea" w:cs="Caladea"/>
                <w:b/>
                <w:bCs/>
                <w:color w:val="000000"/>
                <w:sz w:val="24"/>
                <w:szCs w:val="24"/>
              </w:rPr>
            </w:r>
          </w:p>
        </w:tc>
        <w:tc>
          <w:tcPr>
            <w:tcBorders/>
            <w:tcW w:w="1868" w:type="dxa"/>
            <w:textDirection w:val="lrTb"/>
            <w:noWrap w:val="false"/>
          </w:tcPr>
          <w:p w14:paraId="6C56C2CD">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115 </w:t>
            </w:r>
            <w:r>
              <w:rPr>
                <w:rFonts w:ascii="Times New Roman" w:hAnsi="Times New Roman" w:eastAsia="Times New Roman" w:cs="Times New Roman"/>
                <w:b/>
                <w:bCs/>
                <w:i/>
                <w:iCs/>
                <w:color w:val="000000"/>
                <w:sz w:val="18"/>
                <w:szCs w:val="18"/>
                <w:lang w:val="tr-TR"/>
              </w:rPr>
              <w:t xml:space="preserve">(%87.1)</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30" w:type="dxa"/>
            <w:textDirection w:val="lrTb"/>
            <w:noWrap w:val="false"/>
          </w:tcPr>
          <w:p w14:paraId="44DA7D96">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109 </w:t>
            </w:r>
            <w:r>
              <w:rPr>
                <w:rFonts w:ascii="Times New Roman" w:hAnsi="Times New Roman" w:eastAsia="Times New Roman" w:cs="Times New Roman"/>
                <w:b/>
                <w:bCs/>
                <w:i/>
                <w:iCs/>
                <w:color w:val="000000"/>
                <w:sz w:val="18"/>
                <w:szCs w:val="18"/>
                <w:lang w:val="tr-TR"/>
              </w:rPr>
              <w:t xml:space="preserve">(%82.6)</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04" w:type="dxa"/>
            <w:textDirection w:val="lrTb"/>
            <w:noWrap w:val="false"/>
          </w:tcPr>
          <w:p w14:paraId="5D8A2CC1">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124 </w:t>
            </w:r>
            <w:r>
              <w:rPr>
                <w:rFonts w:ascii="Times New Roman" w:hAnsi="Times New Roman" w:eastAsia="Times New Roman" w:cs="Times New Roman"/>
                <w:b/>
                <w:bCs/>
                <w:i/>
                <w:iCs/>
                <w:color w:val="000000"/>
                <w:sz w:val="18"/>
                <w:szCs w:val="18"/>
                <w:lang w:val="tr-TR"/>
              </w:rPr>
              <w:t xml:space="preserve">(%93.9)</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091" w:type="dxa"/>
            <w:textDirection w:val="lrTb"/>
            <w:noWrap w:val="false"/>
          </w:tcPr>
          <w:p w14:paraId="725ADDF8">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75</w:t>
            </w:r>
            <w:r>
              <w:rPr>
                <w:rFonts w:ascii="Times New Roman" w:hAnsi="Times New Roman" w:eastAsia="Times New Roman" w:cs="Times New Roman"/>
                <w:b w:val="0"/>
                <w:bCs w:val="0"/>
                <w:i/>
                <w:iCs/>
                <w:color w:val="000000"/>
                <w:sz w:val="24"/>
                <w:szCs w:val="24"/>
                <w:lang w:val="tr-TR"/>
              </w:rPr>
              <w:t xml:space="preserve"> </w:t>
            </w:r>
            <w:r>
              <w:rPr>
                <w:rFonts w:ascii="Times New Roman" w:hAnsi="Times New Roman" w:eastAsia="Times New Roman" w:cs="Times New Roman"/>
                <w:b/>
                <w:bCs/>
                <w:i/>
                <w:iCs/>
                <w:color w:val="000000"/>
                <w:sz w:val="18"/>
                <w:szCs w:val="18"/>
                <w:lang w:val="tr-TR"/>
              </w:rPr>
              <w:t xml:space="preserve">(%56.8)</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r>
      <w:tr>
        <w:trPr>
          <w:trHeight w:val="308"/>
        </w:trPr>
        <w:tc>
          <w:tcPr>
            <w:tcBorders/>
            <w:tcW w:w="2236" w:type="dxa"/>
            <w:textDirection w:val="lrTb"/>
            <w:noWrap w:val="false"/>
          </w:tcPr>
          <w:p w14:paraId="29D7129F">
            <w:pPr>
              <w:pBdr/>
              <w:spacing/>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0"/>
                <w:szCs w:val="20"/>
              </w:rPr>
              <w:t xml:space="preserve">Parse </w:t>
            </w:r>
            <w:r>
              <w:rPr>
                <w:rFonts w:ascii="Times New Roman" w:hAnsi="Times New Roman" w:eastAsia="Times New Roman" w:cs="Times New Roman"/>
                <w:b/>
                <w:bCs/>
                <w:color w:val="000000"/>
                <w:sz w:val="20"/>
                <w:szCs w:val="20"/>
                <w:lang w:val="tr-TR"/>
              </w:rPr>
              <w:t xml:space="preserve">er</w:t>
            </w:r>
            <w:r>
              <w:rPr>
                <w:rFonts w:ascii="Times New Roman" w:hAnsi="Times New Roman" w:eastAsia="Times New Roman" w:cs="Times New Roman"/>
                <w:b/>
                <w:bCs/>
                <w:color w:val="000000"/>
                <w:sz w:val="20"/>
                <w:szCs w:val="20"/>
              </w:rPr>
              <w:t xml:space="preserve">r</w:t>
            </w:r>
            <w:r>
              <w:rPr>
                <w:rFonts w:ascii="Times New Roman" w:hAnsi="Times New Roman" w:eastAsia="Times New Roman" w:cs="Times New Roman"/>
                <w:b/>
                <w:bCs/>
                <w:color w:val="000000"/>
                <w:sz w:val="20"/>
                <w:szCs w:val="20"/>
                <w:lang w:val="tr-TR"/>
              </w:rPr>
              <w:t xml:space="preserve"> / Total err</w:t>
            </w:r>
            <w:r>
              <w:rPr>
                <w:rFonts w:ascii="Times New Roman" w:hAnsi="Times New Roman" w:eastAsia="Times New Roman" w:cs="Times New Roman"/>
                <w:b/>
                <w:bCs/>
                <w:color w:val="000000"/>
                <w:sz w:val="20"/>
                <w:szCs w:val="20"/>
              </w:rPr>
            </w:r>
            <w:r>
              <w:rPr>
                <w:rFonts w:ascii="Times New Roman" w:hAnsi="Times New Roman" w:eastAsia="Times New Roman" w:cs="Times New Roman"/>
                <w:b/>
                <w:bCs/>
                <w:color w:val="000000"/>
                <w:sz w:val="20"/>
                <w:szCs w:val="20"/>
              </w:rPr>
            </w:r>
          </w:p>
        </w:tc>
        <w:tc>
          <w:tcPr>
            <w:tcBorders/>
            <w:tcW w:w="1868" w:type="dxa"/>
            <w:textDirection w:val="lrTb"/>
            <w:noWrap w:val="false"/>
          </w:tcPr>
          <w:p w14:paraId="4CC616B7">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8 / 8 </w:t>
            </w:r>
            <w:r>
              <w:rPr>
                <w:rFonts w:ascii="Times New Roman" w:hAnsi="Times New Roman" w:eastAsia="Times New Roman" w:cs="Times New Roman"/>
                <w:b/>
                <w:bCs/>
                <w:i/>
                <w:iCs/>
                <w:color w:val="000000"/>
                <w:sz w:val="20"/>
                <w:szCs w:val="20"/>
                <w:lang w:val="tr-TR"/>
              </w:rPr>
              <w:t xml:space="preserve">(%100)*</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30" w:type="dxa"/>
            <w:textDirection w:val="lrTb"/>
            <w:noWrap w:val="false"/>
          </w:tcPr>
          <w:p w14:paraId="66AF184A">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      4 / 18 </w:t>
            </w:r>
            <w:r>
              <w:rPr>
                <w:rFonts w:ascii="Times New Roman" w:hAnsi="Times New Roman" w:eastAsia="Times New Roman" w:cs="Times New Roman"/>
                <w:b/>
                <w:bCs/>
                <w:i/>
                <w:iCs/>
                <w:color w:val="000000"/>
                <w:sz w:val="20"/>
                <w:szCs w:val="20"/>
                <w:lang w:val="tr-TR"/>
              </w:rPr>
              <w:t xml:space="preserve">(%22.2)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04" w:type="dxa"/>
            <w:textDirection w:val="lrTb"/>
            <w:noWrap w:val="false"/>
          </w:tcPr>
          <w:p w14:paraId="4DB7AEC8">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0 </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091" w:type="dxa"/>
            <w:textDirection w:val="lrTb"/>
            <w:noWrap w:val="false"/>
          </w:tcPr>
          <w:p w14:paraId="69E66C48">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2</w:t>
            </w:r>
            <w:r>
              <w:rPr>
                <w:rFonts w:ascii="Times New Roman" w:hAnsi="Times New Roman" w:eastAsia="Times New Roman" w:cs="Times New Roman"/>
                <w:b/>
                <w:bCs/>
                <w:i/>
                <w:iCs/>
                <w:color w:val="000000"/>
                <w:sz w:val="24"/>
                <w:szCs w:val="24"/>
                <w:lang w:val="tr-TR"/>
              </w:rPr>
              <w:t xml:space="preserve">*</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r>
      <w:tr>
        <w:trPr>
          <w:trHeight w:val="284"/>
        </w:trPr>
        <w:tc>
          <w:tcPr>
            <w:tcBorders/>
            <w:tcW w:w="2236" w:type="dxa"/>
            <w:textDirection w:val="lrTb"/>
            <w:noWrap w:val="false"/>
          </w:tcPr>
          <w:p w14:paraId="1DEE3D73">
            <w:pPr>
              <w:pBdr/>
              <w:spacing/>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lang w:val="tr-TR"/>
              </w:rPr>
              <w:t xml:space="preserve">Avg time </w:t>
            </w:r>
            <w:r>
              <w:rPr>
                <w:rFonts w:ascii="Times New Roman" w:hAnsi="Times New Roman" w:eastAsia="Times New Roman" w:cs="Times New Roman"/>
                <w:b/>
                <w:bCs/>
                <w:color w:val="000000"/>
                <w:sz w:val="20"/>
                <w:szCs w:val="20"/>
                <w:lang w:val="tr-TR"/>
              </w:rPr>
              <w:t xml:space="preserve">(sec)</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c>
          <w:tcPr>
            <w:tcBorders/>
            <w:tcW w:w="1868" w:type="dxa"/>
            <w:textDirection w:val="lrTb"/>
            <w:noWrap w:val="false"/>
          </w:tcPr>
          <w:p w14:paraId="06AD2714">
            <w:pPr>
              <w:pBdr/>
              <w:spacing/>
              <w:ind/>
              <w:jc w:val="center"/>
              <w:rPr>
                <w:rFonts w:ascii="Times New Roman" w:hAnsi="Times New Roman" w:eastAsia="Times New Roman" w:cs="Times New Roman"/>
                <w:b w:val="0"/>
                <w:bCs w:val="0"/>
                <w:i/>
                <w:color w:val="000000"/>
                <w:sz w:val="24"/>
                <w:szCs w:val="24"/>
                <w:highlight w:val="yellow"/>
              </w:rPr>
            </w:pPr>
            <w:r>
              <w:rPr>
                <w:rFonts w:ascii="Times New Roman" w:hAnsi="Times New Roman" w:eastAsia="Times New Roman" w:cs="Times New Roman"/>
                <w:b w:val="0"/>
                <w:bCs w:val="0"/>
                <w:i/>
                <w:color w:val="000000"/>
                <w:sz w:val="24"/>
                <w:szCs w:val="24"/>
                <w:highlight w:val="yellow"/>
                <w:lang w:val="tr-TR"/>
              </w:rPr>
              <w:t xml:space="preserve">75.865</w:t>
            </w:r>
            <w:r>
              <w:rPr>
                <w:rFonts w:ascii="Times New Roman" w:hAnsi="Times New Roman" w:eastAsia="Times New Roman" w:cs="Times New Roman"/>
                <w:b w:val="0"/>
                <w:bCs w:val="0"/>
                <w:i/>
                <w:color w:val="000000"/>
                <w:sz w:val="24"/>
                <w:szCs w:val="24"/>
                <w:highlight w:val="yellow"/>
              </w:rPr>
            </w:r>
            <w:r>
              <w:rPr>
                <w:rFonts w:ascii="Times New Roman" w:hAnsi="Times New Roman" w:eastAsia="Times New Roman" w:cs="Times New Roman"/>
                <w:b w:val="0"/>
                <w:bCs w:val="0"/>
                <w:i/>
                <w:color w:val="000000"/>
                <w:sz w:val="24"/>
                <w:szCs w:val="24"/>
                <w:highlight w:val="yellow"/>
              </w:rPr>
            </w:r>
          </w:p>
        </w:tc>
        <w:tc>
          <w:tcPr>
            <w:tcBorders/>
            <w:tcW w:w="2130" w:type="dxa"/>
            <w:textDirection w:val="lrTb"/>
            <w:noWrap w:val="false"/>
          </w:tcPr>
          <w:p w14:paraId="1E2160D4">
            <w:pPr>
              <w:pBdr/>
              <w:spacing/>
              <w:ind/>
              <w:jc w:val="center"/>
              <w:rPr>
                <w:rFonts w:ascii="Times New Roman" w:hAnsi="Times New Roman" w:eastAsia="Times New Roman" w:cs="Times New Roman"/>
                <w:b w:val="0"/>
                <w:bCs w:val="0"/>
                <w:i/>
                <w:color w:val="000000"/>
                <w:sz w:val="24"/>
                <w:szCs w:val="24"/>
              </w:rPr>
            </w:pPr>
            <w:r>
              <w:rPr>
                <w:rFonts w:ascii="Times New Roman" w:hAnsi="Times New Roman" w:eastAsia="Times New Roman" w:cs="Times New Roman"/>
                <w:b w:val="0"/>
                <w:bCs w:val="0"/>
                <w:i/>
                <w:iCs/>
                <w:color w:val="000000"/>
                <w:sz w:val="24"/>
                <w:szCs w:val="24"/>
                <w:lang w:val="tr-TR"/>
              </w:rPr>
              <w:t xml:space="preserve">17.132</w:t>
            </w:r>
            <w:r>
              <w:rPr>
                <w:rFonts w:ascii="Times New Roman" w:hAnsi="Times New Roman" w:eastAsia="Times New Roman" w:cs="Times New Roman"/>
                <w:b w:val="0"/>
                <w:bCs w:val="0"/>
                <w:i/>
                <w:color w:val="000000"/>
                <w:sz w:val="24"/>
                <w:szCs w:val="24"/>
              </w:rPr>
            </w:r>
            <w:r>
              <w:rPr>
                <w:rFonts w:ascii="Times New Roman" w:hAnsi="Times New Roman" w:eastAsia="Times New Roman" w:cs="Times New Roman"/>
                <w:b w:val="0"/>
                <w:bCs w:val="0"/>
                <w:i/>
                <w:color w:val="000000"/>
                <w:sz w:val="24"/>
                <w:szCs w:val="24"/>
              </w:rPr>
            </w:r>
          </w:p>
        </w:tc>
        <w:tc>
          <w:tcPr>
            <w:tcBorders/>
            <w:tcW w:w="2104" w:type="dxa"/>
            <w:textDirection w:val="lrTb"/>
            <w:noWrap w:val="false"/>
          </w:tcPr>
          <w:p w14:paraId="5ACC0FB2">
            <w:pPr>
              <w:pBdr/>
              <w:spacing/>
              <w:ind/>
              <w:jc w:val="center"/>
              <w:rPr>
                <w:rFonts w:ascii="Times New Roman" w:hAnsi="Times New Roman" w:eastAsia="Times New Roman" w:cs="Times New Roman"/>
                <w:b w:val="0"/>
                <w:bCs w:val="0"/>
                <w:i/>
                <w:color w:val="000000"/>
                <w:sz w:val="24"/>
                <w:szCs w:val="24"/>
                <w:highlight w:val="green"/>
              </w:rPr>
            </w:pPr>
            <w:r>
              <w:rPr>
                <w:rFonts w:ascii="Times New Roman" w:hAnsi="Times New Roman" w:eastAsia="Times New Roman" w:cs="Times New Roman"/>
                <w:b w:val="0"/>
                <w:bCs w:val="0"/>
                <w:i/>
                <w:iCs/>
                <w:color w:val="000000"/>
                <w:sz w:val="24"/>
                <w:szCs w:val="24"/>
                <w:highlight w:val="green"/>
                <w:lang w:val="tr-TR"/>
              </w:rPr>
              <w:t xml:space="preserve">7.575</w:t>
            </w:r>
            <w:r>
              <w:rPr>
                <w:rFonts w:ascii="Times New Roman" w:hAnsi="Times New Roman" w:eastAsia="Times New Roman" w:cs="Times New Roman"/>
                <w:b w:val="0"/>
                <w:bCs w:val="0"/>
                <w:i/>
                <w:color w:val="000000"/>
                <w:sz w:val="24"/>
                <w:szCs w:val="24"/>
                <w:highlight w:val="green"/>
              </w:rPr>
            </w:r>
            <w:r>
              <w:rPr>
                <w:rFonts w:ascii="Times New Roman" w:hAnsi="Times New Roman" w:eastAsia="Times New Roman" w:cs="Times New Roman"/>
                <w:b w:val="0"/>
                <w:bCs w:val="0"/>
                <w:i/>
                <w:color w:val="000000"/>
                <w:sz w:val="24"/>
                <w:szCs w:val="24"/>
                <w:highlight w:val="green"/>
              </w:rPr>
            </w:r>
          </w:p>
        </w:tc>
        <w:tc>
          <w:tcPr>
            <w:tcBorders/>
            <w:tcW w:w="2091" w:type="dxa"/>
            <w:textDirection w:val="lrTb"/>
            <w:noWrap w:val="false"/>
          </w:tcPr>
          <w:p w14:paraId="683E5D59">
            <w:pPr>
              <w:pBdr/>
              <w:spacing/>
              <w:ind/>
              <w:jc w:val="center"/>
              <w:rPr>
                <w:rFonts w:ascii="Times New Roman" w:hAnsi="Times New Roman" w:eastAsia="Times New Roman" w:cs="Times New Roman"/>
                <w:b w:val="0"/>
                <w:bCs w:val="0"/>
                <w:i/>
                <w:color w:val="000000"/>
                <w:sz w:val="24"/>
                <w:szCs w:val="24"/>
                <w:highlight w:val="white"/>
              </w:rPr>
            </w:pPr>
            <w:r>
              <w:rPr>
                <w:rFonts w:ascii="Times New Roman" w:hAnsi="Times New Roman" w:eastAsia="Times New Roman" w:cs="Times New Roman"/>
                <w:b w:val="0"/>
                <w:bCs w:val="0"/>
                <w:i/>
                <w:iCs/>
                <w:color w:val="000000"/>
                <w:sz w:val="24"/>
                <w:szCs w:val="24"/>
                <w:highlight w:val="white"/>
                <w:lang w:val="tr-TR"/>
              </w:rPr>
              <w:t xml:space="preserve">33.702</w:t>
            </w:r>
            <w:r>
              <w:rPr>
                <w:rFonts w:ascii="Times New Roman" w:hAnsi="Times New Roman" w:eastAsia="Times New Roman" w:cs="Times New Roman"/>
                <w:b w:val="0"/>
                <w:bCs w:val="0"/>
                <w:i/>
                <w:color w:val="000000"/>
                <w:sz w:val="24"/>
                <w:szCs w:val="24"/>
                <w:highlight w:val="white"/>
              </w:rPr>
            </w:r>
            <w:r>
              <w:rPr>
                <w:rFonts w:ascii="Times New Roman" w:hAnsi="Times New Roman" w:eastAsia="Times New Roman" w:cs="Times New Roman"/>
                <w:b w:val="0"/>
                <w:bCs w:val="0"/>
                <w:i/>
                <w:color w:val="000000"/>
                <w:sz w:val="24"/>
                <w:szCs w:val="24"/>
                <w:highlight w:val="white"/>
              </w:rPr>
            </w:r>
          </w:p>
        </w:tc>
      </w:tr>
    </w:tbl>
    <w:p w14:paraId="2F53EBAC">
      <w:pPr>
        <w:pBdr/>
        <w:spacing w:before="240" w:line="360" w:lineRule="auto"/>
        <w:ind w:firstLine="0" w:left="0"/>
        <w:rPr>
          <w:sz w:val="16"/>
          <w:szCs w:val="16"/>
          <w:highlight w:val="none"/>
        </w:rPr>
      </w:pPr>
      <w:r>
        <w:rPr>
          <w:sz w:val="16"/>
          <w:szCs w:val="16"/>
          <w:lang w:val="tr-TR"/>
        </w:rPr>
        <w:t xml:space="preserve">*LLama 7B had no parse errors however, had 1 overwrite bug and 1 unexpected-update bug.</w:t>
      </w:r>
      <w:r>
        <w:rPr>
          <w:sz w:val="16"/>
          <w:szCs w:val="16"/>
          <w:highlight w:val="none"/>
        </w:rPr>
      </w:r>
      <w:r>
        <w:rPr>
          <w:sz w:val="16"/>
          <w:szCs w:val="16"/>
          <w:highlight w:val="none"/>
        </w:rPr>
      </w:r>
    </w:p>
    <w:p w14:paraId="08D4B24F">
      <w:pPr>
        <w:pBdr/>
        <w:spacing w:before="240" w:line="360" w:lineRule="auto"/>
        <w:ind w:firstLine="0" w:left="0"/>
        <w:rPr>
          <w:sz w:val="16"/>
          <w:szCs w:val="16"/>
        </w:rPr>
      </w:pPr>
      <w:r>
        <w:rPr>
          <w:sz w:val="16"/>
          <w:szCs w:val="16"/>
          <w:highlight w:val="none"/>
          <w:lang w:val="tr-TR"/>
        </w:rPr>
        <w:t xml:space="preserve">*Qwen3-8B’s mistake were all on parse errors. These may include; empty response from the model</w:t>
      </w:r>
      <w:r>
        <w:rPr>
          <w:sz w:val="16"/>
          <w:szCs w:val="16"/>
          <w:highlight w:val="none"/>
          <w:lang w:val="tr-TR"/>
        </w:rPr>
        <w:t xml:space="preserve"> as well as inappropriate parsing functions failures. Observations reveals, first case is more likely. But please read the “Note” below.</w:t>
      </w:r>
      <w:r>
        <w:rPr>
          <w:sz w:val="16"/>
          <w:szCs w:val="16"/>
        </w:rPr>
      </w:r>
      <w:r>
        <w:rPr>
          <w:sz w:val="16"/>
          <w:szCs w:val="16"/>
        </w:rPr>
      </w:r>
    </w:p>
    <w:p w14:paraId="688ACF1B">
      <w:pPr>
        <w:pBdr>
          <w:top w:val="none" w:color="000000" w:sz="4" w:space="0"/>
          <w:left w:val="none" w:color="000000" w:sz="4" w:space="0"/>
          <w:bottom w:val="none" w:color="000000" w:sz="4" w:space="0"/>
          <w:right w:val="none" w:color="000000" w:sz="4" w:space="0"/>
        </w:pBdr>
        <w:spacing/>
        <w:ind w:right="0" w:firstLine="0" w:left="0"/>
        <w:rPr>
          <w:b w:val="0"/>
          <w:bCs w:val="0"/>
          <w:i/>
          <w:sz w:val="14"/>
          <w:szCs w:val="14"/>
        </w:rPr>
      </w:pPr>
      <w:r>
        <w:rPr>
          <w:rFonts w:ascii="Times New Roman" w:hAnsi="Times New Roman" w:eastAsia="Times New Roman" w:cs="Times New Roman"/>
          <w:b/>
          <w:color w:val="000000"/>
          <w:sz w:val="24"/>
          <w:highlight w:val="none"/>
          <w:lang w:val="tr-TR"/>
        </w:rPr>
        <w:t xml:space="preserve">Note:</w:t>
      </w:r>
      <w:r>
        <w:rPr>
          <w:rFonts w:ascii="Times New Roman" w:hAnsi="Times New Roman" w:eastAsia="Times New Roman" w:cs="Times New Roman"/>
          <w:b w:val="0"/>
          <w:bCs w:val="0"/>
          <w:color w:val="000000"/>
          <w:sz w:val="20"/>
          <w:szCs w:val="18"/>
          <w:highlight w:val="none"/>
          <w:lang w:val="tr-TR"/>
        </w:rPr>
        <w:t xml:space="preserve"> </w:t>
      </w:r>
      <w:r>
        <w:rPr>
          <w:rFonts w:ascii="Times New Roman" w:hAnsi="Times New Roman" w:eastAsia="Times New Roman" w:cs="Times New Roman"/>
          <w:b w:val="0"/>
          <w:bCs w:val="0"/>
          <w:color w:val="000000"/>
          <w:sz w:val="20"/>
          <w:szCs w:val="18"/>
          <w:highlight w:val="none"/>
          <w:lang w:val="tr-TR"/>
        </w:rPr>
        <w:t xml:space="preserve">P</w:t>
      </w:r>
      <w:r>
        <w:rPr>
          <w:rFonts w:ascii="Times New Roman" w:hAnsi="Times New Roman" w:eastAsia="Times New Roman" w:cs="Times New Roman"/>
          <w:b w:val="0"/>
          <w:bCs w:val="0"/>
          <w:color w:val="000000"/>
          <w:sz w:val="20"/>
          <w:szCs w:val="18"/>
          <w:highlight w:val="none"/>
          <w:lang w:val="tr-TR"/>
        </w:rPr>
        <w:t xml:space="preserve">lease note that all of these tests were performed in the same environment and with identical parameters; therefore, your results may vary. The primary objective was to evaluate these models under strict hardware constraints—specifically using an Intel® Cor</w:t>
      </w:r>
      <w:r>
        <w:rPr>
          <w:rFonts w:ascii="Times New Roman" w:hAnsi="Times New Roman" w:eastAsia="Times New Roman" w:cs="Times New Roman"/>
          <w:b w:val="0"/>
          <w:bCs w:val="0"/>
          <w:color w:val="000000"/>
          <w:sz w:val="20"/>
          <w:szCs w:val="18"/>
          <w:highlight w:val="none"/>
          <w:lang w:val="tr-TR"/>
        </w:rPr>
        <w:t xml:space="preserve">e™ i7-1165G7 CPU—and to compare them on a proportional basis in order to explore potential replacement options.</w:t>
      </w:r>
      <w:r>
        <w:rPr>
          <w:b w:val="0"/>
          <w:bCs w:val="0"/>
          <w:i/>
          <w:sz w:val="14"/>
          <w:szCs w:val="14"/>
        </w:rPr>
      </w:r>
      <w:r>
        <w:rPr>
          <w:b w:val="0"/>
          <w:bCs w:val="0"/>
          <w:i/>
          <w:sz w:val="14"/>
          <w:szCs w:val="14"/>
        </w:rPr>
      </w:r>
    </w:p>
    <w:p w14:paraId="78BB82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rPr>
        <w:t xml:space="preserve">Takeaways:</w:t>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493574B9">
      <w:pPr>
        <w:pStyle w:val="996"/>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Unified prompt achieved strong generalization across both single-field and multi-field cases.</w:t>
      </w:r>
      <w:r/>
    </w:p>
    <w:p w14:paraId="2E896A9B">
      <w:pPr>
        <w:pStyle w:val="996"/>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Remaining errors are concentrated in:</w:t>
      </w:r>
      <w:r/>
    </w:p>
    <w:p w14:paraId="06035605">
      <w:pPr>
        <w:pStyle w:val="996"/>
        <w:numPr>
          <w:ilvl w:val="1"/>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parse stability (truncation),</w:t>
      </w:r>
      <w:r/>
    </w:p>
    <w:p w14:paraId="4B44ADC7">
      <w:pPr>
        <w:pStyle w:val="996"/>
        <w:numPr>
          <w:ilvl w:val="1"/>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ambiguous phrasing for booleans,</w:t>
      </w:r>
      <w:r/>
    </w:p>
    <w:p w14:paraId="33BA89FD">
      <w:pPr>
        <w:pStyle w:val="996"/>
        <w:numPr>
          <w:ilvl w:val="1"/>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dotted identifier edge cases.</w:t>
      </w:r>
      <w:r/>
    </w:p>
    <w:p w14:paraId="2AB402A4">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7. Model Comparison (High Level)</w:t>
      </w:r>
      <w:r/>
    </w:p>
    <w:p w14:paraId="179059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Qwen3 1.7B</w:t>
      </w:r>
      <w:r/>
    </w:p>
    <w:p w14:paraId="65A92AB8">
      <w:pPr>
        <w:pStyle w:val="996"/>
        <w:numPr>
          <w:ilvl w:val="0"/>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Pros: </w:t>
      </w:r>
      <w:r>
        <w:rPr>
          <w:rFonts w:ascii="Times New Roman" w:hAnsi="Times New Roman" w:eastAsia="Times New Roman" w:cs="Times New Roman"/>
          <w:color w:val="000000"/>
          <w:sz w:val="24"/>
          <w:lang w:val="tr-TR"/>
        </w:rPr>
        <w:t xml:space="preserve">Stable, accurate</w:t>
      </w:r>
      <w:r/>
    </w:p>
    <w:p w14:paraId="36CEC6F4">
      <w:pPr>
        <w:pStyle w:val="996"/>
        <w:numPr>
          <w:ilvl w:val="0"/>
          <w:numId w:val="5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 </w:t>
      </w:r>
      <w:r>
        <w:rPr>
          <w:rFonts w:ascii="Times New Roman" w:hAnsi="Times New Roman" w:eastAsia="Times New Roman" w:cs="Times New Roman"/>
          <w:color w:val="000000"/>
          <w:sz w:val="24"/>
          <w:lang w:val="tr-TR"/>
        </w:rPr>
        <w:t xml:space="preserve">Very slow, needs specific parsing-focussed prompt optimization.</w:t>
      </w:r>
      <w:r>
        <w:rPr>
          <w:rFonts w:ascii="Times New Roman" w:hAnsi="Times New Roman" w:eastAsia="Times New Roman" w:cs="Times New Roman"/>
          <w:b/>
          <w:color w:val="000000"/>
          <w:sz w:val="24"/>
          <w:highlight w:val="none"/>
        </w:rPr>
      </w:r>
      <w:r/>
    </w:p>
    <w:p w14:paraId="2C3B7BF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rPr>
        <w:t xml:space="preserve">Qwen3 1.7B</w:t>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10FD4580">
      <w:pPr>
        <w:pStyle w:val="996"/>
        <w:numPr>
          <w:ilvl w:val="0"/>
          <w:numId w:val="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Pros: fast, stable baseline</w:t>
      </w:r>
      <w:r/>
    </w:p>
    <w:p w14:paraId="0833E353">
      <w:pPr>
        <w:pStyle w:val="996"/>
        <w:numPr>
          <w:ilvl w:val="0"/>
          <w:numId w:val="2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 weaker opportunistic multi-fill; occasional wrong field mapping</w:t>
      </w:r>
      <w:r>
        <w:rPr>
          <w:rFonts w:ascii="Times New Roman" w:hAnsi="Times New Roman" w:eastAsia="Times New Roman" w:cs="Times New Roman"/>
          <w:color w:val="000000"/>
          <w:sz w:val="24"/>
          <w:lang w:val="tr-TR"/>
        </w:rPr>
        <w:t xml:space="preserve">, requires elaborate prompt engineering </w:t>
      </w:r>
      <w:r/>
    </w:p>
    <w:p w14:paraId="445EE6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Mistral 7B</w:t>
      </w:r>
      <w:r/>
    </w:p>
    <w:p w14:paraId="354E3BF2">
      <w:pPr>
        <w:pStyle w:val="996"/>
        <w:numPr>
          <w:ilvl w:val="0"/>
          <w:numId w:val="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Pros: </w:t>
      </w:r>
      <w:r>
        <w:rPr>
          <w:rFonts w:ascii="Times New Roman" w:hAnsi="Times New Roman" w:eastAsia="Times New Roman" w:cs="Times New Roman"/>
          <w:color w:val="000000"/>
          <w:sz w:val="24"/>
          <w:lang w:val="tr-TR"/>
        </w:rPr>
        <w:t xml:space="preserve">faster and more accurate than qwen3-1.7b</w:t>
      </w:r>
      <w:r/>
    </w:p>
    <w:p w14:paraId="42D552E4">
      <w:pPr>
        <w:pStyle w:val="996"/>
        <w:numPr>
          <w:ilvl w:val="0"/>
          <w:numId w:val="2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 </w:t>
      </w:r>
      <w:r>
        <w:rPr>
          <w:rFonts w:ascii="Times New Roman" w:hAnsi="Times New Roman" w:eastAsia="Times New Roman" w:cs="Times New Roman"/>
          <w:color w:val="000000"/>
          <w:sz w:val="24"/>
          <w:lang w:val="tr-TR"/>
        </w:rPr>
        <w:t xml:space="preserve">longer TTFT, however still beats qwen3-1.7b in overall response time.</w:t>
      </w:r>
      <w:r/>
    </w:p>
    <w:p w14:paraId="433E69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Llama2 7B</w:t>
      </w:r>
      <w:r/>
    </w:p>
    <w:p w14:paraId="249E1D4A">
      <w:pPr>
        <w:pStyle w:val="996"/>
        <w:numPr>
          <w:ilvl w:val="0"/>
          <w:numId w:val="2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w:t>
      </w:r>
      <w:r>
        <w:rPr>
          <w:rFonts w:ascii="Times New Roman" w:hAnsi="Times New Roman" w:eastAsia="Times New Roman" w:cs="Times New Roman"/>
          <w:color w:val="000000"/>
          <w:sz w:val="24"/>
          <w:lang w:val="tr-TR"/>
        </w:rPr>
        <w:t xml:space="preserve"> Slow, not as accurate as qwen3-1.7b. Likely because of un-optimized prompts for this specific model.</w:t>
      </w:r>
      <w:r/>
    </w:p>
    <w:p w14:paraId="7C456B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Falcon</w:t>
      </w:r>
      <w:r/>
    </w:p>
    <w:p w14:paraId="6A8264C2">
      <w:pPr>
        <w:pStyle w:val="996"/>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Outcome: rejected</w:t>
      </w:r>
      <w:r/>
    </w:p>
    <w:p w14:paraId="6859AFF4">
      <w:pPr>
        <w:pStyle w:val="996"/>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Reasons: extreme latency and near-zero accuracy on early tests</w:t>
      </w:r>
      <w:r/>
    </w:p>
    <w:p w14:paraId="47E262AE">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8. Discussion</w:t>
      </w:r>
      <w:r/>
    </w:p>
    <w:p w14:paraId="162C3473">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8.1 What Worked Well</w:t>
      </w:r>
      <w:r/>
    </w:p>
    <w:p w14:paraId="7E3AF05F">
      <w:pPr>
        <w:pStyle w:val="996"/>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Grouping parameters by job type (read_sql → write_data → email) reduced invalid-key mistakes.</w:t>
      </w:r>
      <w:r/>
    </w:p>
    <w:p w14:paraId="21E153D5">
      <w:pPr>
        <w:pStyle w:val="996"/>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Opportunistic fill improved real-world UX (fewer turns) especially for email cases.</w:t>
      </w:r>
      <w:r/>
    </w:p>
    <w:p w14:paraId="5AE8059C">
      <w:pPr>
        <w:pStyle w:val="996"/>
        <w:numPr>
          <w:ilvl w:val="0"/>
          <w:numId w:val="2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Maintaining strict “no overwrite” rules prevented destructive updates.</w:t>
      </w:r>
      <w:r/>
    </w:p>
    <w:p w14:paraId="3BAD8781">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8.2 What Still Breaks</w:t>
      </w:r>
      <w:r/>
    </w:p>
    <w:p w14:paraId="14115EEA">
      <w:pPr>
        <w:pStyle w:val="996"/>
        <w:numPr>
          <w:ilvl w:val="0"/>
          <w:numId w:val="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Parse errors</w:t>
      </w:r>
      <w:r>
        <w:rPr>
          <w:rFonts w:ascii="Times New Roman" w:hAnsi="Times New Roman" w:eastAsia="Times New Roman" w:cs="Times New Roman"/>
          <w:color w:val="000000"/>
          <w:sz w:val="24"/>
        </w:rPr>
        <w:t xml:space="preserve"> (truncation/empty output) dominate “unfair” failures despite correct intent.</w:t>
      </w:r>
      <w:r/>
    </w:p>
    <w:p w14:paraId="111A7919">
      <w:pPr>
        <w:pStyle w:val="996"/>
        <w:numPr>
          <w:ilvl w:val="0"/>
          <w:numId w:val="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Ambiguous negation / contrast</w:t>
      </w:r>
      <w:r>
        <w:rPr>
          <w:rFonts w:ascii="Times New Roman" w:hAnsi="Times New Roman" w:eastAsia="Times New Roman" w:cs="Times New Roman"/>
          <w:color w:val="000000"/>
          <w:sz w:val="24"/>
        </w:rPr>
        <w:t xml:space="preserve"> (“no saving; yes track row count”) can flip booleans.</w:t>
      </w:r>
      <w:r/>
    </w:p>
    <w:p w14:paraId="3D011A4B">
      <w:pPr>
        <w:pStyle w:val="996"/>
        <w:numPr>
          <w:ilvl w:val="0"/>
          <w:numId w:val="2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Dotted identifiers</w:t>
      </w:r>
      <w:r>
        <w:rPr>
          <w:rFonts w:ascii="Times New Roman" w:hAnsi="Times New Roman" w:eastAsia="Times New Roman" w:cs="Times New Roman"/>
          <w:color w:val="000000"/>
          <w:sz w:val="24"/>
        </w:rPr>
        <w:t xml:space="preserve"> remain inconsistent unless explicitly handled.</w:t>
      </w:r>
      <w:r/>
    </w:p>
    <w:p w14:paraId="2EC04C05">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8.3 Practical Implications</w:t>
      </w:r>
      <w:r/>
    </w:p>
    <w:p w14:paraId="339EE840">
      <w:pPr>
        <w:pStyle w:val="996"/>
        <w:numPr>
          <w:ilvl w:val="0"/>
          <w:numId w:val="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 production routing, parsing stability may matter as much as raw extraction accuracy.</w:t>
      </w:r>
      <w:r/>
    </w:p>
    <w:p w14:paraId="1B4EB693">
      <w:pPr>
        <w:pStyle w:val="996"/>
        <w:numPr>
          <w:ilvl w:val="0"/>
          <w:numId w:val="2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Having a minimal fallback (retry once, or enforce JSON via wrapper) can significantly reduce parse-related failures.</w:t>
      </w:r>
      <w:r/>
    </w:p>
    <w:p w14:paraId="140E347C">
      <w:pPr>
        <w:pStyle w:val="9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highlight w:val="none"/>
          <w:lang w:val="tr-TR"/>
        </w:rPr>
        <w:t xml:space="preserve">9. </w:t>
      </w:r>
      <w:r>
        <w:rPr>
          <w:rFonts w:ascii="Times New Roman" w:hAnsi="Times New Roman" w:eastAsia="Times New Roman" w:cs="Times New Roman"/>
          <w:b/>
          <w:color w:val="000000"/>
          <w:sz w:val="36"/>
          <w:highlight w:val="none"/>
          <w:lang w:val="tr-TR"/>
        </w:rPr>
        <w:t xml:space="preserve">Observations — Prompt Optimization &amp; Debugging</w:t>
      </w:r>
      <w:r>
        <w:rPr>
          <w:rFonts w:ascii="Times New Roman" w:hAnsi="Times New Roman" w:eastAsia="Times New Roman" w:cs="Times New Roman"/>
          <w:b/>
          <w:color w:val="000000"/>
          <w:sz w:val="36"/>
          <w:highlight w:val="none"/>
          <w:lang w:val="tr-TR"/>
        </w:rPr>
      </w:r>
      <w:r/>
    </w:p>
    <w:p w14:paraId="1F235D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During early iterations of Experiment A, a small number of failures were traced not to model capability but to </w:t>
      </w:r>
      <w:r>
        <w:rPr>
          <w:rFonts w:ascii="Times New Roman" w:hAnsi="Times New Roman" w:eastAsia="Times New Roman" w:cs="Times New Roman"/>
          <w:b/>
          <w:color w:val="000000"/>
          <w:sz w:val="24"/>
        </w:rPr>
        <w:t xml:space="preserve">prompt-level ambiguity and output formatting issues</w:t>
      </w:r>
      <w:r>
        <w:rPr>
          <w:rFonts w:ascii="Times New Roman" w:hAnsi="Times New Roman" w:eastAsia="Times New Roman" w:cs="Times New Roman"/>
          <w:color w:val="000000"/>
          <w:sz w:val="24"/>
        </w:rPr>
        <w:t xml:space="preserve">. These were resolved through iterative system prompt optimization.</w:t>
      </w:r>
      <w:r/>
    </w:p>
    <w:p w14:paraId="48F90F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prompt optimization process followed a structured approach:</w:t>
      </w:r>
      <w:r/>
    </w:p>
    <w:p w14:paraId="5CB60516">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lang w:val="tr-TR"/>
        </w:rPr>
        <w:t xml:space="preserve">9.</w:t>
      </w:r>
      <w:r>
        <w:rPr>
          <w:rFonts w:ascii="Times New Roman" w:hAnsi="Times New Roman" w:eastAsia="Times New Roman" w:cs="Times New Roman"/>
          <w:b/>
          <w:color w:val="000000"/>
          <w:sz w:val="28"/>
        </w:rPr>
        <w:t xml:space="preserve">1. Explicit Role Definition</w:t>
      </w:r>
      <w:r/>
    </w:p>
    <w:p w14:paraId="0CB635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prompt was refined to clearly position the model as a </w:t>
      </w:r>
      <w:r>
        <w:rPr>
          <w:rFonts w:ascii="Times New Roman" w:hAnsi="Times New Roman" w:eastAsia="Times New Roman" w:cs="Times New Roman"/>
          <w:b/>
          <w:color w:val="000000"/>
          <w:sz w:val="24"/>
        </w:rPr>
        <w:t xml:space="preserve">parameter extraction component</w:t>
      </w:r>
      <w:r>
        <w:rPr>
          <w:rFonts w:ascii="Times New Roman" w:hAnsi="Times New Roman" w:eastAsia="Times New Roman" w:cs="Times New Roman"/>
          <w:color w:val="000000"/>
          <w:sz w:val="24"/>
        </w:rPr>
        <w:t xml:space="preserve">, not a conversational assistant.</w:t>
        <w:br/>
        <w:t xml:space="preserve"> The model was instructed to:</w:t>
      </w:r>
      <w:r/>
    </w:p>
    <w:p w14:paraId="126F9E84">
      <w:pPr>
        <w:pStyle w:val="99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Extract only information that is </w:t>
      </w:r>
      <w:r>
        <w:rPr>
          <w:rFonts w:ascii="Times New Roman" w:hAnsi="Times New Roman" w:eastAsia="Times New Roman" w:cs="Times New Roman"/>
          <w:b/>
          <w:color w:val="000000"/>
          <w:sz w:val="24"/>
        </w:rPr>
        <w:t xml:space="preserve">explicitly present</w:t>
      </w:r>
      <w:r>
        <w:rPr>
          <w:rFonts w:ascii="Times New Roman" w:hAnsi="Times New Roman" w:eastAsia="Times New Roman" w:cs="Times New Roman"/>
          <w:color w:val="000000"/>
          <w:sz w:val="24"/>
        </w:rPr>
        <w:t xml:space="preserve"> in the user answer</w:t>
      </w:r>
      <w:r/>
    </w:p>
    <w:p w14:paraId="17BF76D2">
      <w:pPr>
        <w:pStyle w:val="99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Avoid reasoning, explanation, or natural language output</w:t>
      </w:r>
      <w:r/>
    </w:p>
    <w:p w14:paraId="21E0AAB5">
      <w:pPr>
        <w:pStyle w:val="996"/>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Always respond in a </w:t>
      </w:r>
      <w:r>
        <w:rPr>
          <w:rFonts w:ascii="Times New Roman" w:hAnsi="Times New Roman" w:eastAsia="Times New Roman" w:cs="Times New Roman"/>
          <w:b/>
          <w:color w:val="000000"/>
          <w:sz w:val="24"/>
        </w:rPr>
        <w:t xml:space="preserve">strict JSON format</w:t>
      </w:r>
      <w:r>
        <w:rPr>
          <w:rFonts w:ascii="Times New Roman" w:hAnsi="Times New Roman" w:eastAsia="Times New Roman" w:cs="Times New Roman"/>
          <w:color w:val="000000"/>
          <w:sz w:val="24"/>
        </w:rPr>
        <w:t xml:space="preserve"> under a predefined </w:t>
      </w:r>
      <w:r>
        <w:rPr>
          <w:rFonts w:ascii="Courier New" w:hAnsi="Courier New" w:eastAsia="Courier New" w:cs="Courier New"/>
          <w:color w:val="000000"/>
          <w:sz w:val="20"/>
        </w:rPr>
        <w:t xml:space="preserve">params</w:t>
      </w:r>
      <w:r>
        <w:rPr>
          <w:rFonts w:ascii="Times New Roman" w:hAnsi="Times New Roman" w:eastAsia="Times New Roman" w:cs="Times New Roman"/>
          <w:color w:val="000000"/>
          <w:sz w:val="24"/>
        </w:rPr>
        <w:t xml:space="preserve"> object</w:t>
      </w:r>
      <w:r/>
    </w:p>
    <w:p w14:paraId="4A66B4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significantly reduced hallucinated fields and parse errors.</w:t>
      </w:r>
      <w:r/>
    </w:p>
    <w:p w14:paraId="369313BA">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lang w:val="tr-TR"/>
        </w:rPr>
        <w:t xml:space="preserve">9.</w:t>
      </w:r>
      <w:r>
        <w:rPr>
          <w:rFonts w:ascii="Times New Roman" w:hAnsi="Times New Roman" w:eastAsia="Times New Roman" w:cs="Times New Roman"/>
          <w:b/>
          <w:color w:val="000000"/>
          <w:sz w:val="28"/>
        </w:rPr>
        <w:t xml:space="preserve">2. Boolean Normalization Strategy</w:t>
      </w:r>
      <w:r/>
    </w:p>
    <w:p w14:paraId="20E9BD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Boolean fields (</w:t>
      </w:r>
      <w:r>
        <w:rPr>
          <w:rFonts w:ascii="Courier New" w:hAnsi="Courier New" w:eastAsia="Courier New" w:cs="Courier New"/>
          <w:color w:val="000000"/>
          <w:sz w:val="20"/>
        </w:rPr>
        <w:t xml:space="preserve">execute_query</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write_count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drop_or_truncate</w:t>
      </w:r>
      <w:r>
        <w:rPr>
          <w:rFonts w:ascii="Times New Roman" w:hAnsi="Times New Roman" w:eastAsia="Times New Roman" w:cs="Times New Roman"/>
          <w:color w:val="000000"/>
          <w:sz w:val="24"/>
        </w:rPr>
        <w:t xml:space="preserve">) were a major early source of inconsistency.</w:t>
      </w:r>
      <w:r/>
    </w:p>
    <w:p w14:paraId="7CCDC3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prompt was updated to:</w:t>
      </w:r>
      <w:r/>
    </w:p>
    <w:p w14:paraId="7B70FA4E">
      <w:pPr>
        <w:pStyle w:val="996"/>
        <w:numPr>
          <w:ilvl w:val="0"/>
          <w:numId w:val="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Map </w:t>
      </w:r>
      <w:r>
        <w:rPr>
          <w:rFonts w:ascii="Times New Roman" w:hAnsi="Times New Roman" w:eastAsia="Times New Roman" w:cs="Times New Roman"/>
          <w:b/>
          <w:color w:val="000000"/>
          <w:sz w:val="24"/>
        </w:rPr>
        <w:t xml:space="preserve">natural language variations</w:t>
      </w:r>
      <w:r>
        <w:rPr>
          <w:rFonts w:ascii="Times New Roman" w:hAnsi="Times New Roman" w:eastAsia="Times New Roman" w:cs="Times New Roman"/>
          <w:color w:val="000000"/>
          <w:sz w:val="24"/>
        </w:rPr>
        <w:t xml:space="preserve"> (“no saving”, “preview only”, “don’t track”) to canonical boolean values</w:t>
      </w:r>
      <w:r/>
    </w:p>
    <w:p w14:paraId="4E39115A">
      <w:pPr>
        <w:pStyle w:val="996"/>
        <w:numPr>
          <w:ilvl w:val="0"/>
          <w:numId w:val="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Explicitly disallow </w:t>
      </w:r>
      <w:r>
        <w:rPr>
          <w:rFonts w:ascii="Courier New" w:hAnsi="Courier New" w:eastAsia="Courier New" w:cs="Courier New"/>
          <w:color w:val="000000"/>
          <w:sz w:val="20"/>
        </w:rPr>
        <w:t xml:space="preserve">null</w:t>
      </w:r>
      <w:r>
        <w:rPr>
          <w:rFonts w:ascii="Times New Roman" w:hAnsi="Times New Roman" w:eastAsia="Times New Roman" w:cs="Times New Roman"/>
          <w:color w:val="000000"/>
          <w:sz w:val="24"/>
        </w:rPr>
        <w:t xml:space="preserve">, empty strings, or mixed signals for booleans</w:t>
      </w:r>
      <w:r/>
    </w:p>
    <w:p w14:paraId="3A245AD8">
      <w:pPr>
        <w:pStyle w:val="996"/>
        <w:numPr>
          <w:ilvl w:val="0"/>
          <w:numId w:val="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Prefer </w:t>
      </w:r>
      <w:r>
        <w:rPr>
          <w:rFonts w:ascii="Times New Roman" w:hAnsi="Times New Roman" w:eastAsia="Times New Roman" w:cs="Times New Roman"/>
          <w:b/>
          <w:color w:val="000000"/>
          <w:sz w:val="24"/>
        </w:rPr>
        <w:t xml:space="preserve">explicit false</w:t>
      </w:r>
      <w:r>
        <w:rPr>
          <w:rFonts w:ascii="Times New Roman" w:hAnsi="Times New Roman" w:eastAsia="Times New Roman" w:cs="Times New Roman"/>
          <w:color w:val="000000"/>
          <w:sz w:val="24"/>
        </w:rPr>
        <w:t xml:space="preserve"> when the user clearly negates an action</w:t>
      </w:r>
      <w:r/>
    </w:p>
    <w:p w14:paraId="5C1BE05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eliminated most false positives and inconsistent boolean outputs.</w:t>
      </w:r>
      <w:r/>
    </w:p>
    <w:p w14:paraId="09C65BDF">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lang w:val="tr-TR"/>
        </w:rPr>
        <w:t xml:space="preserve">9.</w:t>
      </w:r>
      <w:r>
        <w:rPr>
          <w:rFonts w:ascii="Times New Roman" w:hAnsi="Times New Roman" w:eastAsia="Times New Roman" w:cs="Times New Roman"/>
          <w:b/>
          <w:color w:val="000000"/>
          <w:sz w:val="28"/>
        </w:rPr>
        <w:t xml:space="preserve">3. “Extract What You See” Principle</w:t>
      </w:r>
      <w:r/>
    </w:p>
    <w:p w14:paraId="639301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prompt emphasized a strict extraction rule:</w:t>
      </w:r>
      <w:r/>
    </w:p>
    <w:p w14:paraId="23E36D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Only extract parameters that are directly stated in the user answer.</w:t>
      </w:r>
      <w:r/>
    </w:p>
    <w:p w14:paraId="01F588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avoided:</w:t>
      </w:r>
      <w:r/>
    </w:p>
    <w:p w14:paraId="64B2CD8D">
      <w:pPr>
        <w:pStyle w:val="996"/>
        <w:numPr>
          <w:ilvl w:val="0"/>
          <w:numId w:val="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Inferring downstream parameters</w:t>
      </w:r>
      <w:r/>
    </w:p>
    <w:p w14:paraId="583C8D79">
      <w:pPr>
        <w:pStyle w:val="996"/>
        <w:numPr>
          <w:ilvl w:val="0"/>
          <w:numId w:val="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Guessing values from context</w:t>
      </w:r>
      <w:r/>
    </w:p>
    <w:p w14:paraId="4C69E028">
      <w:pPr>
        <w:pStyle w:val="996"/>
        <w:numPr>
          <w:ilvl w:val="0"/>
          <w:numId w:val="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Filling fields that are not linguistically grounded in the input</w:t>
      </w:r>
      <w:r/>
    </w:p>
    <w:p w14:paraId="5B2BF2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As a result, the model became deterministic and predictable across single-step tests.</w:t>
      </w:r>
      <w:r/>
    </w:p>
    <w:p w14:paraId="3E9D4553">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lang w:val="tr-TR"/>
        </w:rPr>
        <w:t xml:space="preserve">9.</w:t>
      </w:r>
      <w:r>
        <w:rPr>
          <w:rFonts w:ascii="Times New Roman" w:hAnsi="Times New Roman" w:eastAsia="Times New Roman" w:cs="Times New Roman"/>
          <w:b/>
          <w:color w:val="000000"/>
          <w:sz w:val="28"/>
        </w:rPr>
        <w:t xml:space="preserve">4. Controlled Opportunistic Fill</w:t>
      </w:r>
      <w:r/>
    </w:p>
    <w:p w14:paraId="65225A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While inference was discouraged, the prompt allowed </w:t>
      </w:r>
      <w:r>
        <w:rPr>
          <w:rFonts w:ascii="Times New Roman" w:hAnsi="Times New Roman" w:eastAsia="Times New Roman" w:cs="Times New Roman"/>
          <w:b/>
          <w:color w:val="000000"/>
          <w:sz w:val="24"/>
        </w:rPr>
        <w:t xml:space="preserve">opportunistic extraction</w:t>
      </w:r>
      <w:r>
        <w:rPr>
          <w:rFonts w:ascii="Times New Roman" w:hAnsi="Times New Roman" w:eastAsia="Times New Roman" w:cs="Times New Roman"/>
          <w:color w:val="000000"/>
          <w:sz w:val="24"/>
        </w:rPr>
        <w:t xml:space="preserve"> when:</w:t>
      </w:r>
      <w:r/>
    </w:p>
    <w:p w14:paraId="0C8F1D13">
      <w:pPr>
        <w:pStyle w:val="996"/>
        <w:numPr>
          <w:ilvl w:val="0"/>
          <w:numId w:val="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Multiple parameters were </w:t>
      </w:r>
      <w:r>
        <w:rPr>
          <w:rFonts w:ascii="Times New Roman" w:hAnsi="Times New Roman" w:eastAsia="Times New Roman" w:cs="Times New Roman"/>
          <w:b/>
          <w:color w:val="000000"/>
          <w:sz w:val="24"/>
        </w:rPr>
        <w:t xml:space="preserve">explicitly mentioned in a single user response</w:t>
      </w:r>
      <w:r/>
    </w:p>
    <w:p w14:paraId="281ECA1B">
      <w:pPr>
        <w:pStyle w:val="996"/>
        <w:numPr>
          <w:ilvl w:val="0"/>
          <w:numId w:val="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Each extracted value could be clearly mapped to a known slot</w:t>
      </w:r>
      <w:r/>
    </w:p>
    <w:p w14:paraId="626843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was especially relevant for cases like:</w:t>
      </w:r>
      <w:r/>
    </w:p>
    <w:p w14:paraId="13A7D7B3">
      <w:pPr>
        <w:pStyle w:val="996"/>
        <w:numPr>
          <w:ilvl w:val="0"/>
          <w:numId w:val="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 jobs (</w:t>
      </w:r>
      <w:r>
        <w:rPr>
          <w:rFonts w:ascii="Courier New" w:hAnsi="Courier New" w:eastAsia="Courier New" w:cs="Courier New"/>
          <w:color w:val="000000"/>
          <w:sz w:val="20"/>
        </w:rPr>
        <w:t xml:space="preserve">to</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subject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text</w:t>
      </w:r>
      <w:r>
        <w:rPr>
          <w:rFonts w:ascii="Times New Roman" w:hAnsi="Times New Roman" w:eastAsia="Times New Roman" w:cs="Times New Roman"/>
          <w:color w:val="000000"/>
          <w:sz w:val="24"/>
        </w:rPr>
        <w:t xml:space="preserve">)</w:t>
      </w:r>
      <w:r/>
    </w:p>
    <w:p w14:paraId="5801653C">
      <w:pPr>
        <w:pStyle w:val="996"/>
        <w:numPr>
          <w:ilvl w:val="0"/>
          <w:numId w:val="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Write operations where table, schema, and connection were mentioned together</w:t>
      </w:r>
      <w:r/>
    </w:p>
    <w:p w14:paraId="02BB7B1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Crucially, opportunistic fill was </w:t>
      </w:r>
      <w:r>
        <w:rPr>
          <w:rFonts w:ascii="Times New Roman" w:hAnsi="Times New Roman" w:eastAsia="Times New Roman" w:cs="Times New Roman"/>
          <w:b/>
          <w:color w:val="000000"/>
          <w:sz w:val="24"/>
        </w:rPr>
        <w:t xml:space="preserve">limited to explicitly stated information</w:t>
      </w:r>
      <w:r>
        <w:rPr>
          <w:rFonts w:ascii="Times New Roman" w:hAnsi="Times New Roman" w:eastAsia="Times New Roman" w:cs="Times New Roman"/>
          <w:color w:val="000000"/>
          <w:sz w:val="24"/>
        </w:rPr>
        <w:t xml:space="preserve">, not UI-driven or implicit values.</w:t>
      </w:r>
      <w:r/>
    </w:p>
    <w:p w14:paraId="0FD70AAA">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lang w:val="tr-TR"/>
        </w:rPr>
        <w:t xml:space="preserve">9.</w:t>
      </w:r>
      <w:r>
        <w:rPr>
          <w:rFonts w:ascii="Times New Roman" w:hAnsi="Times New Roman" w:eastAsia="Times New Roman" w:cs="Times New Roman"/>
          <w:b/>
          <w:color w:val="000000"/>
          <w:sz w:val="28"/>
        </w:rPr>
        <w:t xml:space="preserve">5. Output Stability &amp; Parsing Safety</w:t>
      </w:r>
      <w:r/>
    </w:p>
    <w:p w14:paraId="3BC21B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prompt enforced:</w:t>
      </w:r>
      <w:r/>
    </w:p>
    <w:p w14:paraId="55896DC3">
      <w:pPr>
        <w:pStyle w:val="996"/>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trailing text</w:t>
      </w:r>
      <w:r/>
    </w:p>
    <w:p w14:paraId="5DF1DB0F">
      <w:pPr>
        <w:pStyle w:val="996"/>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comments</w:t>
      </w:r>
      <w:r/>
    </w:p>
    <w:p w14:paraId="0DBD27BF">
      <w:pPr>
        <w:pStyle w:val="996"/>
        <w:numPr>
          <w:ilvl w:val="0"/>
          <w:numId w:val="5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partial JSON responses</w:t>
      </w:r>
      <w:r/>
    </w:p>
    <w:p w14:paraId="76EF9B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removed early parse errors caused by truncated or mixed outputs.</w:t>
        <w:br/>
        <w:t xml:space="preserve"> After prompt stabilization, </w:t>
      </w:r>
      <w:r>
        <w:rPr>
          <w:rFonts w:ascii="Times New Roman" w:hAnsi="Times New Roman" w:eastAsia="Times New Roman" w:cs="Times New Roman"/>
          <w:b/>
          <w:color w:val="000000"/>
          <w:sz w:val="24"/>
        </w:rPr>
        <w:t xml:space="preserve">parse errors dropped to zero</w:t>
      </w:r>
      <w:r>
        <w:rPr>
          <w:rFonts w:ascii="Times New Roman" w:hAnsi="Times New Roman" w:eastAsia="Times New Roman" w:cs="Times New Roman"/>
          <w:color w:val="000000"/>
          <w:sz w:val="24"/>
        </w:rPr>
        <w:t xml:space="preserve">.</w:t>
      </w:r>
      <w:r/>
    </w:p>
    <w:p w14:paraId="7E20F00A">
      <w:pPr>
        <w:pStyle w:val="9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Summary</w:t>
      </w:r>
      <w:r/>
    </w:p>
    <w:p w14:paraId="2E0E48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final prompt did not “teach” the model new capabilities, but </w:t>
      </w:r>
      <w:r>
        <w:rPr>
          <w:rFonts w:ascii="Times New Roman" w:hAnsi="Times New Roman" w:eastAsia="Times New Roman" w:cs="Times New Roman"/>
          <w:b/>
          <w:color w:val="000000"/>
          <w:sz w:val="24"/>
        </w:rPr>
        <w:t xml:space="preserve">constrained and clarified</w:t>
      </w:r>
      <w:r>
        <w:rPr>
          <w:rFonts w:ascii="Times New Roman" w:hAnsi="Times New Roman" w:eastAsia="Times New Roman" w:cs="Times New Roman"/>
          <w:color w:val="000000"/>
          <w:sz w:val="24"/>
        </w:rPr>
        <w:t xml:space="preserve"> its behavior.</w:t>
        <w:br/>
        <w:t xml:space="preserve"> Through role isolation, boolean normalization, strict extraction rules, and controlled opportunistic fill, Qwen3-1.7B achieved near-perfect performance in single-step extraction tasks with stable output and low latency.</w:t>
      </w:r>
      <w:r/>
    </w:p>
    <w:p w14:paraId="4654FC0A">
      <w:pPr>
        <w:pBdr/>
        <w:spacing/>
        <w:ind/>
        <w:rPr>
          <w:sz w:val="16"/>
          <w:szCs w:val="16"/>
        </w:rPr>
      </w:pPr>
      <w:r>
        <w:rPr>
          <w:rFonts w:ascii="Times New Roman" w:hAnsi="Times New Roman" w:eastAsia="Times New Roman" w:cs="Times New Roman"/>
          <w:b/>
          <w:color w:val="000000"/>
          <w:sz w:val="24"/>
          <w:szCs w:val="16"/>
          <w:highlight w:val="none"/>
        </w:rPr>
      </w:r>
      <w:r>
        <w:rPr>
          <w:sz w:val="16"/>
          <w:szCs w:val="16"/>
        </w:rPr>
      </w:r>
      <w:r>
        <w:rPr>
          <w:sz w:val="16"/>
          <w:szCs w:val="16"/>
        </w:rPr>
      </w:r>
    </w:p>
    <w:p w14:paraId="7A071B00">
      <w:pPr>
        <w:pStyle w:val="934"/>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36"/>
          <w:szCs w:val="36"/>
          <w:highlight w:val="none"/>
        </w:rPr>
      </w:pPr>
      <w:r>
        <w:rPr>
          <w:rFonts w:ascii="Times New Roman" w:hAnsi="Times New Roman" w:eastAsia="Times New Roman" w:cs="Times New Roman"/>
          <w:b/>
          <w:color w:val="000000"/>
          <w:sz w:val="36"/>
          <w:lang w:val="tr-TR"/>
        </w:rPr>
        <w:t xml:space="preserve">10</w:t>
      </w:r>
      <w:r>
        <w:rPr>
          <w:rFonts w:ascii="Times New Roman" w:hAnsi="Times New Roman" w:eastAsia="Times New Roman" w:cs="Times New Roman"/>
          <w:b/>
          <w:color w:val="000000"/>
          <w:sz w:val="36"/>
        </w:rPr>
        <w:t xml:space="preserve">. Conclusion</w:t>
      </w:r>
      <w:r>
        <w:rPr>
          <w:rFonts w:ascii="Times New Roman" w:hAnsi="Times New Roman" w:eastAsia="Times New Roman" w:cs="Times New Roman"/>
          <w:b/>
          <w:bCs/>
          <w:color w:val="000000"/>
          <w:sz w:val="36"/>
          <w:szCs w:val="36"/>
          <w:highlight w:val="none"/>
        </w:rPr>
      </w:r>
      <w:r>
        <w:rPr>
          <w:rFonts w:ascii="Times New Roman" w:hAnsi="Times New Roman" w:eastAsia="Times New Roman" w:cs="Times New Roman"/>
          <w:b/>
          <w:bCs/>
          <w:color w:val="000000"/>
          <w:sz w:val="36"/>
          <w:szCs w:val="36"/>
          <w:highlight w:val="none"/>
        </w:rPr>
      </w:r>
    </w:p>
    <w:p w14:paraId="0330155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lang w:val="tr-TR"/>
        </w:rPr>
      </w:pPr>
      <w:r>
        <w:rPr>
          <w:rFonts w:ascii="Times New Roman" w:hAnsi="Times New Roman" w:eastAsia="Times New Roman" w:cs="Times New Roman"/>
          <w:color w:val="000000"/>
          <w:sz w:val="24"/>
          <w:lang w:val="tr-TR"/>
        </w:rPr>
        <w:t xml:space="preserve">All in all,</w:t>
      </w:r>
      <w:r>
        <w:rPr>
          <w:rFonts w:ascii="Times New Roman" w:hAnsi="Times New Roman" w:eastAsia="Times New Roman" w:cs="Times New Roman"/>
          <w:color w:val="000000"/>
          <w:sz w:val="24"/>
          <w:szCs w:val="24"/>
          <w:highlight w:val="none"/>
          <w:lang w:val="tr-TR"/>
        </w:rPr>
      </w:r>
      <w:r>
        <w:rPr>
          <w:rFonts w:ascii="Times New Roman" w:hAnsi="Times New Roman" w:eastAsia="Times New Roman" w:cs="Times New Roman"/>
          <w:color w:val="000000"/>
          <w:sz w:val="24"/>
          <w:highlight w:val="none"/>
          <w:lang w:val="tr-TR"/>
        </w:rPr>
        <w:t xml:space="preserve"> the strictness of the router outline plays a critical role in determining model success. When parameter fields are predefined (for example, write_count, job_name, and table_rows) the most effective optimization strategy is to explicitly sp</w:t>
      </w:r>
      <w:r>
        <w:rPr>
          <w:rFonts w:ascii="Times New Roman" w:hAnsi="Times New Roman" w:eastAsia="Times New Roman" w:cs="Times New Roman"/>
          <w:color w:val="000000"/>
          <w:sz w:val="24"/>
          <w:highlight w:val="none"/>
          <w:lang w:val="tr-TR"/>
        </w:rPr>
        <w:t xml:space="preserve">ecify potential user responses for each parameter. For further details, please refer to the SYSTEM_PROMPT sections in the provided code files.</w:t>
      </w:r>
      <w:r>
        <w:rPr>
          <w:rFonts w:ascii="Times New Roman" w:hAnsi="Times New Roman" w:eastAsia="Times New Roman" w:cs="Times New Roman"/>
          <w:color w:val="000000"/>
          <w:sz w:val="24"/>
          <w:szCs w:val="24"/>
          <w:highlight w:val="none"/>
          <w:lang w:val="tr-TR"/>
        </w:rPr>
      </w:r>
      <w:r>
        <w:rPr>
          <w:rFonts w:ascii="Times New Roman" w:hAnsi="Times New Roman" w:eastAsia="Times New Roman" w:cs="Times New Roman"/>
          <w:color w:val="000000"/>
          <w:sz w:val="24"/>
          <w:szCs w:val="24"/>
          <w:highlight w:val="none"/>
          <w:lang w:val="tr-TR"/>
        </w:rPr>
      </w:r>
      <w:r>
        <w:rPr>
          <w:rFonts w:ascii="Times New Roman" w:hAnsi="Times New Roman" w:eastAsia="Times New Roman" w:cs="Times New Roman"/>
          <w:color w:val="000000"/>
          <w:sz w:val="24"/>
          <w:szCs w:val="24"/>
          <w:highlight w:val="none"/>
          <w:lang w:val="tr-TR"/>
        </w:rPr>
      </w:r>
    </w:p>
    <w:p w14:paraId="4DE0B82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36"/>
          <w:szCs w:val="36"/>
        </w:rPr>
      </w:pPr>
      <w:r>
        <w:rPr>
          <w:rFonts w:ascii="Times New Roman" w:hAnsi="Times New Roman" w:eastAsia="Times New Roman" w:cs="Times New Roman"/>
          <w:b/>
          <w:bCs/>
          <w:color w:val="000000"/>
          <w:sz w:val="36"/>
          <w:szCs w:val="36"/>
        </w:rPr>
      </w:r>
      <w:r>
        <w:rPr>
          <w:rFonts w:ascii="Times New Roman" w:hAnsi="Times New Roman" w:eastAsia="Times New Roman" w:cs="Times New Roman"/>
          <w:b/>
          <w:bCs/>
          <w:color w:val="000000"/>
          <w:sz w:val="36"/>
          <w:szCs w:val="36"/>
        </w:rPr>
      </w:r>
      <w:r>
        <w:rPr>
          <w:rFonts w:ascii="Times New Roman" w:hAnsi="Times New Roman" w:eastAsia="Times New Roman" w:cs="Times New Roman"/>
          <w:b/>
          <w:bCs/>
          <w:color w:val="000000"/>
          <w:sz w:val="36"/>
          <w:szCs w:val="36"/>
        </w:rPr>
      </w:r>
    </w:p>
    <w:p w14:paraId="43E8DCE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36"/>
          <w:szCs w:val="36"/>
        </w:rPr>
      </w:pPr>
      <w:r>
        <w:rPr>
          <w:rFonts w:ascii="Times New Roman" w:hAnsi="Times New Roman" w:eastAsia="Times New Roman" w:cs="Times New Roman"/>
          <w:color w:val="000000"/>
          <w:sz w:val="24"/>
          <w:highlight w:val="none"/>
          <w:lang w:val="tr-TR"/>
        </w:rPr>
        <w:t xml:space="preserve">Mentioned test results/files can be found at the </w:t>
      </w:r>
      <w:r>
        <w:rPr>
          <w:rFonts w:ascii="Times New Roman" w:hAnsi="Times New Roman" w:eastAsia="Times New Roman" w:cs="Times New Roman"/>
          <w:color w:val="000000"/>
          <w:sz w:val="24"/>
          <w:highlight w:val="none"/>
          <w:lang w:val="tr-TR"/>
        </w:rPr>
      </w:r>
      <w:hyperlink r:id="rId9" w:tooltip="https://github.com/sirALp/cpu-model-test" w:history="1">
        <w:r>
          <w:rPr>
            <w:rStyle w:val="978"/>
            <w:rFonts w:ascii="Times New Roman" w:hAnsi="Times New Roman" w:eastAsia="Times New Roman" w:cs="Times New Roman"/>
            <w:sz w:val="24"/>
            <w:highlight w:val="none"/>
            <w:lang w:val="tr-TR"/>
          </w:rPr>
          <w:t xml:space="preserve">repository</w:t>
        </w:r>
      </w:hyperlink>
      <w:r>
        <w:rPr>
          <w:rFonts w:ascii="Times New Roman" w:hAnsi="Times New Roman" w:eastAsia="Times New Roman" w:cs="Times New Roman"/>
          <w:color w:val="000000"/>
          <w:sz w:val="24"/>
          <w:highlight w:val="none"/>
          <w:lang w:val="tr-TR"/>
        </w:rPr>
        <w:t xml:space="preserve">.</w:t>
      </w:r>
      <w:r>
        <w:rPr>
          <w:rFonts w:ascii="Times New Roman" w:hAnsi="Times New Roman" w:eastAsia="Times New Roman" w:cs="Times New Roman"/>
          <w:b/>
          <w:bCs/>
          <w:color w:val="000000"/>
          <w:sz w:val="36"/>
          <w:szCs w:val="36"/>
        </w:rPr>
      </w:r>
      <w:r>
        <w:rPr>
          <w:rFonts w:ascii="Times New Roman" w:hAnsi="Times New Roman" w:eastAsia="Times New Roman" w:cs="Times New Roman"/>
          <w:b/>
          <w:bCs/>
          <w:color w:val="000000"/>
          <w:sz w:val="36"/>
          <w:szCs w:val="36"/>
        </w:rPr>
      </w:r>
    </w:p>
    <w:sectPr>
      <w:footnotePr/>
      <w:endnotePr/>
      <w:type w:val="nextPage"/>
      <w:pgSz w:h="15840" w:orient="portrait" w:w="12240"/>
      <w:pgMar w:top="1440" w:right="1440" w:bottom="135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adea">
    <w:panose1 w:val="02040503050406030204"/>
  </w:font>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FF6BB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
    <w:nsid w:val="7EE070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948CE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C68C2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74DCA4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8458C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F51BB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317477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A2A23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7A8B6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599324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3ED4B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565335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5FD83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27FE6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02238F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36AF27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5F67E9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24CCD0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6CE9AD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A652E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313D08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59E80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77DE5C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8EAEC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356940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09CE89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610AC0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13830A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3CFB56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67B5CB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02238F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02238F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2238F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02238F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02238F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003A59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3AAA73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6CE193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183FB7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006FB6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2962E5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55EDA4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0FEDC1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313D08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7">
    <w:name w:val="Table Grid"/>
    <w:basedOn w:val="9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Table Grid Light"/>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1"/>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2"/>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3"/>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4"/>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5"/>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w:basedOn w:val="9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w:basedOn w:val="9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1"/>
    <w:basedOn w:val="9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2"/>
    <w:basedOn w:val="9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3"/>
    <w:basedOn w:val="9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 Accent 4"/>
    <w:basedOn w:val="9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5"/>
    <w:basedOn w:val="9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6"/>
    <w:basedOn w:val="9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Accent 1"/>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 Accent 2"/>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3"/>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Accent 4"/>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 Accent 5"/>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6"/>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0">
    <w:name w:val="Grid Table 6 Colorful - Accent 1"/>
    <w:basedOn w:val="9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1">
    <w:name w:val="Grid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2">
    <w:name w:val="Grid Table 6 Colorful - Accent 3"/>
    <w:basedOn w:val="9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3">
    <w:name w:val="Grid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4">
    <w:name w:val="Grid Table 6 Colorful - Accent 5"/>
    <w:basedOn w:val="9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5">
    <w:name w:val="Grid Table 6 Colorful - Accent 6"/>
    <w:basedOn w:val="9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6">
    <w:name w:val="Grid Table 7 Colorful"/>
    <w:basedOn w:val="9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1"/>
    <w:basedOn w:val="9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5"/>
    <w:basedOn w:val="9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6"/>
    <w:basedOn w:val="9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1"/>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2"/>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3"/>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 Accent 4"/>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5"/>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6"/>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w:basedOn w:val="9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1"/>
    <w:basedOn w:val="9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2"/>
    <w:basedOn w:val="9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3"/>
    <w:basedOn w:val="9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 Accent 4"/>
    <w:basedOn w:val="9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5"/>
    <w:basedOn w:val="9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6"/>
    <w:basedOn w:val="9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1"/>
    <w:basedOn w:val="9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3"/>
    <w:basedOn w:val="9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5"/>
    <w:basedOn w:val="9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6"/>
    <w:basedOn w:val="9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1"/>
    <w:basedOn w:val="9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2"/>
    <w:basedOn w:val="9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3"/>
    <w:basedOn w:val="9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 Accent 4"/>
    <w:basedOn w:val="9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5"/>
    <w:basedOn w:val="9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6"/>
    <w:basedOn w:val="9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5 Dark"/>
    <w:basedOn w:val="9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1"/>
    <w:basedOn w:val="9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2"/>
    <w:basedOn w:val="9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5 Dark - Accent 3"/>
    <w:basedOn w:val="9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5">
    <w:name w:val="List Table 5 Dark - Accent 4"/>
    <w:basedOn w:val="9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6">
    <w:name w:val="List Table 5 Dark - Accent 5"/>
    <w:basedOn w:val="9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7">
    <w:name w:val="List Table 5 Dark - Accent 6"/>
    <w:basedOn w:val="9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8">
    <w:name w:val="List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1"/>
    <w:basedOn w:val="9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3"/>
    <w:basedOn w:val="9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5"/>
    <w:basedOn w:val="9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6"/>
    <w:basedOn w:val="9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7 Colorful"/>
    <w:basedOn w:val="9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6">
    <w:name w:val="List Table 7 Colorful - Accent 1"/>
    <w:basedOn w:val="9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7">
    <w:name w:val="List Table 7 Colorful - Accent 2"/>
    <w:basedOn w:val="9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8">
    <w:name w:val="List Table 7 Colorful - Accent 3"/>
    <w:basedOn w:val="9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9">
    <w:name w:val="List Table 7 Colorful - Accent 4"/>
    <w:basedOn w:val="9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10">
    <w:name w:val="List Table 7 Colorful - Accent 5"/>
    <w:basedOn w:val="9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11">
    <w:name w:val="List Table 7 Colorful - Accent 6"/>
    <w:basedOn w:val="9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12">
    <w:name w:val="Lined - Accent"/>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1"/>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2"/>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3"/>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ned - Accent 4"/>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5"/>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6"/>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w:basedOn w:val="9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1"/>
    <w:basedOn w:val="9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2"/>
    <w:basedOn w:val="9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3"/>
    <w:basedOn w:val="9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4"/>
    <w:basedOn w:val="9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5"/>
    <w:basedOn w:val="9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6"/>
    <w:basedOn w:val="9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w:basedOn w:val="9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3">
    <w:name w:val="Heading 1"/>
    <w:basedOn w:val="992"/>
    <w:next w:val="992"/>
    <w:link w:val="9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34">
    <w:name w:val="Heading 2"/>
    <w:basedOn w:val="992"/>
    <w:next w:val="992"/>
    <w:link w:val="9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35">
    <w:name w:val="Heading 3"/>
    <w:basedOn w:val="992"/>
    <w:next w:val="992"/>
    <w:link w:val="9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6">
    <w:name w:val="Heading 4"/>
    <w:basedOn w:val="992"/>
    <w:next w:val="992"/>
    <w:link w:val="9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7">
    <w:name w:val="Heading 5"/>
    <w:basedOn w:val="992"/>
    <w:next w:val="992"/>
    <w:link w:val="9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8">
    <w:name w:val="Heading 6"/>
    <w:basedOn w:val="992"/>
    <w:next w:val="992"/>
    <w:link w:val="9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9">
    <w:name w:val="Heading 7"/>
    <w:basedOn w:val="992"/>
    <w:next w:val="992"/>
    <w:link w:val="9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40">
    <w:name w:val="Heading 8"/>
    <w:basedOn w:val="992"/>
    <w:next w:val="992"/>
    <w:link w:val="9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1">
    <w:name w:val="Heading 9"/>
    <w:basedOn w:val="992"/>
    <w:next w:val="992"/>
    <w:link w:val="9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2" w:default="1">
    <w:name w:val="Default Paragraph Font"/>
    <w:uiPriority w:val="1"/>
    <w:semiHidden/>
    <w:unhideWhenUsed/>
    <w:pPr>
      <w:pBdr/>
      <w:spacing/>
      <w:ind/>
    </w:pPr>
  </w:style>
  <w:style w:type="character" w:styleId="943">
    <w:name w:val="Heading 1 Char"/>
    <w:basedOn w:val="942"/>
    <w:link w:val="933"/>
    <w:uiPriority w:val="9"/>
    <w:pPr>
      <w:pBdr/>
      <w:spacing/>
      <w:ind/>
    </w:pPr>
    <w:rPr>
      <w:rFonts w:ascii="Arial" w:hAnsi="Arial" w:eastAsia="Arial" w:cs="Arial"/>
      <w:color w:val="0f4761" w:themeColor="accent1" w:themeShade="BF"/>
      <w:sz w:val="40"/>
      <w:szCs w:val="40"/>
    </w:rPr>
  </w:style>
  <w:style w:type="character" w:styleId="944">
    <w:name w:val="Heading 2 Char"/>
    <w:basedOn w:val="942"/>
    <w:link w:val="934"/>
    <w:uiPriority w:val="9"/>
    <w:pPr>
      <w:pBdr/>
      <w:spacing/>
      <w:ind/>
    </w:pPr>
    <w:rPr>
      <w:rFonts w:ascii="Arial" w:hAnsi="Arial" w:eastAsia="Arial" w:cs="Arial"/>
      <w:color w:val="0f4761" w:themeColor="accent1" w:themeShade="BF"/>
      <w:sz w:val="32"/>
      <w:szCs w:val="32"/>
    </w:rPr>
  </w:style>
  <w:style w:type="character" w:styleId="945">
    <w:name w:val="Heading 3 Char"/>
    <w:basedOn w:val="942"/>
    <w:link w:val="935"/>
    <w:uiPriority w:val="9"/>
    <w:pPr>
      <w:pBdr/>
      <w:spacing/>
      <w:ind/>
    </w:pPr>
    <w:rPr>
      <w:rFonts w:ascii="Arial" w:hAnsi="Arial" w:eastAsia="Arial" w:cs="Arial"/>
      <w:color w:val="0f4761" w:themeColor="accent1" w:themeShade="BF"/>
      <w:sz w:val="28"/>
      <w:szCs w:val="28"/>
    </w:rPr>
  </w:style>
  <w:style w:type="character" w:styleId="946">
    <w:name w:val="Heading 4 Char"/>
    <w:basedOn w:val="942"/>
    <w:link w:val="936"/>
    <w:uiPriority w:val="9"/>
    <w:pPr>
      <w:pBdr/>
      <w:spacing/>
      <w:ind/>
    </w:pPr>
    <w:rPr>
      <w:rFonts w:ascii="Arial" w:hAnsi="Arial" w:eastAsia="Arial" w:cs="Arial"/>
      <w:i/>
      <w:iCs/>
      <w:color w:val="0f4761" w:themeColor="accent1" w:themeShade="BF"/>
    </w:rPr>
  </w:style>
  <w:style w:type="character" w:styleId="947">
    <w:name w:val="Heading 5 Char"/>
    <w:basedOn w:val="942"/>
    <w:link w:val="937"/>
    <w:uiPriority w:val="9"/>
    <w:pPr>
      <w:pBdr/>
      <w:spacing/>
      <w:ind/>
    </w:pPr>
    <w:rPr>
      <w:rFonts w:ascii="Arial" w:hAnsi="Arial" w:eastAsia="Arial" w:cs="Arial"/>
      <w:color w:val="0f4761" w:themeColor="accent1" w:themeShade="BF"/>
    </w:rPr>
  </w:style>
  <w:style w:type="character" w:styleId="948">
    <w:name w:val="Heading 6 Char"/>
    <w:basedOn w:val="942"/>
    <w:link w:val="938"/>
    <w:uiPriority w:val="9"/>
    <w:pPr>
      <w:pBdr/>
      <w:spacing/>
      <w:ind/>
    </w:pPr>
    <w:rPr>
      <w:rFonts w:ascii="Arial" w:hAnsi="Arial" w:eastAsia="Arial" w:cs="Arial"/>
      <w:i/>
      <w:iCs/>
      <w:color w:val="595959" w:themeColor="text1" w:themeTint="A6"/>
    </w:rPr>
  </w:style>
  <w:style w:type="character" w:styleId="949">
    <w:name w:val="Heading 7 Char"/>
    <w:basedOn w:val="942"/>
    <w:link w:val="939"/>
    <w:uiPriority w:val="9"/>
    <w:pPr>
      <w:pBdr/>
      <w:spacing/>
      <w:ind/>
    </w:pPr>
    <w:rPr>
      <w:rFonts w:ascii="Arial" w:hAnsi="Arial" w:eastAsia="Arial" w:cs="Arial"/>
      <w:color w:val="595959" w:themeColor="text1" w:themeTint="A6"/>
    </w:rPr>
  </w:style>
  <w:style w:type="character" w:styleId="950">
    <w:name w:val="Heading 8 Char"/>
    <w:basedOn w:val="942"/>
    <w:link w:val="940"/>
    <w:uiPriority w:val="9"/>
    <w:pPr>
      <w:pBdr/>
      <w:spacing/>
      <w:ind/>
    </w:pPr>
    <w:rPr>
      <w:rFonts w:ascii="Arial" w:hAnsi="Arial" w:eastAsia="Arial" w:cs="Arial"/>
      <w:i/>
      <w:iCs/>
      <w:color w:val="272727" w:themeColor="text1" w:themeTint="D8"/>
    </w:rPr>
  </w:style>
  <w:style w:type="character" w:styleId="951">
    <w:name w:val="Heading 9 Char"/>
    <w:basedOn w:val="942"/>
    <w:link w:val="941"/>
    <w:uiPriority w:val="9"/>
    <w:pPr>
      <w:pBdr/>
      <w:spacing/>
      <w:ind/>
    </w:pPr>
    <w:rPr>
      <w:rFonts w:ascii="Arial" w:hAnsi="Arial" w:eastAsia="Arial" w:cs="Arial"/>
      <w:i/>
      <w:iCs/>
      <w:color w:val="272727" w:themeColor="text1" w:themeTint="D8"/>
    </w:rPr>
  </w:style>
  <w:style w:type="paragraph" w:styleId="952">
    <w:name w:val="Title"/>
    <w:basedOn w:val="992"/>
    <w:next w:val="992"/>
    <w:link w:val="953"/>
    <w:uiPriority w:val="10"/>
    <w:qFormat/>
    <w:pPr>
      <w:pBdr/>
      <w:spacing w:after="80" w:line="240" w:lineRule="auto"/>
      <w:ind/>
      <w:contextualSpacing w:val="true"/>
    </w:pPr>
    <w:rPr>
      <w:rFonts w:ascii="Arial" w:hAnsi="Arial" w:eastAsia="Arial" w:cs="Arial"/>
      <w:spacing w:val="-10"/>
      <w:sz w:val="56"/>
      <w:szCs w:val="56"/>
    </w:rPr>
  </w:style>
  <w:style w:type="character" w:styleId="953">
    <w:name w:val="Title Char"/>
    <w:basedOn w:val="942"/>
    <w:link w:val="952"/>
    <w:uiPriority w:val="10"/>
    <w:pPr>
      <w:pBdr/>
      <w:spacing/>
      <w:ind/>
    </w:pPr>
    <w:rPr>
      <w:rFonts w:ascii="Arial" w:hAnsi="Arial" w:eastAsia="Arial" w:cs="Arial"/>
      <w:spacing w:val="-10"/>
      <w:sz w:val="56"/>
      <w:szCs w:val="56"/>
    </w:rPr>
  </w:style>
  <w:style w:type="paragraph" w:styleId="954">
    <w:name w:val="Subtitle"/>
    <w:basedOn w:val="992"/>
    <w:next w:val="992"/>
    <w:link w:val="955"/>
    <w:uiPriority w:val="11"/>
    <w:qFormat/>
    <w:pPr>
      <w:numPr>
        <w:ilvl w:val="1"/>
      </w:numPr>
      <w:pBdr/>
      <w:spacing/>
      <w:ind/>
    </w:pPr>
    <w:rPr>
      <w:color w:val="595959" w:themeColor="text1" w:themeTint="A6"/>
      <w:spacing w:val="15"/>
      <w:sz w:val="28"/>
      <w:szCs w:val="28"/>
    </w:rPr>
  </w:style>
  <w:style w:type="character" w:styleId="955">
    <w:name w:val="Subtitle Char"/>
    <w:basedOn w:val="942"/>
    <w:link w:val="954"/>
    <w:uiPriority w:val="11"/>
    <w:pPr>
      <w:pBdr/>
      <w:spacing/>
      <w:ind/>
    </w:pPr>
    <w:rPr>
      <w:color w:val="595959" w:themeColor="text1" w:themeTint="A6"/>
      <w:spacing w:val="15"/>
      <w:sz w:val="28"/>
      <w:szCs w:val="28"/>
    </w:rPr>
  </w:style>
  <w:style w:type="paragraph" w:styleId="956">
    <w:name w:val="Quote"/>
    <w:basedOn w:val="992"/>
    <w:next w:val="992"/>
    <w:link w:val="957"/>
    <w:uiPriority w:val="29"/>
    <w:qFormat/>
    <w:pPr>
      <w:pBdr/>
      <w:spacing w:before="160"/>
      <w:ind/>
      <w:jc w:val="center"/>
    </w:pPr>
    <w:rPr>
      <w:i/>
      <w:iCs/>
      <w:color w:val="404040" w:themeColor="text1" w:themeTint="BF"/>
    </w:rPr>
  </w:style>
  <w:style w:type="character" w:styleId="957">
    <w:name w:val="Quote Char"/>
    <w:basedOn w:val="942"/>
    <w:link w:val="956"/>
    <w:uiPriority w:val="29"/>
    <w:pPr>
      <w:pBdr/>
      <w:spacing/>
      <w:ind/>
    </w:pPr>
    <w:rPr>
      <w:i/>
      <w:iCs/>
      <w:color w:val="404040" w:themeColor="text1" w:themeTint="BF"/>
    </w:rPr>
  </w:style>
  <w:style w:type="character" w:styleId="958">
    <w:name w:val="Intense Emphasis"/>
    <w:basedOn w:val="942"/>
    <w:uiPriority w:val="21"/>
    <w:qFormat/>
    <w:pPr>
      <w:pBdr/>
      <w:spacing/>
      <w:ind/>
    </w:pPr>
    <w:rPr>
      <w:i/>
      <w:iCs/>
      <w:color w:val="0f4761" w:themeColor="accent1" w:themeShade="BF"/>
    </w:rPr>
  </w:style>
  <w:style w:type="paragraph" w:styleId="959">
    <w:name w:val="Intense Quote"/>
    <w:basedOn w:val="992"/>
    <w:next w:val="992"/>
    <w:link w:val="9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0">
    <w:name w:val="Intense Quote Char"/>
    <w:basedOn w:val="942"/>
    <w:link w:val="959"/>
    <w:uiPriority w:val="30"/>
    <w:pPr>
      <w:pBdr/>
      <w:spacing/>
      <w:ind/>
    </w:pPr>
    <w:rPr>
      <w:i/>
      <w:iCs/>
      <w:color w:val="0f4761" w:themeColor="accent1" w:themeShade="BF"/>
    </w:rPr>
  </w:style>
  <w:style w:type="character" w:styleId="961">
    <w:name w:val="Intense Reference"/>
    <w:basedOn w:val="942"/>
    <w:uiPriority w:val="32"/>
    <w:qFormat/>
    <w:pPr>
      <w:pBdr/>
      <w:spacing/>
      <w:ind/>
    </w:pPr>
    <w:rPr>
      <w:b/>
      <w:bCs/>
      <w:smallCaps/>
      <w:color w:val="0f4761" w:themeColor="accent1" w:themeShade="BF"/>
      <w:spacing w:val="5"/>
    </w:rPr>
  </w:style>
  <w:style w:type="character" w:styleId="962">
    <w:name w:val="Subtle Emphasis"/>
    <w:basedOn w:val="942"/>
    <w:uiPriority w:val="19"/>
    <w:qFormat/>
    <w:pPr>
      <w:pBdr/>
      <w:spacing/>
      <w:ind/>
    </w:pPr>
    <w:rPr>
      <w:i/>
      <w:iCs/>
      <w:color w:val="404040" w:themeColor="text1" w:themeTint="BF"/>
    </w:rPr>
  </w:style>
  <w:style w:type="character" w:styleId="963">
    <w:name w:val="Emphasis"/>
    <w:basedOn w:val="942"/>
    <w:uiPriority w:val="20"/>
    <w:qFormat/>
    <w:pPr>
      <w:pBdr/>
      <w:spacing/>
      <w:ind/>
    </w:pPr>
    <w:rPr>
      <w:i/>
      <w:iCs/>
    </w:rPr>
  </w:style>
  <w:style w:type="character" w:styleId="964">
    <w:name w:val="Strong"/>
    <w:basedOn w:val="942"/>
    <w:uiPriority w:val="22"/>
    <w:qFormat/>
    <w:pPr>
      <w:pBdr/>
      <w:spacing/>
      <w:ind/>
    </w:pPr>
    <w:rPr>
      <w:b/>
      <w:bCs/>
    </w:rPr>
  </w:style>
  <w:style w:type="character" w:styleId="965">
    <w:name w:val="Subtle Reference"/>
    <w:basedOn w:val="942"/>
    <w:uiPriority w:val="31"/>
    <w:qFormat/>
    <w:pPr>
      <w:pBdr/>
      <w:spacing/>
      <w:ind/>
    </w:pPr>
    <w:rPr>
      <w:smallCaps/>
      <w:color w:val="5a5a5a" w:themeColor="text1" w:themeTint="A5"/>
    </w:rPr>
  </w:style>
  <w:style w:type="character" w:styleId="966">
    <w:name w:val="Book Title"/>
    <w:basedOn w:val="942"/>
    <w:uiPriority w:val="33"/>
    <w:qFormat/>
    <w:pPr>
      <w:pBdr/>
      <w:spacing/>
      <w:ind/>
    </w:pPr>
    <w:rPr>
      <w:b/>
      <w:bCs/>
      <w:i/>
      <w:iCs/>
      <w:spacing w:val="5"/>
    </w:rPr>
  </w:style>
  <w:style w:type="paragraph" w:styleId="967">
    <w:name w:val="Header"/>
    <w:basedOn w:val="992"/>
    <w:link w:val="968"/>
    <w:uiPriority w:val="99"/>
    <w:unhideWhenUsed/>
    <w:pPr>
      <w:pBdr/>
      <w:tabs>
        <w:tab w:val="center" w:leader="none" w:pos="4844"/>
        <w:tab w:val="right" w:leader="none" w:pos="9689"/>
      </w:tabs>
      <w:spacing w:after="0" w:line="240" w:lineRule="auto"/>
      <w:ind/>
    </w:pPr>
  </w:style>
  <w:style w:type="character" w:styleId="968">
    <w:name w:val="Header Char"/>
    <w:basedOn w:val="942"/>
    <w:link w:val="967"/>
    <w:uiPriority w:val="99"/>
    <w:pPr>
      <w:pBdr/>
      <w:spacing/>
      <w:ind/>
    </w:pPr>
  </w:style>
  <w:style w:type="paragraph" w:styleId="969">
    <w:name w:val="Footer"/>
    <w:basedOn w:val="992"/>
    <w:link w:val="970"/>
    <w:uiPriority w:val="99"/>
    <w:unhideWhenUsed/>
    <w:pPr>
      <w:pBdr/>
      <w:tabs>
        <w:tab w:val="center" w:leader="none" w:pos="4844"/>
        <w:tab w:val="right" w:leader="none" w:pos="9689"/>
      </w:tabs>
      <w:spacing w:after="0" w:line="240" w:lineRule="auto"/>
      <w:ind/>
    </w:pPr>
  </w:style>
  <w:style w:type="character" w:styleId="970">
    <w:name w:val="Footer Char"/>
    <w:basedOn w:val="942"/>
    <w:link w:val="969"/>
    <w:uiPriority w:val="99"/>
    <w:pPr>
      <w:pBdr/>
      <w:spacing/>
      <w:ind/>
    </w:pPr>
  </w:style>
  <w:style w:type="paragraph" w:styleId="971">
    <w:name w:val="Caption"/>
    <w:basedOn w:val="992"/>
    <w:next w:val="992"/>
    <w:uiPriority w:val="35"/>
    <w:unhideWhenUsed/>
    <w:qFormat/>
    <w:pPr>
      <w:pBdr/>
      <w:spacing w:after="200" w:line="240" w:lineRule="auto"/>
      <w:ind/>
    </w:pPr>
    <w:rPr>
      <w:i/>
      <w:iCs/>
      <w:color w:val="0e2841" w:themeColor="text2"/>
      <w:sz w:val="18"/>
      <w:szCs w:val="18"/>
    </w:rPr>
  </w:style>
  <w:style w:type="paragraph" w:styleId="972">
    <w:name w:val="footnote text"/>
    <w:basedOn w:val="992"/>
    <w:link w:val="973"/>
    <w:uiPriority w:val="99"/>
    <w:semiHidden/>
    <w:unhideWhenUsed/>
    <w:pPr>
      <w:pBdr/>
      <w:spacing w:after="0" w:line="240" w:lineRule="auto"/>
      <w:ind/>
    </w:pPr>
    <w:rPr>
      <w:sz w:val="20"/>
      <w:szCs w:val="20"/>
    </w:rPr>
  </w:style>
  <w:style w:type="character" w:styleId="973">
    <w:name w:val="Footnote Text Char"/>
    <w:basedOn w:val="942"/>
    <w:link w:val="972"/>
    <w:uiPriority w:val="99"/>
    <w:semiHidden/>
    <w:pPr>
      <w:pBdr/>
      <w:spacing/>
      <w:ind/>
    </w:pPr>
    <w:rPr>
      <w:sz w:val="20"/>
      <w:szCs w:val="20"/>
    </w:rPr>
  </w:style>
  <w:style w:type="character" w:styleId="974">
    <w:name w:val="footnote reference"/>
    <w:basedOn w:val="942"/>
    <w:uiPriority w:val="99"/>
    <w:semiHidden/>
    <w:unhideWhenUsed/>
    <w:pPr>
      <w:pBdr/>
      <w:spacing/>
      <w:ind/>
    </w:pPr>
    <w:rPr>
      <w:vertAlign w:val="superscript"/>
    </w:rPr>
  </w:style>
  <w:style w:type="paragraph" w:styleId="975">
    <w:name w:val="endnote text"/>
    <w:basedOn w:val="992"/>
    <w:link w:val="976"/>
    <w:uiPriority w:val="99"/>
    <w:semiHidden/>
    <w:unhideWhenUsed/>
    <w:pPr>
      <w:pBdr/>
      <w:spacing w:after="0" w:line="240" w:lineRule="auto"/>
      <w:ind/>
    </w:pPr>
    <w:rPr>
      <w:sz w:val="20"/>
      <w:szCs w:val="20"/>
    </w:rPr>
  </w:style>
  <w:style w:type="character" w:styleId="976">
    <w:name w:val="Endnote Text Char"/>
    <w:basedOn w:val="942"/>
    <w:link w:val="975"/>
    <w:uiPriority w:val="99"/>
    <w:semiHidden/>
    <w:pPr>
      <w:pBdr/>
      <w:spacing/>
      <w:ind/>
    </w:pPr>
    <w:rPr>
      <w:sz w:val="20"/>
      <w:szCs w:val="20"/>
    </w:rPr>
  </w:style>
  <w:style w:type="character" w:styleId="977">
    <w:name w:val="endnote reference"/>
    <w:basedOn w:val="942"/>
    <w:uiPriority w:val="99"/>
    <w:semiHidden/>
    <w:unhideWhenUsed/>
    <w:pPr>
      <w:pBdr/>
      <w:spacing/>
      <w:ind/>
    </w:pPr>
    <w:rPr>
      <w:vertAlign w:val="superscript"/>
    </w:rPr>
  </w:style>
  <w:style w:type="character" w:styleId="978">
    <w:name w:val="Hyperlink"/>
    <w:basedOn w:val="942"/>
    <w:uiPriority w:val="99"/>
    <w:unhideWhenUsed/>
    <w:pPr>
      <w:pBdr/>
      <w:spacing/>
      <w:ind/>
    </w:pPr>
    <w:rPr>
      <w:color w:val="0563c1" w:themeColor="hyperlink"/>
      <w:u w:val="single"/>
    </w:rPr>
  </w:style>
  <w:style w:type="character" w:styleId="979">
    <w:name w:val="FollowedHyperlink"/>
    <w:basedOn w:val="942"/>
    <w:uiPriority w:val="99"/>
    <w:semiHidden/>
    <w:unhideWhenUsed/>
    <w:pPr>
      <w:pBdr/>
      <w:spacing/>
      <w:ind/>
    </w:pPr>
    <w:rPr>
      <w:color w:val="954f72" w:themeColor="followedHyperlink"/>
      <w:u w:val="single"/>
    </w:rPr>
  </w:style>
  <w:style w:type="paragraph" w:styleId="980">
    <w:name w:val="toc 1"/>
    <w:basedOn w:val="992"/>
    <w:next w:val="992"/>
    <w:uiPriority w:val="39"/>
    <w:unhideWhenUsed/>
    <w:pPr>
      <w:pBdr/>
      <w:spacing w:after="100"/>
      <w:ind/>
    </w:pPr>
  </w:style>
  <w:style w:type="paragraph" w:styleId="981">
    <w:name w:val="toc 2"/>
    <w:basedOn w:val="992"/>
    <w:next w:val="992"/>
    <w:uiPriority w:val="39"/>
    <w:unhideWhenUsed/>
    <w:pPr>
      <w:pBdr/>
      <w:spacing w:after="100"/>
      <w:ind w:left="220"/>
    </w:pPr>
  </w:style>
  <w:style w:type="paragraph" w:styleId="982">
    <w:name w:val="toc 3"/>
    <w:basedOn w:val="992"/>
    <w:next w:val="992"/>
    <w:uiPriority w:val="39"/>
    <w:unhideWhenUsed/>
    <w:pPr>
      <w:pBdr/>
      <w:spacing w:after="100"/>
      <w:ind w:left="440"/>
    </w:pPr>
  </w:style>
  <w:style w:type="paragraph" w:styleId="983">
    <w:name w:val="toc 4"/>
    <w:basedOn w:val="992"/>
    <w:next w:val="992"/>
    <w:uiPriority w:val="39"/>
    <w:unhideWhenUsed/>
    <w:pPr>
      <w:pBdr/>
      <w:spacing w:after="100"/>
      <w:ind w:left="660"/>
    </w:pPr>
  </w:style>
  <w:style w:type="paragraph" w:styleId="984">
    <w:name w:val="toc 5"/>
    <w:basedOn w:val="992"/>
    <w:next w:val="992"/>
    <w:uiPriority w:val="39"/>
    <w:unhideWhenUsed/>
    <w:pPr>
      <w:pBdr/>
      <w:spacing w:after="100"/>
      <w:ind w:left="880"/>
    </w:pPr>
  </w:style>
  <w:style w:type="paragraph" w:styleId="985">
    <w:name w:val="toc 6"/>
    <w:basedOn w:val="992"/>
    <w:next w:val="992"/>
    <w:uiPriority w:val="39"/>
    <w:unhideWhenUsed/>
    <w:pPr>
      <w:pBdr/>
      <w:spacing w:after="100"/>
      <w:ind w:left="1100"/>
    </w:pPr>
  </w:style>
  <w:style w:type="paragraph" w:styleId="986">
    <w:name w:val="toc 7"/>
    <w:basedOn w:val="992"/>
    <w:next w:val="992"/>
    <w:uiPriority w:val="39"/>
    <w:unhideWhenUsed/>
    <w:pPr>
      <w:pBdr/>
      <w:spacing w:after="100"/>
      <w:ind w:left="1320"/>
    </w:pPr>
  </w:style>
  <w:style w:type="paragraph" w:styleId="987">
    <w:name w:val="toc 8"/>
    <w:basedOn w:val="992"/>
    <w:next w:val="992"/>
    <w:uiPriority w:val="39"/>
    <w:unhideWhenUsed/>
    <w:pPr>
      <w:pBdr/>
      <w:spacing w:after="100"/>
      <w:ind w:left="1540"/>
    </w:pPr>
  </w:style>
  <w:style w:type="paragraph" w:styleId="988">
    <w:name w:val="toc 9"/>
    <w:basedOn w:val="992"/>
    <w:next w:val="992"/>
    <w:uiPriority w:val="39"/>
    <w:unhideWhenUsed/>
    <w:pPr>
      <w:pBdr/>
      <w:spacing w:after="100"/>
      <w:ind w:left="1760"/>
    </w:pPr>
  </w:style>
  <w:style w:type="character" w:styleId="989">
    <w:name w:val="Placeholder Text"/>
    <w:basedOn w:val="942"/>
    <w:uiPriority w:val="99"/>
    <w:semiHidden/>
    <w:pPr>
      <w:pBdr/>
      <w:spacing/>
      <w:ind/>
    </w:pPr>
    <w:rPr>
      <w:color w:val="666666"/>
    </w:rPr>
  </w:style>
  <w:style w:type="paragraph" w:styleId="990">
    <w:name w:val="TOC Heading"/>
    <w:uiPriority w:val="39"/>
    <w:unhideWhenUsed/>
    <w:pPr>
      <w:pBdr/>
      <w:spacing/>
      <w:ind/>
    </w:pPr>
  </w:style>
  <w:style w:type="paragraph" w:styleId="991">
    <w:name w:val="table of figures"/>
    <w:basedOn w:val="992"/>
    <w:next w:val="992"/>
    <w:uiPriority w:val="99"/>
    <w:unhideWhenUsed/>
    <w:pPr>
      <w:pBdr/>
      <w:spacing w:after="0" w:afterAutospacing="0"/>
      <w:ind/>
    </w:pPr>
  </w:style>
  <w:style w:type="paragraph" w:styleId="992" w:default="1">
    <w:name w:val="Normal"/>
    <w:qFormat/>
    <w:pPr>
      <w:pBdr/>
      <w:spacing/>
      <w:ind/>
    </w:pPr>
  </w:style>
  <w:style w:type="table" w:styleId="9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4" w:default="1">
    <w:name w:val="No List"/>
    <w:uiPriority w:val="99"/>
    <w:semiHidden/>
    <w:unhideWhenUsed/>
    <w:pPr>
      <w:pBdr/>
      <w:spacing/>
      <w:ind/>
    </w:pPr>
  </w:style>
  <w:style w:type="paragraph" w:styleId="995">
    <w:name w:val="No Spacing"/>
    <w:basedOn w:val="992"/>
    <w:uiPriority w:val="1"/>
    <w:qFormat/>
    <w:pPr>
      <w:pBdr/>
      <w:spacing w:after="0" w:line="240" w:lineRule="auto"/>
      <w:ind/>
    </w:pPr>
  </w:style>
  <w:style w:type="paragraph" w:styleId="996">
    <w:name w:val="List Paragraph"/>
    <w:basedOn w:val="99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github.com/sirALp/cpu-model-tes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2025-12-19T11:47:10Z</dcterms:modified>
</cp:coreProperties>
</file>