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GRAMMATICA: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Prog::= let Bind in Exp end | letrec Bind in Exp end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Bind::= var = Exp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X::= and Bind | 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Exp ::= Prog | lambda(Seq_Var) Exp | ExpA | OPP(Seq_Exp) | if Exp then Exp else Exp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ExpA::= T E1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E1::= OPA T E1 | 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T::= F T1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T1::= OPM F T1 | 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F::= var Y |exp_const | (ExpA)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Y :: = (Seq_Exp) | 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OPA::= + | -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OPM::= * | /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OPP::= cons | car | cdr | eq | leq | atom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Seq_Exp::= Exp Seq_Exp |epsilon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m:oMath>
        <m:r>
          <w:rPr/>
          <m:t xml:space="preserve">Seq_Var ::= var Seq_var | 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f9900" w:val="clear"/>
          <w:rtl w:val="0"/>
        </w:rPr>
        <w:t xml:space="preserve">Quando nel follow hai un epsilon, devi guardare il first delle produzioni che seguono il non-terminale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ESEMPIO DI FOLLOW: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 (Exp) =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end,then,else,First(X), First(Seq_exp)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Follow(Exp) =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end,then,else, (and, Follow(Bind)),(First(Exp), Follow(Seq_Exp))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Follow(Exp) =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end, then,else,(and, in), (First(Prog),lambda,First(ExpA), First(OPP), if, Follow(Seq_Exp))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Follow(Exp) =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end,then,else, (and, in), ((let, letrec), lambda,(First(T)), (cons,car,cdr,eq,leq,atom),if, Follow(Seq_Exp))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Follow(Exp) =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end, then,else,(and, in), ((let, letrec), lambda,(First(F)), (cons,car,cdr,eq,leq,atom),if, Follow(Seq_Exp))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Follow(Exp) =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end,then,else, (and, in), ((let, letrec), lambda,(First(F)), (cons,car,cdr,eq,leq,atom),if, Follow(Seq_Exp))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Follow(Exp) =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end, then,else,(and, in), ((let, letrec), lambda,( var, exp_const, ( ), (cons,car,cdr,eq,leq,atom),if, Follow(Seq_Exp))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Follow(Exp) =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end, then,else,(and, in), ((let, letrec), lambda,( var, exp_const, ( ), (cons,car,cdr,eq,leq,atom),if, ))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TABELLA: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40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400"/>
        <w:gridCol w:w="2100"/>
        <w:gridCol w:w="1785"/>
        <w:gridCol w:w="1605"/>
        <w:tblGridChange w:id="0">
          <w:tblGrid>
            <w:gridCol w:w="1350"/>
            <w:gridCol w:w="2400"/>
            <w:gridCol w:w="2100"/>
            <w:gridCol w:w="1785"/>
            <w:gridCol w:w="1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Non terminale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Follow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First finale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Follow finale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Seq_Var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Seq_Exp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First(Exp),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let, letrec, lambda, exp_const, (, cons, car, cdr, eq, leq, atom, if,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OPP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cons, car, cdr, eq, leq, atom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cons, car, cdr, eq, leq, atom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OPM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*,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First(F)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*,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exp_const, (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OPA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+, 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+, 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exp_const (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>
                  <w:highlight w:val="white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(,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Follow(F)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(,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*,/,+,-,),letrec, lambda, var, exp_const, ( , cons,car,cdr,eq,leq,atom,if,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/>
                <m:t xml:space="preserve">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exp_const, 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First(T1)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Follow(T) 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exp_const, 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*,/,+,-,),letrec, lambda, var, exp_const, ( , cons,car,cdr,eq,leq,atom,if,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/>
                <m:t xml:space="preserve">T1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First(OPM),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Follow(T)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*, /, epsilon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+,-,),letrec, lambda, var, exp_const, ( , cons,car,cdr,eq,leq,atom,if,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/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First(F)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Fisrt(E1)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Follow(E1) 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exp_const, 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+,-,),letrec, lambda, var, exp_const, ( , cons,car,cdr,eq,leq,atom,if,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/>
                <m:t xml:space="preserve">E1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First(OPA)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Follow(ExpA)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+, -,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),end,and,then, else, in,letrec, lambda, var, exp_const, ( , cons,car,cdr,eq,leq,atom,if,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ExpA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)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Follow(Exp) 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exp_const, 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),end,and,then, else, in,letrec, lambda, var, exp_const, ( , cons,car,cdr,eq,leq,atom,if,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Exp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First(Prog) U {lambda} 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First(ExpA) U First(OPP) U {if}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end, and, then, else, in, </w:t>
            </w:r>
            <w:r w:rsidDel="00000000" w:rsidR="00000000" w:rsidRPr="00000000">
              <w:rPr>
                <w:rtl w:val="0"/>
              </w:rPr>
              <w:t xml:space="preserve">let, letrec, lambda, var, exp_const, ( , cons,car,cdr,eq,leq,atom,if,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let, letrec, lambda, var, exp_const, ( , cons,car,cdr,eq,leq,atom,if,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end,and,then, else, in, let, letrec, lambda, var, exp_const, ( , cons,car,cdr,eq,leq,atom,if, 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and,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Follow(Bind)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and,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Bind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Prog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let, letrec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$ }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Follow(Exp) 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let, letrec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$, end,and,then, else, in, let, letrec, lambda, var, exp_const, ( , cons,car,cdr,eq,leq,atom,if, 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