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iberation Serif" w:cs="Liberation Serif" w:eastAsia="Liberation Serif" w:hAnsi="Liberation Serif"/>
        </w:rPr>
      </w:pPr>
      <w:r w:rsidDel="00000000" w:rsidR="00000000" w:rsidRPr="00000000">
        <w:rPr>
          <w:rtl w:val="0"/>
        </w:rPr>
      </w:r>
    </w:p>
    <w:p w:rsidR="00000000" w:rsidDel="00000000" w:rsidP="00000000" w:rsidRDefault="00000000" w:rsidRPr="00000000" w14:paraId="00000002">
      <w:pPr>
        <w:jc w:val="center"/>
        <w:rPr>
          <w:rFonts w:ascii="Liberation Serif" w:cs="Liberation Serif" w:eastAsia="Liberation Serif" w:hAnsi="Liberation Serif"/>
          <w:sz w:val="40"/>
          <w:szCs w:val="40"/>
        </w:rPr>
      </w:pPr>
      <w:r w:rsidDel="00000000" w:rsidR="00000000" w:rsidRPr="00000000">
        <w:rPr>
          <w:rFonts w:ascii="Liberation Serif" w:cs="Liberation Serif" w:eastAsia="Liberation Serif" w:hAnsi="Liberation Serif"/>
          <w:sz w:val="52"/>
          <w:szCs w:val="52"/>
          <w:rtl w:val="0"/>
        </w:rPr>
        <w:t xml:space="preserve">Variables</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m3391grsz9a7" w:id="0"/>
      <w:bookmarkEnd w:id="0"/>
      <w:r w:rsidDel="00000000" w:rsidR="00000000" w:rsidRPr="00000000">
        <w:rPr>
          <w:b w:val="1"/>
          <w:bCs w:val="1"/>
          <w:color w:val="000000"/>
          <w:sz w:val="22"/>
          <w:szCs w:val="22"/>
          <w:rtl w:val="0"/>
        </w:rPr>
        <w:t xml:space="preserve">Objetivos de la práctica:</w:t>
      </w:r>
    </w:p>
    <w:p w:rsidR="00000000" w:rsidDel="00000000" w:rsidP="00000000" w:rsidRDefault="00000000" w:rsidRPr="00000000" w14:paraId="00000004">
      <w:pPr>
        <w:pStyle w:val="Heading2"/>
        <w:keepNext w:val="0"/>
        <w:keepLines w:val="0"/>
        <w:numPr>
          <w:ilvl w:val="0"/>
          <w:numId w:val="2"/>
        </w:numPr>
        <w:spacing w:after="0" w:afterAutospacing="0" w:before="240" w:lineRule="auto"/>
        <w:ind w:left="720" w:hanging="360"/>
        <w:rPr>
          <w:b w:val="1"/>
          <w:bCs w:val="1"/>
        </w:rPr>
      </w:pPr>
      <w:bookmarkStart w:colFirst="0" w:colLast="0" w:name="_9v7pz919tm74" w:id="1"/>
      <w:bookmarkEnd w:id="1"/>
      <w:r w:rsidDel="00000000" w:rsidR="00000000" w:rsidRPr="00000000">
        <w:rPr>
          <w:sz w:val="22"/>
          <w:szCs w:val="22"/>
          <w:rtl w:val="0"/>
        </w:rPr>
        <w:t xml:space="preserve">Comprender la declaración y uso de variables.</w:t>
      </w:r>
    </w:p>
    <w:p w:rsidR="00000000" w:rsidDel="00000000" w:rsidP="00000000" w:rsidRDefault="00000000" w:rsidRPr="00000000" w14:paraId="00000005">
      <w:pPr>
        <w:pStyle w:val="Heading2"/>
        <w:keepNext w:val="0"/>
        <w:keepLines w:val="0"/>
        <w:numPr>
          <w:ilvl w:val="0"/>
          <w:numId w:val="2"/>
        </w:numPr>
        <w:spacing w:after="0" w:afterAutospacing="0" w:before="0" w:beforeAutospacing="0" w:lineRule="auto"/>
        <w:ind w:left="720" w:hanging="360"/>
        <w:rPr>
          <w:b w:val="1"/>
          <w:bCs w:val="1"/>
        </w:rPr>
      </w:pPr>
      <w:bookmarkStart w:colFirst="0" w:colLast="0" w:name="_9v7pz919tm74" w:id="1"/>
      <w:bookmarkEnd w:id="1"/>
      <w:r w:rsidDel="00000000" w:rsidR="00000000" w:rsidRPr="00000000">
        <w:rPr>
          <w:sz w:val="22"/>
          <w:szCs w:val="22"/>
          <w:rtl w:val="0"/>
        </w:rPr>
        <w:t xml:space="preserve">Aplicar el uso de variables para almacenar y modificar valores dinámicamente.</w:t>
      </w:r>
    </w:p>
    <w:p w:rsidR="00000000" w:rsidDel="00000000" w:rsidP="00000000" w:rsidRDefault="00000000" w:rsidRPr="00000000" w14:paraId="00000006">
      <w:pPr>
        <w:pStyle w:val="Heading2"/>
        <w:keepNext w:val="0"/>
        <w:keepLines w:val="0"/>
        <w:numPr>
          <w:ilvl w:val="0"/>
          <w:numId w:val="2"/>
        </w:numPr>
        <w:spacing w:after="240" w:before="0" w:beforeAutospacing="0" w:lineRule="auto"/>
        <w:ind w:left="720" w:hanging="360"/>
        <w:rPr>
          <w:b w:val="1"/>
          <w:bCs w:val="1"/>
        </w:rPr>
      </w:pPr>
      <w:bookmarkStart w:colFirst="0" w:colLast="0" w:name="_pmng6g5y5vhk" w:id="2"/>
      <w:bookmarkEnd w:id="2"/>
      <w:r w:rsidDel="00000000" w:rsidR="00000000" w:rsidRPr="00000000">
        <w:rPr>
          <w:sz w:val="22"/>
          <w:szCs w:val="22"/>
          <w:rtl w:val="0"/>
        </w:rPr>
        <w:t xml:space="preserve">Utilizar variables dentro de estructuras condicionales y de repetición.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sz w:val="16"/>
          <w:szCs w:val="16"/>
        </w:rPr>
      </w:pPr>
      <w:bookmarkStart w:colFirst="0" w:colLast="0" w:name="_o5in2lpel6z9" w:id="3"/>
      <w:bookmarkEnd w:id="3"/>
      <w:r w:rsidDel="00000000" w:rsidR="00000000" w:rsidRPr="00000000">
        <w:rPr>
          <w:b w:val="1"/>
          <w:bCs w:val="1"/>
          <w:sz w:val="22"/>
          <w:szCs w:val="22"/>
          <w:rtl w:val="0"/>
        </w:rPr>
        <w:t xml:space="preserve">Ejercicio 1:</w:t>
        <w:br w:type="textWrapping"/>
      </w:r>
      <w:r w:rsidDel="00000000" w:rsidR="00000000" w:rsidRPr="00000000">
        <w:rPr>
          <w:sz w:val="22"/>
          <w:szCs w:val="22"/>
          <w:rtl w:val="0"/>
        </w:rPr>
        <w:t xml:space="preserve">Realice un procedimiento que defina una variable </w:t>
      </w:r>
      <w:r w:rsidDel="00000000" w:rsidR="00000000" w:rsidRPr="00000000">
        <w:rPr>
          <w:i w:val="1"/>
          <w:iCs w:val="1"/>
          <w:sz w:val="22"/>
          <w:szCs w:val="22"/>
          <w:rtl w:val="0"/>
        </w:rPr>
        <w:t xml:space="preserve">cantidad</w:t>
      </w:r>
      <w:r w:rsidDel="00000000" w:rsidR="00000000" w:rsidRPr="00000000">
        <w:rPr>
          <w:sz w:val="22"/>
          <w:szCs w:val="22"/>
          <w:rtl w:val="0"/>
        </w:rPr>
        <w:t xml:space="preserve"> y la inicialice con la cantidad de bolitas azules. Luego queremos que ponga el doble de esa cantidad en bolitas verdes y por último queremos modificar el valor de la variable a la suma de todas las bolitas que hay en la celda</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sz w:val="16"/>
          <w:szCs w:val="16"/>
        </w:rPr>
      </w:pPr>
      <w:bookmarkStart w:colFirst="0" w:colLast="0" w:name="_l9rvw4xbus9f" w:id="4"/>
      <w:bookmarkEnd w:id="4"/>
      <w:r w:rsidDel="00000000" w:rsidR="00000000" w:rsidRPr="00000000">
        <w:rPr>
          <w:b w:val="1"/>
          <w:bCs w:val="1"/>
          <w:sz w:val="22"/>
          <w:szCs w:val="22"/>
          <w:rtl w:val="0"/>
        </w:rPr>
        <w:t xml:space="preserve">Ejercicio 2:</w:t>
        <w:br w:type="textWrapping"/>
      </w:r>
      <w:r w:rsidDel="00000000" w:rsidR="00000000" w:rsidRPr="00000000">
        <w:rPr>
          <w:sz w:val="22"/>
          <w:szCs w:val="22"/>
          <w:rtl w:val="0"/>
        </w:rPr>
        <w:t xml:space="preserve">Realice un procedimiento de nombre </w:t>
      </w:r>
      <w:r w:rsidDel="00000000" w:rsidR="00000000" w:rsidRPr="00000000">
        <w:rPr>
          <w:b w:val="1"/>
          <w:bCs w:val="1"/>
          <w:color w:val="188038"/>
          <w:sz w:val="22"/>
          <w:szCs w:val="22"/>
          <w:rtl w:val="0"/>
        </w:rPr>
        <w:t xml:space="preserve">Swap(col_1, col_2)</w:t>
      </w:r>
      <w:r w:rsidDel="00000000" w:rsidR="00000000" w:rsidRPr="00000000">
        <w:rPr>
          <w:sz w:val="22"/>
          <w:szCs w:val="22"/>
          <w:rtl w:val="0"/>
        </w:rPr>
        <w:t xml:space="preserve"> que dados dos colores intercambie las cantidades. Por ejemplo si en una celda hay 3 bolitas rojas y 7 azules, el resultado de ejecutar Swap(Azul, Rojo) en esa celda va a ser que queden 3 bolitas azules y 7 rojas. </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sz w:val="16"/>
          <w:szCs w:val="16"/>
        </w:rPr>
      </w:pPr>
      <w:bookmarkStart w:colFirst="0" w:colLast="0" w:name="_9i3ni6pru3wb" w:id="5"/>
      <w:bookmarkEnd w:id="5"/>
      <w:r w:rsidDel="00000000" w:rsidR="00000000" w:rsidRPr="00000000">
        <w:rPr>
          <w:b w:val="1"/>
          <w:bCs w:val="1"/>
          <w:sz w:val="22"/>
          <w:szCs w:val="22"/>
          <w:rtl w:val="0"/>
        </w:rPr>
        <w:t xml:space="preserve">Ejercicio 3:</w:t>
        <w:br w:type="textWrapping"/>
      </w:r>
      <w:r w:rsidDel="00000000" w:rsidR="00000000" w:rsidRPr="00000000">
        <w:rPr>
          <w:sz w:val="22"/>
          <w:szCs w:val="22"/>
          <w:rtl w:val="0"/>
        </w:rPr>
        <w:t xml:space="preserve">Realice una función que devuelva el promedio de bolitas en la celda teniendo en cuenta solo los colores que hay bolitas para calcular el promedio. El promedio se calculará como la suma de todas las bolitas dividida por la cantidad de colores que tienen al menos una bolita.</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sz w:val="20"/>
          <w:szCs w:val="20"/>
        </w:rPr>
      </w:pPr>
      <w:bookmarkStart w:colFirst="0" w:colLast="0" w:name="_dn5guv123iyy" w:id="6"/>
      <w:bookmarkEnd w:id="6"/>
      <w:r w:rsidDel="00000000" w:rsidR="00000000" w:rsidRPr="00000000">
        <w:rPr>
          <w:b w:val="1"/>
          <w:bCs w:val="1"/>
          <w:sz w:val="22"/>
          <w:szCs w:val="22"/>
          <w:rtl w:val="0"/>
        </w:rPr>
        <w:t xml:space="preserve">Ejercicio 4:</w:t>
        <w:br w:type="textWrapping"/>
      </w:r>
      <w:r w:rsidDel="00000000" w:rsidR="00000000" w:rsidRPr="00000000">
        <w:rPr>
          <w:sz w:val="22"/>
          <w:szCs w:val="22"/>
          <w:rtl w:val="0"/>
        </w:rPr>
        <w:t xml:space="preserve">Realice una función que devuelva la cantidad total de bolitas de una celda </w:t>
      </w:r>
      <w:r w:rsidDel="00000000" w:rsidR="00000000" w:rsidRPr="00000000">
        <w:rPr>
          <w:b w:val="1"/>
          <w:bCs w:val="1"/>
          <w:sz w:val="22"/>
          <w:szCs w:val="22"/>
          <w:rtl w:val="0"/>
        </w:rPr>
        <w:t xml:space="preserve">sin usar</w:t>
      </w:r>
      <w:r w:rsidDel="00000000" w:rsidR="00000000" w:rsidRPr="00000000">
        <w:rPr>
          <w:sz w:val="20"/>
          <w:szCs w:val="20"/>
          <w:rtl w:val="0"/>
        </w:rPr>
        <w:t xml:space="preserve"> </w:t>
      </w:r>
      <w:r w:rsidDel="00000000" w:rsidR="00000000" w:rsidRPr="00000000">
        <w:rPr>
          <w:rFonts w:ascii="Roboto Mono" w:cs="Roboto Mono" w:eastAsia="Roboto Mono" w:hAnsi="Roboto Mono"/>
          <w:b w:val="1"/>
          <w:bCs w:val="1"/>
          <w:color w:val="188038"/>
          <w:sz w:val="20"/>
          <w:szCs w:val="20"/>
          <w:rtl w:val="0"/>
        </w:rPr>
        <w:t xml:space="preserve">nroBolitas(color)</w:t>
      </w:r>
      <w:r w:rsidDel="00000000" w:rsidR="00000000" w:rsidRPr="00000000">
        <w:rPr>
          <w:sz w:val="20"/>
          <w:szCs w:val="20"/>
          <w:rtl w:val="0"/>
        </w:rPr>
        <w:t xml:space="preserve">.</w:t>
      </w:r>
    </w:p>
    <w:p w:rsidR="00000000" w:rsidDel="00000000" w:rsidP="00000000" w:rsidRDefault="00000000" w:rsidRPr="00000000" w14:paraId="0000000F">
      <w:pPr>
        <w:pStyle w:val="Heading2"/>
        <w:keepNext w:val="0"/>
        <w:keepLines w:val="0"/>
        <w:spacing w:after="80" w:lineRule="auto"/>
        <w:rPr>
          <w:b w:val="1"/>
          <w:bCs w:val="1"/>
        </w:rPr>
      </w:pPr>
      <w:bookmarkStart w:colFirst="0" w:colLast="0" w:name="_qobknnhdlgdy" w:id="7"/>
      <w:bookmarkEnd w:id="7"/>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sz w:val="16"/>
          <w:szCs w:val="16"/>
        </w:rPr>
      </w:pPr>
      <w:bookmarkStart w:colFirst="0" w:colLast="0" w:name="_2qhthne2n3r4" w:id="8"/>
      <w:bookmarkEnd w:id="8"/>
      <w:r w:rsidDel="00000000" w:rsidR="00000000" w:rsidRPr="00000000">
        <w:rPr>
          <w:b w:val="1"/>
          <w:bCs w:val="1"/>
          <w:sz w:val="22"/>
          <w:szCs w:val="22"/>
          <w:rtl w:val="0"/>
        </w:rPr>
        <w:t xml:space="preserve">Ejercicio 5:</w:t>
        <w:br w:type="textWrapping"/>
      </w:r>
      <w:r w:rsidDel="00000000" w:rsidR="00000000" w:rsidRPr="00000000">
        <w:rPr>
          <w:sz w:val="22"/>
          <w:szCs w:val="22"/>
          <w:rtl w:val="0"/>
        </w:rPr>
        <w:t xml:space="preserve">Realice una función que devuelva el color con mayor cantidad de bolitas en la celda.</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sz w:val="16"/>
          <w:szCs w:val="16"/>
        </w:rPr>
      </w:pPr>
      <w:bookmarkStart w:colFirst="0" w:colLast="0" w:name="_6jf17rsf55ix" w:id="9"/>
      <w:bookmarkEnd w:id="9"/>
      <w:r w:rsidDel="00000000" w:rsidR="00000000" w:rsidRPr="00000000">
        <w:rPr>
          <w:b w:val="1"/>
          <w:bCs w:val="1"/>
          <w:sz w:val="22"/>
          <w:szCs w:val="22"/>
          <w:rtl w:val="0"/>
        </w:rPr>
        <w:t xml:space="preserve">Ejercicio 6:</w:t>
        <w:br w:type="textWrapping"/>
      </w:r>
      <w:r w:rsidDel="00000000" w:rsidR="00000000" w:rsidRPr="00000000">
        <w:rPr>
          <w:sz w:val="22"/>
          <w:szCs w:val="22"/>
          <w:rtl w:val="0"/>
        </w:rPr>
        <w:t xml:space="preserve">Realice una función que devuelva el color con menor cantidad de bolitas en la celda.</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sz w:val="16"/>
          <w:szCs w:val="16"/>
        </w:rPr>
      </w:pPr>
      <w:bookmarkStart w:colFirst="0" w:colLast="0" w:name="_dfuhf4edrk47" w:id="10"/>
      <w:bookmarkEnd w:id="10"/>
      <w:r w:rsidDel="00000000" w:rsidR="00000000" w:rsidRPr="00000000">
        <w:rPr>
          <w:b w:val="1"/>
          <w:bCs w:val="1"/>
          <w:sz w:val="22"/>
          <w:szCs w:val="22"/>
          <w:rtl w:val="0"/>
        </w:rPr>
        <w:t xml:space="preserve">Ejercicio 7:</w:t>
        <w:br w:type="textWrapping"/>
      </w:r>
      <w:r w:rsidDel="00000000" w:rsidR="00000000" w:rsidRPr="00000000">
        <w:rPr>
          <w:sz w:val="22"/>
          <w:szCs w:val="22"/>
          <w:rtl w:val="0"/>
        </w:rPr>
        <w:t xml:space="preserve">Realice un procedimiento que ubique el cabezal en la celda vecina que mayor cantidad de bolitas tenga.</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left="0" w:firstLine="0"/>
        <w:rPr>
          <w:color w:val="000000"/>
          <w:sz w:val="32"/>
          <w:szCs w:val="32"/>
        </w:rPr>
      </w:pPr>
      <w:bookmarkStart w:colFirst="0" w:colLast="0" w:name="_4nrcb9ht9gen" w:id="11"/>
      <w:bookmarkEnd w:id="11"/>
      <w:r w:rsidDel="00000000" w:rsidR="00000000" w:rsidRPr="00000000">
        <w:rPr>
          <w:color w:val="000000"/>
          <w:sz w:val="32"/>
          <w:szCs w:val="32"/>
          <w:rtl w:val="0"/>
        </w:rPr>
        <w:t xml:space="preserve">Reflexión para la próxima unidad</w:t>
      </w:r>
    </w:p>
    <w:p w:rsidR="00000000" w:rsidDel="00000000" w:rsidP="00000000" w:rsidRDefault="00000000" w:rsidRPr="00000000" w14:paraId="00000018">
      <w:pPr>
        <w:pStyle w:val="Heading2"/>
        <w:keepNext w:val="0"/>
        <w:keepLines w:val="0"/>
        <w:spacing w:after="80" w:lineRule="auto"/>
        <w:rPr>
          <w:sz w:val="16"/>
          <w:szCs w:val="16"/>
        </w:rPr>
      </w:pPr>
      <w:bookmarkStart w:colFirst="0" w:colLast="0" w:name="_4s39eisandrg" w:id="12"/>
      <w:bookmarkEnd w:id="12"/>
      <w:r w:rsidDel="00000000" w:rsidR="00000000" w:rsidRPr="00000000">
        <w:rPr>
          <w:b w:val="1"/>
          <w:bCs w:val="1"/>
          <w:sz w:val="22"/>
          <w:szCs w:val="22"/>
          <w:rtl w:val="0"/>
        </w:rPr>
        <w:t xml:space="preserve">Ejercicio 8:</w:t>
        <w:br w:type="textWrapping"/>
      </w:r>
      <w:r w:rsidDel="00000000" w:rsidR="00000000" w:rsidRPr="00000000">
        <w:rPr>
          <w:sz w:val="22"/>
          <w:szCs w:val="22"/>
          <w:rtl w:val="0"/>
        </w:rPr>
        <w:t xml:space="preserve">Realice una función que devuelva la cantidad de celdas disponibles que hay antes de llegar al borde del tablero.</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sz w:val="16"/>
          <w:szCs w:val="16"/>
        </w:rPr>
      </w:pPr>
      <w:bookmarkStart w:colFirst="0" w:colLast="0" w:name="_biyzksj7fr7d" w:id="13"/>
      <w:bookmarkEnd w:id="13"/>
      <w:r w:rsidDel="00000000" w:rsidR="00000000" w:rsidRPr="00000000">
        <w:rPr>
          <w:b w:val="1"/>
          <w:bCs w:val="1"/>
          <w:sz w:val="22"/>
          <w:szCs w:val="22"/>
          <w:rtl w:val="0"/>
        </w:rPr>
        <w:t xml:space="preserve">Ejercicio 9:</w:t>
        <w:br w:type="textWrapping"/>
      </w:r>
      <w:r w:rsidDel="00000000" w:rsidR="00000000" w:rsidRPr="00000000">
        <w:rPr>
          <w:sz w:val="22"/>
          <w:szCs w:val="22"/>
          <w:rtl w:val="0"/>
        </w:rPr>
        <w:t xml:space="preserve">Realice un procedimiento que posicione el cabezal en la celda de la fila que contenga la menor cantidad de bolitas.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sz w:val="22"/>
          <w:szCs w:val="22"/>
        </w:rPr>
      </w:pPr>
      <w:bookmarkStart w:colFirst="0" w:colLast="0" w:name="_352fzgvf2tb6" w:id="14"/>
      <w:bookmarkEnd w:id="14"/>
      <w:r w:rsidDel="00000000" w:rsidR="00000000" w:rsidRPr="00000000">
        <w:rPr>
          <w:b w:val="1"/>
          <w:bCs w:val="1"/>
          <w:sz w:val="22"/>
          <w:szCs w:val="22"/>
          <w:rtl w:val="0"/>
        </w:rPr>
        <w:t xml:space="preserve">Ejercicio 10: </w:t>
      </w:r>
      <w:r w:rsidDel="00000000" w:rsidR="00000000" w:rsidRPr="00000000">
        <w:rPr>
          <w:sz w:val="22"/>
          <w:szCs w:val="22"/>
          <w:rtl w:val="0"/>
        </w:rPr>
        <w:t xml:space="preserve">Programemos a Sonic!!! </w:t>
        <w:br w:type="textWrapping"/>
        <w:t xml:space="preserve">Hagamos un procedimiento en el que </w:t>
      </w:r>
      <w:r w:rsidDel="00000000" w:rsidR="00000000" w:rsidRPr="00000000">
        <w:rPr>
          <w:b w:val="1"/>
          <w:bCs w:val="1"/>
          <w:color w:val="0000ff"/>
          <w:sz w:val="22"/>
          <w:szCs w:val="22"/>
          <w:rtl w:val="0"/>
        </w:rPr>
        <w:t xml:space="preserve">Sonic</w:t>
      </w:r>
      <w:r w:rsidDel="00000000" w:rsidR="00000000" w:rsidRPr="00000000">
        <w:rPr>
          <w:sz w:val="22"/>
          <w:szCs w:val="22"/>
          <w:rtl w:val="0"/>
        </w:rPr>
        <w:t xml:space="preserve"> esté representado por una bolita </w:t>
      </w:r>
      <w:r w:rsidDel="00000000" w:rsidR="00000000" w:rsidRPr="00000000">
        <w:rPr>
          <w:color w:val="0000ff"/>
          <w:sz w:val="22"/>
          <w:szCs w:val="22"/>
          <w:rtl w:val="0"/>
        </w:rPr>
        <w:t xml:space="preserve">azul</w:t>
      </w:r>
      <w:r w:rsidDel="00000000" w:rsidR="00000000" w:rsidRPr="00000000">
        <w:rPr>
          <w:sz w:val="22"/>
          <w:szCs w:val="22"/>
          <w:rtl w:val="0"/>
        </w:rPr>
        <w:t xml:space="preserve">. </w:t>
        <w:br w:type="textWrapping"/>
        <w:t xml:space="preserve">Cada celda que avanza junta todas las </w:t>
      </w:r>
      <w:r w:rsidDel="00000000" w:rsidR="00000000" w:rsidRPr="00000000">
        <w:rPr>
          <w:b w:val="1"/>
          <w:bCs w:val="1"/>
          <w:color w:val="188038"/>
          <w:sz w:val="22"/>
          <w:szCs w:val="22"/>
          <w:rtl w:val="0"/>
        </w:rPr>
        <w:t xml:space="preserve">monedas</w:t>
      </w:r>
      <w:r w:rsidDel="00000000" w:rsidR="00000000" w:rsidRPr="00000000">
        <w:rPr>
          <w:sz w:val="22"/>
          <w:szCs w:val="22"/>
          <w:rtl w:val="0"/>
        </w:rPr>
        <w:t xml:space="preserve"> de la celda representadas por bolitas </w:t>
      </w:r>
      <w:r w:rsidDel="00000000" w:rsidR="00000000" w:rsidRPr="00000000">
        <w:rPr>
          <w:color w:val="188038"/>
          <w:sz w:val="22"/>
          <w:szCs w:val="22"/>
          <w:rtl w:val="0"/>
        </w:rPr>
        <w:t xml:space="preserve">verdes</w:t>
      </w:r>
      <w:r w:rsidDel="00000000" w:rsidR="00000000" w:rsidRPr="00000000">
        <w:rPr>
          <w:sz w:val="22"/>
          <w:szCs w:val="22"/>
          <w:rtl w:val="0"/>
        </w:rPr>
        <w:t xml:space="preserve">. Si en alguna de las celdas se encuentra con una </w:t>
      </w:r>
      <w:r w:rsidDel="00000000" w:rsidR="00000000" w:rsidRPr="00000000">
        <w:rPr>
          <w:b w:val="1"/>
          <w:bCs w:val="1"/>
          <w:color w:val="ff0000"/>
          <w:sz w:val="22"/>
          <w:szCs w:val="22"/>
          <w:rtl w:val="0"/>
        </w:rPr>
        <w:t xml:space="preserve">bomba</w:t>
      </w:r>
      <w:r w:rsidDel="00000000" w:rsidR="00000000" w:rsidRPr="00000000">
        <w:rPr>
          <w:sz w:val="22"/>
          <w:szCs w:val="22"/>
          <w:rtl w:val="0"/>
        </w:rPr>
        <w:t xml:space="preserve">, representada por una bolita </w:t>
      </w:r>
      <w:r w:rsidDel="00000000" w:rsidR="00000000" w:rsidRPr="00000000">
        <w:rPr>
          <w:color w:val="ff0000"/>
          <w:sz w:val="22"/>
          <w:szCs w:val="22"/>
          <w:rtl w:val="0"/>
        </w:rPr>
        <w:t xml:space="preserve">roja</w:t>
      </w:r>
      <w:r w:rsidDel="00000000" w:rsidR="00000000" w:rsidRPr="00000000">
        <w:rPr>
          <w:sz w:val="22"/>
          <w:szCs w:val="22"/>
          <w:rtl w:val="0"/>
        </w:rPr>
        <w:t xml:space="preserve">, pierde todas las monedas. La variable de acumulación de monedas debe actualizarse en cada celda visitada. </w:t>
        <w:br w:type="textWrapping"/>
        <w:t xml:space="preserve">El juego termina cuando ya no puede avanzar más en la dirección indicada, en ese momento debe poner en la celda final todas las monedas que haya recolectado pero como </w:t>
      </w:r>
      <w:r w:rsidDel="00000000" w:rsidR="00000000" w:rsidRPr="00000000">
        <w:rPr>
          <w:b w:val="1"/>
          <w:bCs w:val="1"/>
          <w:sz w:val="22"/>
          <w:szCs w:val="22"/>
          <w:rtl w:val="0"/>
        </w:rPr>
        <w:t xml:space="preserve">puntos</w:t>
      </w:r>
      <w:r w:rsidDel="00000000" w:rsidR="00000000" w:rsidRPr="00000000">
        <w:rPr>
          <w:sz w:val="22"/>
          <w:szCs w:val="22"/>
          <w:rtl w:val="0"/>
        </w:rPr>
        <w:t xml:space="preserve"> representados por bolitas </w:t>
      </w:r>
      <w:r w:rsidDel="00000000" w:rsidR="00000000" w:rsidRPr="00000000">
        <w:rPr>
          <w:b w:val="1"/>
          <w:bCs w:val="1"/>
          <w:sz w:val="22"/>
          <w:szCs w:val="22"/>
          <w:rtl w:val="0"/>
        </w:rPr>
        <w:t xml:space="preserve">negras</w:t>
      </w:r>
      <w:r w:rsidDel="00000000" w:rsidR="00000000" w:rsidRPr="00000000">
        <w:rPr>
          <w:sz w:val="22"/>
          <w:szCs w:val="22"/>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rPr>
      </w:pPr>
      <w:bookmarkStart w:colFirst="0" w:colLast="0" w:name="_lub4c7xo7scy" w:id="15"/>
      <w:bookmarkEnd w:id="15"/>
      <w:r w:rsidDel="00000000" w:rsidR="00000000" w:rsidRPr="00000000">
        <w:rPr>
          <w:b w:val="1"/>
          <w:bCs w:val="1"/>
          <w:rtl w:val="0"/>
        </w:rPr>
        <w:t xml:space="preserve">Requisitos de la práctica</w:t>
      </w:r>
    </w:p>
    <w:p w:rsidR="00000000" w:rsidDel="00000000" w:rsidP="00000000" w:rsidRDefault="00000000" w:rsidRPr="00000000" w14:paraId="00000021">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Documentar cada función</w:t>
      </w:r>
      <w:r w:rsidDel="00000000" w:rsidR="00000000" w:rsidRPr="00000000">
        <w:rPr>
          <w:sz w:val="20"/>
          <w:szCs w:val="20"/>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Propósito</w:t>
      </w:r>
      <w:r w:rsidDel="00000000" w:rsidR="00000000" w:rsidRPr="00000000">
        <w:rPr>
          <w:sz w:val="20"/>
          <w:szCs w:val="20"/>
          <w:rtl w:val="0"/>
        </w:rPr>
        <w:t xml:space="preserve">: ¿Qué hace el procedimiento o la función?</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Precondición</w:t>
      </w:r>
      <w:r w:rsidDel="00000000" w:rsidR="00000000" w:rsidRPr="00000000">
        <w:rPr>
          <w:sz w:val="20"/>
          <w:szCs w:val="20"/>
          <w:rtl w:val="0"/>
        </w:rPr>
        <w:t xml:space="preserve">: ¿Qué necesita para ejecutarse correctamente?</w:t>
      </w:r>
    </w:p>
    <w:p w:rsidR="00000000" w:rsidDel="00000000" w:rsidP="00000000" w:rsidRDefault="00000000" w:rsidRPr="00000000" w14:paraId="00000024">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Parámetros: </w:t>
      </w:r>
      <w:r w:rsidDel="00000000" w:rsidR="00000000" w:rsidRPr="00000000">
        <w:rPr>
          <w:sz w:val="20"/>
          <w:szCs w:val="20"/>
          <w:rtl w:val="0"/>
        </w:rPr>
        <w:t xml:space="preserve">Para cada uno de los parámetros que definimos determinar de qué tipos es.</w:t>
      </w:r>
    </w:p>
    <w:p w:rsidR="00000000" w:rsidDel="00000000" w:rsidP="00000000" w:rsidRDefault="00000000" w:rsidRPr="00000000" w14:paraId="0000002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Probar cada función</w:t>
      </w:r>
      <w:r w:rsidDel="00000000" w:rsidR="00000000" w:rsidRPr="00000000">
        <w:rPr>
          <w:sz w:val="20"/>
          <w:szCs w:val="20"/>
          <w:rtl w:val="0"/>
        </w:rPr>
        <w:t xml:space="preserve"> en Gobstones antes de darlo por finalizado.</w:t>
      </w:r>
    </w:p>
    <w:p w:rsidR="00000000" w:rsidDel="00000000" w:rsidP="00000000" w:rsidRDefault="00000000" w:rsidRPr="00000000" w14:paraId="00000026">
      <w:pPr>
        <w:pStyle w:val="Heading2"/>
        <w:keepNext w:val="0"/>
        <w:keepLines w:val="0"/>
        <w:numPr>
          <w:ilvl w:val="0"/>
          <w:numId w:val="1"/>
        </w:numPr>
        <w:spacing w:after="240" w:before="0" w:beforeAutospacing="0" w:lineRule="auto"/>
        <w:ind w:left="720" w:hanging="360"/>
        <w:rPr>
          <w:sz w:val="20"/>
          <w:szCs w:val="20"/>
        </w:rPr>
      </w:pPr>
      <w:bookmarkStart w:colFirst="0" w:colLast="0" w:name="_ezpau7wcwlj2" w:id="16"/>
      <w:bookmarkEnd w:id="16"/>
      <w:r w:rsidDel="00000000" w:rsidR="00000000" w:rsidRPr="00000000">
        <w:rPr>
          <w:b w:val="1"/>
          <w:bCs w:val="1"/>
          <w:sz w:val="22"/>
          <w:szCs w:val="22"/>
          <w:rtl w:val="0"/>
        </w:rPr>
        <w:t xml:space="preserve">Buenas prácticas: </w:t>
      </w:r>
      <w:r w:rsidDel="00000000" w:rsidR="00000000" w:rsidRPr="00000000">
        <w:rPr>
          <w:sz w:val="22"/>
          <w:szCs w:val="22"/>
          <w:rtl w:val="0"/>
        </w:rPr>
        <w:t xml:space="preserve">Mantener una buena indentación y dividir el problema en subtareas cuando sea necesario sobre todo en el de </w:t>
      </w:r>
      <w:r w:rsidDel="00000000" w:rsidR="00000000" w:rsidRPr="00000000">
        <w:rPr>
          <w:b w:val="1"/>
          <w:bCs w:val="1"/>
          <w:sz w:val="22"/>
          <w:szCs w:val="22"/>
          <w:rtl w:val="0"/>
        </w:rPr>
        <w:t xml:space="preserve">Sonic</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sz w:val="28"/>
        <w:szCs w:val="28"/>
      </w:rPr>
    </w:pPr>
    <w:r w:rsidDel="00000000" w:rsidR="00000000" w:rsidRPr="00000000">
      <w:rPr>
        <w:sz w:val="28"/>
        <w:szCs w:val="28"/>
        <w:rtl w:val="0"/>
      </w:rPr>
      <w:t xml:space="preserve">Unidad Practica 9</w:t>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73224" cy="971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22256" cy="995363"/>
                  </a:xfrm>
                  <a:prstGeom prst="rect"/>
                  <a:ln/>
                </pic:spPr>
              </pic:pic>
            </a:graphicData>
          </a:graphic>
        </wp:anchor>
      </w:drawing>
    </w:r>
  </w:p>
  <w:p w:rsidR="00000000" w:rsidDel="00000000" w:rsidP="00000000" w:rsidRDefault="00000000" w:rsidRPr="00000000" w14:paraId="00000028">
    <w:pPr>
      <w:jc w:val="center"/>
      <w:rPr>
        <w:sz w:val="20"/>
        <w:szCs w:val="20"/>
      </w:rPr>
    </w:pPr>
    <w:r w:rsidDel="00000000" w:rsidR="00000000" w:rsidRPr="00000000">
      <w:rPr>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29">
    <w:pPr>
      <w:jc w:val="center"/>
      <w:rPr>
        <w:sz w:val="20"/>
        <w:szCs w:val="20"/>
      </w:rPr>
    </w:pPr>
    <w:r w:rsidDel="00000000" w:rsidR="00000000" w:rsidRPr="00000000">
      <w:rPr>
        <w:rtl w:val="0"/>
      </w:rPr>
    </w:r>
  </w:p>
  <w:p w:rsidR="00000000" w:rsidDel="00000000" w:rsidP="00000000" w:rsidRDefault="00000000" w:rsidRPr="00000000" w14:paraId="0000002A">
    <w:pPr>
      <w:jc w:val="center"/>
      <w:rPr>
        <w:sz w:val="20"/>
        <w:szCs w:val="20"/>
      </w:rPr>
    </w:pPr>
    <w:r w:rsidDel="00000000" w:rsidR="00000000" w:rsidRPr="00000000">
      <w:rPr>
        <w:sz w:val="20"/>
        <w:szCs w:val="20"/>
        <w:rtl w:val="0"/>
      </w:rPr>
      <w:t xml:space="preserve">4° Programación                                        Rigazio / Benitez</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