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Procedimientos</w:t>
      </w:r>
    </w:p>
    <w:p w:rsidR="00000000" w:rsidDel="00000000" w:rsidP="00000000" w:rsidRDefault="00000000" w:rsidRPr="00000000" w14:paraId="00000003">
      <w:pPr>
        <w:pageBreakBefore w:val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Hasta ahora hemos escrito programas que resuelven problemas con comandos nativos de manera secuencial. Sin embargo, cuando los problemas crecen en complejidad, esta secuencialidad puede volverse difícil de manejar y sobre todo de leer, se torna poco descriptiva e incluso repetitiva. Aquí es donde entran los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procedimientos</w:t>
      </w:r>
      <w:r w:rsidDel="00000000" w:rsidR="00000000" w:rsidRPr="00000000">
        <w:rPr>
          <w:sz w:val="22"/>
          <w:szCs w:val="22"/>
          <w:rtl w:val="0"/>
        </w:rPr>
        <w:t xml:space="preserve">, una herramienta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fundamental</w:t>
      </w:r>
      <w:r w:rsidDel="00000000" w:rsidR="00000000" w:rsidRPr="00000000">
        <w:rPr>
          <w:sz w:val="22"/>
          <w:szCs w:val="22"/>
          <w:rtl w:val="0"/>
        </w:rPr>
        <w:t xml:space="preserve"> para estructurar mejor nuestro código, para poder reutilizarlo y para mejorar la lectura y comprensión del programa.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rPr>
          <w:b w:val="0"/>
          <w:bCs w:val="0"/>
          <w:sz w:val="32"/>
          <w:szCs w:val="32"/>
        </w:rPr>
      </w:pPr>
      <w:bookmarkStart w:colFirst="0" w:colLast="0" w:name="_etgvgn1m0or" w:id="0"/>
      <w:bookmarkEnd w:id="0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¿Qué es un procedimiento?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procedimiento es una herramienta que nos brinda una forma de encapsular parte del código que escribimos en un programa para: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Organizar</w:t>
      </w:r>
      <w:r w:rsidDel="00000000" w:rsidR="00000000" w:rsidRPr="00000000">
        <w:rPr>
          <w:sz w:val="22"/>
          <w:szCs w:val="22"/>
          <w:rtl w:val="0"/>
        </w:rPr>
        <w:t xml:space="preserve">: Hace que el programa sea más legible y fácil de entender.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Reutilizar</w:t>
      </w:r>
      <w:r w:rsidDel="00000000" w:rsidR="00000000" w:rsidRPr="00000000">
        <w:rPr>
          <w:sz w:val="22"/>
          <w:szCs w:val="22"/>
          <w:rtl w:val="0"/>
        </w:rPr>
        <w:t xml:space="preserve">: Permite ejecutar el mismo código varias veces sin tener que reescribirlo.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Mantener</w:t>
      </w:r>
      <w:r w:rsidDel="00000000" w:rsidR="00000000" w:rsidRPr="00000000">
        <w:rPr>
          <w:sz w:val="22"/>
          <w:szCs w:val="22"/>
          <w:rtl w:val="0"/>
        </w:rPr>
        <w:t xml:space="preserve">: Facilita la actualización o modificación del programa al reducir la repetición o redundancia.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Definición de un procedimiento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definir un procedimiento necesitamos: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Usa la palabra clave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procedure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Asigna un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nombre descriptivo</w:t>
      </w:r>
      <w:r w:rsidDel="00000000" w:rsidR="00000000" w:rsidRPr="00000000">
        <w:rPr>
          <w:sz w:val="22"/>
          <w:szCs w:val="22"/>
          <w:rtl w:val="0"/>
        </w:rPr>
        <w:t xml:space="preserve"> que comience con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mayúscula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Escribe el código específico dentro de las llaves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{}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-2376</wp:posOffset>
            </wp:positionH>
            <wp:positionV relativeFrom="paragraph">
              <wp:posOffset>258360</wp:posOffset>
            </wp:positionV>
            <wp:extent cx="6119820" cy="2273300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7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principal condición o característica de los procedimientos es que siempre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modifican el tablero</w:t>
      </w:r>
      <w:r w:rsidDel="00000000" w:rsidR="00000000" w:rsidRPr="00000000">
        <w:rPr>
          <w:sz w:val="22"/>
          <w:szCs w:val="22"/>
          <w:rtl w:val="0"/>
        </w:rPr>
        <w:t xml:space="preserve"> y tienen como objetivo resolver un problema específico. </w:t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Estos cambios en el tablero los vamos a ver al ejecutar un programa. En la sección del tablero van a aparecer los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estados del tablero</w:t>
      </w:r>
      <w:r w:rsidDel="00000000" w:rsidR="00000000" w:rsidRPr="00000000">
        <w:rPr>
          <w:sz w:val="22"/>
          <w:szCs w:val="22"/>
          <w:rtl w:val="0"/>
        </w:rPr>
        <w:t xml:space="preserve">. Estos estados son el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Estado Inicial</w:t>
      </w:r>
      <w:r w:rsidDel="00000000" w:rsidR="00000000" w:rsidRPr="00000000">
        <w:rPr>
          <w:sz w:val="22"/>
          <w:szCs w:val="22"/>
          <w:rtl w:val="0"/>
        </w:rPr>
        <w:t xml:space="preserve">, previo a la ejecución del programa y el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Estado Final</w:t>
      </w:r>
      <w:r w:rsidDel="00000000" w:rsidR="00000000" w:rsidRPr="00000000">
        <w:rPr>
          <w:sz w:val="22"/>
          <w:szCs w:val="22"/>
          <w:rtl w:val="0"/>
        </w:rPr>
        <w:t xml:space="preserve">, que es el estado que queda el tablero después de la ejecución del programa. Podremos ir cambiando de un estado a otro interactuando con las pestañas de la sección.</w:t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195263</wp:posOffset>
            </wp:positionV>
            <wp:extent cx="2943225" cy="3151515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151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3176595</wp:posOffset>
            </wp:positionH>
            <wp:positionV relativeFrom="paragraph">
              <wp:posOffset>185738</wp:posOffset>
            </wp:positionV>
            <wp:extent cx="2939058" cy="3159487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9058" cy="31594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Veamos esto con un ejemplo práctico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supongamos que nos</w:t>
      </w:r>
      <w:r w:rsidDel="00000000" w:rsidR="00000000" w:rsidRPr="00000000">
        <w:rPr>
          <w:sz w:val="22"/>
          <w:szCs w:val="22"/>
          <w:rtl w:val="0"/>
        </w:rPr>
        <w:t xml:space="preserve"> piden Poner una bolita verde tres celdas al norte de la celda actual.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Sin procedimientos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1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602235" cy="171731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235" cy="171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691743" cy="171731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1743" cy="171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589722" cy="169766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9722" cy="1697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 un procedimiento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5">
      <w:pPr>
        <w:pageBreakBefore w:val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19820" cy="2603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Ventajas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programa es más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descriptivo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Reduce el riesgo de cometer errores por repetición.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Facilita la lectura y la comprensión.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Llamada a procedimientos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usar un procedimiento definido, basta con escribir su nombre con paréntesis en el cuerpo del programa. La computadora interpreta esta llamada y ejecuta el bloque de código asociado a su definición..</w:t>
      </w:r>
    </w:p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Documentación y buenas prácticas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Estas son cuestiones que no son específicamente programación pero que hacen al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buen programador</w:t>
      </w:r>
      <w:r w:rsidDel="00000000" w:rsidR="00000000" w:rsidRPr="00000000">
        <w:rPr>
          <w:sz w:val="22"/>
          <w:szCs w:val="22"/>
          <w:rtl w:val="0"/>
        </w:rPr>
        <w:t xml:space="preserve">. A la hora de corregir y de evaluar vamos a ser muy molestos  verificando que se cumplan ciertas reglas. En principio y para esta unidad vamos a pedirles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propósito, precondición </w:t>
      </w:r>
      <w:r w:rsidDel="00000000" w:rsidR="00000000" w:rsidRPr="00000000">
        <w:rPr>
          <w:sz w:val="22"/>
          <w:szCs w:val="22"/>
          <w:rtl w:val="0"/>
        </w:rPr>
        <w:t xml:space="preserve">e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identación.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Propósito</w:t>
      </w:r>
      <w:r w:rsidDel="00000000" w:rsidR="00000000" w:rsidRPr="00000000">
        <w:rPr>
          <w:sz w:val="22"/>
          <w:szCs w:val="22"/>
          <w:rtl w:val="0"/>
        </w:rPr>
        <w:t xml:space="preserve">: Describe ¿Qué hace el procedimiento?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Precondición</w:t>
      </w:r>
      <w:r w:rsidDel="00000000" w:rsidR="00000000" w:rsidRPr="00000000">
        <w:rPr>
          <w:sz w:val="22"/>
          <w:szCs w:val="22"/>
          <w:rtl w:val="0"/>
        </w:rPr>
        <w:t xml:space="preserve">: ¿Qué necesita para ejecutarse correctamente, sin explotar?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Identación</w:t>
      </w:r>
      <w:r w:rsidDel="00000000" w:rsidR="00000000" w:rsidRPr="00000000">
        <w:rPr>
          <w:sz w:val="22"/>
          <w:szCs w:val="22"/>
          <w:rtl w:val="0"/>
        </w:rPr>
        <w:t xml:space="preserve">: La sangría que hay entre la definición y el bloque de código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Ejemplo para el procedimiento anterior, Mover_3_al_Norte:</w:t>
      </w:r>
    </w:p>
    <w:p w:rsidR="00000000" w:rsidDel="00000000" w:rsidP="00000000" w:rsidRDefault="00000000" w:rsidRPr="00000000" w14:paraId="0000004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4050" cy="3581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comentarios no solo ayudan a tus compañeros (o a ti mismo en el futuro) a entender el código, sino que también garantizan que sea más fácil de mantener ya que ayudamos con la descripción de la solución del problema.</w:t>
      </w:r>
    </w:p>
    <w:p w:rsidR="00000000" w:rsidDel="00000000" w:rsidP="00000000" w:rsidRDefault="00000000" w:rsidRPr="00000000" w14:paraId="00000047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rPr>
          <w:sz w:val="32"/>
          <w:szCs w:val="32"/>
        </w:rPr>
      </w:pPr>
      <w:bookmarkStart w:colFirst="0" w:colLast="0" w:name="_xfk2yrthi23y" w:id="1"/>
      <w:bookmarkEnd w:id="1"/>
      <w:r w:rsidDel="00000000" w:rsidR="00000000" w:rsidRPr="00000000">
        <w:rPr>
          <w:sz w:val="32"/>
          <w:szCs w:val="32"/>
          <w:rtl w:val="0"/>
        </w:rPr>
        <w:t xml:space="preserve">Errores comunes al usar procedimientos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Errores de definición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Olvidar escribir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procedure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sz w:val="22"/>
          <w:szCs w:val="22"/>
          <w:rtl w:val="0"/>
        </w:rPr>
        <w:t xml:space="preserve"> las llaves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{} o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los paréntesis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()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Usar nombres de procedimientos no descriptivos o ambiguos.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Errores de llamada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Llamar a un procedimiento que no ha sido definido previamente.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Una recomendación es que miren qué pasa y qué errores les aparece cuando escriban un procedimiento sin las llaves, sin los parentesis o si llaman a un procedimiento que no está definido. </w:t>
      </w:r>
    </w:p>
    <w:p w:rsidR="00000000" w:rsidDel="00000000" w:rsidP="00000000" w:rsidRDefault="00000000" w:rsidRPr="00000000" w14:paraId="0000004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rPr>
          <w:sz w:val="32"/>
          <w:szCs w:val="32"/>
        </w:rPr>
      </w:pPr>
      <w:bookmarkStart w:colFirst="0" w:colLast="0" w:name="_731d3u5f0f9u" w:id="2"/>
      <w:bookmarkEnd w:id="2"/>
      <w:r w:rsidDel="00000000" w:rsidR="00000000" w:rsidRPr="00000000">
        <w:rPr>
          <w:sz w:val="32"/>
          <w:szCs w:val="32"/>
          <w:rtl w:val="0"/>
        </w:rPr>
        <w:t xml:space="preserve">Preguntas guía para reflexionar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¿Qué ventaja tendría dividir un programa muy largo en múltiples procedimientos?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¿Cómo podrías modificar el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Mover_3_al_Norte</w:t>
      </w:r>
      <w:r w:rsidDel="00000000" w:rsidR="00000000" w:rsidRPr="00000000">
        <w:rPr>
          <w:sz w:val="22"/>
          <w:szCs w:val="22"/>
          <w:rtl w:val="0"/>
        </w:rPr>
        <w:t xml:space="preserve"> para mover el cabezal hacia 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Este</w:t>
      </w:r>
      <w:r w:rsidDel="00000000" w:rsidR="00000000" w:rsidRPr="00000000">
        <w:rPr>
          <w:sz w:val="22"/>
          <w:szCs w:val="22"/>
          <w:rtl w:val="0"/>
        </w:rPr>
        <w:t xml:space="preserve"> tres celdas? ¿Y si quisiera mover el cabezal al Oeste?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¿Cómo podrías reutilizar el procedimiento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Mover_3_al_Norte</w:t>
      </w:r>
      <w:r w:rsidDel="00000000" w:rsidR="00000000" w:rsidRPr="00000000">
        <w:rPr>
          <w:sz w:val="22"/>
          <w:szCs w:val="22"/>
          <w:rtl w:val="0"/>
        </w:rPr>
        <w:t xml:space="preserve"> para mover el cabezal 3 celdas hacia cualquier dirección?</w:t>
      </w:r>
    </w:p>
    <w:p w:rsidR="00000000" w:rsidDel="00000000" w:rsidP="00000000" w:rsidRDefault="00000000" w:rsidRPr="00000000" w14:paraId="00000057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Enjoy coding…</w:t>
      </w:r>
    </w:p>
    <w:p w:rsidR="00000000" w:rsidDel="00000000" w:rsidP="00000000" w:rsidRDefault="00000000" w:rsidRPr="00000000" w14:paraId="0000005A">
      <w:pPr>
        <w:pageBreakBefore w:val="0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134" w:top="1134" w:left="1134" w:right="1134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spacing w:line="276" w:lineRule="auto"/>
      <w:jc w:val="center"/>
      <w:rPr>
        <w:rFonts w:ascii="Arial" w:cs="Arial" w:eastAsia="Arial" w:hAnsi="Arial"/>
        <w:sz w:val="36"/>
        <w:szCs w:val="36"/>
      </w:rPr>
    </w:pPr>
    <w:r w:rsidDel="00000000" w:rsidR="00000000" w:rsidRPr="00000000">
      <w:rPr>
        <w:rFonts w:ascii="Arial" w:cs="Arial" w:eastAsia="Arial" w:hAnsi="Arial"/>
        <w:sz w:val="28"/>
        <w:szCs w:val="28"/>
        <w:rtl w:val="0"/>
      </w:rPr>
      <w:t xml:space="preserve">Unidad Teórica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822256" cy="995363"/>
          <wp:effectExtent b="0" l="0" r="0" t="0"/>
          <wp:wrapSquare wrapText="bothSides" distB="114300" distT="114300" distL="114300" distR="11430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256" cy="9953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4660826</wp:posOffset>
          </wp:positionH>
          <wp:positionV relativeFrom="paragraph">
            <wp:posOffset>-28574</wp:posOffset>
          </wp:positionV>
          <wp:extent cx="1073224" cy="971550"/>
          <wp:effectExtent b="0" l="0" r="0" t="0"/>
          <wp:wrapSquare wrapText="bothSides" distB="114300" distT="11430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224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36"/>
        <w:szCs w:val="36"/>
        <w:rtl w:val="0"/>
      </w:rPr>
      <w:t xml:space="preserve">Introducción  a la Programación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pageBreakBefore w:val="0"/>
      <w:spacing w:line="276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4° Programación                                        Rigazio / Benitez</w:t>
    </w:r>
  </w:p>
  <w:p w:rsidR="00000000" w:rsidDel="00000000" w:rsidP="00000000" w:rsidRDefault="00000000" w:rsidRPr="00000000" w14:paraId="0000005F">
    <w:pPr>
      <w:rPr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