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sz w:val="22"/>
          <w:szCs w:val="22"/>
        </w:rPr>
      </w:pPr>
      <w:r w:rsidDel="00000000" w:rsidR="00000000" w:rsidRPr="00000000">
        <w:rPr>
          <w:rtl w:val="0"/>
        </w:rPr>
      </w:r>
    </w:p>
    <w:p w:rsidR="00000000" w:rsidDel="00000000" w:rsidP="00000000" w:rsidRDefault="00000000" w:rsidRPr="00000000" w14:paraId="00000002">
      <w:pPr>
        <w:pageBreakBefore w:val="0"/>
        <w:jc w:val="center"/>
        <w:rPr>
          <w:sz w:val="52"/>
          <w:szCs w:val="52"/>
        </w:rPr>
      </w:pPr>
      <w:r w:rsidDel="00000000" w:rsidR="00000000" w:rsidRPr="00000000">
        <w:rPr>
          <w:sz w:val="52"/>
          <w:szCs w:val="52"/>
          <w:rtl w:val="0"/>
        </w:rPr>
        <w:t xml:space="preserve">Parámetros</w:t>
      </w:r>
    </w:p>
    <w:p w:rsidR="00000000" w:rsidDel="00000000" w:rsidP="00000000" w:rsidRDefault="00000000" w:rsidRPr="00000000" w14:paraId="00000003">
      <w:pPr>
        <w:pageBreakBefore w:val="0"/>
        <w:jc w:val="left"/>
        <w:rPr>
          <w:sz w:val="30"/>
          <w:szCs w:val="30"/>
        </w:rPr>
      </w:pPr>
      <w:r w:rsidDel="00000000" w:rsidR="00000000" w:rsidRPr="00000000">
        <w:rPr>
          <w:rtl w:val="0"/>
        </w:rPr>
      </w:r>
    </w:p>
    <w:p w:rsidR="00000000" w:rsidDel="00000000" w:rsidP="00000000" w:rsidRDefault="00000000" w:rsidRPr="00000000" w14:paraId="00000004">
      <w:pPr>
        <w:jc w:val="both"/>
        <w:rPr>
          <w:sz w:val="32"/>
          <w:szCs w:val="32"/>
        </w:rPr>
      </w:pPr>
      <w:r w:rsidDel="00000000" w:rsidR="00000000" w:rsidRPr="00000000">
        <w:rPr>
          <w:sz w:val="32"/>
          <w:szCs w:val="32"/>
          <w:rtl w:val="0"/>
        </w:rPr>
        <w:t xml:space="preserve">Introducción</w:t>
      </w:r>
      <w:r w:rsidDel="00000000" w:rsidR="00000000" w:rsidRPr="00000000">
        <w:rPr>
          <w:rtl w:val="0"/>
        </w:rPr>
      </w:r>
    </w:p>
    <w:p w:rsidR="00000000" w:rsidDel="00000000" w:rsidP="00000000" w:rsidRDefault="00000000" w:rsidRPr="00000000" w14:paraId="00000005">
      <w:pPr>
        <w:spacing w:after="240" w:before="240" w:lineRule="auto"/>
        <w:rPr>
          <w:sz w:val="22"/>
          <w:szCs w:val="22"/>
        </w:rPr>
      </w:pPr>
      <w:r w:rsidDel="00000000" w:rsidR="00000000" w:rsidRPr="00000000">
        <w:rPr>
          <w:sz w:val="22"/>
          <w:szCs w:val="22"/>
          <w:rtl w:val="0"/>
        </w:rPr>
        <w:t xml:space="preserve">Hasta ahora, hemos escrito programas que resuelven </w:t>
      </w:r>
      <w:r w:rsidDel="00000000" w:rsidR="00000000" w:rsidRPr="00000000">
        <w:rPr>
          <w:i w:val="1"/>
          <w:iCs w:val="1"/>
          <w:sz w:val="22"/>
          <w:szCs w:val="22"/>
          <w:rtl w:val="0"/>
        </w:rPr>
        <w:t xml:space="preserve">problemas muy específicos</w:t>
      </w:r>
      <w:r w:rsidDel="00000000" w:rsidR="00000000" w:rsidRPr="00000000">
        <w:rPr>
          <w:sz w:val="22"/>
          <w:szCs w:val="22"/>
          <w:rtl w:val="0"/>
        </w:rPr>
        <w:t xml:space="preserve"> con procedimientos fijos. Sin embargo, al enfrentarnos a problemas más generales, necesitamos que nuestros procedimientos sean más flexibles. Vimos la necesidad de tener una herramienta que nos permita elegir un valor y que ejecute esos procedimientos con el valor que le asignemos. Aquí es donde entran los </w:t>
      </w:r>
      <w:r w:rsidDel="00000000" w:rsidR="00000000" w:rsidRPr="00000000">
        <w:rPr>
          <w:b w:val="1"/>
          <w:bCs w:val="1"/>
          <w:sz w:val="22"/>
          <w:szCs w:val="22"/>
          <w:rtl w:val="0"/>
        </w:rPr>
        <w:t xml:space="preserve">parámetros</w:t>
      </w:r>
      <w:r w:rsidDel="00000000" w:rsidR="00000000" w:rsidRPr="00000000">
        <w:rPr>
          <w:sz w:val="22"/>
          <w:szCs w:val="22"/>
          <w:rtl w:val="0"/>
        </w:rPr>
        <w:t xml:space="preserve">, una herramienta que permite personalizar el comportamiento de un procedimiento según nuestras necesidades.</w:t>
      </w:r>
    </w:p>
    <w:p w:rsidR="00000000" w:rsidDel="00000000" w:rsidP="00000000" w:rsidRDefault="00000000" w:rsidRPr="00000000" w14:paraId="00000006">
      <w:pPr>
        <w:spacing w:after="240" w:before="240" w:lineRule="auto"/>
        <w:ind w:left="720" w:hanging="36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ind w:left="0" w:firstLine="0"/>
        <w:rPr>
          <w:sz w:val="32"/>
          <w:szCs w:val="32"/>
        </w:rPr>
      </w:pPr>
      <w:bookmarkStart w:colFirst="0" w:colLast="0" w:name="_aun5fi4lfk85" w:id="0"/>
      <w:bookmarkEnd w:id="0"/>
      <w:r w:rsidDel="00000000" w:rsidR="00000000" w:rsidRPr="00000000">
        <w:rPr>
          <w:sz w:val="32"/>
          <w:szCs w:val="32"/>
          <w:rtl w:val="0"/>
        </w:rPr>
        <w:t xml:space="preserve">¿Qué son los parámetros?</w:t>
      </w:r>
    </w:p>
    <w:p w:rsidR="00000000" w:rsidDel="00000000" w:rsidP="00000000" w:rsidRDefault="00000000" w:rsidRPr="00000000" w14:paraId="00000008">
      <w:pPr>
        <w:spacing w:after="240" w:before="240" w:lineRule="auto"/>
        <w:rPr>
          <w:sz w:val="22"/>
          <w:szCs w:val="22"/>
        </w:rPr>
      </w:pPr>
      <w:r w:rsidDel="00000000" w:rsidR="00000000" w:rsidRPr="00000000">
        <w:rPr>
          <w:sz w:val="22"/>
          <w:szCs w:val="22"/>
          <w:rtl w:val="0"/>
        </w:rPr>
        <w:t xml:space="preserve">Los parámetros son valores que se envían a un procedimiento para que éste los utilice durante su ejecución. Son como "argumentos" que le indican al procedimiento cómo debe actuar.</w:t>
      </w:r>
    </w:p>
    <w:p w:rsidR="00000000" w:rsidDel="00000000" w:rsidP="00000000" w:rsidRDefault="00000000" w:rsidRPr="00000000" w14:paraId="00000009">
      <w:pPr>
        <w:spacing w:after="240" w:before="240" w:lineRule="auto"/>
        <w:rPr>
          <w:sz w:val="22"/>
          <w:szCs w:val="22"/>
        </w:rPr>
      </w:pPr>
      <w:r w:rsidDel="00000000" w:rsidR="00000000" w:rsidRPr="00000000">
        <w:rPr>
          <w:sz w:val="22"/>
          <w:szCs w:val="22"/>
          <w:rtl w:val="0"/>
        </w:rPr>
        <w:t xml:space="preserve">Menos técnico un parámetro es una caja en la que podemos darle un valor al procedimiento para que lo utilice en los lugares que le decimos que rellene con el contenido de la caja.</w:t>
      </w:r>
    </w:p>
    <w:p w:rsidR="00000000" w:rsidDel="00000000" w:rsidP="00000000" w:rsidRDefault="00000000" w:rsidRPr="00000000" w14:paraId="0000000A">
      <w:pPr>
        <w:spacing w:after="240" w:before="240" w:lineRule="auto"/>
        <w:rPr>
          <w:sz w:val="22"/>
          <w:szCs w:val="22"/>
        </w:rPr>
      </w:pPr>
      <w:r w:rsidDel="00000000" w:rsidR="00000000" w:rsidRPr="00000000">
        <w:rPr>
          <w:sz w:val="22"/>
          <w:szCs w:val="22"/>
          <w:rtl w:val="0"/>
        </w:rPr>
        <w:t xml:space="preserve">Un procedimiento con parámetros permite:</w:t>
      </w:r>
    </w:p>
    <w:p w:rsidR="00000000" w:rsidDel="00000000" w:rsidP="00000000" w:rsidRDefault="00000000" w:rsidRPr="00000000" w14:paraId="0000000B">
      <w:pPr>
        <w:numPr>
          <w:ilvl w:val="0"/>
          <w:numId w:val="5"/>
        </w:numPr>
        <w:spacing w:after="0" w:afterAutospacing="0" w:before="240" w:lineRule="auto"/>
        <w:ind w:left="720" w:hanging="360"/>
        <w:rPr>
          <w:sz w:val="22"/>
          <w:szCs w:val="22"/>
        </w:rPr>
      </w:pPr>
      <w:r w:rsidDel="00000000" w:rsidR="00000000" w:rsidRPr="00000000">
        <w:rPr>
          <w:b w:val="1"/>
          <w:bCs w:val="1"/>
          <w:sz w:val="22"/>
          <w:szCs w:val="22"/>
          <w:rtl w:val="0"/>
        </w:rPr>
        <w:t xml:space="preserve">Generalizar</w:t>
      </w:r>
      <w:r w:rsidDel="00000000" w:rsidR="00000000" w:rsidRPr="00000000">
        <w:rPr>
          <w:sz w:val="22"/>
          <w:szCs w:val="22"/>
          <w:rtl w:val="0"/>
        </w:rPr>
        <w:t xml:space="preserve">: Resolver problemas similares sin duplicar código.</w:t>
      </w:r>
    </w:p>
    <w:p w:rsidR="00000000" w:rsidDel="00000000" w:rsidP="00000000" w:rsidRDefault="00000000" w:rsidRPr="00000000" w14:paraId="0000000C">
      <w:pPr>
        <w:numPr>
          <w:ilvl w:val="0"/>
          <w:numId w:val="5"/>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Reutilizar</w:t>
      </w:r>
      <w:r w:rsidDel="00000000" w:rsidR="00000000" w:rsidRPr="00000000">
        <w:rPr>
          <w:sz w:val="22"/>
          <w:szCs w:val="22"/>
          <w:rtl w:val="0"/>
        </w:rPr>
        <w:t xml:space="preserve">: Usar un mismo procedimiento en múltiples situaciones.</w:t>
      </w:r>
    </w:p>
    <w:p w:rsidR="00000000" w:rsidDel="00000000" w:rsidP="00000000" w:rsidRDefault="00000000" w:rsidRPr="00000000" w14:paraId="0000000D">
      <w:pPr>
        <w:numPr>
          <w:ilvl w:val="0"/>
          <w:numId w:val="5"/>
        </w:numPr>
        <w:spacing w:after="240" w:before="0" w:beforeAutospacing="0" w:lineRule="auto"/>
        <w:ind w:left="720" w:hanging="360"/>
        <w:rPr>
          <w:sz w:val="22"/>
          <w:szCs w:val="22"/>
        </w:rPr>
      </w:pPr>
      <w:r w:rsidDel="00000000" w:rsidR="00000000" w:rsidRPr="00000000">
        <w:rPr>
          <w:b w:val="1"/>
          <w:bCs w:val="1"/>
          <w:sz w:val="22"/>
          <w:szCs w:val="22"/>
          <w:rtl w:val="0"/>
        </w:rPr>
        <w:t xml:space="preserve">Simplificar</w:t>
      </w:r>
      <w:r w:rsidDel="00000000" w:rsidR="00000000" w:rsidRPr="00000000">
        <w:rPr>
          <w:sz w:val="22"/>
          <w:szCs w:val="22"/>
          <w:rtl w:val="0"/>
        </w:rPr>
        <w:t xml:space="preserve">: Reducir la longitud y complejidad del procedimiento.</w:t>
      </w:r>
    </w:p>
    <w:p w:rsidR="00000000" w:rsidDel="00000000" w:rsidP="00000000" w:rsidRDefault="00000000" w:rsidRPr="00000000" w14:paraId="0000000E">
      <w:pPr>
        <w:spacing w:after="240" w:before="240" w:lineRule="auto"/>
        <w:ind w:left="0"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ind w:left="0" w:firstLine="0"/>
        <w:rPr>
          <w:sz w:val="32"/>
          <w:szCs w:val="32"/>
        </w:rPr>
      </w:pPr>
      <w:bookmarkStart w:colFirst="0" w:colLast="0" w:name="_75jn2hvvha0x" w:id="1"/>
      <w:bookmarkEnd w:id="1"/>
      <w:r w:rsidDel="00000000" w:rsidR="00000000" w:rsidRPr="00000000">
        <w:rPr>
          <w:sz w:val="32"/>
          <w:szCs w:val="32"/>
          <w:rtl w:val="0"/>
        </w:rPr>
        <w:t xml:space="preserve">Definición y sintaxis</w:t>
      </w:r>
    </w:p>
    <w:p w:rsidR="00000000" w:rsidDel="00000000" w:rsidP="00000000" w:rsidRDefault="00000000" w:rsidRPr="00000000" w14:paraId="00000010">
      <w:pPr>
        <w:spacing w:after="240" w:before="240" w:lineRule="auto"/>
        <w:rPr>
          <w:sz w:val="22"/>
          <w:szCs w:val="22"/>
        </w:rPr>
      </w:pPr>
      <w:r w:rsidDel="00000000" w:rsidR="00000000" w:rsidRPr="00000000">
        <w:rPr>
          <w:sz w:val="22"/>
          <w:szCs w:val="22"/>
          <w:rtl w:val="0"/>
        </w:rPr>
        <w:t xml:space="preserve">No se asusten, primero les voy a dejar una caricatura de Mafalda</w:t>
      </w:r>
    </w:p>
    <w:p w:rsidR="00000000" w:rsidDel="00000000" w:rsidP="00000000" w:rsidRDefault="00000000" w:rsidRPr="00000000" w14:paraId="00000011">
      <w:pPr>
        <w:spacing w:after="240" w:before="240" w:lineRule="auto"/>
        <w:rPr>
          <w:sz w:val="22"/>
          <w:szCs w:val="22"/>
        </w:rPr>
      </w:pPr>
      <w:r w:rsidDel="00000000" w:rsidR="00000000" w:rsidRPr="00000000">
        <w:rPr>
          <w:sz w:val="22"/>
          <w:szCs w:val="22"/>
        </w:rPr>
        <w:drawing>
          <wp:inline distB="114300" distT="114300" distL="114300" distR="114300">
            <wp:extent cx="6119820" cy="17780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11982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sz w:val="22"/>
          <w:szCs w:val="22"/>
        </w:rPr>
      </w:pPr>
      <w:r w:rsidDel="00000000" w:rsidR="00000000" w:rsidRPr="00000000">
        <w:rPr>
          <w:sz w:val="22"/>
          <w:szCs w:val="22"/>
          <w:rtl w:val="0"/>
        </w:rPr>
        <w:t xml:space="preserve">Nosotros ya usamos parámetros solo que no sabíamos que se llamaban así. Primero veamos cómo usarlos y después vemos en detalle la declaración y el uso en un procedimiento.</w:t>
      </w:r>
    </w:p>
    <w:p w:rsidR="00000000" w:rsidDel="00000000" w:rsidP="00000000" w:rsidRDefault="00000000" w:rsidRPr="00000000" w14:paraId="00000013">
      <w:pPr>
        <w:spacing w:after="240" w:before="240" w:lineRule="auto"/>
        <w:rPr>
          <w:sz w:val="32"/>
          <w:szCs w:val="32"/>
        </w:rPr>
      </w:pPr>
      <w:r w:rsidDel="00000000" w:rsidR="00000000" w:rsidRPr="00000000">
        <w:rPr>
          <w:b w:val="1"/>
          <w:bCs w:val="1"/>
          <w:sz w:val="32"/>
          <w:szCs w:val="32"/>
          <w:rtl w:val="0"/>
        </w:rPr>
        <w:t xml:space="preserve">Ejemplo de uso en comandos nativos </w:t>
      </w:r>
      <w:r w:rsidDel="00000000" w:rsidR="00000000" w:rsidRPr="00000000">
        <w:rPr>
          <w:rtl w:val="0"/>
        </w:rPr>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Poner(</w:t>
            </w:r>
            <w:r w:rsidDel="00000000" w:rsidR="00000000" w:rsidRPr="00000000">
              <w:rPr>
                <w:i w:val="1"/>
                <w:iCs w:val="1"/>
                <w:sz w:val="22"/>
                <w:szCs w:val="22"/>
                <w:rtl w:val="0"/>
              </w:rPr>
              <w:t xml:space="preserve">color</w:t>
            </w: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jc w:val="center"/>
              <w:rPr>
                <w:sz w:val="22"/>
                <w:szCs w:val="22"/>
              </w:rPr>
            </w:pPr>
            <w:r w:rsidDel="00000000" w:rsidR="00000000" w:rsidRPr="00000000">
              <w:rPr>
                <w:sz w:val="22"/>
                <w:szCs w:val="22"/>
                <w:rtl w:val="0"/>
              </w:rPr>
              <w:t xml:space="preserve">Poner(</w:t>
            </w:r>
            <w:r w:rsidDel="00000000" w:rsidR="00000000" w:rsidRPr="00000000">
              <w:rPr>
                <w:b w:val="1"/>
                <w:bCs w:val="1"/>
                <w:color w:val="0000ff"/>
                <w:sz w:val="22"/>
                <w:szCs w:val="22"/>
                <w:rtl w:val="0"/>
              </w:rPr>
              <w:t xml:space="preserve">Azul</w:t>
            </w: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center"/>
              <w:rPr>
                <w:sz w:val="22"/>
                <w:szCs w:val="22"/>
              </w:rPr>
            </w:pPr>
            <w:r w:rsidDel="00000000" w:rsidR="00000000" w:rsidRPr="00000000">
              <w:rPr>
                <w:sz w:val="22"/>
                <w:szCs w:val="22"/>
                <w:rtl w:val="0"/>
              </w:rPr>
              <w:t xml:space="preserve">Poner(</w:t>
            </w:r>
            <w:r w:rsidDel="00000000" w:rsidR="00000000" w:rsidRPr="00000000">
              <w:rPr>
                <w:b w:val="1"/>
                <w:bCs w:val="1"/>
                <w:sz w:val="22"/>
                <w:szCs w:val="22"/>
                <w:rtl w:val="0"/>
              </w:rPr>
              <w:t xml:space="preserve">Negro</w:t>
            </w: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center"/>
              <w:rPr>
                <w:sz w:val="22"/>
                <w:szCs w:val="22"/>
              </w:rPr>
            </w:pPr>
            <w:r w:rsidDel="00000000" w:rsidR="00000000" w:rsidRPr="00000000">
              <w:rPr>
                <w:sz w:val="22"/>
                <w:szCs w:val="22"/>
                <w:rtl w:val="0"/>
              </w:rPr>
              <w:t xml:space="preserve">Poner(</w:t>
            </w:r>
            <w:r w:rsidDel="00000000" w:rsidR="00000000" w:rsidRPr="00000000">
              <w:rPr>
                <w:b w:val="1"/>
                <w:bCs w:val="1"/>
                <w:color w:val="ff0000"/>
                <w:sz w:val="22"/>
                <w:szCs w:val="22"/>
                <w:rtl w:val="0"/>
              </w:rPr>
              <w:t xml:space="preserve">Rojo</w:t>
            </w: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jc w:val="center"/>
              <w:rPr>
                <w:sz w:val="22"/>
                <w:szCs w:val="22"/>
              </w:rPr>
            </w:pPr>
            <w:r w:rsidDel="00000000" w:rsidR="00000000" w:rsidRPr="00000000">
              <w:rPr>
                <w:sz w:val="22"/>
                <w:szCs w:val="22"/>
                <w:rtl w:val="0"/>
              </w:rPr>
              <w:t xml:space="preserve">Poner(</w:t>
            </w:r>
            <w:r w:rsidDel="00000000" w:rsidR="00000000" w:rsidRPr="00000000">
              <w:rPr>
                <w:b w:val="1"/>
                <w:bCs w:val="1"/>
                <w:color w:val="38761d"/>
                <w:sz w:val="22"/>
                <w:szCs w:val="22"/>
                <w:rtl w:val="0"/>
              </w:rPr>
              <w:t xml:space="preserve">Verde</w:t>
            </w:r>
            <w:r w:rsidDel="00000000" w:rsidR="00000000" w:rsidRPr="00000000">
              <w:rPr>
                <w:sz w:val="22"/>
                <w:szCs w:val="22"/>
                <w:rtl w:val="0"/>
              </w:rPr>
              <w:t xml:space="preserve">)</w:t>
            </w:r>
          </w:p>
        </w:tc>
      </w:tr>
    </w:tbl>
    <w:p w:rsidR="00000000" w:rsidDel="00000000" w:rsidP="00000000" w:rsidRDefault="00000000" w:rsidRPr="00000000" w14:paraId="0000001C">
      <w:pPr>
        <w:spacing w:after="240" w:before="240" w:lineRule="auto"/>
        <w:rPr>
          <w:sz w:val="22"/>
          <w:szCs w:val="22"/>
        </w:rPr>
      </w:pPr>
      <w:r w:rsidDel="00000000" w:rsidR="00000000" w:rsidRPr="00000000">
        <w:rPr>
          <w:sz w:val="22"/>
          <w:szCs w:val="22"/>
          <w:rtl w:val="0"/>
        </w:rPr>
        <w:br w:type="textWrapping"/>
        <w:t xml:space="preserve">Miren en esta tabla tenemos la definición del comando con un parámetro llamado </w:t>
      </w:r>
      <w:r w:rsidDel="00000000" w:rsidR="00000000" w:rsidRPr="00000000">
        <w:rPr>
          <w:i w:val="1"/>
          <w:iCs w:val="1"/>
          <w:sz w:val="22"/>
          <w:szCs w:val="22"/>
          <w:rtl w:val="0"/>
        </w:rPr>
        <w:t xml:space="preserve">color</w:t>
      </w:r>
      <w:r w:rsidDel="00000000" w:rsidR="00000000" w:rsidRPr="00000000">
        <w:rPr>
          <w:sz w:val="22"/>
          <w:szCs w:val="22"/>
          <w:rtl w:val="0"/>
        </w:rPr>
        <w:t xml:space="preserve"> y los distintos llamados con valores específicos en cada caso. </w:t>
        <w:br w:type="textWrapping"/>
        <w:t xml:space="preserve">En este caso los parámetros fueron colores pero pueden ser direcciones, números u otros tipos de valores que veremos más adelante.</w:t>
      </w:r>
    </w:p>
    <w:p w:rsidR="00000000" w:rsidDel="00000000" w:rsidP="00000000" w:rsidRDefault="00000000" w:rsidRPr="00000000" w14:paraId="0000001D">
      <w:pPr>
        <w:spacing w:after="240" w:before="240" w:lineRule="auto"/>
        <w:rPr>
          <w:sz w:val="32"/>
          <w:szCs w:val="32"/>
        </w:rPr>
      </w:pPr>
      <w:r w:rsidDel="00000000" w:rsidR="00000000" w:rsidRPr="00000000">
        <w:rPr>
          <w:b w:val="1"/>
          <w:bCs w:val="1"/>
          <w:sz w:val="32"/>
          <w:szCs w:val="32"/>
          <w:rtl w:val="0"/>
        </w:rPr>
        <w:t xml:space="preserve">Uso de parámetros en procedimientos</w:t>
      </w:r>
      <w:r w:rsidDel="00000000" w:rsidR="00000000" w:rsidRPr="00000000">
        <w:rPr>
          <w:sz w:val="32"/>
          <w:szCs w:val="32"/>
          <w:rtl w:val="0"/>
        </w:rPr>
        <w:t xml:space="preserve">:</w:t>
      </w:r>
    </w:p>
    <w:p w:rsidR="00000000" w:rsidDel="00000000" w:rsidP="00000000" w:rsidRDefault="00000000" w:rsidRPr="00000000" w14:paraId="0000001E">
      <w:pPr>
        <w:spacing w:after="240" w:before="240" w:lineRule="auto"/>
        <w:rPr>
          <w:sz w:val="22"/>
          <w:szCs w:val="22"/>
        </w:rPr>
      </w:pPr>
      <w:r w:rsidDel="00000000" w:rsidR="00000000" w:rsidRPr="00000000">
        <w:rPr>
          <w:sz w:val="22"/>
          <w:szCs w:val="22"/>
          <w:rtl w:val="0"/>
        </w:rPr>
        <w:t xml:space="preserve">Ahora sí pasemos a la definición de procedimientos con parámetros y su uso. Veámoslo con un ejemplo concreto.</w:t>
      </w:r>
    </w:p>
    <w:p w:rsidR="00000000" w:rsidDel="00000000" w:rsidP="00000000" w:rsidRDefault="00000000" w:rsidRPr="00000000" w14:paraId="0000001F">
      <w:pPr>
        <w:spacing w:after="240" w:before="240" w:lineRule="auto"/>
        <w:rPr>
          <w:sz w:val="22"/>
          <w:szCs w:val="22"/>
        </w:rPr>
      </w:pPr>
      <w:r w:rsidDel="00000000" w:rsidR="00000000" w:rsidRPr="00000000">
        <w:rPr>
          <w:sz w:val="22"/>
          <w:szCs w:val="22"/>
          <w:u w:val="single"/>
          <w:rtl w:val="0"/>
        </w:rPr>
        <w:t xml:space="preserve">Propósito</w:t>
      </w:r>
      <w:r w:rsidDel="00000000" w:rsidR="00000000" w:rsidRPr="00000000">
        <w:rPr>
          <w:sz w:val="22"/>
          <w:szCs w:val="22"/>
          <w:rtl w:val="0"/>
        </w:rPr>
        <w:t xml:space="preserve">: Realice un procedimiento ponga tantas bolitas del </w:t>
      </w:r>
      <w:r w:rsidDel="00000000" w:rsidR="00000000" w:rsidRPr="00000000">
        <w:rPr>
          <w:b w:val="1"/>
          <w:bCs w:val="1"/>
          <w:i w:val="1"/>
          <w:iCs w:val="1"/>
          <w:sz w:val="22"/>
          <w:szCs w:val="22"/>
          <w:rtl w:val="0"/>
        </w:rPr>
        <w:t xml:space="preserve">color</w:t>
      </w:r>
      <w:r w:rsidDel="00000000" w:rsidR="00000000" w:rsidRPr="00000000">
        <w:rPr>
          <w:sz w:val="22"/>
          <w:szCs w:val="22"/>
          <w:rtl w:val="0"/>
        </w:rPr>
        <w:t xml:space="preserve"> pasado por parámetro como dice el parámetro </w:t>
      </w:r>
      <w:r w:rsidDel="00000000" w:rsidR="00000000" w:rsidRPr="00000000">
        <w:rPr>
          <w:b w:val="1"/>
          <w:bCs w:val="1"/>
          <w:i w:val="1"/>
          <w:iCs w:val="1"/>
          <w:sz w:val="22"/>
          <w:szCs w:val="22"/>
          <w:rtl w:val="0"/>
        </w:rPr>
        <w:t xml:space="preserve">cantidad</w:t>
      </w:r>
      <w:r w:rsidDel="00000000" w:rsidR="00000000" w:rsidRPr="00000000">
        <w:rPr>
          <w:sz w:val="22"/>
          <w:szCs w:val="22"/>
          <w:rtl w:val="0"/>
        </w:rPr>
        <w:t xml:space="preserve">.</w:t>
        <w:br w:type="textWrapping"/>
      </w:r>
      <w:r w:rsidDel="00000000" w:rsidR="00000000" w:rsidRPr="00000000">
        <w:rPr>
          <w:sz w:val="22"/>
          <w:szCs w:val="22"/>
          <w:u w:val="single"/>
          <w:rtl w:val="0"/>
        </w:rPr>
        <w:t xml:space="preserve">Precondición</w:t>
      </w:r>
      <w:r w:rsidDel="00000000" w:rsidR="00000000" w:rsidRPr="00000000">
        <w:rPr>
          <w:sz w:val="22"/>
          <w:szCs w:val="22"/>
          <w:rtl w:val="0"/>
        </w:rPr>
        <w:t xml:space="preserve">: No tiene</w:t>
      </w:r>
    </w:p>
    <w:p w:rsidR="00000000" w:rsidDel="00000000" w:rsidP="00000000" w:rsidRDefault="00000000" w:rsidRPr="00000000" w14:paraId="00000020">
      <w:pPr>
        <w:spacing w:after="240" w:before="240" w:lineRule="auto"/>
        <w:rPr>
          <w:b w:val="1"/>
          <w:bCs w:val="1"/>
          <w:sz w:val="22"/>
          <w:szCs w:val="22"/>
        </w:rPr>
      </w:pPr>
      <w:r w:rsidDel="00000000" w:rsidR="00000000" w:rsidRPr="00000000">
        <w:rPr>
          <w:b w:val="1"/>
          <w:bCs w:val="1"/>
          <w:sz w:val="22"/>
          <w:szCs w:val="22"/>
          <w:rtl w:val="0"/>
        </w:rPr>
        <w:t xml:space="preserve">Definición de parámetros</w:t>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228600</wp:posOffset>
            </wp:positionV>
            <wp:extent cx="5862645" cy="1358529"/>
            <wp:effectExtent b="0" l="0" r="0" t="0"/>
            <wp:wrapNone/>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62645" cy="1358529"/>
                    </a:xfrm>
                    <a:prstGeom prst="rect"/>
                    <a:ln/>
                  </pic:spPr>
                </pic:pic>
              </a:graphicData>
            </a:graphic>
          </wp:anchor>
        </w:drawing>
      </w:r>
    </w:p>
    <w:p w:rsidR="00000000" w:rsidDel="00000000" w:rsidP="00000000" w:rsidRDefault="00000000" w:rsidRPr="00000000" w14:paraId="00000021">
      <w:pPr>
        <w:spacing w:after="240" w:before="240" w:lineRule="auto"/>
        <w:ind w:left="720" w:hanging="360"/>
        <w:rPr>
          <w:sz w:val="22"/>
          <w:szCs w:val="22"/>
        </w:rPr>
      </w:pPr>
      <w:r w:rsidDel="00000000" w:rsidR="00000000" w:rsidRPr="00000000">
        <w:rPr>
          <w:rtl w:val="0"/>
        </w:rPr>
      </w:r>
    </w:p>
    <w:p w:rsidR="00000000" w:rsidDel="00000000" w:rsidP="00000000" w:rsidRDefault="00000000" w:rsidRPr="00000000" w14:paraId="00000022">
      <w:pPr>
        <w:spacing w:after="240" w:befor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24">
      <w:pPr>
        <w:spacing w:after="240" w:befor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25">
      <w:pPr>
        <w:spacing w:after="240" w:before="240" w:lineRule="auto"/>
        <w:ind w:left="0" w:firstLine="0"/>
        <w:rPr>
          <w:b w:val="1"/>
          <w:bCs w:val="1"/>
          <w:sz w:val="22"/>
          <w:szCs w:val="22"/>
        </w:rPr>
      </w:pPr>
      <w:r w:rsidDel="00000000" w:rsidR="00000000" w:rsidRPr="00000000">
        <w:rPr>
          <w:b w:val="1"/>
          <w:bCs w:val="1"/>
          <w:sz w:val="22"/>
          <w:szCs w:val="22"/>
          <w:rtl w:val="0"/>
        </w:rPr>
        <w:br w:type="textWrapping"/>
        <w:t xml:space="preserve">Uso de parámetros</w:t>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476250</wp:posOffset>
            </wp:positionV>
            <wp:extent cx="3475673" cy="1116208"/>
            <wp:effectExtent b="0" l="0" r="0" t="0"/>
            <wp:wrapNone/>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75673" cy="1116208"/>
                    </a:xfrm>
                    <a:prstGeom prst="rect"/>
                    <a:ln/>
                  </pic:spPr>
                </pic:pic>
              </a:graphicData>
            </a:graphic>
          </wp:anchor>
        </w:drawing>
      </w:r>
    </w:p>
    <w:p w:rsidR="00000000" w:rsidDel="00000000" w:rsidP="00000000" w:rsidRDefault="00000000" w:rsidRPr="00000000" w14:paraId="00000026">
      <w:pPr>
        <w:spacing w:after="240" w:befor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27">
      <w:pPr>
        <w:spacing w:after="240" w:befor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28">
      <w:pPr>
        <w:spacing w:after="240" w:befor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29">
      <w:pPr>
        <w:spacing w:after="240" w:before="240" w:lineRule="auto"/>
        <w:ind w:left="0" w:firstLine="0"/>
        <w:rPr>
          <w:b w:val="1"/>
          <w:bCs w:val="1"/>
          <w:sz w:val="22"/>
          <w:szCs w:val="22"/>
        </w:rPr>
      </w:pPr>
      <w:r w:rsidDel="00000000" w:rsidR="00000000" w:rsidRPr="00000000">
        <w:rPr>
          <w:rtl w:val="0"/>
        </w:rPr>
      </w:r>
    </w:p>
    <w:p w:rsidR="00000000" w:rsidDel="00000000" w:rsidP="00000000" w:rsidRDefault="00000000" w:rsidRPr="00000000" w14:paraId="0000002A">
      <w:pPr>
        <w:pStyle w:val="Heading4"/>
        <w:keepNext w:val="0"/>
        <w:keepLines w:val="0"/>
        <w:ind w:left="0" w:firstLine="0"/>
        <w:rPr>
          <w:b w:val="0"/>
          <w:bCs w:val="0"/>
          <w:sz w:val="22"/>
          <w:szCs w:val="22"/>
        </w:rPr>
      </w:pPr>
      <w:bookmarkStart w:colFirst="0" w:colLast="0" w:name="_50b3n8yu7k84" w:id="2"/>
      <w:bookmarkEnd w:id="2"/>
      <w:r w:rsidDel="00000000" w:rsidR="00000000" w:rsidRPr="00000000">
        <w:rPr>
          <w:b w:val="0"/>
          <w:bCs w:val="0"/>
          <w:sz w:val="22"/>
          <w:szCs w:val="22"/>
          <w:rtl w:val="0"/>
        </w:rPr>
        <w:t xml:space="preserve">Los procedimientos pueden tener más de un parámetro, en este ejemplo tiene dos pero podría tener más si necesitaramos. Si queremos podemos definir procedimientos con más de un parámetro para resolver problemas más complejos. Estos parámetros se separan por comas dentro de los paréntesis. Cada parámetro actúa como una "</w:t>
      </w:r>
      <w:r w:rsidDel="00000000" w:rsidR="00000000" w:rsidRPr="00000000">
        <w:rPr>
          <w:b w:val="0"/>
          <w:bCs w:val="0"/>
          <w:i w:val="1"/>
          <w:iCs w:val="1"/>
          <w:sz w:val="22"/>
          <w:szCs w:val="22"/>
          <w:rtl w:val="0"/>
        </w:rPr>
        <w:t xml:space="preserve">caja independiente</w:t>
      </w:r>
      <w:r w:rsidDel="00000000" w:rsidR="00000000" w:rsidRPr="00000000">
        <w:rPr>
          <w:b w:val="0"/>
          <w:bCs w:val="0"/>
          <w:sz w:val="22"/>
          <w:szCs w:val="22"/>
          <w:rtl w:val="0"/>
        </w:rPr>
        <w:t xml:space="preserve">” que recibe un valor.</w:t>
      </w:r>
    </w:p>
    <w:p w:rsidR="00000000" w:rsidDel="00000000" w:rsidP="00000000" w:rsidRDefault="00000000" w:rsidRPr="00000000" w14:paraId="0000002B">
      <w:pPr>
        <w:spacing w:after="240" w:before="240" w:lineRule="auto"/>
        <w:rPr>
          <w:sz w:val="22"/>
          <w:szCs w:val="22"/>
        </w:rPr>
      </w:pPr>
      <w:r w:rsidDel="00000000" w:rsidR="00000000" w:rsidRPr="00000000">
        <w:rPr>
          <w:b w:val="1"/>
          <w:bCs w:val="1"/>
          <w:sz w:val="22"/>
          <w:szCs w:val="22"/>
          <w:rtl w:val="0"/>
        </w:rPr>
        <w:t xml:space="preserve">Ejemplo</w:t>
      </w:r>
      <w:r w:rsidDel="00000000" w:rsidR="00000000" w:rsidRPr="00000000">
        <w:rPr>
          <w:sz w:val="22"/>
          <w:szCs w:val="22"/>
          <w:rtl w:val="0"/>
        </w:rPr>
        <w:t xml:space="preserve">: Propósito: Mover el cabezal en una dirección dada y colocar una determinada cantidad de bolitas de un color específico</w:t>
      </w:r>
    </w:p>
    <w:p w:rsidR="00000000" w:rsidDel="00000000" w:rsidP="00000000" w:rsidRDefault="00000000" w:rsidRPr="00000000" w14:paraId="0000002C">
      <w:pPr>
        <w:spacing w:after="240" w:before="240" w:lineRule="auto"/>
        <w:rPr>
          <w:sz w:val="22"/>
          <w:szCs w:val="22"/>
        </w:rPr>
      </w:pPr>
      <w:r w:rsidDel="00000000" w:rsidR="00000000" w:rsidRPr="00000000">
        <w:rPr>
          <w:sz w:val="22"/>
          <w:szCs w:val="22"/>
        </w:rPr>
        <w:drawing>
          <wp:inline distB="114300" distT="114300" distL="114300" distR="114300">
            <wp:extent cx="5543550" cy="131445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54355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sz w:val="22"/>
          <w:szCs w:val="22"/>
        </w:rPr>
      </w:pPr>
      <w:r w:rsidDel="00000000" w:rsidR="00000000" w:rsidRPr="00000000">
        <w:rPr>
          <w:sz w:val="22"/>
          <w:szCs w:val="22"/>
          <w:rtl w:val="0"/>
        </w:rPr>
        <w:t xml:space="preserve">Ejemplos de llamadas de este procedimiento</w:t>
      </w:r>
    </w:p>
    <w:p w:rsidR="00000000" w:rsidDel="00000000" w:rsidP="00000000" w:rsidRDefault="00000000" w:rsidRPr="00000000" w14:paraId="0000002E">
      <w:pPr>
        <w:spacing w:after="240" w:before="240" w:lineRule="auto"/>
        <w:rPr>
          <w:sz w:val="22"/>
          <w:szCs w:val="22"/>
        </w:rPr>
      </w:pPr>
      <w:r w:rsidDel="00000000" w:rsidR="00000000" w:rsidRPr="00000000">
        <w:rPr>
          <w:sz w:val="22"/>
          <w:szCs w:val="22"/>
        </w:rPr>
        <w:drawing>
          <wp:inline distB="114300" distT="114300" distL="114300" distR="114300">
            <wp:extent cx="6119820" cy="6731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19820" cy="673100"/>
                    </a:xfrm>
                    <a:prstGeom prst="rect"/>
                    <a:ln/>
                  </pic:spPr>
                </pic:pic>
              </a:graphicData>
            </a:graphic>
          </wp:inline>
        </w:drawing>
      </w:r>
      <w:r w:rsidDel="00000000" w:rsidR="00000000" w:rsidRPr="00000000">
        <w:rPr>
          <w:sz w:val="22"/>
          <w:szCs w:val="22"/>
          <w:rtl w:val="0"/>
        </w:rPr>
        <w:t xml:space="preserve">Pueden probar otras variantes del mismo modificando los parámetros y ejecutando el código en la compu así pueden ver los resultados.</w:t>
      </w:r>
    </w:p>
    <w:p w:rsidR="00000000" w:rsidDel="00000000" w:rsidP="00000000" w:rsidRDefault="00000000" w:rsidRPr="00000000" w14:paraId="0000002F">
      <w:pPr>
        <w:pStyle w:val="Heading4"/>
        <w:keepNext w:val="0"/>
        <w:keepLines w:val="0"/>
        <w:rPr>
          <w:sz w:val="22"/>
          <w:szCs w:val="22"/>
        </w:rPr>
      </w:pPr>
      <w:bookmarkStart w:colFirst="0" w:colLast="0" w:name="_4tzmz5hc4m1y" w:id="3"/>
      <w:bookmarkEnd w:id="3"/>
      <w:r w:rsidDel="00000000" w:rsidR="00000000" w:rsidRPr="00000000">
        <w:rPr>
          <w:sz w:val="32"/>
          <w:szCs w:val="32"/>
          <w:rtl w:val="0"/>
        </w:rPr>
        <w:t xml:space="preserve">Alcance de los parámetros</w:t>
      </w:r>
      <w:r w:rsidDel="00000000" w:rsidR="00000000" w:rsidRPr="00000000">
        <w:rPr>
          <w:rtl w:val="0"/>
        </w:rPr>
      </w:r>
    </w:p>
    <w:p w:rsidR="00000000" w:rsidDel="00000000" w:rsidP="00000000" w:rsidRDefault="00000000" w:rsidRPr="00000000" w14:paraId="00000030">
      <w:pPr>
        <w:spacing w:after="240" w:before="240" w:lineRule="auto"/>
        <w:rPr>
          <w:sz w:val="22"/>
          <w:szCs w:val="22"/>
        </w:rPr>
      </w:pPr>
      <w:r w:rsidDel="00000000" w:rsidR="00000000" w:rsidRPr="00000000">
        <w:rPr>
          <w:sz w:val="22"/>
          <w:szCs w:val="22"/>
          <w:rtl w:val="0"/>
        </w:rPr>
        <w:t xml:space="preserve">Un detalle importante es que los parámetros tienen un alcance local al procedimiento en el que fueron definidos. Esto significa que solo existen y tienen valor y sentido mientras se ejecuta el procedimiento. Una vez que el procedimiento termina, los parámetros dejan de existir y no afectan otras partes del programa.</w:t>
      </w:r>
    </w:p>
    <w:p w:rsidR="00000000" w:rsidDel="00000000" w:rsidP="00000000" w:rsidRDefault="00000000" w:rsidRPr="00000000" w14:paraId="00000031">
      <w:pPr>
        <w:spacing w:after="240" w:before="240" w:lineRule="auto"/>
        <w:rPr>
          <w:sz w:val="22"/>
          <w:szCs w:val="22"/>
        </w:rPr>
      </w:pPr>
      <w:r w:rsidDel="00000000" w:rsidR="00000000" w:rsidRPr="00000000">
        <w:rPr>
          <w:b w:val="1"/>
          <w:bCs w:val="1"/>
          <w:sz w:val="22"/>
          <w:szCs w:val="22"/>
          <w:rtl w:val="0"/>
        </w:rPr>
        <w:t xml:space="preserve">Ejemplo</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711998</wp:posOffset>
            </wp:positionH>
            <wp:positionV relativeFrom="paragraph">
              <wp:posOffset>304800</wp:posOffset>
            </wp:positionV>
            <wp:extent cx="4694873" cy="2755126"/>
            <wp:effectExtent b="0" l="0" r="0" t="0"/>
            <wp:wrapNone/>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694873" cy="2755126"/>
                    </a:xfrm>
                    <a:prstGeom prst="rect"/>
                    <a:ln/>
                  </pic:spPr>
                </pic:pic>
              </a:graphicData>
            </a:graphic>
          </wp:anchor>
        </w:drawing>
      </w:r>
    </w:p>
    <w:p w:rsidR="00000000" w:rsidDel="00000000" w:rsidP="00000000" w:rsidRDefault="00000000" w:rsidRPr="00000000" w14:paraId="00000032">
      <w:pPr>
        <w:spacing w:after="240" w:before="240" w:lineRule="auto"/>
        <w:rPr>
          <w:sz w:val="22"/>
          <w:szCs w:val="22"/>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sz w:val="22"/>
          <w:szCs w:val="22"/>
          <w:rtl w:val="0"/>
        </w:rPr>
        <w:t xml:space="preserve">Fijense que en estos procedimientos, </w:t>
      </w:r>
      <w:r w:rsidDel="00000000" w:rsidR="00000000" w:rsidRPr="00000000">
        <w:rPr>
          <w:i w:val="1"/>
          <w:iCs w:val="1"/>
          <w:sz w:val="22"/>
          <w:szCs w:val="22"/>
          <w:rtl w:val="0"/>
        </w:rPr>
        <w:t xml:space="preserve">MoverYPoner y MoverN_Y_PonerN</w:t>
      </w:r>
      <w:r w:rsidDel="00000000" w:rsidR="00000000" w:rsidRPr="00000000">
        <w:rPr>
          <w:sz w:val="22"/>
          <w:szCs w:val="22"/>
          <w:rtl w:val="0"/>
        </w:rPr>
        <w:t xml:space="preserve">, </w:t>
      </w:r>
      <w:r w:rsidDel="00000000" w:rsidR="00000000" w:rsidRPr="00000000">
        <w:rPr>
          <w:sz w:val="22"/>
          <w:szCs w:val="22"/>
          <w:rtl w:val="0"/>
        </w:rPr>
        <w:t xml:space="preserve">tenemos parámetros llamados </w:t>
      </w:r>
      <w:r w:rsidDel="00000000" w:rsidR="00000000" w:rsidRPr="00000000">
        <w:rPr>
          <w:i w:val="1"/>
          <w:iCs w:val="1"/>
          <w:sz w:val="22"/>
          <w:szCs w:val="22"/>
          <w:rtl w:val="0"/>
        </w:rPr>
        <w:t xml:space="preserve">dirección</w:t>
      </w:r>
      <w:r w:rsidDel="00000000" w:rsidR="00000000" w:rsidRPr="00000000">
        <w:rPr>
          <w:sz w:val="22"/>
          <w:szCs w:val="22"/>
          <w:rtl w:val="0"/>
        </w:rPr>
        <w:t xml:space="preserve"> y </w:t>
      </w:r>
      <w:r w:rsidDel="00000000" w:rsidR="00000000" w:rsidRPr="00000000">
        <w:rPr>
          <w:i w:val="1"/>
          <w:iCs w:val="1"/>
          <w:sz w:val="22"/>
          <w:szCs w:val="22"/>
          <w:rtl w:val="0"/>
        </w:rPr>
        <w:t xml:space="preserve">color</w:t>
      </w:r>
      <w:r w:rsidDel="00000000" w:rsidR="00000000" w:rsidRPr="00000000">
        <w:rPr>
          <w:sz w:val="22"/>
          <w:szCs w:val="22"/>
          <w:rtl w:val="0"/>
        </w:rPr>
        <w:t xml:space="preserve">. Sin embargo al ser usados en el </w:t>
      </w:r>
      <w:r w:rsidDel="00000000" w:rsidR="00000000" w:rsidRPr="00000000">
        <w:rPr>
          <w:i w:val="1"/>
          <w:iCs w:val="1"/>
          <w:sz w:val="22"/>
          <w:szCs w:val="22"/>
          <w:rtl w:val="0"/>
        </w:rPr>
        <w:t xml:space="preserve">program</w:t>
      </w:r>
      <w:r w:rsidDel="00000000" w:rsidR="00000000" w:rsidRPr="00000000">
        <w:rPr>
          <w:sz w:val="22"/>
          <w:szCs w:val="22"/>
          <w:rtl w:val="0"/>
        </w:rPr>
        <w:t xml:space="preserve"> cada uno de ellos toma distinto valores, eso significa que el valor asignado a </w:t>
      </w:r>
      <w:r w:rsidDel="00000000" w:rsidR="00000000" w:rsidRPr="00000000">
        <w:rPr>
          <w:i w:val="1"/>
          <w:iCs w:val="1"/>
          <w:sz w:val="22"/>
          <w:szCs w:val="22"/>
          <w:rtl w:val="0"/>
        </w:rPr>
        <w:t xml:space="preserve">dirección</w:t>
      </w:r>
      <w:r w:rsidDel="00000000" w:rsidR="00000000" w:rsidRPr="00000000">
        <w:rPr>
          <w:sz w:val="22"/>
          <w:szCs w:val="22"/>
          <w:rtl w:val="0"/>
        </w:rPr>
        <w:t xml:space="preserve"> en </w:t>
      </w:r>
      <w:r w:rsidDel="00000000" w:rsidR="00000000" w:rsidRPr="00000000">
        <w:rPr>
          <w:i w:val="1"/>
          <w:iCs w:val="1"/>
          <w:sz w:val="22"/>
          <w:szCs w:val="22"/>
          <w:rtl w:val="0"/>
        </w:rPr>
        <w:t xml:space="preserve">MoverYPoner</w:t>
      </w:r>
      <w:r w:rsidDel="00000000" w:rsidR="00000000" w:rsidRPr="00000000">
        <w:rPr>
          <w:sz w:val="22"/>
          <w:szCs w:val="22"/>
          <w:rtl w:val="0"/>
        </w:rPr>
        <w:t xml:space="preserve"> no afecta al parámetro de </w:t>
      </w:r>
      <w:r w:rsidDel="00000000" w:rsidR="00000000" w:rsidRPr="00000000">
        <w:rPr>
          <w:i w:val="1"/>
          <w:iCs w:val="1"/>
          <w:sz w:val="22"/>
          <w:szCs w:val="22"/>
          <w:rtl w:val="0"/>
        </w:rPr>
        <w:t xml:space="preserve">MoverN_Y_PonerN.</w:t>
      </w:r>
      <w:r w:rsidDel="00000000" w:rsidR="00000000" w:rsidRPr="00000000">
        <w:rPr>
          <w:sz w:val="22"/>
          <w:szCs w:val="22"/>
          <w:rtl w:val="0"/>
        </w:rPr>
        <w:t xml:space="preserve"> </w:t>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4"/>
        <w:keepNext w:val="0"/>
        <w:keepLines w:val="0"/>
        <w:ind w:left="0" w:firstLine="0"/>
        <w:rPr>
          <w:sz w:val="32"/>
          <w:szCs w:val="32"/>
        </w:rPr>
      </w:pPr>
      <w:bookmarkStart w:colFirst="0" w:colLast="0" w:name="_c0yxg15gg235" w:id="4"/>
      <w:bookmarkEnd w:id="4"/>
      <w:r w:rsidDel="00000000" w:rsidR="00000000" w:rsidRPr="00000000">
        <w:rPr>
          <w:sz w:val="32"/>
          <w:szCs w:val="32"/>
          <w:rtl w:val="0"/>
        </w:rPr>
        <w:t xml:space="preserve">Tipos de parámetros</w:t>
      </w:r>
    </w:p>
    <w:p w:rsidR="00000000" w:rsidDel="00000000" w:rsidP="00000000" w:rsidRDefault="00000000" w:rsidRPr="00000000" w14:paraId="00000043">
      <w:pPr>
        <w:spacing w:after="240" w:before="240" w:lineRule="auto"/>
        <w:rPr>
          <w:sz w:val="22"/>
          <w:szCs w:val="22"/>
        </w:rPr>
      </w:pPr>
      <w:r w:rsidDel="00000000" w:rsidR="00000000" w:rsidRPr="00000000">
        <w:rPr>
          <w:sz w:val="22"/>
          <w:szCs w:val="22"/>
          <w:rtl w:val="0"/>
        </w:rPr>
        <w:t xml:space="preserve">En Gobstones, los parámetros pueden ser de distintos </w:t>
      </w:r>
      <w:r w:rsidDel="00000000" w:rsidR="00000000" w:rsidRPr="00000000">
        <w:rPr>
          <w:b w:val="1"/>
          <w:bCs w:val="1"/>
          <w:sz w:val="22"/>
          <w:szCs w:val="22"/>
          <w:rtl w:val="0"/>
        </w:rPr>
        <w:t xml:space="preserve">tipos de valores</w:t>
      </w:r>
      <w:r w:rsidDel="00000000" w:rsidR="00000000" w:rsidRPr="00000000">
        <w:rPr>
          <w:sz w:val="22"/>
          <w:szCs w:val="22"/>
          <w:rtl w:val="0"/>
        </w:rPr>
        <w:t xml:space="preserve">, como:</w:t>
      </w:r>
    </w:p>
    <w:p w:rsidR="00000000" w:rsidDel="00000000" w:rsidP="00000000" w:rsidRDefault="00000000" w:rsidRPr="00000000" w14:paraId="00000044">
      <w:pPr>
        <w:numPr>
          <w:ilvl w:val="0"/>
          <w:numId w:val="1"/>
        </w:numPr>
        <w:spacing w:after="0" w:afterAutospacing="0" w:before="240" w:lineRule="auto"/>
        <w:ind w:left="720" w:hanging="360"/>
        <w:rPr>
          <w:sz w:val="22"/>
          <w:szCs w:val="22"/>
        </w:rPr>
      </w:pPr>
      <w:r w:rsidDel="00000000" w:rsidR="00000000" w:rsidRPr="00000000">
        <w:rPr>
          <w:b w:val="1"/>
          <w:bCs w:val="1"/>
          <w:sz w:val="22"/>
          <w:szCs w:val="22"/>
          <w:rtl w:val="0"/>
        </w:rPr>
        <w:t xml:space="preserve">Números</w:t>
      </w:r>
      <w:r w:rsidDel="00000000" w:rsidR="00000000" w:rsidRPr="00000000">
        <w:rPr>
          <w:sz w:val="22"/>
          <w:szCs w:val="22"/>
          <w:rtl w:val="0"/>
        </w:rPr>
        <w:t xml:space="preserve">: Para controlar la cantidad de repeticiones.</w:t>
      </w:r>
    </w:p>
    <w:p w:rsidR="00000000" w:rsidDel="00000000" w:rsidP="00000000" w:rsidRDefault="00000000" w:rsidRPr="00000000" w14:paraId="00000045">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Colores</w:t>
      </w:r>
      <w:r w:rsidDel="00000000" w:rsidR="00000000" w:rsidRPr="00000000">
        <w:rPr>
          <w:sz w:val="22"/>
          <w:szCs w:val="22"/>
          <w:rtl w:val="0"/>
        </w:rPr>
        <w:t xml:space="preserve">: Para decidir qué color de bolita colocar.</w:t>
      </w:r>
    </w:p>
    <w:p w:rsidR="00000000" w:rsidDel="00000000" w:rsidP="00000000" w:rsidRDefault="00000000" w:rsidRPr="00000000" w14:paraId="00000046">
      <w:pPr>
        <w:numPr>
          <w:ilvl w:val="0"/>
          <w:numId w:val="1"/>
        </w:numPr>
        <w:spacing w:after="240" w:before="0" w:beforeAutospacing="0" w:lineRule="auto"/>
        <w:ind w:left="720" w:hanging="360"/>
        <w:rPr>
          <w:sz w:val="22"/>
          <w:szCs w:val="22"/>
        </w:rPr>
      </w:pPr>
      <w:r w:rsidDel="00000000" w:rsidR="00000000" w:rsidRPr="00000000">
        <w:rPr>
          <w:b w:val="1"/>
          <w:bCs w:val="1"/>
          <w:sz w:val="22"/>
          <w:szCs w:val="22"/>
          <w:rtl w:val="0"/>
        </w:rPr>
        <w:t xml:space="preserve">Direcciones</w:t>
      </w:r>
      <w:r w:rsidDel="00000000" w:rsidR="00000000" w:rsidRPr="00000000">
        <w:rPr>
          <w:sz w:val="22"/>
          <w:szCs w:val="22"/>
          <w:rtl w:val="0"/>
        </w:rPr>
        <w:t xml:space="preserve">: Para mover el cabezal en una dirección específica.</w:t>
      </w:r>
    </w:p>
    <w:p w:rsidR="00000000" w:rsidDel="00000000" w:rsidP="00000000" w:rsidRDefault="00000000" w:rsidRPr="00000000" w14:paraId="00000047">
      <w:pPr>
        <w:spacing w:after="240" w:before="240" w:lineRule="auto"/>
        <w:ind w:left="0"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4"/>
        <w:keepNext w:val="0"/>
        <w:keepLines w:val="0"/>
        <w:ind w:left="0" w:firstLine="0"/>
        <w:rPr>
          <w:sz w:val="32"/>
          <w:szCs w:val="32"/>
        </w:rPr>
      </w:pPr>
      <w:bookmarkStart w:colFirst="0" w:colLast="0" w:name="_37e11rr0r8q" w:id="5"/>
      <w:bookmarkEnd w:id="5"/>
      <w:r w:rsidDel="00000000" w:rsidR="00000000" w:rsidRPr="00000000">
        <w:rPr>
          <w:sz w:val="32"/>
          <w:szCs w:val="32"/>
          <w:rtl w:val="0"/>
        </w:rPr>
        <w:t xml:space="preserve">Buenas prácticas al usar parámetros</w:t>
      </w:r>
    </w:p>
    <w:p w:rsidR="00000000" w:rsidDel="00000000" w:rsidP="00000000" w:rsidRDefault="00000000" w:rsidRPr="00000000" w14:paraId="00000049">
      <w:pPr>
        <w:numPr>
          <w:ilvl w:val="0"/>
          <w:numId w:val="3"/>
        </w:numPr>
        <w:spacing w:after="0" w:afterAutospacing="0" w:before="240" w:lineRule="auto"/>
        <w:ind w:left="720" w:hanging="360"/>
        <w:rPr>
          <w:sz w:val="22"/>
          <w:szCs w:val="22"/>
        </w:rPr>
      </w:pPr>
      <w:r w:rsidDel="00000000" w:rsidR="00000000" w:rsidRPr="00000000">
        <w:rPr>
          <w:b w:val="1"/>
          <w:bCs w:val="1"/>
          <w:sz w:val="22"/>
          <w:szCs w:val="22"/>
          <w:rtl w:val="0"/>
        </w:rPr>
        <w:t xml:space="preserve">Nombres descriptivos</w:t>
      </w:r>
      <w:r w:rsidDel="00000000" w:rsidR="00000000" w:rsidRPr="00000000">
        <w:rPr>
          <w:sz w:val="22"/>
          <w:szCs w:val="22"/>
          <w:rtl w:val="0"/>
        </w:rPr>
        <w:t xml:space="preserve">:</w:t>
      </w:r>
    </w:p>
    <w:p w:rsidR="00000000" w:rsidDel="00000000" w:rsidP="00000000" w:rsidRDefault="00000000" w:rsidRPr="00000000" w14:paraId="0000004A">
      <w:pPr>
        <w:numPr>
          <w:ilvl w:val="1"/>
          <w:numId w:val="3"/>
        </w:numPr>
        <w:spacing w:after="0" w:afterAutospacing="0" w:before="0" w:beforeAutospacing="0" w:lineRule="auto"/>
        <w:ind w:left="1440" w:hanging="360"/>
        <w:rPr>
          <w:sz w:val="22"/>
          <w:szCs w:val="22"/>
        </w:rPr>
      </w:pPr>
      <w:r w:rsidDel="00000000" w:rsidR="00000000" w:rsidRPr="00000000">
        <w:rPr>
          <w:sz w:val="22"/>
          <w:szCs w:val="22"/>
          <w:rtl w:val="0"/>
        </w:rPr>
        <w:t xml:space="preserve">Usa nombres que indiquen claramente su propósito, como </w:t>
      </w:r>
      <w:r w:rsidDel="00000000" w:rsidR="00000000" w:rsidRPr="00000000">
        <w:rPr>
          <w:rFonts w:ascii="Roboto Mono" w:cs="Roboto Mono" w:eastAsia="Roboto Mono" w:hAnsi="Roboto Mono"/>
          <w:color w:val="188038"/>
          <w:sz w:val="22"/>
          <w:szCs w:val="22"/>
          <w:rtl w:val="0"/>
        </w:rPr>
        <w:t xml:space="preserve">cantidad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color</w:t>
      </w:r>
      <w:r w:rsidDel="00000000" w:rsidR="00000000" w:rsidRPr="00000000">
        <w:rPr>
          <w:sz w:val="22"/>
          <w:szCs w:val="22"/>
          <w:rtl w:val="0"/>
        </w:rPr>
        <w:t xml:space="preserve">, o </w:t>
      </w:r>
      <w:r w:rsidDel="00000000" w:rsidR="00000000" w:rsidRPr="00000000">
        <w:rPr>
          <w:rFonts w:ascii="Roboto Mono" w:cs="Roboto Mono" w:eastAsia="Roboto Mono" w:hAnsi="Roboto Mono"/>
          <w:color w:val="188038"/>
          <w:sz w:val="22"/>
          <w:szCs w:val="22"/>
          <w:rtl w:val="0"/>
        </w:rPr>
        <w:t xml:space="preserve">direccion</w:t>
      </w:r>
      <w:r w:rsidDel="00000000" w:rsidR="00000000" w:rsidRPr="00000000">
        <w:rPr>
          <w:sz w:val="22"/>
          <w:szCs w:val="22"/>
          <w:rtl w:val="0"/>
        </w:rPr>
        <w:t xml:space="preserve">. Hay que evitar el uso de nombres genéricos como </w:t>
      </w:r>
      <w:r w:rsidDel="00000000" w:rsidR="00000000" w:rsidRPr="00000000">
        <w:rPr>
          <w:rFonts w:ascii="Roboto Mono" w:cs="Roboto Mono" w:eastAsia="Roboto Mono" w:hAnsi="Roboto Mono"/>
          <w:color w:val="188038"/>
          <w:sz w:val="22"/>
          <w:szCs w:val="22"/>
          <w:rtl w:val="0"/>
        </w:rPr>
        <w:t xml:space="preserve">x</w:t>
      </w:r>
      <w:r w:rsidDel="00000000" w:rsidR="00000000" w:rsidRPr="00000000">
        <w:rPr>
          <w:sz w:val="22"/>
          <w:szCs w:val="22"/>
          <w:rtl w:val="0"/>
        </w:rPr>
        <w:t xml:space="preserve">,</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y</w:t>
      </w:r>
      <w:r w:rsidDel="00000000" w:rsidR="00000000" w:rsidRPr="00000000">
        <w:rPr>
          <w:sz w:val="22"/>
          <w:szCs w:val="22"/>
          <w:rtl w:val="0"/>
        </w:rPr>
        <w:t xml:space="preserve"> o </w:t>
      </w:r>
      <w:r w:rsidDel="00000000" w:rsidR="00000000" w:rsidRPr="00000000">
        <w:rPr>
          <w:color w:val="188038"/>
          <w:sz w:val="22"/>
          <w:szCs w:val="22"/>
          <w:rtl w:val="0"/>
        </w:rPr>
        <w:t xml:space="preserve">pepe</w:t>
      </w:r>
      <w:r w:rsidDel="00000000" w:rsidR="00000000" w:rsidRPr="00000000">
        <w:rPr>
          <w:sz w:val="22"/>
          <w:szCs w:val="22"/>
          <w:rtl w:val="0"/>
        </w:rPr>
        <w:t xml:space="preserve"> y optar por nombres que reflejen su propósito y hagan más legible nuestro código.</w:t>
      </w:r>
    </w:p>
    <w:p w:rsidR="00000000" w:rsidDel="00000000" w:rsidP="00000000" w:rsidRDefault="00000000" w:rsidRPr="00000000" w14:paraId="0000004B">
      <w:pPr>
        <w:numPr>
          <w:ilvl w:val="0"/>
          <w:numId w:val="3"/>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Documentación</w:t>
      </w:r>
      <w:r w:rsidDel="00000000" w:rsidR="00000000" w:rsidRPr="00000000">
        <w:rPr>
          <w:sz w:val="22"/>
          <w:szCs w:val="22"/>
          <w:rtl w:val="0"/>
        </w:rPr>
        <w:t xml:space="preserve">:</w:t>
      </w:r>
    </w:p>
    <w:p w:rsidR="00000000" w:rsidDel="00000000" w:rsidP="00000000" w:rsidRDefault="00000000" w:rsidRPr="00000000" w14:paraId="0000004C">
      <w:pPr>
        <w:numPr>
          <w:ilvl w:val="1"/>
          <w:numId w:val="3"/>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Propósito</w:t>
      </w:r>
      <w:r w:rsidDel="00000000" w:rsidR="00000000" w:rsidRPr="00000000">
        <w:rPr>
          <w:sz w:val="22"/>
          <w:szCs w:val="22"/>
          <w:rtl w:val="0"/>
        </w:rPr>
        <w:t xml:space="preserve">: Explica cómo el procedimiento usa los parámetros.</w:t>
      </w:r>
    </w:p>
    <w:p w:rsidR="00000000" w:rsidDel="00000000" w:rsidP="00000000" w:rsidRDefault="00000000" w:rsidRPr="00000000" w14:paraId="0000004D">
      <w:pPr>
        <w:numPr>
          <w:ilvl w:val="1"/>
          <w:numId w:val="3"/>
        </w:numPr>
        <w:spacing w:after="0" w:afterAutospacing="0" w:before="0" w:beforeAutospacing="0" w:lineRule="auto"/>
        <w:ind w:left="1440" w:hanging="360"/>
        <w:rPr>
          <w:sz w:val="22"/>
          <w:szCs w:val="22"/>
        </w:rPr>
      </w:pPr>
      <w:r w:rsidDel="00000000" w:rsidR="00000000" w:rsidRPr="00000000">
        <w:rPr>
          <w:b w:val="1"/>
          <w:bCs w:val="1"/>
          <w:sz w:val="22"/>
          <w:szCs w:val="22"/>
          <w:rtl w:val="0"/>
        </w:rPr>
        <w:t xml:space="preserve">Parámetros: </w:t>
      </w:r>
      <w:r w:rsidDel="00000000" w:rsidR="00000000" w:rsidRPr="00000000">
        <w:rPr>
          <w:sz w:val="22"/>
          <w:szCs w:val="22"/>
          <w:rtl w:val="0"/>
        </w:rPr>
        <w:t xml:space="preserve">Describe los valores esperados (por ejemplo, un número positivo para </w:t>
      </w:r>
      <w:r w:rsidDel="00000000" w:rsidR="00000000" w:rsidRPr="00000000">
        <w:rPr>
          <w:rFonts w:ascii="Roboto Mono" w:cs="Roboto Mono" w:eastAsia="Roboto Mono" w:hAnsi="Roboto Mono"/>
          <w:color w:val="188038"/>
          <w:sz w:val="22"/>
          <w:szCs w:val="22"/>
          <w:rtl w:val="0"/>
        </w:rPr>
        <w:t xml:space="preserve">cantidad</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4E">
      <w:pPr>
        <w:numPr>
          <w:ilvl w:val="0"/>
          <w:numId w:val="3"/>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Prueba gradual</w:t>
      </w:r>
      <w:r w:rsidDel="00000000" w:rsidR="00000000" w:rsidRPr="00000000">
        <w:rPr>
          <w:sz w:val="22"/>
          <w:szCs w:val="22"/>
          <w:rtl w:val="0"/>
        </w:rPr>
        <w:t xml:space="preserve">:</w:t>
      </w:r>
    </w:p>
    <w:p w:rsidR="00000000" w:rsidDel="00000000" w:rsidP="00000000" w:rsidRDefault="00000000" w:rsidRPr="00000000" w14:paraId="0000004F">
      <w:pPr>
        <w:numPr>
          <w:ilvl w:val="1"/>
          <w:numId w:val="3"/>
        </w:numPr>
        <w:spacing w:after="0" w:afterAutospacing="0" w:before="0" w:beforeAutospacing="0" w:lineRule="auto"/>
        <w:ind w:left="1440" w:hanging="360"/>
        <w:rPr>
          <w:sz w:val="22"/>
          <w:szCs w:val="22"/>
        </w:rPr>
      </w:pPr>
      <w:r w:rsidDel="00000000" w:rsidR="00000000" w:rsidRPr="00000000">
        <w:rPr>
          <w:sz w:val="22"/>
          <w:szCs w:val="22"/>
          <w:rtl w:val="0"/>
        </w:rPr>
        <w:t xml:space="preserve">Comienza con valores pequeños para asegurarte de que el procedimiento funciona correctamente.</w:t>
      </w:r>
    </w:p>
    <w:p w:rsidR="00000000" w:rsidDel="00000000" w:rsidP="00000000" w:rsidRDefault="00000000" w:rsidRPr="00000000" w14:paraId="00000050">
      <w:pPr>
        <w:numPr>
          <w:ilvl w:val="0"/>
          <w:numId w:val="3"/>
        </w:numPr>
        <w:spacing w:after="0" w:afterAutospacing="0" w:before="0" w:beforeAutospacing="0" w:lineRule="auto"/>
        <w:ind w:left="720" w:hanging="360"/>
        <w:rPr>
          <w:b w:val="1"/>
          <w:bCs w:val="1"/>
          <w:sz w:val="22"/>
          <w:szCs w:val="22"/>
        </w:rPr>
      </w:pPr>
      <w:r w:rsidDel="00000000" w:rsidR="00000000" w:rsidRPr="00000000">
        <w:rPr>
          <w:b w:val="1"/>
          <w:bCs w:val="1"/>
          <w:sz w:val="22"/>
          <w:szCs w:val="22"/>
          <w:rtl w:val="0"/>
        </w:rPr>
        <w:t xml:space="preserve">Cantidad de parámetros:</w:t>
      </w:r>
    </w:p>
    <w:p w:rsidR="00000000" w:rsidDel="00000000" w:rsidP="00000000" w:rsidRDefault="00000000" w:rsidRPr="00000000" w14:paraId="00000051">
      <w:pPr>
        <w:numPr>
          <w:ilvl w:val="1"/>
          <w:numId w:val="3"/>
        </w:numPr>
        <w:spacing w:after="240" w:before="0" w:beforeAutospacing="0" w:lineRule="auto"/>
        <w:ind w:left="1440" w:hanging="360"/>
        <w:rPr>
          <w:sz w:val="22"/>
          <w:szCs w:val="22"/>
        </w:rPr>
      </w:pPr>
      <w:r w:rsidDel="00000000" w:rsidR="00000000" w:rsidRPr="00000000">
        <w:rPr>
          <w:sz w:val="22"/>
          <w:szCs w:val="22"/>
          <w:rtl w:val="0"/>
        </w:rPr>
        <w:t xml:space="preserve">Normalmente más de 3 parámetros es una señal de alerta! Indica que el procedimiento se puede dividir en subtareas.</w:t>
      </w:r>
    </w:p>
    <w:p w:rsidR="00000000" w:rsidDel="00000000" w:rsidP="00000000" w:rsidRDefault="00000000" w:rsidRPr="00000000" w14:paraId="00000052">
      <w:pPr>
        <w:spacing w:after="240" w:before="240" w:lineRule="auto"/>
        <w:ind w:left="0"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4"/>
        <w:keepNext w:val="0"/>
        <w:keepLines w:val="0"/>
        <w:ind w:left="0" w:firstLine="0"/>
        <w:rPr>
          <w:sz w:val="32"/>
          <w:szCs w:val="32"/>
        </w:rPr>
      </w:pPr>
      <w:bookmarkStart w:colFirst="0" w:colLast="0" w:name="_khnsn0xganqy" w:id="6"/>
      <w:bookmarkEnd w:id="6"/>
      <w:r w:rsidDel="00000000" w:rsidR="00000000" w:rsidRPr="00000000">
        <w:rPr>
          <w:sz w:val="32"/>
          <w:szCs w:val="32"/>
          <w:rtl w:val="0"/>
        </w:rPr>
        <w:t xml:space="preserve">Errores comunes al usar parámetros</w:t>
      </w:r>
    </w:p>
    <w:p w:rsidR="00000000" w:rsidDel="00000000" w:rsidP="00000000" w:rsidRDefault="00000000" w:rsidRPr="00000000" w14:paraId="00000054">
      <w:pPr>
        <w:numPr>
          <w:ilvl w:val="0"/>
          <w:numId w:val="4"/>
        </w:numPr>
        <w:spacing w:after="0" w:afterAutospacing="0" w:before="240" w:lineRule="auto"/>
        <w:ind w:left="720" w:hanging="360"/>
        <w:rPr>
          <w:sz w:val="22"/>
          <w:szCs w:val="22"/>
        </w:rPr>
      </w:pPr>
      <w:r w:rsidDel="00000000" w:rsidR="00000000" w:rsidRPr="00000000">
        <w:rPr>
          <w:b w:val="1"/>
          <w:bCs w:val="1"/>
          <w:sz w:val="22"/>
          <w:szCs w:val="22"/>
          <w:rtl w:val="0"/>
        </w:rPr>
        <w:t xml:space="preserve">Falta de parámetros</w:t>
      </w:r>
      <w:r w:rsidDel="00000000" w:rsidR="00000000" w:rsidRPr="00000000">
        <w:rPr>
          <w:sz w:val="22"/>
          <w:szCs w:val="22"/>
          <w:rtl w:val="0"/>
        </w:rPr>
        <w:t xml:space="preserve">:</w:t>
      </w:r>
    </w:p>
    <w:p w:rsidR="00000000" w:rsidDel="00000000" w:rsidP="00000000" w:rsidRDefault="00000000" w:rsidRPr="00000000" w14:paraId="00000055">
      <w:pPr>
        <w:numPr>
          <w:ilvl w:val="1"/>
          <w:numId w:val="4"/>
        </w:numPr>
        <w:spacing w:after="0" w:afterAutospacing="0" w:before="0" w:beforeAutospacing="0" w:lineRule="auto"/>
        <w:ind w:left="1440" w:hanging="360"/>
        <w:rPr>
          <w:sz w:val="22"/>
          <w:szCs w:val="22"/>
        </w:rPr>
      </w:pPr>
      <w:r w:rsidDel="00000000" w:rsidR="00000000" w:rsidRPr="00000000">
        <w:rPr>
          <w:sz w:val="22"/>
          <w:szCs w:val="22"/>
          <w:rtl w:val="0"/>
        </w:rPr>
        <w:t xml:space="preserve">Olvidar</w:t>
      </w:r>
      <w:r w:rsidDel="00000000" w:rsidR="00000000" w:rsidRPr="00000000">
        <w:rPr>
          <w:sz w:val="22"/>
          <w:szCs w:val="22"/>
          <w:rtl w:val="0"/>
        </w:rPr>
        <w:t xml:space="preserve"> declarar un parámetro al definir un procedimiento.</w:t>
      </w:r>
    </w:p>
    <w:p w:rsidR="00000000" w:rsidDel="00000000" w:rsidP="00000000" w:rsidRDefault="00000000" w:rsidRPr="00000000" w14:paraId="00000056">
      <w:pPr>
        <w:numPr>
          <w:ilvl w:val="1"/>
          <w:numId w:val="4"/>
        </w:numPr>
        <w:spacing w:after="0" w:afterAutospacing="0" w:before="0" w:beforeAutospacing="0" w:lineRule="auto"/>
        <w:ind w:left="1440" w:hanging="360"/>
        <w:rPr>
          <w:sz w:val="22"/>
          <w:szCs w:val="22"/>
        </w:rPr>
      </w:pPr>
      <w:r w:rsidDel="00000000" w:rsidR="00000000" w:rsidRPr="00000000">
        <w:rPr>
          <w:sz w:val="22"/>
          <w:szCs w:val="22"/>
          <w:rtl w:val="0"/>
        </w:rPr>
        <w:t xml:space="preserve">Olvidar pasar un parámetro al llamar al procedimiento.</w:t>
      </w:r>
    </w:p>
    <w:p w:rsidR="00000000" w:rsidDel="00000000" w:rsidP="00000000" w:rsidRDefault="00000000" w:rsidRPr="00000000" w14:paraId="00000057">
      <w:pPr>
        <w:numPr>
          <w:ilvl w:val="0"/>
          <w:numId w:val="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Valores incorrectos</w:t>
      </w:r>
      <w:r w:rsidDel="00000000" w:rsidR="00000000" w:rsidRPr="00000000">
        <w:rPr>
          <w:sz w:val="22"/>
          <w:szCs w:val="22"/>
          <w:rtl w:val="0"/>
        </w:rPr>
        <w:t xml:space="preserve">:</w:t>
      </w:r>
    </w:p>
    <w:p w:rsidR="00000000" w:rsidDel="00000000" w:rsidP="00000000" w:rsidRDefault="00000000" w:rsidRPr="00000000" w14:paraId="00000058">
      <w:pPr>
        <w:numPr>
          <w:ilvl w:val="1"/>
          <w:numId w:val="4"/>
        </w:numPr>
        <w:spacing w:after="0" w:afterAutospacing="0" w:before="0" w:beforeAutospacing="0" w:lineRule="auto"/>
        <w:ind w:left="1440" w:hanging="360"/>
        <w:rPr>
          <w:sz w:val="22"/>
          <w:szCs w:val="22"/>
        </w:rPr>
      </w:pPr>
      <w:r w:rsidDel="00000000" w:rsidR="00000000" w:rsidRPr="00000000">
        <w:rPr>
          <w:sz w:val="22"/>
          <w:szCs w:val="22"/>
          <w:rtl w:val="0"/>
        </w:rPr>
        <w:t xml:space="preserve">Usar un valor no válido, pasar un color cuando se pedía una dirección por ejemplo.</w:t>
      </w:r>
    </w:p>
    <w:p w:rsidR="00000000" w:rsidDel="00000000" w:rsidP="00000000" w:rsidRDefault="00000000" w:rsidRPr="00000000" w14:paraId="00000059">
      <w:pPr>
        <w:numPr>
          <w:ilvl w:val="0"/>
          <w:numId w:val="4"/>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Parámetros mal definidos</w:t>
      </w:r>
      <w:r w:rsidDel="00000000" w:rsidR="00000000" w:rsidRPr="00000000">
        <w:rPr>
          <w:sz w:val="22"/>
          <w:szCs w:val="22"/>
          <w:rtl w:val="0"/>
        </w:rPr>
        <w:t xml:space="preserve">:</w:t>
      </w:r>
    </w:p>
    <w:p w:rsidR="00000000" w:rsidDel="00000000" w:rsidP="00000000" w:rsidRDefault="00000000" w:rsidRPr="00000000" w14:paraId="0000005A">
      <w:pPr>
        <w:numPr>
          <w:ilvl w:val="1"/>
          <w:numId w:val="4"/>
        </w:numPr>
        <w:spacing w:after="240" w:before="0" w:beforeAutospacing="0" w:lineRule="auto"/>
        <w:ind w:left="1440" w:hanging="360"/>
        <w:rPr>
          <w:sz w:val="22"/>
          <w:szCs w:val="22"/>
        </w:rPr>
      </w:pPr>
      <w:r w:rsidDel="00000000" w:rsidR="00000000" w:rsidRPr="00000000">
        <w:rPr>
          <w:sz w:val="22"/>
          <w:szCs w:val="22"/>
          <w:rtl w:val="0"/>
        </w:rPr>
        <w:t xml:space="preserve">Declarar un parámetro pero no usarlo dentro del procedimiento.</w:t>
        <w:br w:type="textWrapping"/>
        <w:t xml:space="preserve">Si bien esto no hace que el programa explote ni lo marca como un error específico es una mala práctica y para nuestros ojos va a ser tomado como un error.</w:t>
      </w:r>
    </w:p>
    <w:p w:rsidR="00000000" w:rsidDel="00000000" w:rsidP="00000000" w:rsidRDefault="00000000" w:rsidRPr="00000000" w14:paraId="0000005B">
      <w:pPr>
        <w:spacing w:after="240" w:before="240" w:lineRule="auto"/>
        <w:rPr>
          <w:sz w:val="22"/>
          <w:szCs w:val="22"/>
        </w:rPr>
      </w:pPr>
      <w:r w:rsidDel="00000000" w:rsidR="00000000" w:rsidRPr="00000000">
        <w:rPr>
          <w:b w:val="1"/>
          <w:bCs w:val="1"/>
          <w:sz w:val="22"/>
          <w:szCs w:val="22"/>
          <w:rtl w:val="0"/>
        </w:rPr>
        <w:t xml:space="preserve">Ejemplos de errores</w:t>
      </w:r>
      <w:r w:rsidDel="00000000" w:rsidR="00000000" w:rsidRPr="00000000">
        <w:rPr>
          <w:sz w:val="22"/>
          <w:szCs w:val="22"/>
          <w:rtl w:val="0"/>
        </w:rPr>
        <w:t xml:space="preserve">:</w:t>
      </w:r>
    </w:p>
    <w:p w:rsidR="00000000" w:rsidDel="00000000" w:rsidP="00000000" w:rsidRDefault="00000000" w:rsidRPr="00000000" w14:paraId="0000005C">
      <w:pPr>
        <w:spacing w:after="240" w:before="240" w:lineRule="auto"/>
        <w:ind w:left="360" w:firstLine="0"/>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114300</wp:posOffset>
            </wp:positionV>
            <wp:extent cx="6119820" cy="2514600"/>
            <wp:effectExtent b="0" l="0" r="0" t="0"/>
            <wp:wrapNone/>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19820" cy="2514600"/>
                    </a:xfrm>
                    <a:prstGeom prst="rect"/>
                    <a:ln/>
                  </pic:spPr>
                </pic:pic>
              </a:graphicData>
            </a:graphic>
          </wp:anchor>
        </w:drawing>
      </w:r>
    </w:p>
    <w:p w:rsidR="00000000" w:rsidDel="00000000" w:rsidP="00000000" w:rsidRDefault="00000000" w:rsidRPr="00000000" w14:paraId="0000005D">
      <w:pPr>
        <w:spacing w:after="240" w:before="240" w:lineRule="auto"/>
        <w:ind w:left="360" w:firstLine="0"/>
        <w:rPr>
          <w:sz w:val="22"/>
          <w:szCs w:val="22"/>
        </w:rPr>
      </w:pPr>
      <w:r w:rsidDel="00000000" w:rsidR="00000000" w:rsidRPr="00000000">
        <w:rPr>
          <w:rtl w:val="0"/>
        </w:rPr>
      </w:r>
    </w:p>
    <w:p w:rsidR="00000000" w:rsidDel="00000000" w:rsidP="00000000" w:rsidRDefault="00000000" w:rsidRPr="00000000" w14:paraId="0000005E">
      <w:pPr>
        <w:spacing w:after="240" w:before="240" w:lineRule="auto"/>
        <w:ind w:left="360" w:firstLine="0"/>
        <w:rPr>
          <w:sz w:val="22"/>
          <w:szCs w:val="22"/>
        </w:rPr>
      </w:pPr>
      <w:r w:rsidDel="00000000" w:rsidR="00000000" w:rsidRPr="00000000">
        <w:rPr>
          <w:rtl w:val="0"/>
        </w:rPr>
      </w:r>
    </w:p>
    <w:p w:rsidR="00000000" w:rsidDel="00000000" w:rsidP="00000000" w:rsidRDefault="00000000" w:rsidRPr="00000000" w14:paraId="0000005F">
      <w:pPr>
        <w:spacing w:after="240" w:before="240" w:lineRule="auto"/>
        <w:ind w:left="360" w:firstLine="0"/>
        <w:rPr>
          <w:sz w:val="22"/>
          <w:szCs w:val="22"/>
        </w:rPr>
      </w:pPr>
      <w:r w:rsidDel="00000000" w:rsidR="00000000" w:rsidRPr="00000000">
        <w:rPr>
          <w:rtl w:val="0"/>
        </w:rPr>
      </w:r>
    </w:p>
    <w:p w:rsidR="00000000" w:rsidDel="00000000" w:rsidP="00000000" w:rsidRDefault="00000000" w:rsidRPr="00000000" w14:paraId="00000060">
      <w:pPr>
        <w:spacing w:after="240" w:before="240" w:lineRule="auto"/>
        <w:ind w:left="360" w:firstLine="0"/>
        <w:rPr>
          <w:sz w:val="22"/>
          <w:szCs w:val="22"/>
        </w:rPr>
      </w:pPr>
      <w:r w:rsidDel="00000000" w:rsidR="00000000" w:rsidRPr="00000000">
        <w:rPr>
          <w:rtl w:val="0"/>
        </w:rPr>
      </w:r>
    </w:p>
    <w:p w:rsidR="00000000" w:rsidDel="00000000" w:rsidP="00000000" w:rsidRDefault="00000000" w:rsidRPr="00000000" w14:paraId="00000061">
      <w:pPr>
        <w:spacing w:after="240" w:before="240" w:lineRule="auto"/>
        <w:ind w:left="360" w:firstLine="0"/>
        <w:rPr>
          <w:sz w:val="22"/>
          <w:szCs w:val="22"/>
        </w:rPr>
      </w:pPr>
      <w:r w:rsidDel="00000000" w:rsidR="00000000" w:rsidRPr="00000000">
        <w:rPr>
          <w:rtl w:val="0"/>
        </w:rPr>
      </w:r>
    </w:p>
    <w:p w:rsidR="00000000" w:rsidDel="00000000" w:rsidP="00000000" w:rsidRDefault="00000000" w:rsidRPr="00000000" w14:paraId="00000062">
      <w:pPr>
        <w:spacing w:after="240" w:before="240" w:lineRule="auto"/>
        <w:ind w:left="360" w:firstLine="0"/>
        <w:rPr>
          <w:sz w:val="22"/>
          <w:szCs w:val="22"/>
        </w:rPr>
      </w:pPr>
      <w:r w:rsidDel="00000000" w:rsidR="00000000" w:rsidRPr="00000000">
        <w:rPr>
          <w:rtl w:val="0"/>
        </w:rPr>
      </w:r>
    </w:p>
    <w:p w:rsidR="00000000" w:rsidDel="00000000" w:rsidP="00000000" w:rsidRDefault="00000000" w:rsidRPr="00000000" w14:paraId="00000063">
      <w:pPr>
        <w:spacing w:after="240" w:before="240" w:lineRule="auto"/>
        <w:ind w:left="360" w:firstLine="0"/>
        <w:rPr>
          <w:sz w:val="22"/>
          <w:szCs w:val="22"/>
        </w:rPr>
      </w:pPr>
      <w:r w:rsidDel="00000000" w:rsidR="00000000" w:rsidRPr="00000000">
        <w:rPr>
          <w:rtl w:val="0"/>
        </w:rPr>
      </w:r>
    </w:p>
    <w:p w:rsidR="00000000" w:rsidDel="00000000" w:rsidP="00000000" w:rsidRDefault="00000000" w:rsidRPr="00000000" w14:paraId="00000064">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65">
      <w:pPr>
        <w:spacing w:after="240" w:before="240" w:lineRule="auto"/>
        <w:ind w:left="0" w:firstLine="0"/>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4"/>
        <w:keepNext w:val="0"/>
        <w:keepLines w:val="0"/>
        <w:ind w:left="0" w:firstLine="0"/>
        <w:rPr>
          <w:sz w:val="22"/>
          <w:szCs w:val="22"/>
        </w:rPr>
      </w:pPr>
      <w:bookmarkStart w:colFirst="0" w:colLast="0" w:name="_a0h0r3ye6sy6" w:id="7"/>
      <w:bookmarkEnd w:id="7"/>
      <w:r w:rsidDel="00000000" w:rsidR="00000000" w:rsidRPr="00000000">
        <w:rPr>
          <w:sz w:val="22"/>
          <w:szCs w:val="22"/>
          <w:rtl w:val="0"/>
        </w:rPr>
        <w:t xml:space="preserve">Preguntas guía para reflexionar</w:t>
      </w:r>
    </w:p>
    <w:p w:rsidR="00000000" w:rsidDel="00000000" w:rsidP="00000000" w:rsidRDefault="00000000" w:rsidRPr="00000000" w14:paraId="00000067">
      <w:pPr>
        <w:numPr>
          <w:ilvl w:val="0"/>
          <w:numId w:val="2"/>
        </w:numPr>
        <w:spacing w:after="0" w:afterAutospacing="0" w:before="240" w:lineRule="auto"/>
        <w:ind w:left="720" w:hanging="360"/>
        <w:rPr>
          <w:sz w:val="22"/>
          <w:szCs w:val="22"/>
        </w:rPr>
      </w:pPr>
      <w:r w:rsidDel="00000000" w:rsidR="00000000" w:rsidRPr="00000000">
        <w:rPr>
          <w:sz w:val="22"/>
          <w:szCs w:val="22"/>
          <w:rtl w:val="0"/>
        </w:rPr>
        <w:t xml:space="preserve">¿Qué ventajas tiene usar parámetros frente a procedimientos sin parámetros?</w:t>
      </w:r>
    </w:p>
    <w:p w:rsidR="00000000" w:rsidDel="00000000" w:rsidP="00000000" w:rsidRDefault="00000000" w:rsidRPr="00000000" w14:paraId="00000068">
      <w:pPr>
        <w:numPr>
          <w:ilvl w:val="0"/>
          <w:numId w:val="2"/>
        </w:numPr>
        <w:spacing w:after="0" w:afterAutospacing="0" w:before="0" w:beforeAutospacing="0" w:lineRule="auto"/>
        <w:ind w:left="720" w:hanging="360"/>
        <w:rPr>
          <w:sz w:val="22"/>
          <w:szCs w:val="22"/>
        </w:rPr>
      </w:pPr>
      <w:r w:rsidDel="00000000" w:rsidR="00000000" w:rsidRPr="00000000">
        <w:rPr>
          <w:sz w:val="22"/>
          <w:szCs w:val="22"/>
          <w:rtl w:val="0"/>
        </w:rPr>
        <w:t xml:space="preserve">¿Cómo podrías combinar varios parámetros para resolver problemas más complejos?</w:t>
      </w:r>
    </w:p>
    <w:p w:rsidR="00000000" w:rsidDel="00000000" w:rsidP="00000000" w:rsidRDefault="00000000" w:rsidRPr="00000000" w14:paraId="00000069">
      <w:pPr>
        <w:numPr>
          <w:ilvl w:val="0"/>
          <w:numId w:val="2"/>
        </w:numPr>
        <w:spacing w:after="240" w:before="0" w:beforeAutospacing="0" w:lineRule="auto"/>
        <w:ind w:left="720" w:hanging="360"/>
        <w:rPr>
          <w:sz w:val="22"/>
          <w:szCs w:val="22"/>
        </w:rPr>
      </w:pPr>
      <w:r w:rsidDel="00000000" w:rsidR="00000000" w:rsidRPr="00000000">
        <w:rPr>
          <w:sz w:val="22"/>
          <w:szCs w:val="22"/>
          <w:rtl w:val="0"/>
        </w:rPr>
        <w:t xml:space="preserve">¿Qué harías si necesitaras que un procedimiento pueda aceptar más de un tipo de valor?</w:t>
      </w:r>
    </w:p>
    <w:p w:rsidR="00000000" w:rsidDel="00000000" w:rsidP="00000000" w:rsidRDefault="00000000" w:rsidRPr="00000000" w14:paraId="0000006A">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ageBreakBefore w:val="0"/>
        <w:jc w:val="right"/>
        <w:rPr>
          <w:b w:val="1"/>
          <w:bCs w:val="1"/>
          <w:sz w:val="22"/>
          <w:szCs w:val="22"/>
        </w:rPr>
      </w:pPr>
      <w:r w:rsidDel="00000000" w:rsidR="00000000" w:rsidRPr="00000000">
        <w:rPr>
          <w:b w:val="1"/>
          <w:bCs w:val="1"/>
          <w:sz w:val="22"/>
          <w:szCs w:val="22"/>
          <w:rtl w:val="0"/>
        </w:rPr>
        <w:t xml:space="preserve">Enjoy coding…</w:t>
      </w:r>
    </w:p>
    <w:p w:rsidR="00000000" w:rsidDel="00000000" w:rsidP="00000000" w:rsidRDefault="00000000" w:rsidRPr="00000000" w14:paraId="0000006C">
      <w:pPr>
        <w:pageBreakBefore w:val="0"/>
        <w:ind w:left="720" w:firstLine="0"/>
        <w:rPr>
          <w:sz w:val="22"/>
          <w:szCs w:val="22"/>
        </w:rPr>
      </w:pPr>
      <w:r w:rsidDel="00000000" w:rsidR="00000000" w:rsidRPr="00000000">
        <w:rPr>
          <w:rtl w:val="0"/>
        </w:rPr>
      </w:r>
    </w:p>
    <w:sectPr>
      <w:headerReference r:id="rId13" w:type="default"/>
      <w:footerReference r:id="rId14" w:type="default"/>
      <w:pgSz w:h="16838" w:w="11906" w:orient="portrait"/>
      <w:pgMar w:bottom="1134" w:top="1134" w:left="1134" w:right="1134" w:header="566.929133858267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ageBreakBefore w:val="0"/>
      <w:spacing w:line="276" w:lineRule="auto"/>
      <w:jc w:val="center"/>
      <w:rPr>
        <w:rFonts w:ascii="Arial" w:cs="Arial" w:eastAsia="Arial" w:hAnsi="Arial"/>
        <w:sz w:val="36"/>
        <w:szCs w:val="36"/>
      </w:rPr>
    </w:pPr>
    <w:r w:rsidDel="00000000" w:rsidR="00000000" w:rsidRPr="00000000">
      <w:rPr>
        <w:rFonts w:ascii="Arial" w:cs="Arial" w:eastAsia="Arial" w:hAnsi="Arial"/>
        <w:sz w:val="28"/>
        <w:szCs w:val="28"/>
        <w:rtl w:val="0"/>
      </w:rPr>
      <w:t xml:space="preserve">Unidad Teórica 4</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-57149</wp:posOffset>
          </wp:positionV>
          <wp:extent cx="822256" cy="9953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22256" cy="9953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4660826</wp:posOffset>
          </wp:positionH>
          <wp:positionV relativeFrom="paragraph">
            <wp:posOffset>-28574</wp:posOffset>
          </wp:positionV>
          <wp:extent cx="1073224" cy="971550"/>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73224" cy="971550"/>
                  </a:xfrm>
                  <a:prstGeom prst="rect"/>
                  <a:ln/>
                </pic:spPr>
              </pic:pic>
            </a:graphicData>
          </a:graphic>
        </wp:anchor>
      </w:drawing>
    </w:r>
  </w:p>
  <w:p w:rsidR="00000000" w:rsidDel="00000000" w:rsidP="00000000" w:rsidRDefault="00000000" w:rsidRPr="00000000" w14:paraId="0000006E">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36"/>
        <w:szCs w:val="36"/>
        <w:rtl w:val="0"/>
      </w:rPr>
      <w:t xml:space="preserve">Introducción  a la Programación</w:t>
    </w:r>
    <w:r w:rsidDel="00000000" w:rsidR="00000000" w:rsidRPr="00000000">
      <w:rPr>
        <w:rtl w:val="0"/>
      </w:rPr>
    </w:r>
  </w:p>
  <w:p w:rsidR="00000000" w:rsidDel="00000000" w:rsidP="00000000" w:rsidRDefault="00000000" w:rsidRPr="00000000" w14:paraId="0000006F">
    <w:pPr>
      <w:pageBreakBefore w:val="0"/>
      <w:spacing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pageBreakBefore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4° Programación                                        Rigazio / Benitez</w:t>
    </w:r>
  </w:p>
  <w:p w:rsidR="00000000" w:rsidDel="00000000" w:rsidP="00000000" w:rsidRDefault="00000000" w:rsidRPr="00000000" w14:paraId="00000071">
    <w:pPr>
      <w:rPr>
        <w:sz w:val="22"/>
        <w:szCs w:val="22"/>
      </w:rPr>
    </w:pPr>
    <w:r w:rsidDel="00000000" w:rsidR="00000000" w:rsidRPr="00000000">
      <w:rPr>
        <w:rtl w:val="0"/>
      </w:rPr>
    </w:r>
  </w:p>
  <w:p w:rsidR="00000000" w:rsidDel="00000000" w:rsidP="00000000" w:rsidRDefault="00000000" w:rsidRPr="00000000" w14:paraId="00000072">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