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Liberation Serif" w:cs="Liberation Serif" w:eastAsia="Liberation Serif" w:hAnsi="Liberation Serif"/>
          <w:sz w:val="52"/>
          <w:szCs w:val="52"/>
          <w:rtl w:val="0"/>
        </w:rPr>
        <w:t xml:space="preserve">Gobstones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m3391grsz9a7" w:id="0"/>
      <w:bookmarkEnd w:id="0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Objetivos de la práctica: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Familiarizarse con el entorno de desarrollo Gobstones.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Comprender el concepto de valores y tipos de valores.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Utilizar comandos básicos como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Mover</w:t>
      </w:r>
      <w:r w:rsidDel="00000000" w:rsidR="00000000" w:rsidRPr="00000000">
        <w:rPr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Poner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Entender la ejecución secuencial de un programa.</w:t>
      </w:r>
    </w:p>
    <w:p w:rsidR="00000000" w:rsidDel="00000000" w:rsidP="00000000" w:rsidRDefault="00000000" w:rsidRPr="00000000" w14:paraId="00000008">
      <w:pPr>
        <w:jc w:val="cente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sz w:val="22"/>
          <w:szCs w:val="22"/>
        </w:rPr>
      </w:pPr>
      <w:bookmarkStart w:colFirst="0" w:colLast="0" w:name="_w6x25d3yhfx9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Ejercicio 1: Primeros pasos con Gobstones - comandos nativos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Abre el entorno de desarrollo Gobstones.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el tablero vacío, mueve el cabezal hacia el norte utilizando el comando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Mover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Coloca una bolita Verde en la celda actual con el comando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Poner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Ejecuta el programa y observa los resultados.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Pregunta guía: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¿Qué ocurre si intentas mover el cabezal fuera de los límites del tablero?</w:t>
      </w:r>
    </w:p>
    <w:p w:rsidR="00000000" w:rsidDel="00000000" w:rsidP="00000000" w:rsidRDefault="00000000" w:rsidRPr="00000000" w14:paraId="0000000F">
      <w:pPr>
        <w:jc w:val="cente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sz w:val="22"/>
          <w:szCs w:val="22"/>
        </w:rPr>
      </w:pPr>
      <w:bookmarkStart w:colFirst="0" w:colLast="0" w:name="_u1vo1xtw94u6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Ejercicio 2: Explorando tipos de valores - Colores y Direcciones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un tablero de 3x3 y con el cabezal ubicado en la celda central usa el comando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Poner</w:t>
      </w:r>
      <w:r w:rsidDel="00000000" w:rsidR="00000000" w:rsidRPr="00000000">
        <w:rPr>
          <w:sz w:val="20"/>
          <w:szCs w:val="20"/>
          <w:rtl w:val="0"/>
        </w:rPr>
        <w:t xml:space="preserve"> para colocar bolitas de todos los colores (Azul, Negro, Rojo, Verde) en cada una de las celdas vecinas de la posición inicial del cabezal.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Pregunta guía: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¿Cómo decide Gobstones el tipo de bolita que coloca cuando usas el comando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Poner</w:t>
      </w:r>
      <w:r w:rsidDel="00000000" w:rsidR="00000000" w:rsidRPr="00000000">
        <w:rPr>
          <w:sz w:val="20"/>
          <w:szCs w:val="20"/>
          <w:rtl w:val="0"/>
        </w:rPr>
        <w:t xml:space="preserve">?</w:t>
        <w:br w:type="textWrapping"/>
        <w:t xml:space="preserve">¿Cómo decide Gobstones la dirección a la que mueve el cabezal cuando usas el comando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Mover</w:t>
      </w:r>
      <w:r w:rsidDel="00000000" w:rsidR="00000000" w:rsidRPr="00000000">
        <w:rPr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13">
      <w:pPr>
        <w:jc w:val="cente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sz w:val="22"/>
          <w:szCs w:val="22"/>
        </w:rPr>
      </w:pPr>
      <w:bookmarkStart w:colFirst="0" w:colLast="0" w:name="_11yr3qwidftr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Ejercicio 3: Ejecución secuencial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un tablero de 5x5, mueve el cabezal en forma de "L" (dos movimientos hacia el este y uno hacia el norte).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cada celda que visites, coloca una bolita azul.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Ejecuta el programa y verifica si la "L" está bien formada.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Pregunta guía: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¿Qué sucede si cambias el orden de las instrucciones?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sz w:val="22"/>
          <w:szCs w:val="22"/>
        </w:rPr>
      </w:pPr>
      <w:bookmarkStart w:colFirst="0" w:colLast="0" w:name="_686fpl5cxu78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Ejercicio 4: Experimentando con errores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Escribe un programa que mueva el cabezal al norte tres veces y coloque una bolita roja después de cada movimiento.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Intenta ejecutar el programa en un tablero de 4x4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Intenta ejecutar el programa en un tablero de 3x3.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Pregunta guía: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¿Qué mensaje de error aparece?¿Dónde aparece? ¿Cómo podrías ajustar el programa para evitarlo?</w:t>
      </w:r>
    </w:p>
    <w:p w:rsidR="00000000" w:rsidDel="00000000" w:rsidP="00000000" w:rsidRDefault="00000000" w:rsidRPr="00000000" w14:paraId="0000001E">
      <w:pPr>
        <w:jc w:val="cente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</w:rPr>
      </w:pPr>
      <w:bookmarkStart w:colFirst="0" w:colLast="0" w:name="_azz95no054ve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Ejercicio 5: El reto de la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Diseña un programa que cree una bandera en un tablero de 3x3. La bandera será con bolitas Rojas en las celdas de la fila superior y bolitas Negras en las celdas de la fila inferior.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Ejecuta el programa y verifica el resultado.</w:t>
      </w:r>
    </w:p>
    <w:p w:rsidR="00000000" w:rsidDel="00000000" w:rsidP="00000000" w:rsidRDefault="00000000" w:rsidRPr="00000000" w14:paraId="00000022">
      <w:pPr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Pregunta guía para la transición a la Unidad 1: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¿Qué sucedería si quisieras reutilizar este programa para una bandera de mayor tamaño ejemplo en un tablero de 3x5? ¿Cómo podríamos simplificar la tarea sin escribir nuevamente todas las instrucciones?</w:t>
      </w:r>
    </w:p>
    <w:p w:rsidR="00000000" w:rsidDel="00000000" w:rsidP="00000000" w:rsidRDefault="00000000" w:rsidRPr="00000000" w14:paraId="00000024">
      <w:pPr>
        <w:jc w:val="cente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>
        <w:sz w:val="36"/>
        <w:szCs w:val="36"/>
      </w:rPr>
    </w:pPr>
    <w:r w:rsidDel="00000000" w:rsidR="00000000" w:rsidRPr="00000000">
      <w:rPr>
        <w:sz w:val="28"/>
        <w:szCs w:val="28"/>
        <w:rtl w:val="0"/>
      </w:rPr>
      <w:t xml:space="preserve">Unidad Practica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4660826</wp:posOffset>
          </wp:positionH>
          <wp:positionV relativeFrom="paragraph">
            <wp:posOffset>-28574</wp:posOffset>
          </wp:positionV>
          <wp:extent cx="1073224" cy="971550"/>
          <wp:effectExtent b="0" l="0" r="0" t="0"/>
          <wp:wrapSquare wrapText="bothSides" distB="114300" distT="11430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3224" cy="9715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-57149</wp:posOffset>
          </wp:positionV>
          <wp:extent cx="822256" cy="995363"/>
          <wp:effectExtent b="0" l="0" r="0" t="0"/>
          <wp:wrapSquare wrapText="bothSides" distB="114300" distT="114300" distL="114300" distR="11430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256" cy="9953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7">
    <w:pPr>
      <w:jc w:val="center"/>
      <w:rPr>
        <w:sz w:val="20"/>
        <w:szCs w:val="20"/>
      </w:rPr>
    </w:pPr>
    <w:r w:rsidDel="00000000" w:rsidR="00000000" w:rsidRPr="00000000">
      <w:rPr>
        <w:sz w:val="36"/>
        <w:szCs w:val="36"/>
        <w:rtl w:val="0"/>
      </w:rPr>
      <w:t xml:space="preserve">Introducción  a la Programación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4° Programación                                        Rigazio / Benitez</w:t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spacing w:line="24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