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sz w:val="22"/>
          <w:szCs w:val="22"/>
        </w:rPr>
      </w:pPr>
      <w:r w:rsidDel="00000000" w:rsidR="00000000" w:rsidRPr="00000000">
        <w:rPr>
          <w:rtl w:val="0"/>
        </w:rPr>
      </w:r>
    </w:p>
    <w:p w:rsidR="00000000" w:rsidDel="00000000" w:rsidP="00000000" w:rsidRDefault="00000000" w:rsidRPr="00000000" w14:paraId="00000002">
      <w:pPr>
        <w:pageBreakBefore w:val="0"/>
        <w:jc w:val="center"/>
        <w:rPr>
          <w:sz w:val="40"/>
          <w:szCs w:val="40"/>
        </w:rPr>
      </w:pPr>
      <w:r w:rsidDel="00000000" w:rsidR="00000000" w:rsidRPr="00000000">
        <w:rPr>
          <w:sz w:val="52"/>
          <w:szCs w:val="52"/>
          <w:rtl w:val="0"/>
        </w:rPr>
        <w:t xml:space="preserve">Recorridos</w:t>
      </w:r>
      <w:r w:rsidDel="00000000" w:rsidR="00000000" w:rsidRPr="00000000">
        <w:rPr>
          <w:rtl w:val="0"/>
        </w:rPr>
      </w:r>
    </w:p>
    <w:p w:rsidR="00000000" w:rsidDel="00000000" w:rsidP="00000000" w:rsidRDefault="00000000" w:rsidRPr="00000000" w14:paraId="00000003">
      <w:pPr>
        <w:pageBreakBefore w:val="0"/>
        <w:jc w:val="left"/>
        <w:rPr>
          <w:sz w:val="30"/>
          <w:szCs w:val="30"/>
        </w:rPr>
      </w:pPr>
      <w:r w:rsidDel="00000000" w:rsidR="00000000" w:rsidRPr="00000000">
        <w:rPr>
          <w:rtl w:val="0"/>
        </w:rPr>
      </w:r>
    </w:p>
    <w:p w:rsidR="00000000" w:rsidDel="00000000" w:rsidP="00000000" w:rsidRDefault="00000000" w:rsidRPr="00000000" w14:paraId="00000004">
      <w:pPr>
        <w:jc w:val="both"/>
        <w:rPr>
          <w:sz w:val="26"/>
          <w:szCs w:val="26"/>
        </w:rPr>
      </w:pPr>
      <w:r w:rsidDel="00000000" w:rsidR="00000000" w:rsidRPr="00000000">
        <w:rPr>
          <w:sz w:val="32"/>
          <w:szCs w:val="32"/>
          <w:rtl w:val="0"/>
        </w:rPr>
        <w:t xml:space="preserve">Introducción</w:t>
      </w:r>
      <w:r w:rsidDel="00000000" w:rsidR="00000000" w:rsidRPr="00000000">
        <w:rPr>
          <w:rtl w:val="0"/>
        </w:rPr>
      </w:r>
    </w:p>
    <w:p w:rsidR="00000000" w:rsidDel="00000000" w:rsidP="00000000" w:rsidRDefault="00000000" w:rsidRPr="00000000" w14:paraId="00000005">
      <w:pPr>
        <w:spacing w:after="240" w:before="240" w:lineRule="auto"/>
        <w:rPr>
          <w:sz w:val="22"/>
          <w:szCs w:val="22"/>
        </w:rPr>
      </w:pPr>
      <w:r w:rsidDel="00000000" w:rsidR="00000000" w:rsidRPr="00000000">
        <w:rPr>
          <w:sz w:val="22"/>
          <w:szCs w:val="22"/>
          <w:rtl w:val="0"/>
        </w:rPr>
        <w:t xml:space="preserve">Hasta ahora, hemos trabajado con variables, estructuras condicionales y bucles while. Sin embargo, muchas veces necesitamos </w:t>
      </w:r>
      <w:r w:rsidDel="00000000" w:rsidR="00000000" w:rsidRPr="00000000">
        <w:rPr>
          <w:b w:val="1"/>
          <w:bCs w:val="1"/>
          <w:sz w:val="22"/>
          <w:szCs w:val="22"/>
          <w:rtl w:val="0"/>
        </w:rPr>
        <w:t xml:space="preserve">movernos a través del tablero</w:t>
      </w:r>
      <w:r w:rsidDel="00000000" w:rsidR="00000000" w:rsidRPr="00000000">
        <w:rPr>
          <w:sz w:val="22"/>
          <w:szCs w:val="22"/>
          <w:rtl w:val="0"/>
        </w:rPr>
        <w:t xml:space="preserve"> de forma sistemática, recorriendo una fila o una columna para analizar o modificar su contenido.</w:t>
      </w:r>
    </w:p>
    <w:p w:rsidR="00000000" w:rsidDel="00000000" w:rsidP="00000000" w:rsidRDefault="00000000" w:rsidRPr="00000000" w14:paraId="00000006">
      <w:pPr>
        <w:spacing w:after="240" w:before="240" w:lineRule="auto"/>
        <w:rPr>
          <w:sz w:val="22"/>
          <w:szCs w:val="22"/>
        </w:rPr>
      </w:pPr>
      <w:r w:rsidDel="00000000" w:rsidR="00000000" w:rsidRPr="00000000">
        <w:rPr>
          <w:sz w:val="22"/>
          <w:szCs w:val="22"/>
          <w:rtl w:val="0"/>
        </w:rPr>
        <w:t xml:space="preserve">Para esto, utilizamos estructuras de control como </w:t>
      </w:r>
      <w:r w:rsidDel="00000000" w:rsidR="00000000" w:rsidRPr="00000000">
        <w:rPr>
          <w:rFonts w:ascii="Roboto Mono" w:cs="Roboto Mono" w:eastAsia="Roboto Mono" w:hAnsi="Roboto Mono"/>
          <w:color w:val="188038"/>
          <w:sz w:val="22"/>
          <w:szCs w:val="22"/>
          <w:rtl w:val="0"/>
        </w:rPr>
        <w:t xml:space="preserve">while</w:t>
      </w:r>
      <w:r w:rsidDel="00000000" w:rsidR="00000000" w:rsidRPr="00000000">
        <w:rPr>
          <w:sz w:val="22"/>
          <w:szCs w:val="22"/>
          <w:rtl w:val="0"/>
        </w:rPr>
        <w:t xml:space="preserve">, combinadas con variables que nos permiten </w:t>
      </w:r>
      <w:r w:rsidDel="00000000" w:rsidR="00000000" w:rsidRPr="00000000">
        <w:rPr>
          <w:b w:val="1"/>
          <w:bCs w:val="1"/>
          <w:sz w:val="22"/>
          <w:szCs w:val="22"/>
          <w:rtl w:val="0"/>
        </w:rPr>
        <w:t xml:space="preserve">contar celdas, acumular valores o encontrar la mejor posición posible</w:t>
      </w:r>
      <w:r w:rsidDel="00000000" w:rsidR="00000000" w:rsidRPr="00000000">
        <w:rPr>
          <w:sz w:val="22"/>
          <w:szCs w:val="22"/>
          <w:rtl w:val="0"/>
        </w:rPr>
        <w:t xml:space="preserve">.</w:t>
      </w:r>
    </w:p>
    <w:p w:rsidR="00000000" w:rsidDel="00000000" w:rsidP="00000000" w:rsidRDefault="00000000" w:rsidRPr="00000000" w14:paraId="00000007">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rPr>
          <w:b w:val="0"/>
          <w:bCs w:val="0"/>
          <w:sz w:val="32"/>
          <w:szCs w:val="32"/>
        </w:rPr>
      </w:pPr>
      <w:bookmarkStart w:colFirst="0" w:colLast="0" w:name="_o9c43cutvchj" w:id="0"/>
      <w:bookmarkEnd w:id="0"/>
      <w:r w:rsidDel="00000000" w:rsidR="00000000" w:rsidRPr="00000000">
        <w:rPr>
          <w:b w:val="0"/>
          <w:bCs w:val="0"/>
          <w:sz w:val="32"/>
          <w:szCs w:val="32"/>
          <w:rtl w:val="0"/>
        </w:rPr>
        <w:t xml:space="preserve">¿Qué es un recorrido?</w:t>
      </w:r>
    </w:p>
    <w:p w:rsidR="00000000" w:rsidDel="00000000" w:rsidP="00000000" w:rsidRDefault="00000000" w:rsidRPr="00000000" w14:paraId="00000009">
      <w:pPr>
        <w:spacing w:after="240" w:before="240" w:lineRule="auto"/>
        <w:rPr>
          <w:sz w:val="22"/>
          <w:szCs w:val="22"/>
        </w:rPr>
      </w:pPr>
      <w:r w:rsidDel="00000000" w:rsidR="00000000" w:rsidRPr="00000000">
        <w:rPr>
          <w:sz w:val="22"/>
          <w:szCs w:val="22"/>
          <w:rtl w:val="0"/>
        </w:rPr>
        <w:t xml:space="preserve">Un </w:t>
      </w:r>
      <w:r w:rsidDel="00000000" w:rsidR="00000000" w:rsidRPr="00000000">
        <w:rPr>
          <w:b w:val="1"/>
          <w:bCs w:val="1"/>
          <w:sz w:val="22"/>
          <w:szCs w:val="22"/>
          <w:rtl w:val="0"/>
        </w:rPr>
        <w:t xml:space="preserve">recorrido</w:t>
      </w:r>
      <w:r w:rsidDel="00000000" w:rsidR="00000000" w:rsidRPr="00000000">
        <w:rPr>
          <w:sz w:val="22"/>
          <w:szCs w:val="22"/>
          <w:rtl w:val="0"/>
        </w:rPr>
        <w:t xml:space="preserve"> es un mecanismo que permite desplazarnos </w:t>
      </w:r>
      <w:r w:rsidDel="00000000" w:rsidR="00000000" w:rsidRPr="00000000">
        <w:rPr>
          <w:b w:val="1"/>
          <w:bCs w:val="1"/>
          <w:sz w:val="22"/>
          <w:szCs w:val="22"/>
          <w:rtl w:val="0"/>
        </w:rPr>
        <w:t xml:space="preserve">de forma ordenada</w:t>
      </w:r>
      <w:r w:rsidDel="00000000" w:rsidR="00000000" w:rsidRPr="00000000">
        <w:rPr>
          <w:sz w:val="22"/>
          <w:szCs w:val="22"/>
          <w:rtl w:val="0"/>
        </w:rPr>
        <w:t xml:space="preserve"> por varias celdas en una misma dirección, ya sea:</w:t>
      </w:r>
    </w:p>
    <w:p w:rsidR="00000000" w:rsidDel="00000000" w:rsidP="00000000" w:rsidRDefault="00000000" w:rsidRPr="00000000" w14:paraId="0000000A">
      <w:pPr>
        <w:numPr>
          <w:ilvl w:val="0"/>
          <w:numId w:val="6"/>
        </w:numPr>
        <w:spacing w:after="0" w:afterAutospacing="0" w:before="240" w:lineRule="auto"/>
        <w:ind w:left="720" w:hanging="360"/>
        <w:rPr>
          <w:sz w:val="22"/>
          <w:szCs w:val="22"/>
        </w:rPr>
      </w:pPr>
      <w:r w:rsidDel="00000000" w:rsidR="00000000" w:rsidRPr="00000000">
        <w:rPr>
          <w:b w:val="1"/>
          <w:bCs w:val="1"/>
          <w:sz w:val="22"/>
          <w:szCs w:val="22"/>
          <w:rtl w:val="0"/>
        </w:rPr>
        <w:t xml:space="preserve">Horizontalmente (filas)</w:t>
      </w:r>
      <w:r w:rsidDel="00000000" w:rsidR="00000000" w:rsidRPr="00000000">
        <w:rPr>
          <w:sz w:val="22"/>
          <w:szCs w:val="22"/>
          <w:rtl w:val="0"/>
        </w:rPr>
        <w:t xml:space="preserve"> → Moviéndonos al </w:t>
      </w:r>
      <w:r w:rsidDel="00000000" w:rsidR="00000000" w:rsidRPr="00000000">
        <w:rPr>
          <w:b w:val="1"/>
          <w:bCs w:val="1"/>
          <w:sz w:val="22"/>
          <w:szCs w:val="22"/>
          <w:rtl w:val="0"/>
        </w:rPr>
        <w:t xml:space="preserve">este</w:t>
      </w:r>
      <w:r w:rsidDel="00000000" w:rsidR="00000000" w:rsidRPr="00000000">
        <w:rPr>
          <w:sz w:val="22"/>
          <w:szCs w:val="22"/>
          <w:rtl w:val="0"/>
        </w:rPr>
        <w:t xml:space="preserve"> o </w:t>
      </w:r>
      <w:r w:rsidDel="00000000" w:rsidR="00000000" w:rsidRPr="00000000">
        <w:rPr>
          <w:b w:val="1"/>
          <w:bCs w:val="1"/>
          <w:sz w:val="22"/>
          <w:szCs w:val="22"/>
          <w:rtl w:val="0"/>
        </w:rPr>
        <w:t xml:space="preserve">oeste</w:t>
      </w:r>
      <w:r w:rsidDel="00000000" w:rsidR="00000000" w:rsidRPr="00000000">
        <w:rPr>
          <w:sz w:val="22"/>
          <w:szCs w:val="22"/>
          <w:rtl w:val="0"/>
        </w:rPr>
        <w:t xml:space="preserve">.</w:t>
      </w:r>
      <w:r w:rsidDel="00000000" w:rsidR="00000000" w:rsidRPr="00000000">
        <w:rPr>
          <w:sz w:val="22"/>
          <w:szCs w:val="22"/>
          <w:vertAlign w:val="superscript"/>
          <w:rtl w:val="0"/>
        </w:rPr>
        <w:t xml:space="preserve">1</w:t>
      </w:r>
    </w:p>
    <w:p w:rsidR="00000000" w:rsidDel="00000000" w:rsidP="00000000" w:rsidRDefault="00000000" w:rsidRPr="00000000" w14:paraId="0000000B">
      <w:pPr>
        <w:numPr>
          <w:ilvl w:val="0"/>
          <w:numId w:val="6"/>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Verticalmente (columnas)</w:t>
      </w:r>
      <w:r w:rsidDel="00000000" w:rsidR="00000000" w:rsidRPr="00000000">
        <w:rPr>
          <w:sz w:val="22"/>
          <w:szCs w:val="22"/>
          <w:rtl w:val="0"/>
        </w:rPr>
        <w:t xml:space="preserve"> → Moviéndonos al </w:t>
      </w:r>
      <w:r w:rsidDel="00000000" w:rsidR="00000000" w:rsidRPr="00000000">
        <w:rPr>
          <w:b w:val="1"/>
          <w:bCs w:val="1"/>
          <w:sz w:val="22"/>
          <w:szCs w:val="22"/>
          <w:rtl w:val="0"/>
        </w:rPr>
        <w:t xml:space="preserve">norte</w:t>
      </w:r>
      <w:r w:rsidDel="00000000" w:rsidR="00000000" w:rsidRPr="00000000">
        <w:rPr>
          <w:sz w:val="22"/>
          <w:szCs w:val="22"/>
          <w:rtl w:val="0"/>
        </w:rPr>
        <w:t xml:space="preserve"> o </w:t>
      </w:r>
      <w:r w:rsidDel="00000000" w:rsidR="00000000" w:rsidRPr="00000000">
        <w:rPr>
          <w:b w:val="1"/>
          <w:bCs w:val="1"/>
          <w:sz w:val="22"/>
          <w:szCs w:val="22"/>
          <w:rtl w:val="0"/>
        </w:rPr>
        <w:t xml:space="preserve">sur</w:t>
      </w:r>
      <w:r w:rsidDel="00000000" w:rsidR="00000000" w:rsidRPr="00000000">
        <w:rPr>
          <w:sz w:val="22"/>
          <w:szCs w:val="22"/>
          <w:rtl w:val="0"/>
        </w:rPr>
        <w:t xml:space="preserve">.</w:t>
      </w:r>
      <w:r w:rsidDel="00000000" w:rsidR="00000000" w:rsidRPr="00000000">
        <w:rPr>
          <w:sz w:val="22"/>
          <w:szCs w:val="22"/>
          <w:vertAlign w:val="superscript"/>
          <w:rtl w:val="0"/>
        </w:rPr>
        <w:t xml:space="preserve">1</w:t>
      </w:r>
      <w:r w:rsidDel="00000000" w:rsidR="00000000" w:rsidRPr="00000000">
        <w:rPr>
          <w:rtl w:val="0"/>
        </w:rPr>
      </w:r>
    </w:p>
    <w:p w:rsidR="00000000" w:rsidDel="00000000" w:rsidP="00000000" w:rsidRDefault="00000000" w:rsidRPr="00000000" w14:paraId="0000000C">
      <w:pPr>
        <w:numPr>
          <w:ilvl w:val="0"/>
          <w:numId w:val="6"/>
        </w:numPr>
        <w:spacing w:after="240" w:before="0" w:beforeAutospacing="0" w:lineRule="auto"/>
        <w:ind w:left="720" w:hanging="360"/>
        <w:rPr>
          <w:sz w:val="22"/>
          <w:szCs w:val="22"/>
        </w:rPr>
      </w:pPr>
      <w:r w:rsidDel="00000000" w:rsidR="00000000" w:rsidRPr="00000000">
        <w:rPr>
          <w:b w:val="1"/>
          <w:bCs w:val="1"/>
          <w:sz w:val="22"/>
          <w:szCs w:val="22"/>
          <w:rtl w:val="0"/>
        </w:rPr>
        <w:t xml:space="preserve">Todo el tablero (filas y columnas) </w:t>
      </w:r>
      <w:r w:rsidDel="00000000" w:rsidR="00000000" w:rsidRPr="00000000">
        <w:rPr>
          <w:sz w:val="22"/>
          <w:szCs w:val="22"/>
          <w:rtl w:val="0"/>
        </w:rPr>
        <w:t xml:space="preserve">→ Moviéndonos por </w:t>
      </w:r>
      <w:r w:rsidDel="00000000" w:rsidR="00000000" w:rsidRPr="00000000">
        <w:rPr>
          <w:b w:val="1"/>
          <w:bCs w:val="1"/>
          <w:sz w:val="22"/>
          <w:szCs w:val="22"/>
          <w:rtl w:val="0"/>
        </w:rPr>
        <w:t xml:space="preserve">filas</w:t>
      </w:r>
      <w:r w:rsidDel="00000000" w:rsidR="00000000" w:rsidRPr="00000000">
        <w:rPr>
          <w:sz w:val="22"/>
          <w:szCs w:val="22"/>
          <w:rtl w:val="0"/>
        </w:rPr>
        <w:t xml:space="preserve"> y </w:t>
      </w:r>
      <w:r w:rsidDel="00000000" w:rsidR="00000000" w:rsidRPr="00000000">
        <w:rPr>
          <w:b w:val="1"/>
          <w:bCs w:val="1"/>
          <w:sz w:val="22"/>
          <w:szCs w:val="22"/>
          <w:rtl w:val="0"/>
        </w:rPr>
        <w:t xml:space="preserve">columnas</w:t>
      </w:r>
      <w:r w:rsidDel="00000000" w:rsidR="00000000" w:rsidRPr="00000000">
        <w:rPr>
          <w:sz w:val="22"/>
          <w:szCs w:val="22"/>
          <w:rtl w:val="0"/>
        </w:rPr>
        <w:t xml:space="preserve">.</w:t>
      </w:r>
      <w:r w:rsidDel="00000000" w:rsidR="00000000" w:rsidRPr="00000000">
        <w:rPr>
          <w:sz w:val="22"/>
          <w:szCs w:val="22"/>
          <w:vertAlign w:val="superscript"/>
          <w:rtl w:val="0"/>
        </w:rPr>
        <w:t xml:space="preserve">2</w:t>
      </w:r>
    </w:p>
    <w:p w:rsidR="00000000" w:rsidDel="00000000" w:rsidP="00000000" w:rsidRDefault="00000000" w:rsidRPr="00000000" w14:paraId="0000000D">
      <w:pPr>
        <w:spacing w:after="240" w:before="240" w:lineRule="auto"/>
        <w:rPr>
          <w:sz w:val="18"/>
          <w:szCs w:val="18"/>
        </w:rPr>
      </w:pPr>
      <w:r w:rsidDel="00000000" w:rsidR="00000000" w:rsidRPr="00000000">
        <w:rPr>
          <w:sz w:val="18"/>
          <w:szCs w:val="18"/>
          <w:vertAlign w:val="superscript"/>
          <w:rtl w:val="0"/>
        </w:rPr>
        <w:t xml:space="preserve">1</w:t>
      </w:r>
      <w:r w:rsidDel="00000000" w:rsidR="00000000" w:rsidRPr="00000000">
        <w:rPr>
          <w:sz w:val="18"/>
          <w:szCs w:val="18"/>
          <w:rtl w:val="0"/>
        </w:rPr>
        <w:t xml:space="preserve"> Pueden ser al revés de oeste a este en el caso horizontal y de sur a norte en el caso vertical todo va a depender de las necesidades de cada caso.</w:t>
        <w:br w:type="textWrapping"/>
      </w:r>
      <w:r w:rsidDel="00000000" w:rsidR="00000000" w:rsidRPr="00000000">
        <w:rPr>
          <w:sz w:val="18"/>
          <w:szCs w:val="18"/>
          <w:vertAlign w:val="superscript"/>
          <w:rtl w:val="0"/>
        </w:rPr>
        <w:t xml:space="preserve">2</w:t>
      </w:r>
      <w:r w:rsidDel="00000000" w:rsidR="00000000" w:rsidRPr="00000000">
        <w:rPr>
          <w:sz w:val="18"/>
          <w:szCs w:val="18"/>
          <w:rtl w:val="0"/>
        </w:rPr>
        <w:t xml:space="preserve"> Esto no es necesariamente así, vamos a ver explícitamente estos casos en el desarrollo de la unidad</w:t>
      </w:r>
      <w:r w:rsidDel="00000000" w:rsidR="00000000" w:rsidRPr="00000000">
        <w:rPr>
          <w:rtl w:val="0"/>
        </w:rPr>
      </w:r>
    </w:p>
    <w:p w:rsidR="00000000" w:rsidDel="00000000" w:rsidP="00000000" w:rsidRDefault="00000000" w:rsidRPr="00000000" w14:paraId="0000000E">
      <w:pPr>
        <w:spacing w:after="240" w:before="240" w:lineRule="auto"/>
        <w:rPr>
          <w:sz w:val="22"/>
          <w:szCs w:val="22"/>
        </w:rPr>
      </w:pPr>
      <w:r w:rsidDel="00000000" w:rsidR="00000000" w:rsidRPr="00000000">
        <w:rPr>
          <w:sz w:val="22"/>
          <w:szCs w:val="22"/>
          <w:rtl w:val="0"/>
        </w:rPr>
        <w:t xml:space="preserve">Y acá me van a decir “esto ya lo vimos en la práctica anterior!!!”, y razones no les falta ya que es verdad. Lo que vamos a hacer en esta unidad es profundizar y esquematizar los recorridos para que programar un recorrido por una fila, una columna o todo el tablero sea tan sencillo como usar una estructura de control</w:t>
      </w:r>
    </w:p>
    <w:p w:rsidR="00000000" w:rsidDel="00000000" w:rsidP="00000000" w:rsidRDefault="00000000" w:rsidRPr="00000000" w14:paraId="0000000F">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rPr>
          <w:sz w:val="22"/>
          <w:szCs w:val="22"/>
        </w:rPr>
      </w:pPr>
      <w:bookmarkStart w:colFirst="0" w:colLast="0" w:name="_6xrz6fs00p3m" w:id="1"/>
      <w:bookmarkEnd w:id="1"/>
      <w:r w:rsidDel="00000000" w:rsidR="00000000" w:rsidRPr="00000000">
        <w:rPr>
          <w:b w:val="0"/>
          <w:bCs w:val="0"/>
          <w:sz w:val="32"/>
          <w:szCs w:val="32"/>
          <w:rtl w:val="0"/>
        </w:rPr>
        <w:t xml:space="preserve">Recorrido de filas</w:t>
      </w:r>
      <w:r w:rsidDel="00000000" w:rsidR="00000000" w:rsidRPr="00000000">
        <w:rPr>
          <w:rtl w:val="0"/>
        </w:rPr>
      </w:r>
    </w:p>
    <w:p w:rsidR="00000000" w:rsidDel="00000000" w:rsidP="00000000" w:rsidRDefault="00000000" w:rsidRPr="00000000" w14:paraId="00000011">
      <w:pPr>
        <w:spacing w:after="240" w:before="240" w:lineRule="auto"/>
        <w:rPr>
          <w:b w:val="0"/>
          <w:bCs w:val="0"/>
          <w:sz w:val="22"/>
          <w:szCs w:val="22"/>
        </w:rPr>
      </w:pPr>
      <w:r w:rsidDel="00000000" w:rsidR="00000000" w:rsidRPr="00000000">
        <w:rPr>
          <w:sz w:val="22"/>
          <w:szCs w:val="22"/>
          <w:rtl w:val="0"/>
        </w:rPr>
        <w:t xml:space="preserve">Veamos primero un ejemplo</w:t>
        <w:br w:type="textWrapping"/>
      </w:r>
      <w:r w:rsidDel="00000000" w:rsidR="00000000" w:rsidRPr="00000000">
        <w:rPr>
          <w:b w:val="0"/>
          <w:bCs w:val="0"/>
          <w:sz w:val="22"/>
          <w:szCs w:val="22"/>
          <w:rtl w:val="0"/>
        </w:rPr>
        <w:t xml:space="preserve">Realice una función que devuelva la cantidad de </w:t>
      </w:r>
      <w:r w:rsidDel="00000000" w:rsidR="00000000" w:rsidRPr="00000000">
        <w:rPr>
          <w:sz w:val="22"/>
          <w:szCs w:val="22"/>
          <w:rtl w:val="0"/>
        </w:rPr>
        <w:t xml:space="preserve">celdas</w:t>
      </w:r>
      <w:r w:rsidDel="00000000" w:rsidR="00000000" w:rsidRPr="00000000">
        <w:rPr>
          <w:b w:val="0"/>
          <w:bCs w:val="0"/>
          <w:sz w:val="22"/>
          <w:szCs w:val="22"/>
          <w:rtl w:val="0"/>
        </w:rPr>
        <w:t xml:space="preserve"> </w:t>
      </w:r>
      <w:r w:rsidDel="00000000" w:rsidR="00000000" w:rsidRPr="00000000">
        <w:rPr>
          <w:sz w:val="22"/>
          <w:szCs w:val="22"/>
          <w:rtl w:val="0"/>
        </w:rPr>
        <w:t xml:space="preserve">que </w:t>
      </w:r>
      <w:r w:rsidDel="00000000" w:rsidR="00000000" w:rsidRPr="00000000">
        <w:rPr>
          <w:b w:val="0"/>
          <w:bCs w:val="0"/>
          <w:sz w:val="22"/>
          <w:szCs w:val="22"/>
          <w:rtl w:val="0"/>
        </w:rPr>
        <w:t xml:space="preserve">hay </w:t>
      </w:r>
      <w:r w:rsidDel="00000000" w:rsidR="00000000" w:rsidRPr="00000000">
        <w:rPr>
          <w:sz w:val="22"/>
          <w:szCs w:val="22"/>
          <w:rtl w:val="0"/>
        </w:rPr>
        <w:t xml:space="preserve">en la fila</w:t>
      </w:r>
      <w:r w:rsidDel="00000000" w:rsidR="00000000" w:rsidRPr="00000000">
        <w:rPr>
          <w:b w:val="0"/>
          <w:bCs w:val="0"/>
          <w:sz w:val="22"/>
          <w:szCs w:val="22"/>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-7139</wp:posOffset>
            </wp:positionH>
            <wp:positionV relativeFrom="paragraph">
              <wp:posOffset>609600</wp:posOffset>
            </wp:positionV>
            <wp:extent cx="6132195" cy="1340212"/>
            <wp:effectExtent b="0" l="0" r="0" t="0"/>
            <wp:wrapNone/>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132195" cy="1340212"/>
                    </a:xfrm>
                    <a:prstGeom prst="rect"/>
                    <a:ln/>
                  </pic:spPr>
                </pic:pic>
              </a:graphicData>
            </a:graphic>
          </wp:anchor>
        </w:drawing>
      </w:r>
    </w:p>
    <w:p w:rsidR="00000000" w:rsidDel="00000000" w:rsidP="00000000" w:rsidRDefault="00000000" w:rsidRPr="00000000" w14:paraId="00000012">
      <w:pPr>
        <w:spacing w:after="240" w:before="240" w:lineRule="auto"/>
        <w:rPr>
          <w:sz w:val="22"/>
          <w:szCs w:val="22"/>
        </w:rPr>
      </w:pPr>
      <w:r w:rsidDel="00000000" w:rsidR="00000000" w:rsidRPr="00000000">
        <w:rPr>
          <w:rtl w:val="0"/>
        </w:rPr>
      </w:r>
    </w:p>
    <w:p w:rsidR="00000000" w:rsidDel="00000000" w:rsidP="00000000" w:rsidRDefault="00000000" w:rsidRPr="00000000" w14:paraId="00000013">
      <w:pPr>
        <w:spacing w:after="240" w:before="240" w:lineRule="auto"/>
        <w:rPr>
          <w:sz w:val="22"/>
          <w:szCs w:val="22"/>
        </w:rPr>
      </w:pPr>
      <w:r w:rsidDel="00000000" w:rsidR="00000000" w:rsidRPr="00000000">
        <w:rPr>
          <w:rtl w:val="0"/>
        </w:rPr>
      </w:r>
    </w:p>
    <w:p w:rsidR="00000000" w:rsidDel="00000000" w:rsidP="00000000" w:rsidRDefault="00000000" w:rsidRPr="00000000" w14:paraId="00000014">
      <w:pPr>
        <w:spacing w:after="240" w:before="240" w:lineRule="auto"/>
        <w:rPr>
          <w:sz w:val="22"/>
          <w:szCs w:val="22"/>
        </w:rPr>
      </w:pPr>
      <w:r w:rsidDel="00000000" w:rsidR="00000000" w:rsidRPr="00000000">
        <w:rPr>
          <w:rtl w:val="0"/>
        </w:rPr>
      </w:r>
    </w:p>
    <w:p w:rsidR="00000000" w:rsidDel="00000000" w:rsidP="00000000" w:rsidRDefault="00000000" w:rsidRPr="00000000" w14:paraId="00000015">
      <w:pPr>
        <w:spacing w:after="240" w:before="240" w:lineRule="auto"/>
        <w:rPr>
          <w:sz w:val="22"/>
          <w:szCs w:val="22"/>
        </w:rPr>
      </w:pPr>
      <w:r w:rsidDel="00000000" w:rsidR="00000000" w:rsidRPr="00000000">
        <w:rPr>
          <w:sz w:val="22"/>
          <w:szCs w:val="22"/>
          <w:rtl w:val="0"/>
        </w:rPr>
        <w:t xml:space="preserve">Vamos a analizar las partes del recorrido.</w:t>
      </w:r>
    </w:p>
    <w:p w:rsidR="00000000" w:rsidDel="00000000" w:rsidP="00000000" w:rsidRDefault="00000000" w:rsidRPr="00000000" w14:paraId="00000016">
      <w:pPr>
        <w:numPr>
          <w:ilvl w:val="0"/>
          <w:numId w:val="5"/>
        </w:numPr>
        <w:spacing w:after="0" w:afterAutospacing="0" w:before="240" w:lineRule="auto"/>
        <w:ind w:left="720" w:hanging="360"/>
        <w:rPr>
          <w:sz w:val="22"/>
          <w:szCs w:val="22"/>
          <w:u w:val="none"/>
        </w:rPr>
      </w:pPr>
      <w:r w:rsidDel="00000000" w:rsidR="00000000" w:rsidRPr="00000000">
        <w:rPr>
          <w:sz w:val="22"/>
          <w:szCs w:val="22"/>
          <w:rtl w:val="0"/>
        </w:rPr>
        <w:t xml:space="preserve">Análisis de contexto en primera celda, </w:t>
      </w:r>
      <w:r w:rsidDel="00000000" w:rsidR="00000000" w:rsidRPr="00000000">
        <w:rPr>
          <w:b w:val="1"/>
          <w:bCs w:val="1"/>
          <w:sz w:val="22"/>
          <w:szCs w:val="22"/>
          <w:rtl w:val="0"/>
        </w:rPr>
        <w:t xml:space="preserve">ejecución de tarea en la primera celda</w:t>
      </w:r>
      <w:r w:rsidDel="00000000" w:rsidR="00000000" w:rsidRPr="00000000">
        <w:rPr>
          <w:sz w:val="22"/>
          <w:szCs w:val="22"/>
          <w:rtl w:val="0"/>
        </w:rPr>
        <w:t xml:space="preserve">. </w:t>
        <w:br w:type="textWrapping"/>
        <w:t xml:space="preserve">En este caso al querer contar celdas, podemos inicializar la variable en </w:t>
      </w:r>
      <w:r w:rsidDel="00000000" w:rsidR="00000000" w:rsidRPr="00000000">
        <w:rPr>
          <w:b w:val="1"/>
          <w:bCs w:val="1"/>
          <w:sz w:val="22"/>
          <w:szCs w:val="22"/>
          <w:rtl w:val="0"/>
        </w:rPr>
        <w:t xml:space="preserve">1</w:t>
      </w:r>
      <w:r w:rsidDel="00000000" w:rsidR="00000000" w:rsidRPr="00000000">
        <w:rPr>
          <w:sz w:val="22"/>
          <w:szCs w:val="22"/>
          <w:rtl w:val="0"/>
        </w:rPr>
        <w:t xml:space="preserve"> , ya que el cabezal </w:t>
      </w:r>
      <w:r w:rsidDel="00000000" w:rsidR="00000000" w:rsidRPr="00000000">
        <w:rPr>
          <w:b w:val="1"/>
          <w:bCs w:val="1"/>
          <w:sz w:val="22"/>
          <w:szCs w:val="22"/>
          <w:rtl w:val="0"/>
        </w:rPr>
        <w:t xml:space="preserve">siempre comienza posicionado en una celda</w:t>
      </w:r>
      <w:r w:rsidDel="00000000" w:rsidR="00000000" w:rsidRPr="00000000">
        <w:rPr>
          <w:sz w:val="22"/>
          <w:szCs w:val="22"/>
          <w:rtl w:val="0"/>
        </w:rPr>
        <w:t xml:space="preserve">. Entonces si el tablero es de 1x1 podemos garantizar que devolver el valor de esa variable va a dar un resultado correcto.</w:t>
      </w:r>
    </w:p>
    <w:p w:rsidR="00000000" w:rsidDel="00000000" w:rsidP="00000000" w:rsidRDefault="00000000" w:rsidRPr="00000000" w14:paraId="00000017">
      <w:pPr>
        <w:numPr>
          <w:ilvl w:val="0"/>
          <w:numId w:val="5"/>
        </w:numPr>
        <w:spacing w:after="0" w:afterAutospacing="0" w:before="0" w:beforeAutospacing="0" w:lineRule="auto"/>
        <w:ind w:left="720" w:hanging="360"/>
        <w:rPr>
          <w:sz w:val="22"/>
          <w:szCs w:val="22"/>
          <w:u w:val="none"/>
        </w:rPr>
      </w:pPr>
      <w:r w:rsidDel="00000000" w:rsidR="00000000" w:rsidRPr="00000000">
        <w:rPr>
          <w:sz w:val="22"/>
          <w:szCs w:val="22"/>
          <w:rtl w:val="0"/>
        </w:rPr>
        <w:t xml:space="preserve">El bucle se encarga de </w:t>
      </w:r>
      <w:r w:rsidDel="00000000" w:rsidR="00000000" w:rsidRPr="00000000">
        <w:rPr>
          <w:b w:val="1"/>
          <w:bCs w:val="1"/>
          <w:sz w:val="22"/>
          <w:szCs w:val="22"/>
          <w:rtl w:val="0"/>
        </w:rPr>
        <w:t xml:space="preserve">ejecutar la tarea</w:t>
      </w:r>
      <w:r w:rsidDel="00000000" w:rsidR="00000000" w:rsidRPr="00000000">
        <w:rPr>
          <w:sz w:val="22"/>
          <w:szCs w:val="22"/>
          <w:rtl w:val="0"/>
        </w:rPr>
        <w:t xml:space="preserve"> en la segunda celda y en todas las siguientes </w:t>
      </w:r>
      <w:r w:rsidDel="00000000" w:rsidR="00000000" w:rsidRPr="00000000">
        <w:rPr>
          <w:b w:val="1"/>
          <w:bCs w:val="1"/>
          <w:sz w:val="22"/>
          <w:szCs w:val="22"/>
          <w:rtl w:val="0"/>
        </w:rPr>
        <w:t xml:space="preserve">hasta que se cumpla la condición del while.</w:t>
      </w:r>
      <w:r w:rsidDel="00000000" w:rsidR="00000000" w:rsidRPr="00000000">
        <w:rPr>
          <w:rtl w:val="0"/>
        </w:rPr>
      </w:r>
    </w:p>
    <w:p w:rsidR="00000000" w:rsidDel="00000000" w:rsidP="00000000" w:rsidRDefault="00000000" w:rsidRPr="00000000" w14:paraId="00000018">
      <w:pPr>
        <w:numPr>
          <w:ilvl w:val="0"/>
          <w:numId w:val="5"/>
        </w:numPr>
        <w:spacing w:after="240" w:before="0" w:beforeAutospacing="0" w:lineRule="auto"/>
        <w:ind w:left="720" w:hanging="360"/>
        <w:rPr>
          <w:sz w:val="22"/>
          <w:szCs w:val="22"/>
          <w:u w:val="none"/>
        </w:rPr>
      </w:pPr>
      <w:r w:rsidDel="00000000" w:rsidR="00000000" w:rsidRPr="00000000">
        <w:rPr>
          <w:sz w:val="22"/>
          <w:szCs w:val="22"/>
          <w:rtl w:val="0"/>
        </w:rPr>
        <w:t xml:space="preserve">Análisis de contexto para </w:t>
      </w:r>
      <w:r w:rsidDel="00000000" w:rsidR="00000000" w:rsidRPr="00000000">
        <w:rPr>
          <w:b w:val="1"/>
          <w:bCs w:val="1"/>
          <w:sz w:val="22"/>
          <w:szCs w:val="22"/>
          <w:rtl w:val="0"/>
        </w:rPr>
        <w:t xml:space="preserve">verificar que la tarea haya sido aplicada en la última celda</w:t>
      </w:r>
      <w:r w:rsidDel="00000000" w:rsidR="00000000" w:rsidRPr="00000000">
        <w:rPr>
          <w:sz w:val="22"/>
          <w:szCs w:val="22"/>
          <w:rtl w:val="0"/>
        </w:rPr>
        <w:t xml:space="preserve">.</w:t>
      </w:r>
    </w:p>
    <w:p w:rsidR="00000000" w:rsidDel="00000000" w:rsidP="00000000" w:rsidRDefault="00000000" w:rsidRPr="00000000" w14:paraId="00000019">
      <w:pPr>
        <w:spacing w:after="240" w:before="240" w:lineRule="auto"/>
        <w:rPr>
          <w:sz w:val="22"/>
          <w:szCs w:val="22"/>
        </w:rPr>
      </w:pPr>
      <w:r w:rsidDel="00000000" w:rsidR="00000000" w:rsidRPr="00000000">
        <w:rPr>
          <w:sz w:val="22"/>
          <w:szCs w:val="22"/>
          <w:rtl w:val="0"/>
        </w:rPr>
        <w:t xml:space="preserve">Teniendo en cuenta estos pasos podemos determinar dos estructuras de recorrido de filas.</w:t>
      </w:r>
    </w:p>
    <w:p w:rsidR="00000000" w:rsidDel="00000000" w:rsidP="00000000" w:rsidRDefault="00000000" w:rsidRPr="00000000" w14:paraId="0000001A">
      <w:pPr>
        <w:spacing w:after="240" w:before="240" w:lineRule="auto"/>
        <w:rPr>
          <w:sz w:val="22"/>
          <w:szCs w:val="22"/>
        </w:rPr>
      </w:pPr>
      <w:r w:rsidDel="00000000" w:rsidR="00000000" w:rsidRPr="00000000">
        <w:rPr>
          <w:sz w:val="22"/>
          <w:szCs w:val="22"/>
        </w:rPr>
        <w:drawing>
          <wp:inline distB="114300" distT="114300" distL="114300" distR="114300">
            <wp:extent cx="4047173" cy="1888057"/>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047173" cy="1888057"/>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rPr>
          <w:sz w:val="22"/>
          <w:szCs w:val="22"/>
        </w:rPr>
      </w:pPr>
      <w:r w:rsidDel="00000000" w:rsidR="00000000" w:rsidRPr="00000000">
        <w:rPr>
          <w:sz w:val="22"/>
          <w:szCs w:val="22"/>
          <w:rtl w:val="0"/>
        </w:rPr>
        <w:t xml:space="preserve">En este ejemplo vemos que nos movemos al borde Oeste y que </w:t>
      </w:r>
      <w:r w:rsidDel="00000000" w:rsidR="00000000" w:rsidRPr="00000000">
        <w:rPr>
          <w:b w:val="1"/>
          <w:bCs w:val="1"/>
          <w:sz w:val="22"/>
          <w:szCs w:val="22"/>
          <w:rtl w:val="0"/>
        </w:rPr>
        <w:t xml:space="preserve">ejecutamos la tarea en la primera celda de la fila</w:t>
      </w:r>
      <w:r w:rsidDel="00000000" w:rsidR="00000000" w:rsidRPr="00000000">
        <w:rPr>
          <w:sz w:val="22"/>
          <w:szCs w:val="22"/>
          <w:rtl w:val="0"/>
        </w:rPr>
        <w:t xml:space="preserve"> (cumplimos con el paso 1). </w:t>
        <w:br w:type="textWrapping"/>
        <w:t xml:space="preserve">Al entrar al loop del </w:t>
      </w:r>
      <w:r w:rsidDel="00000000" w:rsidR="00000000" w:rsidRPr="00000000">
        <w:rPr>
          <w:b w:val="1"/>
          <w:bCs w:val="1"/>
          <w:sz w:val="22"/>
          <w:szCs w:val="22"/>
          <w:rtl w:val="0"/>
        </w:rPr>
        <w:t xml:space="preserve">while</w:t>
      </w:r>
      <w:r w:rsidDel="00000000" w:rsidR="00000000" w:rsidRPr="00000000">
        <w:rPr>
          <w:sz w:val="22"/>
          <w:szCs w:val="22"/>
          <w:rtl w:val="0"/>
        </w:rPr>
        <w:t xml:space="preserve">, primero nos movemos al este posicionando el cabezal en la segunda celda y </w:t>
      </w:r>
      <w:r w:rsidDel="00000000" w:rsidR="00000000" w:rsidRPr="00000000">
        <w:rPr>
          <w:b w:val="1"/>
          <w:bCs w:val="1"/>
          <w:sz w:val="22"/>
          <w:szCs w:val="22"/>
          <w:rtl w:val="0"/>
        </w:rPr>
        <w:t xml:space="preserve">ejecutamos la tarea en esa segunda celda</w:t>
      </w:r>
      <w:r w:rsidDel="00000000" w:rsidR="00000000" w:rsidRPr="00000000">
        <w:rPr>
          <w:sz w:val="22"/>
          <w:szCs w:val="22"/>
          <w:rtl w:val="0"/>
        </w:rPr>
        <w:t xml:space="preserve">. El while se va a encargar de ir ejecutando la tarea </w:t>
      </w:r>
      <w:r w:rsidDel="00000000" w:rsidR="00000000" w:rsidRPr="00000000">
        <w:rPr>
          <w:b w:val="1"/>
          <w:bCs w:val="1"/>
          <w:sz w:val="22"/>
          <w:szCs w:val="22"/>
          <w:rtl w:val="0"/>
        </w:rPr>
        <w:t xml:space="preserve">en cada celda hasta que no pueda moverse al oeste</w:t>
      </w:r>
      <w:r w:rsidDel="00000000" w:rsidR="00000000" w:rsidRPr="00000000">
        <w:rPr>
          <w:sz w:val="22"/>
          <w:szCs w:val="22"/>
          <w:rtl w:val="0"/>
        </w:rPr>
        <w:t xml:space="preserve"> (cumpliendo con el segundo paso).</w:t>
        <w:br w:type="textWrapping"/>
        <w:t xml:space="preserve">Lo último que nos queda revisar es si al salir del loop es necesario ejecutar la tarea en la celda o no (tercer paso). </w:t>
      </w:r>
    </w:p>
    <w:p w:rsidR="00000000" w:rsidDel="00000000" w:rsidP="00000000" w:rsidRDefault="00000000" w:rsidRPr="00000000" w14:paraId="0000001C">
      <w:pPr>
        <w:spacing w:after="240" w:before="240" w:lineRule="auto"/>
        <w:rPr>
          <w:sz w:val="22"/>
          <w:szCs w:val="22"/>
        </w:rPr>
      </w:pPr>
      <w:r w:rsidDel="00000000" w:rsidR="00000000" w:rsidRPr="00000000">
        <w:rPr>
          <w:sz w:val="22"/>
          <w:szCs w:val="22"/>
          <w:rtl w:val="0"/>
        </w:rPr>
        <w:t xml:space="preserve">Con esta estructura no es necesario hacerlo. Pero si revisamos esta otra estructura que es similar veremos en ciertos detalles porque es necesario revisar siempre los 3 pasos del esquema.</w:t>
      </w:r>
    </w:p>
    <w:p w:rsidR="00000000" w:rsidDel="00000000" w:rsidP="00000000" w:rsidRDefault="00000000" w:rsidRPr="00000000" w14:paraId="0000001D">
      <w:pPr>
        <w:spacing w:after="240" w:before="240" w:lineRule="auto"/>
        <w:rPr>
          <w:sz w:val="22"/>
          <w:szCs w:val="22"/>
        </w:rPr>
      </w:pPr>
      <w:r w:rsidDel="00000000" w:rsidR="00000000" w:rsidRPr="00000000">
        <w:rPr>
          <w:sz w:val="22"/>
          <w:szCs w:val="22"/>
        </w:rPr>
        <w:drawing>
          <wp:inline distB="114300" distT="114300" distL="114300" distR="114300">
            <wp:extent cx="4301412" cy="1997437"/>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301412" cy="1997437"/>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rPr>
          <w:sz w:val="22"/>
          <w:szCs w:val="22"/>
        </w:rPr>
      </w:pPr>
      <w:r w:rsidDel="00000000" w:rsidR="00000000" w:rsidRPr="00000000">
        <w:rPr>
          <w:sz w:val="22"/>
          <w:szCs w:val="22"/>
          <w:rtl w:val="0"/>
        </w:rPr>
        <w:t xml:space="preserve">En esta estructura de recorrido primero nos movemos al oeste. Entramos al while y </w:t>
      </w:r>
      <w:r w:rsidDel="00000000" w:rsidR="00000000" w:rsidRPr="00000000">
        <w:rPr>
          <w:b w:val="1"/>
          <w:bCs w:val="1"/>
          <w:sz w:val="22"/>
          <w:szCs w:val="22"/>
          <w:rtl w:val="0"/>
        </w:rPr>
        <w:t xml:space="preserve">ejecutamos la tarea en la primera celda</w:t>
      </w:r>
      <w:r w:rsidDel="00000000" w:rsidR="00000000" w:rsidRPr="00000000">
        <w:rPr>
          <w:sz w:val="22"/>
          <w:szCs w:val="22"/>
          <w:rtl w:val="0"/>
        </w:rPr>
        <w:t xml:space="preserve"> cumpliendo con el paso 1.</w:t>
        <w:br w:type="textWrapping"/>
        <w:t xml:space="preserve">Dentro del loop del while nos movemos al este y recién en la siguiente iteración vamos a </w:t>
      </w:r>
      <w:r w:rsidDel="00000000" w:rsidR="00000000" w:rsidRPr="00000000">
        <w:rPr>
          <w:b w:val="1"/>
          <w:bCs w:val="1"/>
          <w:sz w:val="22"/>
          <w:szCs w:val="22"/>
          <w:rtl w:val="0"/>
        </w:rPr>
        <w:t xml:space="preserve">ejecutar la tarea en la segunda y</w:t>
      </w:r>
      <w:r w:rsidDel="00000000" w:rsidR="00000000" w:rsidRPr="00000000">
        <w:rPr>
          <w:sz w:val="22"/>
          <w:szCs w:val="22"/>
          <w:rtl w:val="0"/>
        </w:rPr>
        <w:t xml:space="preserve"> así sucesivamente </w:t>
      </w:r>
      <w:r w:rsidDel="00000000" w:rsidR="00000000" w:rsidRPr="00000000">
        <w:rPr>
          <w:b w:val="1"/>
          <w:bCs w:val="1"/>
          <w:sz w:val="22"/>
          <w:szCs w:val="22"/>
          <w:rtl w:val="0"/>
        </w:rPr>
        <w:t xml:space="preserve">en el resto de las celdas</w:t>
      </w:r>
      <w:r w:rsidDel="00000000" w:rsidR="00000000" w:rsidRPr="00000000">
        <w:rPr>
          <w:sz w:val="22"/>
          <w:szCs w:val="22"/>
          <w:rtl w:val="0"/>
        </w:rPr>
        <w:t xml:space="preserve"> hasta que no se pueda mover más al este, cumpliendo como queriamos con el segundo paso.</w:t>
        <w:br w:type="textWrapping"/>
        <w:t xml:space="preserve">Por último tenemos que revisar que pasa cuando ya no se puede mover al este. Vayamos un paso atrás al instante en el que el cabezal está ubicado en la celda anterior a la última. La condición pregunta “¿puedeMover(Este)?” SI, entonces ejecuto la tarea en la anteúltima celda y me muevo a la última. Y vuelvo a revisar la condición del while “¿puedeMover(Este)?” No, entonces salgo del while pero nunca ejecuté la tarea en esta última celda, por eso la última instrucción fuera del while es ejecutar la tarea en la celda para poder cumplir con el paso 3.</w:t>
      </w:r>
    </w:p>
    <w:p w:rsidR="00000000" w:rsidDel="00000000" w:rsidP="00000000" w:rsidRDefault="00000000" w:rsidRPr="00000000" w14:paraId="0000001F">
      <w:pPr>
        <w:spacing w:after="240" w:before="24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rPr>
          <w:b w:val="0"/>
          <w:bCs w:val="0"/>
          <w:sz w:val="22"/>
          <w:szCs w:val="22"/>
        </w:rPr>
      </w:pPr>
      <w:bookmarkStart w:colFirst="0" w:colLast="0" w:name="_u32pbiueo75b" w:id="2"/>
      <w:bookmarkEnd w:id="2"/>
      <w:r w:rsidDel="00000000" w:rsidR="00000000" w:rsidRPr="00000000">
        <w:rPr>
          <w:b w:val="0"/>
          <w:bCs w:val="0"/>
          <w:sz w:val="32"/>
          <w:szCs w:val="32"/>
          <w:rtl w:val="0"/>
        </w:rPr>
        <w:t xml:space="preserve">Tipos de recorridos y sus aplicaciones</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tbl>
      <w:tblPr>
        <w:tblStyle w:val="Table1"/>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
        <w:gridCol w:w="6090"/>
        <w:tblGridChange w:id="0">
          <w:tblGrid>
            <w:gridCol w:w="3435"/>
            <w:gridCol w:w="60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jc w:val="center"/>
              <w:rPr>
                <w:sz w:val="22"/>
                <w:szCs w:val="22"/>
              </w:rPr>
            </w:pPr>
            <w:r w:rsidDel="00000000" w:rsidR="00000000" w:rsidRPr="00000000">
              <w:rPr>
                <w:b w:val="1"/>
                <w:bCs w:val="1"/>
                <w:sz w:val="22"/>
                <w:szCs w:val="22"/>
                <w:rtl w:val="0"/>
              </w:rPr>
              <w:t xml:space="preserve">Tipo de recorrido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jc w:val="center"/>
              <w:rPr>
                <w:sz w:val="22"/>
                <w:szCs w:val="22"/>
              </w:rPr>
            </w:pPr>
            <w:r w:rsidDel="00000000" w:rsidR="00000000" w:rsidRPr="00000000">
              <w:rPr>
                <w:b w:val="1"/>
                <w:bCs w:val="1"/>
                <w:sz w:val="22"/>
                <w:szCs w:val="22"/>
                <w:rtl w:val="0"/>
              </w:rPr>
              <w:t xml:space="preserve">Ejemplo de uso</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b w:val="1"/>
                <w:bCs w:val="1"/>
                <w:sz w:val="22"/>
                <w:szCs w:val="22"/>
              </w:rPr>
            </w:pPr>
            <w:r w:rsidDel="00000000" w:rsidR="00000000" w:rsidRPr="00000000">
              <w:rPr>
                <w:b w:val="1"/>
                <w:bCs w:val="1"/>
                <w:sz w:val="22"/>
                <w:szCs w:val="22"/>
                <w:rtl w:val="0"/>
              </w:rPr>
              <w:t xml:space="preserve">Recorrido completo</w:t>
            </w:r>
          </w:p>
          <w:p w:rsidR="00000000" w:rsidDel="00000000" w:rsidP="00000000" w:rsidRDefault="00000000" w:rsidRPr="00000000" w14:paraId="00000025">
            <w:pPr>
              <w:spacing w:after="240" w:before="240" w:lineRule="auto"/>
              <w:rPr>
                <w:sz w:val="22"/>
                <w:szCs w:val="22"/>
              </w:rPr>
            </w:pPr>
            <w:r w:rsidDel="00000000" w:rsidR="00000000" w:rsidRPr="00000000">
              <w:rPr>
                <w:sz w:val="22"/>
                <w:szCs w:val="22"/>
                <w:rtl w:val="0"/>
              </w:rPr>
              <w:t xml:space="preserve">Toda la fila/columna hasta el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numPr>
                <w:ilvl w:val="0"/>
                <w:numId w:val="2"/>
              </w:numPr>
              <w:spacing w:after="0" w:afterAutospacing="0" w:before="240" w:lineRule="auto"/>
              <w:ind w:left="720" w:hanging="360"/>
              <w:rPr>
                <w:sz w:val="22"/>
                <w:szCs w:val="22"/>
                <w:u w:val="none"/>
              </w:rPr>
            </w:pPr>
            <w:r w:rsidDel="00000000" w:rsidR="00000000" w:rsidRPr="00000000">
              <w:rPr>
                <w:sz w:val="22"/>
                <w:szCs w:val="22"/>
                <w:rtl w:val="0"/>
              </w:rPr>
              <w:t xml:space="preserve">Contar cuántas celdas tienen bolitas</w:t>
            </w:r>
          </w:p>
          <w:p w:rsidR="00000000" w:rsidDel="00000000" w:rsidP="00000000" w:rsidRDefault="00000000" w:rsidRPr="00000000" w14:paraId="00000027">
            <w:pPr>
              <w:numPr>
                <w:ilvl w:val="0"/>
                <w:numId w:val="2"/>
              </w:numPr>
              <w:spacing w:after="240" w:before="0" w:beforeAutospacing="0" w:lineRule="auto"/>
              <w:ind w:left="720" w:hanging="360"/>
              <w:rPr>
                <w:sz w:val="22"/>
                <w:szCs w:val="22"/>
                <w:u w:val="none"/>
              </w:rPr>
            </w:pPr>
            <w:r w:rsidDel="00000000" w:rsidR="00000000" w:rsidRPr="00000000">
              <w:rPr>
                <w:sz w:val="22"/>
                <w:szCs w:val="22"/>
                <w:rtl w:val="0"/>
              </w:rPr>
              <w:t xml:space="preserve">Hacer Swap de bolitas en todas las celdas de la columna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b w:val="1"/>
                <w:bCs w:val="1"/>
                <w:sz w:val="22"/>
                <w:szCs w:val="22"/>
              </w:rPr>
            </w:pPr>
            <w:r w:rsidDel="00000000" w:rsidR="00000000" w:rsidRPr="00000000">
              <w:rPr>
                <w:b w:val="1"/>
                <w:bCs w:val="1"/>
                <w:sz w:val="22"/>
                <w:szCs w:val="22"/>
                <w:rtl w:val="0"/>
              </w:rPr>
              <w:t xml:space="preserve">Recorrido parcial</w:t>
            </w:r>
          </w:p>
          <w:p w:rsidR="00000000" w:rsidDel="00000000" w:rsidP="00000000" w:rsidRDefault="00000000" w:rsidRPr="00000000" w14:paraId="00000029">
            <w:pPr>
              <w:spacing w:after="240" w:before="240" w:lineRule="auto"/>
              <w:rPr>
                <w:sz w:val="22"/>
                <w:szCs w:val="22"/>
              </w:rPr>
            </w:pPr>
            <w:r w:rsidDel="00000000" w:rsidR="00000000" w:rsidRPr="00000000">
              <w:rPr>
                <w:sz w:val="22"/>
                <w:szCs w:val="22"/>
                <w:rtl w:val="0"/>
              </w:rPr>
              <w:t xml:space="preserve">Hasta que se cumple una condición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numPr>
                <w:ilvl w:val="0"/>
                <w:numId w:val="7"/>
              </w:numPr>
              <w:spacing w:after="0" w:afterAutospacing="0" w:before="240" w:lineRule="auto"/>
              <w:ind w:left="720" w:hanging="360"/>
              <w:rPr>
                <w:sz w:val="22"/>
                <w:szCs w:val="22"/>
                <w:u w:val="none"/>
              </w:rPr>
            </w:pPr>
            <w:r w:rsidDel="00000000" w:rsidR="00000000" w:rsidRPr="00000000">
              <w:rPr>
                <w:sz w:val="22"/>
                <w:szCs w:val="22"/>
                <w:rtl w:val="0"/>
              </w:rPr>
              <w:t xml:space="preserve">Buscar la primera celda con una bolita específica</w:t>
            </w:r>
          </w:p>
          <w:p w:rsidR="00000000" w:rsidDel="00000000" w:rsidP="00000000" w:rsidRDefault="00000000" w:rsidRPr="00000000" w14:paraId="0000002B">
            <w:pPr>
              <w:numPr>
                <w:ilvl w:val="0"/>
                <w:numId w:val="7"/>
              </w:numPr>
              <w:spacing w:after="240" w:before="0" w:beforeAutospacing="0" w:lineRule="auto"/>
              <w:ind w:left="720" w:hanging="360"/>
              <w:rPr>
                <w:sz w:val="22"/>
                <w:szCs w:val="22"/>
                <w:u w:val="none"/>
              </w:rPr>
            </w:pPr>
            <w:r w:rsidDel="00000000" w:rsidR="00000000" w:rsidRPr="00000000">
              <w:rPr>
                <w:sz w:val="22"/>
                <w:szCs w:val="22"/>
                <w:rtl w:val="0"/>
              </w:rPr>
              <w:t xml:space="preserve">Dejar el cabezal en la primer celda vacía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b w:val="1"/>
                <w:bCs w:val="1"/>
                <w:sz w:val="22"/>
                <w:szCs w:val="22"/>
              </w:rPr>
            </w:pPr>
            <w:r w:rsidDel="00000000" w:rsidR="00000000" w:rsidRPr="00000000">
              <w:rPr>
                <w:b w:val="1"/>
                <w:bCs w:val="1"/>
                <w:sz w:val="22"/>
                <w:szCs w:val="22"/>
                <w:rtl w:val="0"/>
              </w:rPr>
              <w:t xml:space="preserve">Recorrido con acumulación</w:t>
            </w:r>
          </w:p>
          <w:p w:rsidR="00000000" w:rsidDel="00000000" w:rsidP="00000000" w:rsidRDefault="00000000" w:rsidRPr="00000000" w14:paraId="0000002D">
            <w:pPr>
              <w:spacing w:after="240" w:before="240" w:lineRule="auto"/>
              <w:rPr>
                <w:sz w:val="22"/>
                <w:szCs w:val="22"/>
              </w:rPr>
            </w:pPr>
            <w:r w:rsidDel="00000000" w:rsidR="00000000" w:rsidRPr="00000000">
              <w:rPr>
                <w:sz w:val="22"/>
                <w:szCs w:val="22"/>
                <w:rtl w:val="0"/>
              </w:rPr>
              <w:t xml:space="preserve">Se guarda información en una variable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numPr>
                <w:ilvl w:val="0"/>
                <w:numId w:val="4"/>
              </w:numPr>
              <w:spacing w:after="0" w:afterAutospacing="0" w:before="240" w:lineRule="auto"/>
              <w:ind w:left="720" w:hanging="360"/>
              <w:rPr>
                <w:sz w:val="22"/>
                <w:szCs w:val="22"/>
                <w:u w:val="none"/>
              </w:rPr>
            </w:pPr>
            <w:r w:rsidDel="00000000" w:rsidR="00000000" w:rsidRPr="00000000">
              <w:rPr>
                <w:sz w:val="22"/>
                <w:szCs w:val="22"/>
                <w:rtl w:val="0"/>
              </w:rPr>
              <w:t xml:space="preserve">Encontrar la celda con más bolitas</w:t>
            </w:r>
          </w:p>
          <w:p w:rsidR="00000000" w:rsidDel="00000000" w:rsidP="00000000" w:rsidRDefault="00000000" w:rsidRPr="00000000" w14:paraId="0000002F">
            <w:pPr>
              <w:numPr>
                <w:ilvl w:val="0"/>
                <w:numId w:val="4"/>
              </w:numPr>
              <w:spacing w:after="240" w:before="0" w:beforeAutospacing="0" w:lineRule="auto"/>
              <w:ind w:left="720" w:hanging="360"/>
              <w:rPr>
                <w:sz w:val="22"/>
                <w:szCs w:val="22"/>
                <w:u w:val="none"/>
              </w:rPr>
            </w:pPr>
            <w:r w:rsidDel="00000000" w:rsidR="00000000" w:rsidRPr="00000000">
              <w:rPr>
                <w:sz w:val="22"/>
                <w:szCs w:val="22"/>
                <w:rtl w:val="0"/>
              </w:rPr>
              <w:t xml:space="preserve">Devuelve True si hay alguna celda vacía</w:t>
            </w:r>
          </w:p>
        </w:tc>
      </w:tr>
    </w:tbl>
    <w:p w:rsidR="00000000" w:rsidDel="00000000" w:rsidP="00000000" w:rsidRDefault="00000000" w:rsidRPr="00000000" w14:paraId="00000030">
      <w:pPr>
        <w:spacing w:after="240" w:before="240" w:lineRule="auto"/>
        <w:rPr>
          <w:sz w:val="22"/>
          <w:szCs w:val="22"/>
        </w:rPr>
      </w:pPr>
      <w:r w:rsidDel="00000000" w:rsidR="00000000" w:rsidRPr="00000000">
        <w:rPr>
          <w:rtl w:val="0"/>
        </w:rPr>
      </w:r>
    </w:p>
    <w:p w:rsidR="00000000" w:rsidDel="00000000" w:rsidP="00000000" w:rsidRDefault="00000000" w:rsidRPr="00000000" w14:paraId="00000031">
      <w:pPr>
        <w:spacing w:after="240" w:before="240" w:lineRule="auto"/>
        <w:rPr>
          <w:sz w:val="22"/>
          <w:szCs w:val="22"/>
        </w:rPr>
      </w:pPr>
      <w:r w:rsidDel="00000000" w:rsidR="00000000" w:rsidRPr="00000000">
        <w:rPr>
          <w:sz w:val="22"/>
          <w:szCs w:val="22"/>
          <w:rtl w:val="0"/>
        </w:rPr>
        <w:t xml:space="preserve">Haremos ejercicios de cada uno de estos tipos de recorrido en la práctica.</w:t>
      </w:r>
    </w:p>
    <w:p w:rsidR="00000000" w:rsidDel="00000000" w:rsidP="00000000" w:rsidRDefault="00000000" w:rsidRPr="00000000" w14:paraId="00000032">
      <w:pPr>
        <w:spacing w:after="240" w:before="240" w:lineRule="auto"/>
        <w:rPr>
          <w:sz w:val="22"/>
          <w:szCs w:val="22"/>
        </w:rPr>
      </w:pPr>
      <w:r w:rsidDel="00000000" w:rsidR="00000000" w:rsidRPr="00000000">
        <w:rPr>
          <w:rtl w:val="0"/>
        </w:rPr>
      </w:r>
    </w:p>
    <w:p w:rsidR="00000000" w:rsidDel="00000000" w:rsidP="00000000" w:rsidRDefault="00000000" w:rsidRPr="00000000" w14:paraId="00000033">
      <w:pPr>
        <w:spacing w:after="240" w:before="240" w:lineRule="auto"/>
        <w:rPr>
          <w:sz w:val="22"/>
          <w:szCs w:val="22"/>
        </w:rPr>
      </w:pPr>
      <w:r w:rsidDel="00000000" w:rsidR="00000000" w:rsidRPr="00000000">
        <w:rPr>
          <w:rtl w:val="0"/>
        </w:rPr>
      </w:r>
    </w:p>
    <w:p w:rsidR="00000000" w:rsidDel="00000000" w:rsidP="00000000" w:rsidRDefault="00000000" w:rsidRPr="00000000" w14:paraId="00000034">
      <w:pPr>
        <w:spacing w:after="240" w:before="240" w:lineRule="auto"/>
        <w:rPr>
          <w:sz w:val="22"/>
          <w:szCs w:val="22"/>
        </w:rPr>
      </w:pPr>
      <w:r w:rsidDel="00000000" w:rsidR="00000000" w:rsidRPr="00000000">
        <w:rPr>
          <w:rtl w:val="0"/>
        </w:rPr>
      </w:r>
    </w:p>
    <w:p w:rsidR="00000000" w:rsidDel="00000000" w:rsidP="00000000" w:rsidRDefault="00000000" w:rsidRPr="00000000" w14:paraId="00000035">
      <w:pPr>
        <w:spacing w:after="240" w:before="240" w:lineRule="auto"/>
        <w:rPr>
          <w:sz w:val="22"/>
          <w:szCs w:val="22"/>
        </w:rPr>
      </w:pPr>
      <w:r w:rsidDel="00000000" w:rsidR="00000000" w:rsidRPr="00000000">
        <w:rPr>
          <w:rtl w:val="0"/>
        </w:rPr>
      </w:r>
    </w:p>
    <w:p w:rsidR="00000000" w:rsidDel="00000000" w:rsidP="00000000" w:rsidRDefault="00000000" w:rsidRPr="00000000" w14:paraId="00000036">
      <w:pPr>
        <w:pStyle w:val="Heading3"/>
        <w:keepNext w:val="0"/>
        <w:keepLines w:val="0"/>
        <w:rPr>
          <w:b w:val="0"/>
          <w:bCs w:val="0"/>
          <w:sz w:val="32"/>
          <w:szCs w:val="32"/>
        </w:rPr>
      </w:pPr>
      <w:bookmarkStart w:colFirst="0" w:colLast="0" w:name="_ufjdwm8dfi59" w:id="3"/>
      <w:bookmarkEnd w:id="3"/>
      <w:r w:rsidDel="00000000" w:rsidR="00000000" w:rsidRPr="00000000">
        <w:rPr>
          <w:b w:val="0"/>
          <w:bCs w:val="0"/>
          <w:sz w:val="32"/>
          <w:szCs w:val="32"/>
          <w:rtl w:val="0"/>
        </w:rPr>
        <w:t xml:space="preserve">Recorrido sobre todo el tablero</w:t>
      </w:r>
    </w:p>
    <w:p w:rsidR="00000000" w:rsidDel="00000000" w:rsidP="00000000" w:rsidRDefault="00000000" w:rsidRPr="00000000" w14:paraId="0000003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200025</wp:posOffset>
            </wp:positionV>
            <wp:extent cx="2636112" cy="2778487"/>
            <wp:effectExtent b="0" l="0" r="0" t="0"/>
            <wp:wrapSquare wrapText="bothSides" distB="114300" distT="114300" distL="114300" distR="11430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636112" cy="2778487"/>
                    </a:xfrm>
                    <a:prstGeom prst="rect"/>
                    <a:ln/>
                  </pic:spPr>
                </pic:pic>
              </a:graphicData>
            </a:graphic>
          </wp:anchor>
        </w:drawing>
      </w:r>
    </w:p>
    <w:p w:rsidR="00000000" w:rsidDel="00000000" w:rsidP="00000000" w:rsidRDefault="00000000" w:rsidRPr="00000000" w14:paraId="00000038">
      <w:pPr>
        <w:rPr/>
      </w:pPr>
      <w:r w:rsidDel="00000000" w:rsidR="00000000" w:rsidRPr="00000000">
        <w:rPr>
          <w:rtl w:val="0"/>
        </w:rPr>
        <w:t xml:space="preserve">La idea de este gráfico es demostrar que un recorrido de tablero no es otra cosa más que un recorrido vertical donde la tarea a ejecutar es un recorrido horizontal.</w:t>
      </w:r>
    </w:p>
    <w:p w:rsidR="00000000" w:rsidDel="00000000" w:rsidP="00000000" w:rsidRDefault="00000000" w:rsidRPr="00000000" w14:paraId="00000039">
      <w:pPr>
        <w:rPr/>
      </w:pPr>
      <w:r w:rsidDel="00000000" w:rsidR="00000000" w:rsidRPr="00000000">
        <w:rPr>
          <w:rtl w:val="0"/>
        </w:rPr>
        <w:t xml:space="preserve">¿Qué quiere decir esto? Qué si ejecutamos el recorrido vertical (Línea Azul) cada cajita azul en la columna representa la tarea que se activa en cada celda llamando a la ejecución del recorrido horizontal (Línea Rojo). Cada recorrido horizontal se ejecuta de manera independiente en cada fila, pero su estructura sigue el mismo esquema de los tres pasos.</w:t>
      </w:r>
    </w:p>
    <w:p w:rsidR="00000000" w:rsidDel="00000000" w:rsidP="00000000" w:rsidRDefault="00000000" w:rsidRPr="00000000" w14:paraId="0000003A">
      <w:pPr>
        <w:rPr/>
      </w:pPr>
      <w:r w:rsidDel="00000000" w:rsidR="00000000" w:rsidRPr="00000000">
        <w:rPr>
          <w:rtl w:val="0"/>
        </w:rPr>
        <w:t xml:space="preserve">Si entendemos que todos los recorridos que hagamos en un tablero van a tener esta forma, podemos hacer un esquema de resolución como el siguiente: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3696835" cy="4416788"/>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696835" cy="441678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3D">
      <w:pPr>
        <w:rPr>
          <w:b w:val="0"/>
          <w:bCs w:val="0"/>
          <w:sz w:val="32"/>
          <w:szCs w:val="32"/>
        </w:rPr>
      </w:pPr>
      <w:r w:rsidDel="00000000" w:rsidR="00000000" w:rsidRPr="00000000">
        <w:rPr>
          <w:b w:val="0"/>
          <w:bCs w:val="0"/>
          <w:sz w:val="32"/>
          <w:szCs w:val="32"/>
          <w:rtl w:val="0"/>
        </w:rPr>
        <w:t xml:space="preserve">Errores comunes en recorridos</w:t>
      </w:r>
    </w:p>
    <w:p w:rsidR="00000000" w:rsidDel="00000000" w:rsidP="00000000" w:rsidRDefault="00000000" w:rsidRPr="00000000" w14:paraId="0000003E">
      <w:pPr>
        <w:numPr>
          <w:ilvl w:val="0"/>
          <w:numId w:val="1"/>
        </w:numPr>
        <w:spacing w:after="0" w:afterAutospacing="0" w:before="240" w:lineRule="auto"/>
        <w:ind w:left="720" w:hanging="360"/>
        <w:rPr>
          <w:sz w:val="22"/>
          <w:szCs w:val="22"/>
        </w:rPr>
      </w:pPr>
      <w:r w:rsidDel="00000000" w:rsidR="00000000" w:rsidRPr="00000000">
        <w:rPr>
          <w:b w:val="1"/>
          <w:bCs w:val="1"/>
          <w:sz w:val="22"/>
          <w:szCs w:val="22"/>
          <w:rtl w:val="0"/>
        </w:rPr>
        <w:t xml:space="preserve">Omitir uno de los 3 pasos en la estructura de recorrido</w:t>
      </w:r>
    </w:p>
    <w:p w:rsidR="00000000" w:rsidDel="00000000" w:rsidP="00000000" w:rsidRDefault="00000000" w:rsidRPr="00000000" w14:paraId="0000003F">
      <w:pPr>
        <w:numPr>
          <w:ilvl w:val="1"/>
          <w:numId w:val="1"/>
        </w:numPr>
        <w:spacing w:after="0" w:afterAutospacing="0" w:before="0" w:beforeAutospacing="0" w:lineRule="auto"/>
        <w:ind w:left="1440" w:hanging="360"/>
        <w:rPr>
          <w:sz w:val="22"/>
          <w:szCs w:val="22"/>
        </w:rPr>
      </w:pPr>
      <w:r w:rsidDel="00000000" w:rsidR="00000000" w:rsidRPr="00000000">
        <w:rPr>
          <w:sz w:val="22"/>
          <w:szCs w:val="22"/>
          <w:rtl w:val="0"/>
        </w:rPr>
        <w:t xml:space="preserve">Revisar que se aplique la tarea en la primera celda</w:t>
      </w:r>
    </w:p>
    <w:p w:rsidR="00000000" w:rsidDel="00000000" w:rsidP="00000000" w:rsidRDefault="00000000" w:rsidRPr="00000000" w14:paraId="00000040">
      <w:pPr>
        <w:numPr>
          <w:ilvl w:val="1"/>
          <w:numId w:val="1"/>
        </w:numPr>
        <w:spacing w:after="0" w:afterAutospacing="0" w:before="0" w:beforeAutospacing="0" w:lineRule="auto"/>
        <w:ind w:left="1440" w:hanging="360"/>
        <w:rPr>
          <w:sz w:val="22"/>
          <w:szCs w:val="22"/>
          <w:u w:val="none"/>
        </w:rPr>
      </w:pPr>
      <w:r w:rsidDel="00000000" w:rsidR="00000000" w:rsidRPr="00000000">
        <w:rPr>
          <w:sz w:val="22"/>
          <w:szCs w:val="22"/>
          <w:rtl w:val="0"/>
        </w:rPr>
        <w:t xml:space="preserve">Revisar que se aplique la tarea con el while en las celdas medias</w:t>
      </w:r>
    </w:p>
    <w:p w:rsidR="00000000" w:rsidDel="00000000" w:rsidP="00000000" w:rsidRDefault="00000000" w:rsidRPr="00000000" w14:paraId="00000041">
      <w:pPr>
        <w:numPr>
          <w:ilvl w:val="1"/>
          <w:numId w:val="1"/>
        </w:numPr>
        <w:spacing w:after="0" w:afterAutospacing="0" w:before="0" w:beforeAutospacing="0" w:lineRule="auto"/>
        <w:ind w:left="1440" w:hanging="360"/>
        <w:rPr>
          <w:sz w:val="22"/>
          <w:szCs w:val="22"/>
          <w:u w:val="none"/>
        </w:rPr>
      </w:pPr>
      <w:r w:rsidDel="00000000" w:rsidR="00000000" w:rsidRPr="00000000">
        <w:rPr>
          <w:sz w:val="22"/>
          <w:szCs w:val="22"/>
          <w:rtl w:val="0"/>
        </w:rPr>
        <w:t xml:space="preserve">Revisar que se aplique la tarea en la última celda</w:t>
      </w:r>
    </w:p>
    <w:p w:rsidR="00000000" w:rsidDel="00000000" w:rsidP="00000000" w:rsidRDefault="00000000" w:rsidRPr="00000000" w14:paraId="00000042">
      <w:pPr>
        <w:numPr>
          <w:ilvl w:val="0"/>
          <w:numId w:val="1"/>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No manejar el caso en que el recorrido nunca se ejecuta</w:t>
      </w:r>
    </w:p>
    <w:p w:rsidR="00000000" w:rsidDel="00000000" w:rsidP="00000000" w:rsidRDefault="00000000" w:rsidRPr="00000000" w14:paraId="00000043">
      <w:pPr>
        <w:numPr>
          <w:ilvl w:val="1"/>
          <w:numId w:val="1"/>
        </w:numPr>
        <w:spacing w:after="0" w:afterAutospacing="0" w:before="0" w:beforeAutospacing="0" w:lineRule="auto"/>
        <w:ind w:left="1440" w:hanging="360"/>
        <w:rPr>
          <w:sz w:val="22"/>
          <w:szCs w:val="22"/>
        </w:rPr>
      </w:pPr>
      <w:r w:rsidDel="00000000" w:rsidR="00000000" w:rsidRPr="00000000">
        <w:rPr>
          <w:sz w:val="22"/>
          <w:szCs w:val="22"/>
          <w:rtl w:val="0"/>
        </w:rPr>
        <w:t xml:space="preserve">Si el cabezal ya está en el borde, el </w:t>
      </w:r>
      <w:r w:rsidDel="00000000" w:rsidR="00000000" w:rsidRPr="00000000">
        <w:rPr>
          <w:rFonts w:ascii="Roboto Mono" w:cs="Roboto Mono" w:eastAsia="Roboto Mono" w:hAnsi="Roboto Mono"/>
          <w:color w:val="188038"/>
          <w:sz w:val="22"/>
          <w:szCs w:val="22"/>
          <w:rtl w:val="0"/>
        </w:rPr>
        <w:t xml:space="preserve">while</w:t>
      </w:r>
      <w:r w:rsidDel="00000000" w:rsidR="00000000" w:rsidRPr="00000000">
        <w:rPr>
          <w:sz w:val="22"/>
          <w:szCs w:val="22"/>
          <w:rtl w:val="0"/>
        </w:rPr>
        <w:t xml:space="preserve"> nunca iniciará.</w:t>
      </w:r>
    </w:p>
    <w:p w:rsidR="00000000" w:rsidDel="00000000" w:rsidP="00000000" w:rsidRDefault="00000000" w:rsidRPr="00000000" w14:paraId="00000044">
      <w:pPr>
        <w:numPr>
          <w:ilvl w:val="0"/>
          <w:numId w:val="1"/>
        </w:numPr>
        <w:spacing w:after="240" w:before="0" w:beforeAutospacing="0" w:lineRule="auto"/>
        <w:ind w:left="720" w:hanging="360"/>
        <w:rPr>
          <w:sz w:val="22"/>
          <w:szCs w:val="22"/>
        </w:rPr>
      </w:pPr>
      <w:r w:rsidDel="00000000" w:rsidR="00000000" w:rsidRPr="00000000">
        <w:rPr>
          <w:b w:val="1"/>
          <w:bCs w:val="1"/>
          <w:sz w:val="22"/>
          <w:szCs w:val="22"/>
          <w:rtl w:val="0"/>
        </w:rPr>
        <w:t xml:space="preserve">No acumular correctamente los valores</w:t>
      </w:r>
    </w:p>
    <w:p w:rsidR="00000000" w:rsidDel="00000000" w:rsidP="00000000" w:rsidRDefault="00000000" w:rsidRPr="00000000" w14:paraId="00000045">
      <w:pPr>
        <w:spacing w:after="240" w:before="240" w:lineRule="auto"/>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rPr>
          <w:sz w:val="26"/>
          <w:szCs w:val="26"/>
        </w:rPr>
      </w:pPr>
      <w:bookmarkStart w:colFirst="0" w:colLast="0" w:name="_8y0x5s8pkbxa" w:id="4"/>
      <w:bookmarkEnd w:id="4"/>
      <w:r w:rsidDel="00000000" w:rsidR="00000000" w:rsidRPr="00000000">
        <w:rPr>
          <w:sz w:val="26"/>
          <w:szCs w:val="26"/>
          <w:rtl w:val="0"/>
        </w:rPr>
        <w:t xml:space="preserve">Preguntas guía para reflexionar</w:t>
      </w:r>
    </w:p>
    <w:p w:rsidR="00000000" w:rsidDel="00000000" w:rsidP="00000000" w:rsidRDefault="00000000" w:rsidRPr="00000000" w14:paraId="00000047">
      <w:pPr>
        <w:numPr>
          <w:ilvl w:val="0"/>
          <w:numId w:val="3"/>
        </w:numPr>
        <w:spacing w:after="0" w:afterAutospacing="0" w:before="240" w:lineRule="auto"/>
        <w:ind w:left="720" w:hanging="360"/>
        <w:rPr>
          <w:sz w:val="22"/>
          <w:szCs w:val="22"/>
        </w:rPr>
      </w:pPr>
      <w:r w:rsidDel="00000000" w:rsidR="00000000" w:rsidRPr="00000000">
        <w:rPr>
          <w:sz w:val="22"/>
          <w:szCs w:val="22"/>
          <w:rtl w:val="0"/>
        </w:rPr>
        <w:t xml:space="preserve">¿Cómo podríamos recorrer el tablero si no sabemos dónde está el cabezal originalmente?</w:t>
      </w:r>
    </w:p>
    <w:p w:rsidR="00000000" w:rsidDel="00000000" w:rsidP="00000000" w:rsidRDefault="00000000" w:rsidRPr="00000000" w14:paraId="00000048">
      <w:pPr>
        <w:numPr>
          <w:ilvl w:val="0"/>
          <w:numId w:val="3"/>
        </w:numPr>
        <w:spacing w:after="0" w:afterAutospacing="0" w:before="0" w:beforeAutospacing="0" w:lineRule="auto"/>
        <w:ind w:left="720" w:hanging="360"/>
        <w:rPr>
          <w:sz w:val="22"/>
          <w:szCs w:val="22"/>
        </w:rPr>
      </w:pPr>
      <w:r w:rsidDel="00000000" w:rsidR="00000000" w:rsidRPr="00000000">
        <w:rPr>
          <w:sz w:val="22"/>
          <w:szCs w:val="22"/>
          <w:rtl w:val="0"/>
        </w:rPr>
        <w:t xml:space="preserve">¿Siempre nos importa esto?</w:t>
      </w:r>
    </w:p>
    <w:p w:rsidR="00000000" w:rsidDel="00000000" w:rsidP="00000000" w:rsidRDefault="00000000" w:rsidRPr="00000000" w14:paraId="00000049">
      <w:pPr>
        <w:numPr>
          <w:ilvl w:val="0"/>
          <w:numId w:val="3"/>
        </w:numPr>
        <w:spacing w:after="240" w:before="0" w:beforeAutospacing="0" w:lineRule="auto"/>
        <w:ind w:left="720" w:hanging="360"/>
        <w:rPr>
          <w:sz w:val="22"/>
          <w:szCs w:val="22"/>
        </w:rPr>
      </w:pPr>
      <w:r w:rsidDel="00000000" w:rsidR="00000000" w:rsidRPr="00000000">
        <w:rPr>
          <w:sz w:val="22"/>
          <w:szCs w:val="22"/>
          <w:rtl w:val="0"/>
        </w:rPr>
        <w:t xml:space="preserve">¿Qué pasa en caso de hacerlo en un procedimiento?¿Y en una función?</w:t>
      </w:r>
    </w:p>
    <w:p w:rsidR="00000000" w:rsidDel="00000000" w:rsidP="00000000" w:rsidRDefault="00000000" w:rsidRPr="00000000" w14:paraId="0000004A">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ageBreakBefore w:val="0"/>
        <w:jc w:val="right"/>
        <w:rPr>
          <w:sz w:val="22"/>
          <w:szCs w:val="22"/>
        </w:rPr>
      </w:pPr>
      <w:r w:rsidDel="00000000" w:rsidR="00000000" w:rsidRPr="00000000">
        <w:rPr>
          <w:b w:val="1"/>
          <w:bCs w:val="1"/>
          <w:sz w:val="22"/>
          <w:szCs w:val="22"/>
          <w:rtl w:val="0"/>
        </w:rPr>
        <w:t xml:space="preserve">Enjoy coding…</w:t>
      </w:r>
      <w:r w:rsidDel="00000000" w:rsidR="00000000" w:rsidRPr="00000000">
        <w:rPr>
          <w:rtl w:val="0"/>
        </w:rPr>
      </w:r>
    </w:p>
    <w:sectPr>
      <w:headerReference r:id="rId11" w:type="default"/>
      <w:footerReference r:id="rId12" w:type="default"/>
      <w:pgSz w:h="16838" w:w="11906" w:orient="portrait"/>
      <w:pgMar w:bottom="1134" w:top="1134" w:left="1134" w:right="1134" w:header="566.9291338582677"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pageBreakBefore w:val="0"/>
      <w:spacing w:line="276"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Unidad Teórica 10</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-57149</wp:posOffset>
          </wp:positionV>
          <wp:extent cx="822256" cy="995363"/>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822256" cy="9953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4660826</wp:posOffset>
          </wp:positionH>
          <wp:positionV relativeFrom="paragraph">
            <wp:posOffset>-28574</wp:posOffset>
          </wp:positionV>
          <wp:extent cx="1073224" cy="971550"/>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073224" cy="971550"/>
                  </a:xfrm>
                  <a:prstGeom prst="rect"/>
                  <a:ln/>
                </pic:spPr>
              </pic:pic>
            </a:graphicData>
          </a:graphic>
        </wp:anchor>
      </w:drawing>
    </w:r>
  </w:p>
  <w:p w:rsidR="00000000" w:rsidDel="00000000" w:rsidP="00000000" w:rsidRDefault="00000000" w:rsidRPr="00000000" w14:paraId="0000004D">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sz w:val="36"/>
        <w:szCs w:val="36"/>
        <w:rtl w:val="0"/>
      </w:rPr>
      <w:t xml:space="preserve">Introducción  a la Programación</w:t>
    </w:r>
    <w:r w:rsidDel="00000000" w:rsidR="00000000" w:rsidRPr="00000000">
      <w:rPr>
        <w:rtl w:val="0"/>
      </w:rPr>
    </w:r>
  </w:p>
  <w:p w:rsidR="00000000" w:rsidDel="00000000" w:rsidP="00000000" w:rsidRDefault="00000000" w:rsidRPr="00000000" w14:paraId="0000004E">
    <w:pPr>
      <w:pageBreakBefore w:val="0"/>
      <w:spacing w:line="276"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F">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 Programación                                        Rigazio / Benitez</w:t>
    </w:r>
  </w:p>
  <w:p w:rsidR="00000000" w:rsidDel="00000000" w:rsidP="00000000" w:rsidRDefault="00000000" w:rsidRPr="00000000" w14:paraId="00000050">
    <w:pPr>
      <w:rPr>
        <w:sz w:val="22"/>
        <w:szCs w:val="22"/>
      </w:rPr>
    </w:pPr>
    <w:r w:rsidDel="00000000" w:rsidR="00000000" w:rsidRPr="00000000">
      <w:rPr>
        <w:rtl w:val="0"/>
      </w:rPr>
    </w:r>
  </w:p>
  <w:p w:rsidR="00000000" w:rsidDel="00000000" w:rsidP="00000000" w:rsidRDefault="00000000" w:rsidRPr="00000000" w14:paraId="00000051">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