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4akvddm4vqo" w:id="0"/>
      <w:bookmarkEnd w:id="0"/>
      <w:r w:rsidDel="00000000" w:rsidR="00000000" w:rsidRPr="00000000">
        <w:rPr>
          <w:rtl w:val="0"/>
        </w:rPr>
        <w:t xml:space="preserve">Aplicație web pentru organizarea de conferințe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1qfi922ap0rd" w:id="1"/>
      <w:bookmarkEnd w:id="1"/>
      <w:r w:rsidDel="00000000" w:rsidR="00000000" w:rsidRPr="00000000">
        <w:rPr>
          <w:rtl w:val="0"/>
        </w:rPr>
        <w:t xml:space="preserve">Obiectiv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Realizarea unei aplicații web care să permită organizarea unor conferințe.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nmg0t460fsnm" w:id="2"/>
      <w:bookmarkEnd w:id="2"/>
      <w:r w:rsidDel="00000000" w:rsidR="00000000" w:rsidRPr="00000000">
        <w:rPr>
          <w:rtl w:val="0"/>
        </w:rPr>
        <w:t xml:space="preserve">Descriere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Aplicația trebuie să permită înregistrarea organizarea unor conferințe științifice, cu trimiterea și aprobarea unor articole.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Platforma este bazată pe o aplicație web cu arhitectură de tip Single Page Application accesibilă în browser de pe desktop, dispozitive mobile sau tablete (considerând preferințele utilizatorului).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6s141rqroebn" w:id="3"/>
      <w:bookmarkEnd w:id="3"/>
      <w:r w:rsidDel="00000000" w:rsidR="00000000" w:rsidRPr="00000000">
        <w:rPr>
          <w:rtl w:val="0"/>
        </w:rPr>
        <w:t xml:space="preserve">Funcționalități (minime)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Aplicația are trei tipuri de utilizatori, organizatori, revieweri și autori.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organizator poate crea o conferință și aloca o serie de revieweri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autor se poate înregistra la o conferință și poate face o propunere de articol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primirea articolului, se alocă automat 2 revieweri pentru articol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Reviewer-i pot aproba articolul sau pot da feed-back autorului pentru modificarea lui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Autorul poate încărca o nouă versiune a unui articol pe baza feed-back-ului primit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Organizatorul poate monitoriza starea articolelor trimise</w:t>
      </w:r>
    </w:p>
    <w:p w:rsidR="00000000" w:rsidDel="00000000" w:rsidP="00000000" w:rsidRDefault="00000000" w:rsidRPr="00000000" w14:paraId="00000012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59vu4jpyt7sw" w:id="4"/>
      <w:bookmarkEnd w:id="4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l2l6xfhxltzo" w:id="5"/>
      <w:bookmarkEnd w:id="5"/>
      <w:r w:rsidDel="00000000" w:rsidR="00000000" w:rsidRPr="00000000">
        <w:rPr>
          <w:rtl w:val="0"/>
        </w:rPr>
        <w:t xml:space="preserve">Conference management web application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mqzrv1hrsaeb" w:id="6"/>
      <w:bookmarkEnd w:id="6"/>
      <w:r w:rsidDel="00000000" w:rsidR="00000000" w:rsidRPr="00000000">
        <w:rPr>
          <w:rtl w:val="0"/>
        </w:rPr>
        <w:t xml:space="preserve">Obiective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Implementing a web application for conference organization and management.</w:t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gwrd42m076g6" w:id="7"/>
      <w:bookmarkEnd w:id="7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The application must cover organizing scientific conferences, based on the uploading and approval of papers.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The application is built on a Single Page Application architecture and is accessible from the browser on the desktop, mobile devices or tablets (depending on user preference).</w:t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8oqeg12h0ots" w:id="8"/>
      <w:bookmarkEnd w:id="8"/>
      <w:r w:rsidDel="00000000" w:rsidR="00000000" w:rsidRPr="00000000">
        <w:rPr>
          <w:rtl w:val="0"/>
        </w:rPr>
        <w:t xml:space="preserve">Functionality (minimal)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application has three types of users:  organizers, reviewers and authors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 organizer can create a conference and allocate a series of reviewers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 author can register for a conference and make a paper proposal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On receiving an article, 2 reviewers are automatically allocated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Reviewers can accept the article or they can provide feedback to the author for an article update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author can then upload a new version of the article based on the received feedback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organizer can monitor the state of received articles</w:t>
      </w:r>
    </w:p>
    <w:p w:rsidR="00000000" w:rsidDel="00000000" w:rsidP="00000000" w:rsidRDefault="00000000" w:rsidRPr="00000000" w14:paraId="00000027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both"/>
        <w:rPr/>
      </w:pPr>
      <w:bookmarkStart w:colFirst="0" w:colLast="0" w:name="_p5y1uqlsfdbs" w:id="9"/>
      <w:bookmarkEnd w:id="9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