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H Sarabun New" w:hAnsi="TH Sarabun New" w:cs="TH Sarabun New"/>
          <w:b/>
          <w:sz w:val="40"/>
          <w:szCs w:val="40"/>
          <w:bCs w:val="true"/>
        </w:rPr>
        <w:t>ใบเสนอราคา</w:t>
      </w:r>
    </w:p>
    <w:p>
      <w:pPr>
        <w:spacing w:before="0" w:after="40"/>
        <w:jc w:val="right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วันที่ {{ quote_date_thai }}</w:t>
      </w:r>
    </w:p>
    <w:p>
      <w:pPr>
        <w:spacing w:before="0" w:after="40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เรียน  ผู้อำนวยการ{{ school_name }}</w:t>
      </w:r>
    </w:p>
    <w:p>
      <w:pPr>
        <w:spacing w:before="0" w:after="4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ข้าพเจ้า {{ vendor_name }} อยู่บ้านเลขที่ {{ vendor_address }} โทรศัพท์ {{ vendor_phone }} เลขประจำตัวผู้เสียภาษี {{ vendor_tax_id }} เป็นผู้มีคุณสมบัติครบถ้วนตามที่กำหนด และไม่เป็นผู้ทิ้งงานของทางราชการ</w:t>
      </w:r>
    </w:p>
    <w:p>
      <w:pPr>
        <w:spacing w:before="0" w:after="40"/>
        <w:ind w:firstLine="709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ข้าพเจ้าขอเสนอราคา รวมทั้งบริการและกำหนดเวลาส่งมอบ ดังต่อไปนี้</w:t>
      </w:r>
    </w:p>
    <w:tbl>
      <w:tblPr>
        <w:tblStyle w:val="TableGrid"/>
        <w:tblW w:type="dxa" w:w="9213"/>
        <w:tblLayout w:type="fixed"/>
        <w:tblLook w:firstColumn="1" w:firstRow="1" w:lastColumn="0" w:lastRow="0" w:noHBand="0" w:noVBand="1" w:val="04A0"/>
      </w:tblPr>
      <w:tblGrid>
        <w:gridCol w:w="680"/>
        <w:gridCol w:w="3969"/>
        <w:gridCol w:w="1474"/>
        <w:gridCol w:w="1474"/>
        <w:gridCol w:w="1616"/>
      </w:tblGrid>
      <w:tr>
        <w:trPr>
          <w:tblHeader w:val="true"/>
        </w:trP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ลำดับ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รายการ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จำนวน/หน่วย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ราคาต่อหน่วย</w:t>
            </w:r>
          </w:p>
        </w:tc>
        <w:tc>
          <w:tcPr>
            <w:tcW w:type="dxa" w:w="1616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จำนวนเงิน (บาท)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{%tr for it in items %}</w:t>
            </w:r>
          </w:p>
        </w:tc>
        <w:tc>
          <w:tcPr>
            <w:tcW w:type="dxa" w:w="3969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616"/>
          </w:tcPr>
          <w:p/>
        </w:tc>
      </w:tr>
      <w:tr>
        <w:trPr>
          <w:cantSplit w:val="true"/>
        </w:trP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loop.index }}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it.name }}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it.qty }} {{ it.unit }}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it.unit_price }}</w:t>
            </w:r>
          </w:p>
        </w:tc>
        <w:tc>
          <w:tcPr>
            <w:tcW w:type="dxa" w:w="1616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it.amount }}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{%tr endfor %}</w:t>
            </w:r>
          </w:p>
        </w:tc>
        <w:tc>
          <w:tcPr>
            <w:tcW w:type="dxa" w:w="3969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616"/>
          </w:tcPr>
          <w:p/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{%tr if has_vat %}</w:t>
            </w:r>
          </w:p>
        </w:tc>
        <w:tc>
          <w:tcPr>
            <w:tcW w:type="dxa" w:w="3969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616"/>
          </w:tcPr>
          <w:p/>
        </w:tc>
      </w:tr>
      <w:tr>
        <w:tc>
          <w:tcPr>
            <w:tcW w:type="dxa" w:w="1474"/>
            <w:gridSpan w:val="4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รวมเป็นเงิน</w:t>
            </w:r>
          </w:p>
        </w:tc>
        <w:tc>
          <w:tcPr>
            <w:tcW w:type="dxa" w:w="1616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price_ex_vat }}</w:t>
            </w:r>
          </w:p>
        </w:tc>
      </w:tr>
      <w:tr>
        <w:tc>
          <w:tcPr>
            <w:tcW w:type="dxa" w:w="1474"/>
            <w:gridSpan w:val="4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ภาษีมูลค่าเพิ่ม</w:t>
            </w:r>
          </w:p>
        </w:tc>
        <w:tc>
          <w:tcPr>
            <w:tcW w:type="dxa" w:w="1616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{{ vat_amount }}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TH Sarabun New" w:hAnsi="TH Sarabun New" w:cs="TH Sarabun New"/>
                <w:b w:val="0"/>
                <w:sz w:val="28"/>
                <w:szCs w:val="28"/>
                <w:bCs w:val="false"/>
              </w:rPr>
              <w:t>{%tr endif %}</w:t>
            </w:r>
          </w:p>
        </w:tc>
        <w:tc>
          <w:tcPr>
            <w:tcW w:type="dxa" w:w="3969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1616"/>
          </w:tcPr>
          <w:p/>
        </w:tc>
      </w:tr>
      <w:tr>
        <w:tc>
          <w:tcPr>
            <w:tcW w:type="dxa" w:w="1474"/>
            <w:gridSpan w:val="4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รวมเป็นเงินทั้งสิ้น</w:t>
            </w:r>
          </w:p>
        </w:tc>
        <w:tc>
          <w:tcPr>
            <w:tcW w:type="dxa" w:w="1616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{{ total_amount }}</w:t>
            </w:r>
          </w:p>
        </w:tc>
      </w:tr>
      <w:tr>
        <w:tc>
          <w:tcPr>
            <w:tcW w:type="dxa" w:w="1616"/>
            <w:gridSpan w:val="5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28"/>
                <w:szCs w:val="28"/>
                <w:bCs w:val="true"/>
              </w:rPr>
              <w:t>({{ total_baht }})</w:t>
            </w:r>
          </w:p>
        </w:tc>
      </w:tr>
    </w:tbl>
    <w:p>
      <w:pPr>
        <w:spacing w:before="0" w:after="80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</w:r>
    </w:p>
    <w:p>
      <w:pPr>
        <w:spacing w:before="0" w:after="40"/>
        <w:ind w:firstLine="709"/>
        <w:jc w:val="thaiDistribute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ซึ่งเป็นราคาสุทธิ รวมทั้งภาษีอากรอื่น และค่าใช้จ่ายทั้งปวงไว้ด้วยแล้ว {{ vat_note }}</w:t>
      </w:r>
    </w:p>
    <w:p>
      <w:pPr>
        <w:spacing w:before="0" w:after="40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{%p if has_vat %}</w:t>
      </w:r>
    </w:p>
    <w:p>
      <w:pPr>
        <w:spacing w:before="0" w:after="40"/>
        <w:ind w:firstLine="709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(ราคาก่อนภาษี {{ price_ex_vat }} บาท + ภาษีมูลค่าเพิ่ม {{ vat_amount }} บาท)</w:t>
      </w:r>
    </w:p>
    <w:p>
      <w:pPr>
        <w:spacing w:before="0" w:after="40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{%p endif %}</w:t>
      </w:r>
    </w:p>
    <w:p>
      <w:pPr>
        <w:spacing w:before="0" w:after="40"/>
        <w:ind w:firstLine="709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คำเสนอนี้จะยืนอยู่เป็นระยะเวลา 15 วัน นับตั้งแต่วันที่ยื่นใบเสนอราคา</w:t>
      </w:r>
    </w:p>
    <w:p>
      <w:pPr>
        <w:spacing w:before="0" w:after="160"/>
        <w:ind w:firstLine="709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กำหนดส่งมอบพัสดุภายใน {{ delivery_days }} วันทำการ นับตั้งแต่วันที่ยื่นใบเสนอราคา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6"/>
        <w:gridCol w:w="4606"/>
      </w:tblGrid>
      <w:tr>
        <w:tc>
          <w:tcPr>
            <w:tcW w:type="dxa" w:w="4606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ลงชื่อ..........................ผู้ต่อรองราคา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( {{ officer_name }} )</w:t>
            </w:r>
          </w:p>
        </w:tc>
        <w:tc>
          <w:tcPr>
            <w:tcW w:type="dxa" w:w="4606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ลงชื่อ..........................ผู้เสนอราคา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( {{ vendor_signer }} )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sz w:val="32"/>
                <w:szCs w:val="32"/>
              </w:rPr>
              <w:t>{{ vendor_name }}</w:t>
            </w:r>
          </w:p>
        </w:tc>
      </w:tr>
    </w:tbl>
    <w:p>
      <w:pPr>
        <w:spacing w:after="120"/>
      </w:pPr>
    </w:p>
    <w:p>
      <w:pPr>
        <w:spacing w:before="40" w:after="40"/>
      </w:pPr>
      <w:r>
        <w:rPr>
          <w:rFonts w:ascii="TH Sarabun New" w:hAnsi="TH Sarabun New" w:cs="TH Sarabun New"/>
          <w:b w:val="0"/>
          <w:sz w:val="32"/>
          <w:szCs w:val="32"/>
          <w:bCs w:val="false"/>
        </w:rPr>
        <w:t>หมายเหตุ  ผู้เสนอราคาต้องเป็นเจ้าของหรือหุ้นส่วนผู้จัดการ หรือผู้รับมอบอำนาจ</w:t>
      </w:r>
    </w:p>
    <w:sectPr w:rsidR="00FC693F" w:rsidRPr="0006063C" w:rsidSect="00034616">
      <w:pgSz w:w="11906" w:h="16838"/>
      <w:pgMar w:top="850" w:right="992" w:bottom="28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H Sarabun New" w:hAnsi="TH Sarabun New" w:cs="TH Sarabun New" w:eastAsia="TH Sarabun New"/>
      <w:sz w:val="32"/>
      <w:cs/>
      <w:lang w:val="th-TH" w:bidi="th-TH" w:eastAsia="th-TH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