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คู่มือติดตั้งระบบสหกรณ์โรงเรียน (ฉบับเข้าใจง่าย)</w:t>
      </w:r>
    </w:p>
    <w:p>
      <w:r>
        <w:t>สรุปขั้นตอนติดตั้งระบบให้เข้าใจง่ายสำหรับครูและผู้ดูแลทั่วไป</w:t>
      </w:r>
    </w:p>
    <w:p>
      <w:pPr>
        <w:pStyle w:val="Heading2"/>
      </w:pPr>
      <w:r>
        <w:t>ขั้นตอนหลัก</w:t>
      </w:r>
    </w:p>
    <w:p>
      <w:r>
        <w:t>1. Fork โปรเจกต์จาก GitHub</w:t>
      </w:r>
    </w:p>
    <w:p>
      <w:r>
        <w:t>2. สร้างโปรเจกต์ใน Supabase</w:t>
      </w:r>
    </w:p>
    <w:p>
      <w:r>
        <w:t>3. รันไฟล์ SQL เพื่อสร้างฐานข้อมูล</w:t>
      </w:r>
    </w:p>
    <w:p>
      <w:r>
        <w:t>4. แก้ค่าไฟล์ supabase-config.js</w:t>
      </w:r>
    </w:p>
    <w:p>
      <w:r>
        <w:t>5. ตั้งค่าการแจ้งเตือน Push Notification</w:t>
      </w:r>
    </w:p>
    <w:p>
      <w:r>
        <w:t>6. แก้ข้อมูลโรงเรียนใน school-config.js</w:t>
      </w:r>
    </w:p>
    <w:p>
      <w:r>
        <w:t>7. เปลี่ยนโลโก้โรงเรียน</w:t>
      </w:r>
    </w:p>
    <w:p>
      <w:r>
        <w:t>8. Deploy ระบบผ่าน Vercel</w:t>
      </w:r>
    </w:p>
    <w:p>
      <w:pPr>
        <w:pStyle w:val="Heading2"/>
      </w:pPr>
      <w:r>
        <w:t>คำแนะนำเพิ่มเติม</w:t>
      </w:r>
    </w:p>
    <w:p>
      <w:r>
        <w:t>ควรเปลี่ยน PIN เริ่มต้นและเก็บรหัสต่าง ๆ ไว้ในที่ปลอดภัย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