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2F4F3C"/>
          <w:spacing w:val="20"/>
          <w:sz w:val="18"/>
          <w:szCs w:val="18"/>
        </w:rPr>
        <w:t xml:space="preserve">LITTERDESK</w:t>
      </w:r>
    </w:p>
    <w:p>
      <w:pPr>
        <w:spacing w:after="260"/>
      </w:pPr>
      <w:r>
        <w:rPr>
          <w:rFonts w:ascii="Calibri" w:cs="Calibri" w:eastAsia="Calibri" w:hAnsi="Calibri"/>
          <w:i/>
          <w:iCs/>
          <w:color w:val="5A5A54"/>
          <w:sz w:val="18"/>
          <w:szCs w:val="18"/>
        </w:rPr>
        <w:t xml:space="preserve">Free template for small-scale dog breeders</w:t>
      </w:r>
    </w:p>
    <w:p>
      <w:pPr>
        <w:pStyle w:val="Title"/>
        <w:spacing w:after="80"/>
      </w:pPr>
      <w:r>
        <w:rPr>
          <w:rFonts w:ascii="Georgia" w:cs="Georgia" w:eastAsia="Georgia" w:hAnsi="Georgia"/>
          <w:b/>
          <w:bCs/>
          <w:color w:val="22221F"/>
          <w:sz w:val="38"/>
          <w:szCs w:val="38"/>
        </w:rPr>
        <w:t xml:space="preserve">Puppy Buyer Agreement &amp; Deposit Terms</w:t>
      </w:r>
    </w:p>
    <w:p>
      <w:pPr>
        <w:spacing w:after="280"/>
      </w:pPr>
      <w:r>
        <w:rPr>
          <w:rFonts w:ascii="Calibri" w:cs="Calibri" w:eastAsia="Calibri" w:hAnsi="Calibri"/>
          <w:color w:val="5A5A54"/>
          <w:sz w:val="20"/>
          <w:szCs w:val="20"/>
        </w:rPr>
        <w:t xml:space="preserve">A fill-in-the-blank template covering the deposit, health guarantee, and pickup terms most breeders wish they'd written down before their first difficult buyer.</w:t>
      </w:r>
    </w:p>
    <w:tbl>
      <w:tblPr>
        <w:tblW w:type="pct" w:w="100%"/>
        <w:tblBorders>
          <w:top w:val="single" w:color="D8D6CE" w:sz="4"/>
          <w:left w:val="single" w:color="D8D6CE" w:sz="4"/>
          <w:bottom w:val="single" w:color="D8D6CE" w:sz="4"/>
          <w:right w:val="single" w:color="D8D6CE" w:sz="4"/>
          <w:insideH w:val="none"/>
          <w:insideV w:val="none"/>
        </w:tblBorders>
      </w:tblPr>
      <w:tblGrid>
        <w:gridCol w:w="9360"/>
      </w:tblGrid>
      <w:tr>
        <w:tc>
          <w:tcPr>
            <w:tcW w:type="dxa" w:w="9360"/>
            <w:shd w:fill="F4F2EA" w:val="clear"/>
            <w:tcMar>
              <w:top w:type="dxa" w:w="180"/>
              <w:left w:type="dxa" w:w="220"/>
              <w:bottom w:type="dxa" w:w="180"/>
              <w:right w:type="dxa" w:w="220"/>
            </w:tcMar>
          </w:tcPr>
          <w:p>
            <w:pPr>
              <w:spacing w:after="60"/>
            </w:pPr>
            <w:r>
              <w:rPr>
                <w:rFonts w:ascii="Calibri" w:cs="Calibri" w:eastAsia="Calibri" w:hAnsi="Calibri"/>
                <w:b/>
                <w:bCs/>
                <w:color w:val="2F4F3C"/>
                <w:sz w:val="20"/>
                <w:szCs w:val="20"/>
              </w:rPr>
              <w:t xml:space="preserve">Before you use this</w:t>
            </w:r>
          </w:p>
          <w:p>
            <w:pPr>
              <w:spacing w:after="0"/>
            </w:pPr>
            <w:r>
              <w:rPr>
                <w:rFonts w:ascii="Calibri" w:cs="Calibri" w:eastAsia="Calibri" w:hAnsi="Calibri"/>
                <w:i/>
                <w:iCs/>
                <w:color w:val="5A5A54"/>
                <w:sz w:val="19"/>
                <w:szCs w:val="19"/>
              </w:rPr>
              <w:t xml:space="preserve">This is a general-purpose starting point, not legal advice. Breeding, animal sale, and consumer-protection laws vary significantly by state and country. Have a local attorney review your final version, especially the refund and health-guarantee sections, before you rely on it.</w:t>
            </w:r>
          </w:p>
        </w:tc>
      </w:tr>
    </w:tbl>
    <w:p>
      <w:pPr>
        <w:pStyle w:val="Heading1"/>
        <w:pBdr>
          <w:bottom w:val="single" w:color="2F4F3C" w:sz="6" w:space="4"/>
        </w:pBdr>
        <w:spacing w:after="140" w:before="320"/>
      </w:pPr>
      <w:r>
        <w:rPr>
          <w:rFonts w:ascii="Georgia" w:cs="Georgia" w:eastAsia="Georgia" w:hAnsi="Georgia"/>
          <w:b/>
          <w:bCs/>
          <w:color w:val="2F4F3C"/>
          <w:sz w:val="26"/>
          <w:szCs w:val="26"/>
        </w:rPr>
        <w:t xml:space="preserve">1. Parties &amp; Puppy Description</w:t>
      </w:r>
    </w:p>
    <w:tbl>
      <w:tblPr>
        <w:tblW w:type="pct" w:w="100%"/>
        <w:tblBorders>
          <w:top w:val="none"/>
          <w:left w:val="none"/>
          <w:bottom w:val="none"/>
          <w:right w:val="none"/>
          <w:insideH w:val="none"/>
          <w:insideV w:val="none"/>
        </w:tblBorders>
      </w:tblPr>
      <w:tblGrid>
        <w:gridCol w:w="4680"/>
        <w:gridCol w:w="4680"/>
      </w:tblGrid>
      <w:tr>
        <w:tc>
          <w:tcPr>
            <w:tcW w:type="dxa" w:w="4680"/>
            <w:tcMar>
              <w:top w:type="dxa" w:w="60"/>
              <w:left w:type="dxa" w:w="0"/>
              <w:bottom w:type="dxa" w:w="60"/>
              <w:right w:type="dxa" w:w="200"/>
            </w:tcMar>
          </w:tcPr>
          <w:p>
            <w:pPr>
              <w:spacing w:after="160"/>
            </w:pPr>
            <w:r>
              <w:rPr>
                <w:rFonts w:ascii="Calibri" w:cs="Calibri" w:eastAsia="Calibri" w:hAnsi="Calibri"/>
                <w:b/>
                <w:bCs/>
                <w:color w:val="22221F"/>
                <w:sz w:val="21"/>
                <w:szCs w:val="21"/>
              </w:rPr>
              <w:t xml:space="preserve">Breeder Name:  </w:t>
            </w:r>
            <w:r>
              <w:rPr>
                <w:rFonts w:ascii="Calibri" w:cs="Calibri" w:eastAsia="Calibri" w:hAnsi="Calibri"/>
                <w:color w:val="5A5A54"/>
                <w:sz w:val="21"/>
                <w:szCs w:val="21"/>
              </w:rPr>
              <w:t xml:space="preserve">________________________________</w:t>
            </w:r>
          </w:p>
        </w:tc>
        <w:tc>
          <w:tcPr>
            <w:tcW w:type="dxa" w:w="4680"/>
            <w:tcMar>
              <w:top w:type="dxa" w:w="60"/>
              <w:left w:type="dxa" w:w="200"/>
              <w:bottom w:type="dxa" w:w="60"/>
              <w:right w:type="dxa" w:w="0"/>
            </w:tcMar>
          </w:tcPr>
          <w:p>
            <w:pPr>
              <w:spacing w:after="160"/>
            </w:pPr>
            <w:r>
              <w:rPr>
                <w:rFonts w:ascii="Calibri" w:cs="Calibri" w:eastAsia="Calibri" w:hAnsi="Calibri"/>
                <w:b/>
                <w:bCs/>
                <w:color w:val="22221F"/>
                <w:sz w:val="21"/>
                <w:szCs w:val="21"/>
              </w:rPr>
              <w:t xml:space="preserve">Buyer Name:  </w:t>
            </w:r>
            <w:r>
              <w:rPr>
                <w:rFonts w:ascii="Calibri" w:cs="Calibri" w:eastAsia="Calibri" w:hAnsi="Calibri"/>
                <w:color w:val="5A5A54"/>
                <w:sz w:val="21"/>
                <w:szCs w:val="21"/>
              </w:rPr>
              <w:t xml:space="preserve">________________________________</w:t>
            </w:r>
          </w:p>
        </w:tc>
      </w:tr>
    </w:tbl>
    <w:tbl>
      <w:tblPr>
        <w:tblW w:type="pct" w:w="100%"/>
        <w:tblBorders>
          <w:top w:val="none"/>
          <w:left w:val="none"/>
          <w:bottom w:val="none"/>
          <w:right w:val="none"/>
          <w:insideH w:val="none"/>
          <w:insideV w:val="none"/>
        </w:tblBorders>
      </w:tblPr>
      <w:tblGrid>
        <w:gridCol w:w="4680"/>
        <w:gridCol w:w="4680"/>
      </w:tblGrid>
      <w:tr>
        <w:tc>
          <w:tcPr>
            <w:tcW w:type="dxa" w:w="4680"/>
            <w:tcMar>
              <w:top w:type="dxa" w:w="60"/>
              <w:left w:type="dxa" w:w="0"/>
              <w:bottom w:type="dxa" w:w="60"/>
              <w:right w:type="dxa" w:w="200"/>
            </w:tcMar>
          </w:tcPr>
          <w:p>
            <w:pPr>
              <w:spacing w:after="160"/>
            </w:pPr>
            <w:r>
              <w:rPr>
                <w:rFonts w:ascii="Calibri" w:cs="Calibri" w:eastAsia="Calibri" w:hAnsi="Calibri"/>
                <w:b/>
                <w:bCs/>
                <w:color w:val="22221F"/>
                <w:sz w:val="21"/>
                <w:szCs w:val="21"/>
              </w:rPr>
              <w:t xml:space="preserve">Breeder Address:  </w:t>
            </w:r>
            <w:r>
              <w:rPr>
                <w:rFonts w:ascii="Calibri" w:cs="Calibri" w:eastAsia="Calibri" w:hAnsi="Calibri"/>
                <w:color w:val="5A5A54"/>
                <w:sz w:val="21"/>
                <w:szCs w:val="21"/>
              </w:rPr>
              <w:t xml:space="preserve">________________________________</w:t>
            </w:r>
          </w:p>
        </w:tc>
        <w:tc>
          <w:tcPr>
            <w:tcW w:type="dxa" w:w="4680"/>
            <w:tcMar>
              <w:top w:type="dxa" w:w="60"/>
              <w:left w:type="dxa" w:w="200"/>
              <w:bottom w:type="dxa" w:w="60"/>
              <w:right w:type="dxa" w:w="0"/>
            </w:tcMar>
          </w:tcPr>
          <w:p>
            <w:pPr>
              <w:spacing w:after="160"/>
            </w:pPr>
            <w:r>
              <w:rPr>
                <w:rFonts w:ascii="Calibri" w:cs="Calibri" w:eastAsia="Calibri" w:hAnsi="Calibri"/>
                <w:b/>
                <w:bCs/>
                <w:color w:val="22221F"/>
                <w:sz w:val="21"/>
                <w:szCs w:val="21"/>
              </w:rPr>
              <w:t xml:space="preserve">Buyer Address:  </w:t>
            </w:r>
            <w:r>
              <w:rPr>
                <w:rFonts w:ascii="Calibri" w:cs="Calibri" w:eastAsia="Calibri" w:hAnsi="Calibri"/>
                <w:color w:val="5A5A54"/>
                <w:sz w:val="21"/>
                <w:szCs w:val="21"/>
              </w:rPr>
              <w:t xml:space="preserve">________________________________</w:t>
            </w:r>
          </w:p>
        </w:tc>
      </w:tr>
    </w:tbl>
    <w:tbl>
      <w:tblPr>
        <w:tblW w:type="pct" w:w="100%"/>
        <w:tblBorders>
          <w:top w:val="none"/>
          <w:left w:val="none"/>
          <w:bottom w:val="none"/>
          <w:right w:val="none"/>
          <w:insideH w:val="none"/>
          <w:insideV w:val="none"/>
        </w:tblBorders>
      </w:tblPr>
      <w:tblGrid>
        <w:gridCol w:w="4680"/>
        <w:gridCol w:w="4680"/>
      </w:tblGrid>
      <w:tr>
        <w:tc>
          <w:tcPr>
            <w:tcW w:type="dxa" w:w="4680"/>
            <w:tcMar>
              <w:top w:type="dxa" w:w="60"/>
              <w:left w:type="dxa" w:w="0"/>
              <w:bottom w:type="dxa" w:w="60"/>
              <w:right w:type="dxa" w:w="200"/>
            </w:tcMar>
          </w:tcPr>
          <w:p>
            <w:pPr>
              <w:spacing w:after="160"/>
            </w:pPr>
            <w:r>
              <w:rPr>
                <w:rFonts w:ascii="Calibri" w:cs="Calibri" w:eastAsia="Calibri" w:hAnsi="Calibri"/>
                <w:b/>
                <w:bCs/>
                <w:color w:val="22221F"/>
                <w:sz w:val="21"/>
                <w:szCs w:val="21"/>
              </w:rPr>
              <w:t xml:space="preserve">Breeder Phone / Email:  </w:t>
            </w:r>
            <w:r>
              <w:rPr>
                <w:rFonts w:ascii="Calibri" w:cs="Calibri" w:eastAsia="Calibri" w:hAnsi="Calibri"/>
                <w:color w:val="5A5A54"/>
                <w:sz w:val="21"/>
                <w:szCs w:val="21"/>
              </w:rPr>
              <w:t xml:space="preserve">________________________________</w:t>
            </w:r>
          </w:p>
        </w:tc>
        <w:tc>
          <w:tcPr>
            <w:tcW w:type="dxa" w:w="4680"/>
            <w:tcMar>
              <w:top w:type="dxa" w:w="60"/>
              <w:left w:type="dxa" w:w="200"/>
              <w:bottom w:type="dxa" w:w="60"/>
              <w:right w:type="dxa" w:w="0"/>
            </w:tcMar>
          </w:tcPr>
          <w:p>
            <w:pPr>
              <w:spacing w:after="160"/>
            </w:pPr>
            <w:r>
              <w:rPr>
                <w:rFonts w:ascii="Calibri" w:cs="Calibri" w:eastAsia="Calibri" w:hAnsi="Calibri"/>
                <w:b/>
                <w:bCs/>
                <w:color w:val="22221F"/>
                <w:sz w:val="21"/>
                <w:szCs w:val="21"/>
              </w:rPr>
              <w:t xml:space="preserve">Buyer Phone / Email:  </w:t>
            </w:r>
            <w:r>
              <w:rPr>
                <w:rFonts w:ascii="Calibri" w:cs="Calibri" w:eastAsia="Calibri" w:hAnsi="Calibri"/>
                <w:color w:val="5A5A54"/>
                <w:sz w:val="21"/>
                <w:szCs w:val="21"/>
              </w:rPr>
              <w:t xml:space="preserve">________________________________</w:t>
            </w:r>
          </w:p>
        </w:tc>
      </w:tr>
    </w:tbl>
    <w:p>
      <w:pPr>
        <w:spacing w:after="140" w:line="300"/>
      </w:pPr>
      <w:r>
        <w:rPr>
          <w:rFonts w:ascii="Calibri" w:cs="Calibri" w:eastAsia="Calibri" w:hAnsi="Calibri"/>
          <w:color w:val="22221F"/>
          <w:sz w:val="21"/>
          <w:szCs w:val="21"/>
        </w:rPr>
        <w:t xml:space="preserve"/>
      </w:r>
    </w:p>
    <w:p>
      <w:pPr>
        <w:spacing w:after="160"/>
      </w:pPr>
      <w:r>
        <w:rPr>
          <w:rFonts w:ascii="Calibri" w:cs="Calibri" w:eastAsia="Calibri" w:hAnsi="Calibri"/>
          <w:b/>
          <w:bCs/>
          <w:color w:val="22221F"/>
          <w:sz w:val="21"/>
          <w:szCs w:val="21"/>
        </w:rPr>
        <w:t xml:space="preserve">Breed:  </w:t>
      </w:r>
      <w:r>
        <w:rPr>
          <w:rFonts w:ascii="Calibri" w:cs="Calibri" w:eastAsia="Calibri" w:hAnsi="Calibri"/>
          <w:color w:val="5A5A54"/>
          <w:sz w:val="21"/>
          <w:szCs w:val="21"/>
        </w:rPr>
        <w:t xml:space="preserve">________________________________</w:t>
      </w:r>
    </w:p>
    <w:tbl>
      <w:tblPr>
        <w:tblW w:type="pct" w:w="100%"/>
        <w:tblBorders>
          <w:top w:val="none"/>
          <w:left w:val="none"/>
          <w:bottom w:val="none"/>
          <w:right w:val="none"/>
          <w:insideH w:val="none"/>
          <w:insideV w:val="none"/>
        </w:tblBorders>
      </w:tblPr>
      <w:tblGrid>
        <w:gridCol w:w="4680"/>
        <w:gridCol w:w="4680"/>
      </w:tblGrid>
      <w:tr>
        <w:tc>
          <w:tcPr>
            <w:tcW w:type="dxa" w:w="4680"/>
            <w:tcMar>
              <w:top w:type="dxa" w:w="60"/>
              <w:left w:type="dxa" w:w="0"/>
              <w:bottom w:type="dxa" w:w="60"/>
              <w:right w:type="dxa" w:w="200"/>
            </w:tcMar>
          </w:tcPr>
          <w:p>
            <w:pPr>
              <w:spacing w:after="160"/>
            </w:pPr>
            <w:r>
              <w:rPr>
                <w:rFonts w:ascii="Calibri" w:cs="Calibri" w:eastAsia="Calibri" w:hAnsi="Calibri"/>
                <w:b/>
                <w:bCs/>
                <w:color w:val="22221F"/>
                <w:sz w:val="21"/>
                <w:szCs w:val="21"/>
              </w:rPr>
              <w:t xml:space="preserve">Litter Date of Birth:  </w:t>
            </w:r>
            <w:r>
              <w:rPr>
                <w:rFonts w:ascii="Calibri" w:cs="Calibri" w:eastAsia="Calibri" w:hAnsi="Calibri"/>
                <w:color w:val="5A5A54"/>
                <w:sz w:val="21"/>
                <w:szCs w:val="21"/>
              </w:rPr>
              <w:t xml:space="preserve">________________________________</w:t>
            </w:r>
          </w:p>
        </w:tc>
        <w:tc>
          <w:tcPr>
            <w:tcW w:type="dxa" w:w="4680"/>
            <w:tcMar>
              <w:top w:type="dxa" w:w="60"/>
              <w:left w:type="dxa" w:w="200"/>
              <w:bottom w:type="dxa" w:w="60"/>
              <w:right w:type="dxa" w:w="0"/>
            </w:tcMar>
          </w:tcPr>
          <w:p>
            <w:pPr>
              <w:spacing w:after="160"/>
            </w:pPr>
            <w:r>
              <w:rPr>
                <w:rFonts w:ascii="Calibri" w:cs="Calibri" w:eastAsia="Calibri" w:hAnsi="Calibri"/>
                <w:b/>
                <w:bCs/>
                <w:color w:val="22221F"/>
                <w:sz w:val="21"/>
                <w:szCs w:val="21"/>
              </w:rPr>
              <w:t xml:space="preserve">Expected Go-Home Date:  </w:t>
            </w:r>
            <w:r>
              <w:rPr>
                <w:rFonts w:ascii="Calibri" w:cs="Calibri" w:eastAsia="Calibri" w:hAnsi="Calibri"/>
                <w:color w:val="5A5A54"/>
                <w:sz w:val="21"/>
                <w:szCs w:val="21"/>
              </w:rPr>
              <w:t xml:space="preserve">________________________________</w:t>
            </w:r>
          </w:p>
        </w:tc>
      </w:tr>
    </w:tbl>
    <w:tbl>
      <w:tblPr>
        <w:tblW w:type="pct" w:w="100%"/>
        <w:tblBorders>
          <w:top w:val="none"/>
          <w:left w:val="none"/>
          <w:bottom w:val="none"/>
          <w:right w:val="none"/>
          <w:insideH w:val="none"/>
          <w:insideV w:val="none"/>
        </w:tblBorders>
      </w:tblPr>
      <w:tblGrid>
        <w:gridCol w:w="4680"/>
        <w:gridCol w:w="4680"/>
      </w:tblGrid>
      <w:tr>
        <w:tc>
          <w:tcPr>
            <w:tcW w:type="dxa" w:w="4680"/>
            <w:tcMar>
              <w:top w:type="dxa" w:w="60"/>
              <w:left w:type="dxa" w:w="0"/>
              <w:bottom w:type="dxa" w:w="60"/>
              <w:right w:type="dxa" w:w="200"/>
            </w:tcMar>
          </w:tcPr>
          <w:p>
            <w:pPr>
              <w:spacing w:after="160"/>
            </w:pPr>
            <w:r>
              <w:rPr>
                <w:rFonts w:ascii="Calibri" w:cs="Calibri" w:eastAsia="Calibri" w:hAnsi="Calibri"/>
                <w:b/>
                <w:bCs/>
                <w:color w:val="22221F"/>
                <w:sz w:val="21"/>
                <w:szCs w:val="21"/>
              </w:rPr>
              <w:t xml:space="preserve">Puppy Identifier (color/markings/collar):  </w:t>
            </w:r>
            <w:r>
              <w:rPr>
                <w:rFonts w:ascii="Calibri" w:cs="Calibri" w:eastAsia="Calibri" w:hAnsi="Calibri"/>
                <w:color w:val="5A5A54"/>
                <w:sz w:val="21"/>
                <w:szCs w:val="21"/>
              </w:rPr>
              <w:t xml:space="preserve">________________________________</w:t>
            </w:r>
          </w:p>
        </w:tc>
        <w:tc>
          <w:tcPr>
            <w:tcW w:type="dxa" w:w="4680"/>
            <w:tcMar>
              <w:top w:type="dxa" w:w="60"/>
              <w:left w:type="dxa" w:w="200"/>
              <w:bottom w:type="dxa" w:w="60"/>
              <w:right w:type="dxa" w:w="0"/>
            </w:tcMar>
          </w:tcPr>
          <w:p>
            <w:pPr>
              <w:spacing w:after="160"/>
            </w:pPr>
            <w:r>
              <w:rPr>
                <w:rFonts w:ascii="Calibri" w:cs="Calibri" w:eastAsia="Calibri" w:hAnsi="Calibri"/>
                <w:b/>
                <w:bCs/>
                <w:color w:val="22221F"/>
                <w:sz w:val="21"/>
                <w:szCs w:val="21"/>
              </w:rPr>
              <w:t xml:space="preserve">Sex:  </w:t>
            </w:r>
            <w:r>
              <w:rPr>
                <w:rFonts w:ascii="Calibri" w:cs="Calibri" w:eastAsia="Calibri" w:hAnsi="Calibri"/>
                <w:color w:val="5A5A54"/>
                <w:sz w:val="21"/>
                <w:szCs w:val="21"/>
              </w:rPr>
              <w:t xml:space="preserve">________________________________</w:t>
            </w:r>
          </w:p>
        </w:tc>
      </w:tr>
    </w:tbl>
    <w:p>
      <w:pPr>
        <w:spacing w:after="160"/>
      </w:pPr>
      <w:r>
        <w:rPr>
          <w:rFonts w:ascii="Calibri" w:cs="Calibri" w:eastAsia="Calibri" w:hAnsi="Calibri"/>
          <w:b/>
          <w:bCs/>
          <w:color w:val="22221F"/>
          <w:sz w:val="21"/>
          <w:szCs w:val="21"/>
        </w:rPr>
        <w:t xml:space="preserve">Sire:  </w:t>
      </w:r>
      <w:r>
        <w:rPr>
          <w:rFonts w:ascii="Calibri" w:cs="Calibri" w:eastAsia="Calibri" w:hAnsi="Calibri"/>
          <w:color w:val="5A5A54"/>
          <w:sz w:val="21"/>
          <w:szCs w:val="21"/>
        </w:rPr>
        <w:t xml:space="preserve">________________     Dam: ________________</w:t>
      </w:r>
    </w:p>
    <w:p>
      <w:pPr>
        <w:spacing w:after="140" w:line="300"/>
      </w:pPr>
      <w:r>
        <w:rPr>
          <w:rFonts w:ascii="Calibri" w:cs="Calibri" w:eastAsia="Calibri" w:hAnsi="Calibri"/>
          <w:color w:val="22221F"/>
          <w:sz w:val="21"/>
          <w:szCs w:val="21"/>
        </w:rPr>
        <w:t xml:space="preserve">This agreement ("Agreement") is entered into between the Breeder and Buyer named above regarding the sale of the puppy described above (the "Puppy").</w:t>
      </w:r>
    </w:p>
    <w:p>
      <w:pPr>
        <w:pStyle w:val="Heading1"/>
        <w:pBdr>
          <w:bottom w:val="single" w:color="2F4F3C" w:sz="6" w:space="4"/>
        </w:pBdr>
        <w:spacing w:after="140" w:before="320"/>
      </w:pPr>
      <w:r>
        <w:rPr>
          <w:rFonts w:ascii="Georgia" w:cs="Georgia" w:eastAsia="Georgia" w:hAnsi="Georgia"/>
          <w:b/>
          <w:bCs/>
          <w:color w:val="2F4F3C"/>
          <w:sz w:val="26"/>
          <w:szCs w:val="26"/>
        </w:rPr>
        <w:t xml:space="preserve">2. Deposit Terms</w:t>
      </w:r>
    </w:p>
    <w:p>
      <w:pPr>
        <w:spacing w:after="160"/>
      </w:pPr>
      <w:r>
        <w:rPr>
          <w:rFonts w:ascii="Calibri" w:cs="Calibri" w:eastAsia="Calibri" w:hAnsi="Calibri"/>
          <w:b/>
          <w:bCs/>
          <w:color w:val="22221F"/>
          <w:sz w:val="21"/>
          <w:szCs w:val="21"/>
        </w:rPr>
        <w:t xml:space="preserve">Deposit Amount: $  </w:t>
      </w:r>
      <w:r>
        <w:rPr>
          <w:rFonts w:ascii="Calibri" w:cs="Calibri" w:eastAsia="Calibri" w:hAnsi="Calibri"/>
          <w:color w:val="5A5A54"/>
          <w:sz w:val="21"/>
          <w:szCs w:val="21"/>
        </w:rPr>
        <w:t xml:space="preserve">________________________________</w:t>
      </w:r>
    </w:p>
    <w:p>
      <w:pPr>
        <w:spacing w:after="160"/>
      </w:pPr>
      <w:r>
        <w:rPr>
          <w:rFonts w:ascii="Calibri" w:cs="Calibri" w:eastAsia="Calibri" w:hAnsi="Calibri"/>
          <w:b/>
          <w:bCs/>
          <w:color w:val="22221F"/>
          <w:sz w:val="21"/>
          <w:szCs w:val="21"/>
        </w:rPr>
        <w:t xml:space="preserve">Total Purchase Price: $  </w:t>
      </w:r>
      <w:r>
        <w:rPr>
          <w:rFonts w:ascii="Calibri" w:cs="Calibri" w:eastAsia="Calibri" w:hAnsi="Calibri"/>
          <w:color w:val="5A5A54"/>
          <w:sz w:val="21"/>
          <w:szCs w:val="21"/>
        </w:rPr>
        <w:t xml:space="preserve">________________________________</w:t>
      </w:r>
    </w:p>
    <w:p>
      <w:pPr>
        <w:spacing w:after="160"/>
      </w:pPr>
      <w:r>
        <w:rPr>
          <w:rFonts w:ascii="Calibri" w:cs="Calibri" w:eastAsia="Calibri" w:hAnsi="Calibri"/>
          <w:b/>
          <w:bCs/>
          <w:color w:val="22221F"/>
          <w:sz w:val="21"/>
          <w:szCs w:val="21"/>
        </w:rPr>
        <w:t xml:space="preserve">Remaining Balance Due: $   </w:t>
      </w:r>
      <w:r>
        <w:rPr>
          <w:rFonts w:ascii="Calibri" w:cs="Calibri" w:eastAsia="Calibri" w:hAnsi="Calibri"/>
          <w:color w:val="5A5A54"/>
          <w:sz w:val="21"/>
          <w:szCs w:val="21"/>
        </w:rPr>
        <w:t xml:space="preserve">_______________  on or before ________________</w:t>
      </w:r>
    </w:p>
    <w:p>
      <w:pPr>
        <w:pStyle w:val="ListParagraph"/>
        <w:numPr>
          <w:ilvl w:val="0"/>
          <w:numId w:val="2"/>
        </w:numPr>
        <w:spacing w:after="90" w:line="290"/>
      </w:pPr>
      <w:r>
        <w:rPr>
          <w:rFonts w:ascii="Calibri" w:cs="Calibri" w:eastAsia="Calibri" w:hAnsi="Calibri"/>
          <w:color w:val="22221F"/>
          <w:sz w:val="21"/>
          <w:szCs w:val="21"/>
        </w:rPr>
        <w:t xml:space="preserve">The deposit reserves this specific puppy (or, for a litter-wide deposit, reserves the Buyer's place in pick order) and is applied toward the total purchase price.</w:t>
      </w:r>
    </w:p>
    <w:p>
      <w:pPr>
        <w:pStyle w:val="ListParagraph"/>
        <w:numPr>
          <w:ilvl w:val="0"/>
          <w:numId w:val="2"/>
        </w:numPr>
        <w:spacing w:after="90" w:line="290"/>
      </w:pPr>
      <w:r>
        <w:rPr>
          <w:rFonts w:ascii="Calibri" w:cs="Calibri" w:eastAsia="Calibri" w:hAnsi="Calibri"/>
          <w:color w:val="22221F"/>
          <w:sz w:val="21"/>
          <w:szCs w:val="21"/>
        </w:rPr>
        <w:t xml:space="preserve">The deposit is non-refundable if the Buyer changes their mind, unless the Breeder agrees otherwise in writing.</w:t>
      </w:r>
    </w:p>
    <w:p>
      <w:pPr>
        <w:pStyle w:val="ListParagraph"/>
        <w:numPr>
          <w:ilvl w:val="0"/>
          <w:numId w:val="2"/>
        </w:numPr>
        <w:spacing w:after="90" w:line="290"/>
      </w:pPr>
      <w:r>
        <w:rPr>
          <w:rFonts w:ascii="Calibri" w:cs="Calibri" w:eastAsia="Calibri" w:hAnsi="Calibri"/>
          <w:color w:val="22221F"/>
          <w:sz w:val="21"/>
          <w:szCs w:val="21"/>
        </w:rPr>
        <w:t xml:space="preserve">The deposit is fully refundable if the Breeder is unable to provide a puppy — for example, a smaller-than-expected litter, a health issue preventing sale, or the Breeder's decision not to proceed with the litter.</w:t>
      </w:r>
    </w:p>
    <w:p>
      <w:pPr>
        <w:pStyle w:val="ListParagraph"/>
        <w:numPr>
          <w:ilvl w:val="0"/>
          <w:numId w:val="2"/>
        </w:numPr>
        <w:spacing w:after="90" w:line="290"/>
      </w:pPr>
      <w:r>
        <w:rPr>
          <w:rFonts w:ascii="Calibri" w:cs="Calibri" w:eastAsia="Calibri" w:hAnsi="Calibri"/>
          <w:color w:val="22221F"/>
          <w:sz w:val="21"/>
          <w:szCs w:val="21"/>
        </w:rPr>
        <w:t xml:space="preserve">Accepted payment methods: ________________________________________________</w:t>
      </w:r>
    </w:p>
    <w:p>
      <w:pPr>
        <w:pStyle w:val="ListParagraph"/>
        <w:numPr>
          <w:ilvl w:val="0"/>
          <w:numId w:val="2"/>
        </w:numPr>
        <w:spacing w:after="90" w:line="290"/>
      </w:pPr>
      <w:r>
        <w:rPr>
          <w:rFonts w:ascii="Calibri" w:cs="Calibri" w:eastAsia="Calibri" w:hAnsi="Calibri"/>
          <w:color w:val="22221F"/>
          <w:sz w:val="21"/>
          <w:szCs w:val="21"/>
        </w:rPr>
        <w:t xml:space="preserve">Remaining balance is due in full before the Puppy goes home. The Puppy will not be released until the full purchase price has been paid.</w:t>
      </w:r>
    </w:p>
    <w:p>
      <w:pPr>
        <w:pStyle w:val="Heading1"/>
        <w:pBdr>
          <w:bottom w:val="single" w:color="2F4F3C" w:sz="6" w:space="4"/>
        </w:pBdr>
        <w:spacing w:after="140" w:before="320"/>
      </w:pPr>
      <w:r>
        <w:rPr>
          <w:rFonts w:ascii="Georgia" w:cs="Georgia" w:eastAsia="Georgia" w:hAnsi="Georgia"/>
          <w:b/>
          <w:bCs/>
          <w:color w:val="2F4F3C"/>
          <w:sz w:val="26"/>
          <w:szCs w:val="26"/>
        </w:rPr>
        <w:t xml:space="preserve">3. Health Guarantee</w:t>
      </w:r>
    </w:p>
    <w:p>
      <w:pPr>
        <w:pStyle w:val="ListParagraph"/>
        <w:numPr>
          <w:ilvl w:val="0"/>
          <w:numId w:val="2"/>
        </w:numPr>
        <w:spacing w:after="90" w:line="290"/>
      </w:pPr>
      <w:r>
        <w:rPr>
          <w:rFonts w:ascii="Calibri" w:cs="Calibri" w:eastAsia="Calibri" w:hAnsi="Calibri"/>
          <w:color w:val="22221F"/>
          <w:sz w:val="21"/>
          <w:szCs w:val="21"/>
        </w:rPr>
        <w:t xml:space="preserve">The Breeder guarantees the Puppy has been examined by a licensed veterinarian and found to be in good health as of the exam date, and is current on age-appropriate vaccinations and deworming as of the go-home date.</w:t>
      </w:r>
    </w:p>
    <w:p>
      <w:pPr>
        <w:pStyle w:val="ListParagraph"/>
        <w:numPr>
          <w:ilvl w:val="0"/>
          <w:numId w:val="2"/>
        </w:numPr>
        <w:spacing w:after="90" w:line="290"/>
      </w:pPr>
      <w:r>
        <w:rPr>
          <w:rFonts w:ascii="Calibri" w:cs="Calibri" w:eastAsia="Calibri" w:hAnsi="Calibri"/>
          <w:color w:val="22221F"/>
          <w:sz w:val="21"/>
          <w:szCs w:val="21"/>
        </w:rPr>
        <w:t xml:space="preserve">The Buyer agrees to have the Puppy examined by a veterinarian of their choice within ______ business days of pickup. If a licensed veterinarian determines, in writing, that the Puppy had a life-threatening congenital or hereditary condition present at the time of sale, the Buyer must notify the Breeder within ______ business days of that exam.</w:t>
      </w:r>
    </w:p>
    <w:p>
      <w:pPr>
        <w:spacing w:after="160"/>
      </w:pPr>
      <w:r>
        <w:rPr>
          <w:rFonts w:ascii="Calibri" w:cs="Calibri" w:eastAsia="Calibri" w:hAnsi="Calibri"/>
          <w:b/>
          <w:bCs/>
          <w:color w:val="22221F"/>
          <w:sz w:val="21"/>
          <w:szCs w:val="21"/>
        </w:rPr>
        <w:t xml:space="preserve">Remedy offered in that case (choose one):   </w:t>
      </w:r>
      <w:r>
        <w:rPr>
          <w:rFonts w:ascii="Calibri" w:cs="Calibri" w:eastAsia="Calibri" w:hAnsi="Calibri"/>
          <w:color w:val="5A5A54"/>
          <w:sz w:val="21"/>
          <w:szCs w:val="21"/>
        </w:rPr>
        <w:t xml:space="preserve">☐ Replacement puppy from a future litter   ☐ Partial refund   ☐ Full refund   ☐ Other: ___________</w:t>
      </w:r>
    </w:p>
    <w:p>
      <w:pPr>
        <w:pStyle w:val="ListParagraph"/>
        <w:numPr>
          <w:ilvl w:val="0"/>
          <w:numId w:val="2"/>
        </w:numPr>
        <w:spacing w:after="90" w:line="290"/>
      </w:pPr>
      <w:r>
        <w:rPr>
          <w:rFonts w:ascii="Calibri" w:cs="Calibri" w:eastAsia="Calibri" w:hAnsi="Calibri"/>
          <w:color w:val="22221F"/>
          <w:sz w:val="21"/>
          <w:szCs w:val="21"/>
        </w:rPr>
        <w:t xml:space="preserve">This guarantee does not cover illness or injury caused by accident, neglect, improper diet, failure to vaccinate on schedule, or any condition arising after the Puppy leaves the Breeder's care.</w:t>
      </w:r>
    </w:p>
    <w:p>
      <w:pPr>
        <w:pStyle w:val="ListParagraph"/>
        <w:numPr>
          <w:ilvl w:val="0"/>
          <w:numId w:val="2"/>
        </w:numPr>
        <w:spacing w:after="90" w:line="290"/>
      </w:pPr>
      <w:r>
        <w:rPr>
          <w:rFonts w:ascii="Calibri" w:cs="Calibri" w:eastAsia="Calibri" w:hAnsi="Calibri"/>
          <w:color w:val="22221F"/>
          <w:sz w:val="21"/>
          <w:szCs w:val="21"/>
        </w:rPr>
        <w:t xml:space="preserve">Genetic testing / health clearances on file for the parents (if applicable): ________________________________</w:t>
      </w:r>
    </w:p>
    <w:p>
      <w:pPr>
        <w:pStyle w:val="Heading1"/>
        <w:pBdr>
          <w:bottom w:val="single" w:color="2F4F3C" w:sz="6" w:space="4"/>
        </w:pBdr>
        <w:spacing w:after="140" w:before="320"/>
      </w:pPr>
      <w:r>
        <w:rPr>
          <w:rFonts w:ascii="Georgia" w:cs="Georgia" w:eastAsia="Georgia" w:hAnsi="Georgia"/>
          <w:b/>
          <w:bCs/>
          <w:color w:val="2F4F3C"/>
          <w:sz w:val="26"/>
          <w:szCs w:val="26"/>
        </w:rPr>
        <w:t xml:space="preserve">4. Registration &amp; Paperwork</w:t>
      </w:r>
    </w:p>
    <w:p>
      <w:pPr>
        <w:pStyle w:val="ListParagraph"/>
        <w:numPr>
          <w:ilvl w:val="0"/>
          <w:numId w:val="2"/>
        </w:numPr>
        <w:spacing w:after="90" w:line="290"/>
      </w:pPr>
      <w:r>
        <w:rPr>
          <w:rFonts w:ascii="Calibri" w:cs="Calibri" w:eastAsia="Calibri" w:hAnsi="Calibri"/>
          <w:color w:val="22221F"/>
          <w:sz w:val="21"/>
          <w:szCs w:val="21"/>
        </w:rPr>
        <w:t xml:space="preserve">Registration organization (e.g., AKC, UKC, CKC): ________________________  ☐ Not applicable</w:t>
      </w:r>
    </w:p>
    <w:p>
      <w:pPr>
        <w:pStyle w:val="ListParagraph"/>
        <w:numPr>
          <w:ilvl w:val="0"/>
          <w:numId w:val="2"/>
        </w:numPr>
        <w:spacing w:after="90" w:line="290"/>
      </w:pPr>
      <w:r>
        <w:rPr>
          <w:rFonts w:ascii="Calibri" w:cs="Calibri" w:eastAsia="Calibri" w:hAnsi="Calibri"/>
          <w:color w:val="22221F"/>
          <w:sz w:val="21"/>
          <w:szCs w:val="21"/>
        </w:rPr>
        <w:t xml:space="preserve">Registration status at sale:  ☐ Full registration   ☐ Limited registration   ☐ Papers provided after spay/neuter proof</w:t>
      </w:r>
    </w:p>
    <w:p>
      <w:pPr>
        <w:pStyle w:val="ListParagraph"/>
        <w:numPr>
          <w:ilvl w:val="0"/>
          <w:numId w:val="2"/>
        </w:numPr>
        <w:spacing w:after="90" w:line="290"/>
      </w:pPr>
      <w:r>
        <w:rPr>
          <w:rFonts w:ascii="Calibri" w:cs="Calibri" w:eastAsia="Calibri" w:hAnsi="Calibri"/>
          <w:color w:val="22221F"/>
          <w:sz w:val="21"/>
          <w:szCs w:val="21"/>
        </w:rPr>
        <w:t xml:space="preserve">The Breeder will provide, at pickup: health record / vaccination history, a copy of this Agreement, and a written diet/feeding schedule.</w:t>
      </w:r>
    </w:p>
    <w:p>
      <w:pPr>
        <w:pStyle w:val="Heading1"/>
        <w:pBdr>
          <w:bottom w:val="single" w:color="2F4F3C" w:sz="6" w:space="4"/>
        </w:pBdr>
        <w:spacing w:after="140" w:before="320"/>
      </w:pPr>
      <w:r>
        <w:rPr>
          <w:rFonts w:ascii="Georgia" w:cs="Georgia" w:eastAsia="Georgia" w:hAnsi="Georgia"/>
          <w:b/>
          <w:bCs/>
          <w:color w:val="2F4F3C"/>
          <w:sz w:val="26"/>
          <w:szCs w:val="26"/>
        </w:rPr>
        <w:t xml:space="preserve">5. Spay / Neuter &amp; Breeding Rights</w:t>
      </w:r>
    </w:p>
    <w:p>
      <w:pPr>
        <w:pStyle w:val="ListParagraph"/>
        <w:numPr>
          <w:ilvl w:val="0"/>
          <w:numId w:val="2"/>
        </w:numPr>
        <w:spacing w:after="90" w:line="290"/>
      </w:pPr>
      <w:r>
        <w:rPr>
          <w:rFonts w:ascii="Calibri" w:cs="Calibri" w:eastAsia="Calibri" w:hAnsi="Calibri"/>
          <w:color w:val="22221F"/>
          <w:sz w:val="21"/>
          <w:szCs w:val="21"/>
        </w:rPr>
        <w:t xml:space="preserve">This Puppy is sold on:  ☐ Limited registration, pet-only (spay/neuter required)   ☐ Full registration (breeding rights included)   ☐ Full registration (breeding rights withheld pending health clearances)</w:t>
      </w:r>
    </w:p>
    <w:p>
      <w:pPr>
        <w:spacing w:after="140" w:line="300"/>
      </w:pPr>
      <w:r>
        <w:rPr>
          <w:rFonts w:ascii="Calibri" w:cs="Calibri" w:eastAsia="Calibri" w:hAnsi="Calibri"/>
          <w:color w:val="22221F"/>
          <w:sz w:val="21"/>
          <w:szCs w:val="21"/>
        </w:rPr>
        <w:t xml:space="preserve">If spay/neuter is required, proof (a veterinary statement or certificate) must be provided to the Breeder by: ________________ (typically 6–12 months of age; consult your veterinarian on appropriate timing for the breed).</w:t>
      </w:r>
    </w:p>
    <w:p>
      <w:pPr>
        <w:spacing w:after="140" w:line="300"/>
      </w:pPr>
      <w:r>
        <w:rPr>
          <w:rFonts w:ascii="Calibri" w:cs="Calibri" w:eastAsia="Calibri" w:hAnsi="Calibri"/>
          <w:color w:val="22221F"/>
          <w:sz w:val="21"/>
          <w:szCs w:val="21"/>
        </w:rPr>
        <w:t xml:space="preserve">If breeding rights are withheld pending clearances, list the specific clearances required here: ________________________________________________________________</w:t>
      </w:r>
    </w:p>
    <w:p>
      <w:pPr>
        <w:pStyle w:val="Heading1"/>
        <w:pBdr>
          <w:bottom w:val="single" w:color="2F4F3C" w:sz="6" w:space="4"/>
        </w:pBdr>
        <w:spacing w:after="140" w:before="320"/>
      </w:pPr>
      <w:r>
        <w:rPr>
          <w:rFonts w:ascii="Georgia" w:cs="Georgia" w:eastAsia="Georgia" w:hAnsi="Georgia"/>
          <w:b/>
          <w:bCs/>
          <w:color w:val="2F4F3C"/>
          <w:sz w:val="26"/>
          <w:szCs w:val="26"/>
        </w:rPr>
        <w:t xml:space="preserve">6. Pickup, Transport &amp; Return Policy</w:t>
      </w:r>
    </w:p>
    <w:p>
      <w:pPr>
        <w:pStyle w:val="ListParagraph"/>
        <w:numPr>
          <w:ilvl w:val="0"/>
          <w:numId w:val="2"/>
        </w:numPr>
        <w:spacing w:after="90" w:line="290"/>
      </w:pPr>
      <w:r>
        <w:rPr>
          <w:rFonts w:ascii="Calibri" w:cs="Calibri" w:eastAsia="Calibri" w:hAnsi="Calibri"/>
          <w:color w:val="22221F"/>
          <w:sz w:val="21"/>
          <w:szCs w:val="21"/>
        </w:rPr>
        <w:t xml:space="preserve">Pickup location and date: ________________________________________________</w:t>
      </w:r>
    </w:p>
    <w:p>
      <w:pPr>
        <w:pStyle w:val="ListParagraph"/>
        <w:numPr>
          <w:ilvl w:val="0"/>
          <w:numId w:val="2"/>
        </w:numPr>
        <w:spacing w:after="90" w:line="290"/>
      </w:pPr>
      <w:r>
        <w:rPr>
          <w:rFonts w:ascii="Calibri" w:cs="Calibri" w:eastAsia="Calibri" w:hAnsi="Calibri"/>
          <w:color w:val="22221F"/>
          <w:sz w:val="21"/>
          <w:szCs w:val="21"/>
        </w:rPr>
        <w:t xml:space="preserve">If the Buyer is unable to keep the Puppy at any point in its life, for any reason, the Buyer agrees to first contact the Breeder, who will either take the Puppy back or assist in finding it a suitable new home. The Puppy is never to be surrendered to a shelter or rehomed independently without first notifying the Breeder.</w:t>
      </w:r>
    </w:p>
    <w:p>
      <w:pPr>
        <w:pStyle w:val="ListParagraph"/>
        <w:numPr>
          <w:ilvl w:val="0"/>
          <w:numId w:val="2"/>
        </w:numPr>
        <w:spacing w:after="90" w:line="290"/>
      </w:pPr>
      <w:r>
        <w:rPr>
          <w:rFonts w:ascii="Calibri" w:cs="Calibri" w:eastAsia="Calibri" w:hAnsi="Calibri"/>
          <w:color w:val="22221F"/>
          <w:sz w:val="21"/>
          <w:szCs w:val="21"/>
        </w:rPr>
        <w:t xml:space="preserve">Return/refund amount, if the Puppy is returned within ______ days of pickup: ________________________________</w:t>
      </w:r>
    </w:p>
    <w:p>
      <w:pPr>
        <w:pStyle w:val="Heading1"/>
        <w:pBdr>
          <w:bottom w:val="single" w:color="2F4F3C" w:sz="6" w:space="4"/>
        </w:pBdr>
        <w:spacing w:after="140" w:before="320"/>
      </w:pPr>
      <w:r>
        <w:rPr>
          <w:rFonts w:ascii="Georgia" w:cs="Georgia" w:eastAsia="Georgia" w:hAnsi="Georgia"/>
          <w:b/>
          <w:bCs/>
          <w:color w:val="2F4F3C"/>
          <w:sz w:val="26"/>
          <w:szCs w:val="26"/>
        </w:rPr>
        <w:t xml:space="preserve">7. Buyer Acknowledgment</w:t>
      </w:r>
    </w:p>
    <w:p>
      <w:pPr>
        <w:spacing w:after="140" w:line="300"/>
      </w:pPr>
      <w:r>
        <w:rPr>
          <w:rFonts w:ascii="Calibri" w:cs="Calibri" w:eastAsia="Calibri" w:hAnsi="Calibri"/>
          <w:color w:val="22221F"/>
          <w:sz w:val="21"/>
          <w:szCs w:val="21"/>
        </w:rPr>
        <w:t xml:space="preserve">By signing below, the Buyer acknowledges they have read this Agreement in full, understand the deposit is generally non-refundable, and agree to provide the Puppy with proper veterinary care, nutrition, training, and a safe home for the duration of its life.</w:t>
      </w:r>
    </w:p>
    <w:p>
      <w:pPr>
        <w:pStyle w:val="Heading1"/>
        <w:pBdr>
          <w:bottom w:val="single" w:color="2F4F3C" w:sz="6" w:space="4"/>
        </w:pBdr>
        <w:spacing w:after="140" w:before="320"/>
      </w:pPr>
      <w:r>
        <w:rPr>
          <w:rFonts w:ascii="Georgia" w:cs="Georgia" w:eastAsia="Georgia" w:hAnsi="Georgia"/>
          <w:b/>
          <w:bCs/>
          <w:color w:val="2F4F3C"/>
          <w:sz w:val="26"/>
          <w:szCs w:val="26"/>
        </w:rPr>
        <w:t xml:space="preserve">8. Signatures</w:t>
      </w:r>
    </w:p>
    <w:p>
      <w:pPr>
        <w:spacing w:after="140" w:line="300"/>
      </w:pPr>
      <w:r>
        <w:rPr>
          <w:rFonts w:ascii="Calibri" w:cs="Calibri" w:eastAsia="Calibri" w:hAnsi="Calibri"/>
          <w:color w:val="22221F"/>
          <w:sz w:val="21"/>
          <w:szCs w:val="21"/>
        </w:rPr>
        <w:t xml:space="preserve"/>
      </w:r>
    </w:p>
    <w:tbl>
      <w:tblPr>
        <w:tblW w:type="pct" w:w="100%"/>
        <w:tblBorders>
          <w:top w:val="none"/>
          <w:left w:val="none"/>
          <w:bottom w:val="none"/>
          <w:right w:val="none"/>
          <w:insideH w:val="none"/>
          <w:insideV w:val="none"/>
        </w:tblBorders>
      </w:tblPr>
      <w:tblGrid>
        <w:gridCol w:w="4680"/>
        <w:gridCol w:w="4680"/>
      </w:tblGrid>
      <w:tr>
        <w:tc>
          <w:tcPr>
            <w:tcW w:type="dxa" w:w="4680"/>
            <w:tcMar>
              <w:top w:type="dxa" w:w="60"/>
              <w:left w:type="dxa" w:w="0"/>
              <w:bottom w:type="dxa" w:w="60"/>
              <w:right w:type="dxa" w:w="200"/>
            </w:tcMar>
          </w:tcPr>
          <w:p>
            <w:pPr>
              <w:spacing w:after="160"/>
            </w:pPr>
            <w:r>
              <w:rPr>
                <w:rFonts w:ascii="Calibri" w:cs="Calibri" w:eastAsia="Calibri" w:hAnsi="Calibri"/>
                <w:b/>
                <w:bCs/>
                <w:color w:val="22221F"/>
                <w:sz w:val="21"/>
                <w:szCs w:val="21"/>
              </w:rPr>
              <w:t xml:space="preserve">Breeder Signature:  </w:t>
            </w:r>
            <w:r>
              <w:rPr>
                <w:rFonts w:ascii="Calibri" w:cs="Calibri" w:eastAsia="Calibri" w:hAnsi="Calibri"/>
                <w:color w:val="5A5A54"/>
                <w:sz w:val="21"/>
                <w:szCs w:val="21"/>
              </w:rPr>
              <w:t xml:space="preserve">________________________________</w:t>
            </w:r>
          </w:p>
        </w:tc>
        <w:tc>
          <w:tcPr>
            <w:tcW w:type="dxa" w:w="4680"/>
            <w:tcMar>
              <w:top w:type="dxa" w:w="60"/>
              <w:left w:type="dxa" w:w="200"/>
              <w:bottom w:type="dxa" w:w="60"/>
              <w:right w:type="dxa" w:w="0"/>
            </w:tcMar>
          </w:tcPr>
          <w:p>
            <w:pPr>
              <w:spacing w:after="160"/>
            </w:pPr>
            <w:r>
              <w:rPr>
                <w:rFonts w:ascii="Calibri" w:cs="Calibri" w:eastAsia="Calibri" w:hAnsi="Calibri"/>
                <w:b/>
                <w:bCs/>
                <w:color w:val="22221F"/>
                <w:sz w:val="21"/>
                <w:szCs w:val="21"/>
              </w:rPr>
              <w:t xml:space="preserve">Buyer Signature:  </w:t>
            </w:r>
            <w:r>
              <w:rPr>
                <w:rFonts w:ascii="Calibri" w:cs="Calibri" w:eastAsia="Calibri" w:hAnsi="Calibri"/>
                <w:color w:val="5A5A54"/>
                <w:sz w:val="21"/>
                <w:szCs w:val="21"/>
              </w:rPr>
              <w:t xml:space="preserve">________________________________</w:t>
            </w:r>
          </w:p>
        </w:tc>
      </w:tr>
    </w:tbl>
    <w:tbl>
      <w:tblPr>
        <w:tblW w:type="pct" w:w="100%"/>
        <w:tblBorders>
          <w:top w:val="none"/>
          <w:left w:val="none"/>
          <w:bottom w:val="none"/>
          <w:right w:val="none"/>
          <w:insideH w:val="none"/>
          <w:insideV w:val="none"/>
        </w:tblBorders>
      </w:tblPr>
      <w:tblGrid>
        <w:gridCol w:w="4680"/>
        <w:gridCol w:w="4680"/>
      </w:tblGrid>
      <w:tr>
        <w:tc>
          <w:tcPr>
            <w:tcW w:type="dxa" w:w="4680"/>
            <w:tcMar>
              <w:top w:type="dxa" w:w="60"/>
              <w:left w:type="dxa" w:w="0"/>
              <w:bottom w:type="dxa" w:w="60"/>
              <w:right w:type="dxa" w:w="200"/>
            </w:tcMar>
          </w:tcPr>
          <w:p>
            <w:pPr>
              <w:spacing w:after="160"/>
            </w:pPr>
            <w:r>
              <w:rPr>
                <w:rFonts w:ascii="Calibri" w:cs="Calibri" w:eastAsia="Calibri" w:hAnsi="Calibri"/>
                <w:b/>
                <w:bCs/>
                <w:color w:val="22221F"/>
                <w:sz w:val="21"/>
                <w:szCs w:val="21"/>
              </w:rPr>
              <w:t xml:space="preserve">Date:  </w:t>
            </w:r>
            <w:r>
              <w:rPr>
                <w:rFonts w:ascii="Calibri" w:cs="Calibri" w:eastAsia="Calibri" w:hAnsi="Calibri"/>
                <w:color w:val="5A5A54"/>
                <w:sz w:val="21"/>
                <w:szCs w:val="21"/>
              </w:rPr>
              <w:t xml:space="preserve">________________________________</w:t>
            </w:r>
          </w:p>
        </w:tc>
        <w:tc>
          <w:tcPr>
            <w:tcW w:type="dxa" w:w="4680"/>
            <w:tcMar>
              <w:top w:type="dxa" w:w="60"/>
              <w:left w:type="dxa" w:w="200"/>
              <w:bottom w:type="dxa" w:w="60"/>
              <w:right w:type="dxa" w:w="0"/>
            </w:tcMar>
          </w:tcPr>
          <w:p>
            <w:pPr>
              <w:spacing w:after="160"/>
            </w:pPr>
            <w:r>
              <w:rPr>
                <w:rFonts w:ascii="Calibri" w:cs="Calibri" w:eastAsia="Calibri" w:hAnsi="Calibri"/>
                <w:b/>
                <w:bCs/>
                <w:color w:val="22221F"/>
                <w:sz w:val="21"/>
                <w:szCs w:val="21"/>
              </w:rPr>
              <w:t xml:space="preserve">Date:  </w:t>
            </w:r>
            <w:r>
              <w:rPr>
                <w:rFonts w:ascii="Calibri" w:cs="Calibri" w:eastAsia="Calibri" w:hAnsi="Calibri"/>
                <w:color w:val="5A5A54"/>
                <w:sz w:val="21"/>
                <w:szCs w:val="21"/>
              </w:rPr>
              <w:t xml:space="preserve">________________________________</w:t>
            </w:r>
          </w:p>
        </w:tc>
      </w:tr>
    </w:tbl>
    <w:p>
      <w:pPr>
        <w:pBdr>
          <w:top w:val="single" w:color="D8D6CE" w:sz="4" w:space="8"/>
        </w:pBdr>
        <w:spacing w:before="400"/>
      </w:pPr>
    </w:p>
    <w:p>
      <w:pPr>
        <w:spacing w:before="200"/>
      </w:pPr>
      <w:r>
        <w:rPr>
          <w:rFonts w:ascii="Calibri" w:cs="Calibri" w:eastAsia="Calibri" w:hAnsi="Calibri"/>
          <w:i/>
          <w:iCs/>
          <w:color w:val="5A5A54"/>
          <w:sz w:val="19"/>
          <w:szCs w:val="19"/>
        </w:rPr>
        <w:t xml:space="preserve">Built for breeders who'd rather spend time with puppies than paperwork.</w:t>
      </w:r>
    </w:p>
    <w:p>
      <w:pPr>
        <w:spacing w:before="60"/>
      </w:pPr>
      <w:r>
        <w:rPr>
          <w:rFonts w:ascii="Calibri" w:cs="Calibri" w:eastAsia="Calibri" w:hAnsi="Calibri"/>
          <w:color w:val="5A5A54"/>
          <w:sz w:val="19"/>
          <w:szCs w:val="19"/>
        </w:rPr>
        <w:t xml:space="preserve">LitterDesk manages contracts, deposits, and buyer communication in one place — start a free 7-day trial at </w:t>
      </w:r>
      <w:r>
        <w:rPr>
          <w:rFonts w:ascii="Calibri" w:cs="Calibri" w:eastAsia="Calibri" w:hAnsi="Calibri"/>
          <w:b/>
          <w:bCs/>
          <w:color w:val="2F4F3C"/>
          <w:sz w:val="19"/>
          <w:szCs w:val="19"/>
        </w:rPr>
        <w:t xml:space="preserve">litterdesk.com</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2026-07-23T22:07:34.760Z</dcterms:created>
  <dcterms:modified xsi:type="dcterms:W3CDTF">2026-07-23T22:07:34.776Z</dcterms:modified>
</cp:coreProperties>
</file>

<file path=docProps/custom.xml><?xml version="1.0" encoding="utf-8"?>
<Properties xmlns="http://schemas.openxmlformats.org/officeDocument/2006/custom-properties" xmlns:vt="http://schemas.openxmlformats.org/officeDocument/2006/docPropsVTypes"/>
</file>