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 Lab#1-History Profiling with LLMs</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Last name________________________ First name________________</w:t>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Suspect profiling, also known as criminal profiling, is a technique used in criminal investigations for nearly a century to identify potential suspects based on various psychological, behavioral, and demographic characteristics. Dr. Walter C. Langer, a psychiatrist, was commissioned by the Office of Strategic Services (OSS) to profile Adolf Hitler, marking one of the earliest known attempts at profiling in the 1940s. The rise of digital crime has necessitated more sophisticated techniques for suspect profiling. Although traditional methods of investigating are effective, they are also labor- intensive and time-consuming.</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This lab explores the use of Large Language Models (LLMs) for profiling individuals based on their web history data. Profiling involves predicting certain traits, behaviors, or preferences of individuals by analyzing their online activities.</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Gain hands-on experience building and</w:t>
      </w:r>
      <w:r w:rsidDel="00000000" w:rsidR="00000000" w:rsidRPr="00000000">
        <w:rPr>
          <w:rFonts w:ascii="Arial" w:cs="Arial" w:eastAsia="Arial" w:hAnsi="Arial"/>
          <w:rtl w:val="0"/>
        </w:rPr>
        <w:t xml:space="preserve"> using LLMs.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Apply the </w:t>
      </w:r>
      <w:r w:rsidDel="00000000" w:rsidR="00000000" w:rsidRPr="00000000">
        <w:rPr>
          <w:rFonts w:ascii="Arial" w:cs="Arial" w:eastAsia="Arial" w:hAnsi="Arial"/>
          <w:rtl w:val="0"/>
        </w:rPr>
        <w:t xml:space="preserve">LLMs to online profiling</w:t>
      </w: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Google Colaboratory: Colaboratory is a free Jupyter notebook environment that requires no setup and runs entirely in the cloud. https://colab.research.google.com/</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Hardware: Laptop/Desktop</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Operating Systems: Win 10</w:t>
      </w:r>
    </w:p>
    <w:p w:rsidR="00000000" w:rsidDel="00000000" w:rsidP="00000000" w:rsidRDefault="00000000" w:rsidRPr="00000000" w14:paraId="0000000E">
      <w:pPr>
        <w:rPr>
          <w:rFonts w:ascii="Arial" w:cs="Arial" w:eastAsia="Arial" w:hAnsi="Arial"/>
          <w:b w:val="1"/>
          <w:i w:val="1"/>
        </w:rPr>
      </w:pPr>
      <w:r w:rsidDel="00000000" w:rsidR="00000000" w:rsidRPr="00000000">
        <w:rPr>
          <w:rFonts w:ascii="Arial" w:cs="Arial" w:eastAsia="Arial" w:hAnsi="Arial"/>
          <w:color w:val="ff0000"/>
          <w:rtl w:val="0"/>
        </w:rPr>
        <w:t xml:space="preserve">Guide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Insert recording here</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Open this Google Collab: </w:t>
      </w:r>
      <w:hyperlink r:id="rId7">
        <w:r w:rsidDel="00000000" w:rsidR="00000000" w:rsidRPr="00000000">
          <w:rPr>
            <w:rFonts w:ascii="Arial" w:cs="Arial" w:eastAsia="Arial" w:hAnsi="Arial"/>
            <w:color w:val="1155cc"/>
            <w:u w:val="single"/>
            <w:rtl w:val="0"/>
          </w:rPr>
          <w:t xml:space="preserve">https://colab.research.google.com/github/frankwxu/digital-forensics-lab/blob/main/AI4Forensics/CKIM2024/BrowserHistory/Eric/profile_browser_history_Eric.ipynb</w:t>
        </w:r>
      </w:hyperlink>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highlight w:val="green"/>
          <w:rtl w:val="0"/>
        </w:rPr>
        <w:t xml:space="preserve">Step </w:t>
      </w:r>
      <w:r w:rsidDel="00000000" w:rsidR="00000000" w:rsidRPr="00000000">
        <w:rPr>
          <w:rFonts w:ascii="Arial" w:cs="Arial" w:eastAsia="Arial" w:hAnsi="Arial"/>
          <w:b w:val="1"/>
          <w:highlight w:val="green"/>
          <w:rtl w:val="0"/>
        </w:rPr>
        <w:t xml:space="preserve">#0: Downloading and Processing Data</w:t>
      </w:r>
      <w:r w:rsidDel="00000000" w:rsidR="00000000" w:rsidRPr="00000000">
        <w:rPr>
          <w:rtl w:val="0"/>
        </w:rPr>
      </w:r>
    </w:p>
    <w:p w:rsidR="00000000" w:rsidDel="00000000" w:rsidP="00000000" w:rsidRDefault="00000000" w:rsidRPr="00000000" w14:paraId="00000011">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Google Collab uses the wget command which downloads a sample of data</w:t>
      </w:r>
    </w:p>
    <w:p w:rsidR="00000000" w:rsidDel="00000000" w:rsidP="00000000" w:rsidRDefault="00000000" w:rsidRPr="00000000" w14:paraId="00000012">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(Optionally) If you want to use your own data, go to </w:t>
      </w:r>
      <w:hyperlink r:id="rId8">
        <w:r w:rsidDel="00000000" w:rsidR="00000000" w:rsidRPr="00000000">
          <w:rPr>
            <w:rFonts w:ascii="Arial" w:cs="Arial" w:eastAsia="Arial" w:hAnsi="Arial"/>
            <w:color w:val="1155cc"/>
            <w:u w:val="single"/>
            <w:rtl w:val="0"/>
          </w:rPr>
          <w:t xml:space="preserve">https://takeout.google.com/settings/takeout</w:t>
        </w:r>
      </w:hyperlink>
      <w:r w:rsidDel="00000000" w:rsidR="00000000" w:rsidRPr="00000000">
        <w:rPr>
          <w:rtl w:val="0"/>
        </w:rPr>
      </w:r>
    </w:p>
    <w:p w:rsidR="00000000" w:rsidDel="00000000" w:rsidP="00000000" w:rsidRDefault="00000000" w:rsidRPr="00000000" w14:paraId="00000013">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Unselect all items except for “Chrome: Bookmarks, history, and other settings from Chrome”</w:t>
      </w:r>
    </w:p>
    <w:p w:rsidR="00000000" w:rsidDel="00000000" w:rsidP="00000000" w:rsidRDefault="00000000" w:rsidRPr="00000000" w14:paraId="00000014">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scroll down and hit next. Follow the directions given by Google</w:t>
      </w:r>
    </w:p>
    <w:p w:rsidR="00000000" w:rsidDel="00000000" w:rsidP="00000000" w:rsidRDefault="00000000" w:rsidRPr="00000000" w14:paraId="00000015">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Depending on how much data is requested, it may take longer for Google to give you your data</w:t>
      </w:r>
    </w:p>
    <w:p w:rsidR="00000000" w:rsidDel="00000000" w:rsidP="00000000" w:rsidRDefault="00000000" w:rsidRPr="00000000" w14:paraId="00000016">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Once you receive you file from Google, you should unzip it by right-clicking and selecting the option “Extract all” or “unzip.” Once it is finished extracting, navigate to “Takeout” then “Chrome.” You should see a file titled “History”</w:t>
      </w:r>
    </w:p>
    <w:p w:rsidR="00000000" w:rsidDel="00000000" w:rsidP="00000000" w:rsidRDefault="00000000" w:rsidRPr="00000000" w14:paraId="00000017">
      <w:pPr>
        <w:numPr>
          <w:ilvl w:val="2"/>
          <w:numId w:val="5"/>
        </w:numPr>
        <w:spacing w:after="0" w:afterAutospacing="0"/>
        <w:ind w:left="2160" w:hanging="360"/>
        <w:rPr>
          <w:rFonts w:ascii="Arial" w:cs="Arial" w:eastAsia="Arial" w:hAnsi="Arial"/>
        </w:rPr>
      </w:pPr>
      <w:r w:rsidDel="00000000" w:rsidR="00000000" w:rsidRPr="00000000">
        <w:rPr>
          <w:rFonts w:ascii="Arial" w:cs="Arial" w:eastAsia="Arial" w:hAnsi="Arial"/>
        </w:rPr>
        <w:drawing>
          <wp:inline distB="114300" distT="114300" distL="114300" distR="114300">
            <wp:extent cx="3980890" cy="1633538"/>
            <wp:effectExtent b="0" l="0" r="0" t="0"/>
            <wp:docPr id="34982530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80890"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Open the data processing Collab: </w:t>
      </w:r>
      <w:hyperlink r:id="rId10">
        <w:r w:rsidDel="00000000" w:rsidR="00000000" w:rsidRPr="00000000">
          <w:rPr>
            <w:rFonts w:ascii="Arial" w:cs="Arial" w:eastAsia="Arial" w:hAnsi="Arial"/>
            <w:color w:val="1155cc"/>
            <w:u w:val="single"/>
            <w:rtl w:val="0"/>
          </w:rPr>
          <w:t xml:space="preserve">https://colab.research.google.com/github/frankwxu/digital-forensics-lab/blob/main/AI4Forensics/CKIM2024/BrowserHistory/Eric/profile_browser_history_Eric_dataprocess.ipynb</w:t>
        </w:r>
      </w:hyperlink>
      <w:r w:rsidDel="00000000" w:rsidR="00000000" w:rsidRPr="00000000">
        <w:rPr>
          <w:rtl w:val="0"/>
        </w:rPr>
      </w:r>
    </w:p>
    <w:p w:rsidR="00000000" w:rsidDel="00000000" w:rsidP="00000000" w:rsidRDefault="00000000" w:rsidRPr="00000000" w14:paraId="00000019">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Upload this data by clicking on the folder icon:</w:t>
      </w:r>
    </w:p>
    <w:p w:rsidR="00000000" w:rsidDel="00000000" w:rsidP="00000000" w:rsidRDefault="00000000" w:rsidRPr="00000000" w14:paraId="0000001A">
      <w:pPr>
        <w:numPr>
          <w:ilvl w:val="2"/>
          <w:numId w:val="5"/>
        </w:numPr>
        <w:spacing w:after="0" w:afterAutospacing="0"/>
        <w:ind w:left="2160" w:hanging="360"/>
        <w:rPr>
          <w:rFonts w:ascii="Arial" w:cs="Arial" w:eastAsia="Arial" w:hAnsi="Arial"/>
        </w:rPr>
      </w:pPr>
      <w:r w:rsidDel="00000000" w:rsidR="00000000" w:rsidRPr="00000000">
        <w:rPr>
          <w:rFonts w:ascii="Arial" w:cs="Arial" w:eastAsia="Arial" w:hAnsi="Arial"/>
        </w:rPr>
        <w:drawing>
          <wp:inline distB="114300" distT="114300" distL="114300" distR="114300">
            <wp:extent cx="1252538" cy="935804"/>
            <wp:effectExtent b="0" l="0" r="0" t="0"/>
            <wp:docPr id="34982530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52538" cy="93580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2"/>
          <w:numId w:val="5"/>
        </w:numPr>
        <w:spacing w:after="0" w:afterAutospacing="0"/>
        <w:ind w:left="2160" w:hanging="360"/>
        <w:rPr>
          <w:rFonts w:ascii="Arial" w:cs="Arial" w:eastAsia="Arial" w:hAnsi="Arial"/>
        </w:rPr>
      </w:pPr>
      <w:r w:rsidDel="00000000" w:rsidR="00000000" w:rsidRPr="00000000">
        <w:rPr>
          <w:rFonts w:ascii="Arial" w:cs="Arial" w:eastAsia="Arial" w:hAnsi="Arial"/>
          <w:rtl w:val="0"/>
        </w:rPr>
        <w:t xml:space="preserve">You can then click and upload your file: </w:t>
      </w:r>
    </w:p>
    <w:p w:rsidR="00000000" w:rsidDel="00000000" w:rsidP="00000000" w:rsidRDefault="00000000" w:rsidRPr="00000000" w14:paraId="0000001C">
      <w:pPr>
        <w:numPr>
          <w:ilvl w:val="3"/>
          <w:numId w:val="5"/>
        </w:numPr>
        <w:spacing w:after="0" w:afterAutospacing="0"/>
        <w:ind w:left="2880" w:hanging="360"/>
        <w:rPr>
          <w:rFonts w:ascii="Arial" w:cs="Arial" w:eastAsia="Arial" w:hAnsi="Arial"/>
        </w:rPr>
      </w:pPr>
      <w:r w:rsidDel="00000000" w:rsidR="00000000" w:rsidRPr="00000000">
        <w:rPr>
          <w:rFonts w:ascii="Arial" w:cs="Arial" w:eastAsia="Arial" w:hAnsi="Arial"/>
        </w:rPr>
        <w:drawing>
          <wp:inline distB="114300" distT="114300" distL="114300" distR="114300">
            <wp:extent cx="1223963" cy="867901"/>
            <wp:effectExtent b="0" l="0" r="0" t="0"/>
            <wp:docPr id="34982529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23963" cy="8679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Remove the existing wget command and run the program</w:t>
      </w:r>
    </w:p>
    <w:p w:rsidR="00000000" w:rsidDel="00000000" w:rsidP="00000000" w:rsidRDefault="00000000" w:rsidRPr="00000000" w14:paraId="0000001E">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Hit the refresh button to see your new file “titles_with_timestamp.txt.” Download the entire thing or copy a select amount of entries. Recommended is 100-200 .</w:t>
      </w:r>
    </w:p>
    <w:p w:rsidR="00000000" w:rsidDel="00000000" w:rsidP="00000000" w:rsidRDefault="00000000" w:rsidRPr="00000000" w14:paraId="0000001F">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Go back to the Profiling Google Collab and upload your new data there.</w:t>
      </w:r>
    </w:p>
    <w:p w:rsidR="00000000" w:rsidDel="00000000" w:rsidP="00000000" w:rsidRDefault="00000000" w:rsidRPr="00000000" w14:paraId="00000020">
      <w:pPr>
        <w:numPr>
          <w:ilvl w:val="1"/>
          <w:numId w:val="5"/>
        </w:numPr>
        <w:ind w:left="1440" w:hanging="360"/>
        <w:rPr>
          <w:rFonts w:ascii="Arial" w:cs="Arial" w:eastAsia="Arial" w:hAnsi="Arial"/>
        </w:rPr>
      </w:pPr>
      <w:r w:rsidDel="00000000" w:rsidR="00000000" w:rsidRPr="00000000">
        <w:rPr>
          <w:rFonts w:ascii="Arial" w:cs="Arial" w:eastAsia="Arial" w:hAnsi="Arial"/>
          <w:rtl w:val="0"/>
        </w:rPr>
        <w:t xml:space="preserve">Remove the wget command that is already there and run step 0.</w:t>
      </w:r>
    </w:p>
    <w:p w:rsidR="00000000" w:rsidDel="00000000" w:rsidP="00000000" w:rsidRDefault="00000000" w:rsidRPr="00000000" w14:paraId="00000021">
      <w:pPr>
        <w:rPr>
          <w:rFonts w:ascii="Arial" w:cs="Arial" w:eastAsia="Arial" w:hAnsi="Arial"/>
          <w:b w:val="1"/>
          <w:color w:val="ff0000"/>
        </w:rPr>
      </w:pPr>
      <w:r w:rsidDel="00000000" w:rsidR="00000000" w:rsidRPr="00000000">
        <w:rPr>
          <w:rFonts w:ascii="Arial" w:cs="Arial" w:eastAsia="Arial" w:hAnsi="Arial"/>
          <w:b w:val="1"/>
          <w:color w:val="ff0000"/>
          <w:rtl w:val="0"/>
        </w:rPr>
        <w:t xml:space="preserve">Copy a few titles you found interesting:</w:t>
      </w:r>
    </w:p>
    <w:tbl>
      <w:tblPr>
        <w:tblStyle w:val="Table1"/>
        <w:tblW w:w="9495.0" w:type="dxa"/>
        <w:jc w:val="left"/>
        <w:tblInd w:w="-3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5"/>
        <w:tblGridChange w:id="0">
          <w:tblGrid>
            <w:gridCol w:w="9495"/>
          </w:tblGrid>
        </w:tblGridChange>
      </w:tblGrid>
      <w:tr>
        <w:trPr>
          <w:cantSplit w:val="0"/>
          <w:trHeight w:val="628.0358886718749" w:hRule="atLeast"/>
          <w:tblHeader w:val="0"/>
        </w:trPr>
        <w:tc>
          <w:tcPr/>
          <w:p w:rsidR="00000000" w:rsidDel="00000000" w:rsidP="00000000" w:rsidRDefault="00000000" w:rsidRPr="00000000" w14:paraId="00000022">
            <w:pPr>
              <w:tabs>
                <w:tab w:val="left" w:leader="none" w:pos="1824"/>
              </w:tabs>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23">
            <w:pPr>
              <w:tabs>
                <w:tab w:val="left" w:leader="none" w:pos="1824"/>
              </w:tabs>
              <w:spacing w:after="160" w:line="259"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4">
      <w:pPr>
        <w:tabs>
          <w:tab w:val="left" w:leader="none" w:pos="3936"/>
        </w:tabs>
        <w:rPr>
          <w:rFonts w:ascii="Arial" w:cs="Arial" w:eastAsia="Arial" w:hAnsi="Arial"/>
          <w:b w:val="1"/>
          <w:color w:val="ff0000"/>
        </w:rPr>
      </w:pPr>
      <w:r w:rsidDel="00000000" w:rsidR="00000000" w:rsidRPr="00000000">
        <w:rPr>
          <w:rFonts w:ascii="Arial" w:cs="Arial" w:eastAsia="Arial" w:hAnsi="Arial"/>
          <w:b w:val="1"/>
          <w:color w:val="ff0000"/>
          <w:rtl w:val="0"/>
        </w:rPr>
        <w:t xml:space="preserve">After you finish the rest of the steps and have the time, experiment with the titles you provide. What kinds of titles give the best results and why?</w:t>
      </w:r>
    </w:p>
    <w:sdt>
      <w:sdtPr>
        <w:lock w:val="contentLocked"/>
        <w:tag w:val="goog_rdk_0"/>
      </w:sdtPr>
      <w:sdtContent>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5">
                <w:pPr>
                  <w:tabs>
                    <w:tab w:val="left" w:leader="none" w:pos="3936"/>
                  </w:tabs>
                  <w:rPr>
                    <w:rFonts w:ascii="Arial" w:cs="Arial" w:eastAsia="Arial" w:hAnsi="Arial"/>
                    <w:b w:val="1"/>
                  </w:rPr>
                </w:pPr>
                <w:r w:rsidDel="00000000" w:rsidR="00000000" w:rsidRPr="00000000">
                  <w:rPr>
                    <w:rtl w:val="0"/>
                  </w:rPr>
                </w:r>
              </w:p>
            </w:tc>
          </w:tr>
        </w:tbl>
      </w:sdtContent>
    </w:sdt>
    <w:p w:rsidR="00000000" w:rsidDel="00000000" w:rsidP="00000000" w:rsidRDefault="00000000" w:rsidRPr="00000000" w14:paraId="00000026">
      <w:pPr>
        <w:tabs>
          <w:tab w:val="left" w:leader="none" w:pos="3936"/>
        </w:tabs>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highlight w:val="green"/>
          <w:rtl w:val="0"/>
        </w:rPr>
        <w:t xml:space="preserve">Task #1: Installing packages</w:t>
      </w:r>
      <w:r w:rsidDel="00000000" w:rsidR="00000000" w:rsidRPr="00000000">
        <w:rPr>
          <w:rtl w:val="0"/>
        </w:rPr>
      </w:r>
    </w:p>
    <w:p w:rsidR="00000000" w:rsidDel="00000000" w:rsidP="00000000" w:rsidRDefault="00000000" w:rsidRPr="00000000" w14:paraId="00000029">
      <w:pPr>
        <w:rPr>
          <w:rFonts w:ascii="Arial" w:cs="Arial" w:eastAsia="Arial" w:hAnsi="Arial"/>
          <w:color w:val="1f1f1f"/>
          <w:highlight w:val="white"/>
        </w:rPr>
      </w:pPr>
      <w:r w:rsidDel="00000000" w:rsidR="00000000" w:rsidRPr="00000000">
        <w:rPr>
          <w:rFonts w:ascii="Arial" w:cs="Arial" w:eastAsia="Arial" w:hAnsi="Arial"/>
          <w:color w:val="1f1f1f"/>
          <w:highlight w:val="white"/>
          <w:rtl w:val="0"/>
        </w:rPr>
        <w:t xml:space="preserve">In this first task, we'll prepare our lab environment.</w:t>
      </w:r>
    </w:p>
    <w:p w:rsidR="00000000" w:rsidDel="00000000" w:rsidP="00000000" w:rsidRDefault="00000000" w:rsidRPr="00000000" w14:paraId="0000002A">
      <w:pPr>
        <w:numPr>
          <w:ilvl w:val="0"/>
          <w:numId w:val="10"/>
        </w:numPr>
        <w:spacing w:after="0" w:afterAutospacing="0"/>
        <w:ind w:left="720" w:hanging="360"/>
        <w:rPr>
          <w:rFonts w:ascii="Arial" w:cs="Arial" w:eastAsia="Arial" w:hAnsi="Arial"/>
          <w:color w:val="1f1f1f"/>
          <w:highlight w:val="white"/>
        </w:rPr>
      </w:pPr>
      <w:r w:rsidDel="00000000" w:rsidR="00000000" w:rsidRPr="00000000">
        <w:rPr>
          <w:rFonts w:ascii="Arial" w:cs="Arial" w:eastAsia="Arial" w:hAnsi="Arial"/>
          <w:color w:val="1f1f1f"/>
          <w:highlight w:val="white"/>
          <w:rtl w:val="0"/>
        </w:rPr>
        <w:t xml:space="preserve">pip is used to download packages</w:t>
      </w:r>
    </w:p>
    <w:p w:rsidR="00000000" w:rsidDel="00000000" w:rsidP="00000000" w:rsidRDefault="00000000" w:rsidRPr="00000000" w14:paraId="0000002B">
      <w:pPr>
        <w:numPr>
          <w:ilvl w:val="0"/>
          <w:numId w:val="10"/>
        </w:numPr>
        <w:spacing w:after="0" w:afterAutospacing="0"/>
        <w:ind w:left="720" w:hanging="360"/>
        <w:rPr>
          <w:rFonts w:ascii="Arial" w:cs="Arial" w:eastAsia="Arial" w:hAnsi="Arial"/>
          <w:color w:val="1f1f1f"/>
          <w:highlight w:val="white"/>
        </w:rPr>
      </w:pPr>
      <w:r w:rsidDel="00000000" w:rsidR="00000000" w:rsidRPr="00000000">
        <w:rPr>
          <w:rFonts w:ascii="Arial" w:cs="Arial" w:eastAsia="Arial" w:hAnsi="Arial"/>
          <w:color w:val="1f1f1f"/>
          <w:highlight w:val="white"/>
          <w:rtl w:val="0"/>
        </w:rPr>
        <w:t xml:space="preserve">Uncomment these by removing the “#” symbol and run the step.</w:t>
      </w:r>
    </w:p>
    <w:p w:rsidR="00000000" w:rsidDel="00000000" w:rsidP="00000000" w:rsidRDefault="00000000" w:rsidRPr="00000000" w14:paraId="0000002C">
      <w:pPr>
        <w:numPr>
          <w:ilvl w:val="0"/>
          <w:numId w:val="10"/>
        </w:numPr>
        <w:ind w:left="720" w:hanging="360"/>
        <w:rPr>
          <w:rFonts w:ascii="Arial" w:cs="Arial" w:eastAsia="Arial" w:hAnsi="Arial"/>
          <w:color w:val="1f1f1f"/>
          <w:highlight w:val="white"/>
        </w:rPr>
      </w:pPr>
      <w:r w:rsidDel="00000000" w:rsidR="00000000" w:rsidRPr="00000000">
        <w:rPr>
          <w:rFonts w:ascii="Arial" w:cs="Arial" w:eastAsia="Arial" w:hAnsi="Arial"/>
          <w:color w:val="1f1f1f"/>
          <w:highlight w:val="white"/>
          <w:rtl w:val="0"/>
        </w:rPr>
        <w:t xml:space="preserve">You can put the comments back once you have already </w:t>
      </w:r>
      <w:r w:rsidDel="00000000" w:rsidR="00000000" w:rsidRPr="00000000">
        <w:rPr>
          <w:rFonts w:ascii="Arial" w:cs="Arial" w:eastAsia="Arial" w:hAnsi="Arial"/>
          <w:color w:val="1f1f1f"/>
          <w:highlight w:val="white"/>
          <w:rtl w:val="0"/>
        </w:rPr>
        <w:t xml:space="preserve">ran</w:t>
      </w:r>
      <w:r w:rsidDel="00000000" w:rsidR="00000000" w:rsidRPr="00000000">
        <w:rPr>
          <w:rFonts w:ascii="Arial" w:cs="Arial" w:eastAsia="Arial" w:hAnsi="Arial"/>
          <w:color w:val="1f1f1f"/>
          <w:highlight w:val="white"/>
          <w:rtl w:val="0"/>
        </w:rPr>
        <w:t xml:space="preserve"> it. This is so you do not have to wait for the package to be redownloaded.</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highlight w:val="green"/>
          <w:rtl w:val="0"/>
        </w:rPr>
        <w:t xml:space="preserve">Task</w:t>
      </w:r>
      <w:r w:rsidDel="00000000" w:rsidR="00000000" w:rsidRPr="00000000">
        <w:rPr>
          <w:rFonts w:ascii="Arial" w:cs="Arial" w:eastAsia="Arial" w:hAnsi="Arial"/>
          <w:b w:val="1"/>
          <w:highlight w:val="green"/>
          <w:rtl w:val="0"/>
        </w:rPr>
        <w:t xml:space="preserve"> </w:t>
      </w:r>
      <w:r w:rsidDel="00000000" w:rsidR="00000000" w:rsidRPr="00000000">
        <w:rPr>
          <w:rFonts w:ascii="Arial" w:cs="Arial" w:eastAsia="Arial" w:hAnsi="Arial"/>
          <w:b w:val="1"/>
          <w:i w:val="0"/>
          <w:smallCaps w:val="0"/>
          <w:strike w:val="0"/>
          <w:color w:val="1f1f1f"/>
          <w:sz w:val="22"/>
          <w:szCs w:val="22"/>
          <w:highlight w:val="green"/>
          <w:u w:val="none"/>
          <w:vertAlign w:val="baseline"/>
          <w:rtl w:val="0"/>
        </w:rPr>
        <w:t xml:space="preserve">#2: </w:t>
      </w:r>
      <w:r w:rsidDel="00000000" w:rsidR="00000000" w:rsidRPr="00000000">
        <w:rPr>
          <w:rFonts w:ascii="Arial" w:cs="Arial" w:eastAsia="Arial" w:hAnsi="Arial"/>
          <w:b w:val="1"/>
          <w:color w:val="1f1f1f"/>
          <w:highlight w:val="green"/>
          <w:rtl w:val="0"/>
        </w:rPr>
        <w:t xml:space="preserve">Config LangChain with Gemini</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Arial" w:cs="Arial" w:eastAsia="Arial" w:hAnsi="Arial"/>
          <w:b w:val="1"/>
        </w:rPr>
      </w:pPr>
      <w:r w:rsidDel="00000000" w:rsidR="00000000" w:rsidRPr="00000000">
        <w:rPr>
          <w:rFonts w:ascii="Arial" w:cs="Arial" w:eastAsia="Arial" w:hAnsi="Arial"/>
          <w:b w:val="1"/>
          <w:rtl w:val="0"/>
        </w:rPr>
        <w:t xml:space="preserve">TASK 1: Get a Gemini API key</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Access your key using this link: </w:t>
      </w:r>
      <w:hyperlink r:id="rId13">
        <w:r w:rsidDel="00000000" w:rsidR="00000000" w:rsidRPr="00000000">
          <w:rPr>
            <w:rFonts w:ascii="Arial" w:cs="Arial" w:eastAsia="Arial" w:hAnsi="Arial"/>
            <w:color w:val="1155cc"/>
            <w:u w:val="single"/>
            <w:rtl w:val="0"/>
          </w:rPr>
          <w:t xml:space="preserve">https://aistudio.google.com/app/apikey</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It will ask you to login and create an account. You can use your personal email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Hit “Create API key” and follow the instructions given by Gemini.</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Copy the key to your clipboard.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rPr>
      </w:pPr>
      <w:r w:rsidDel="00000000" w:rsidR="00000000" w:rsidRPr="00000000">
        <w:rPr>
          <w:rFonts w:ascii="Arial" w:cs="Arial" w:eastAsia="Arial" w:hAnsi="Arial"/>
          <w:b w:val="1"/>
          <w:rtl w:val="0"/>
        </w:rPr>
        <w:tab/>
        <w:t xml:space="preserve">TASK 2: Load your API key</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Create a file in Collab titled “my_config.env” by right clicking and hitting “new file”</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Paste in “GOOGLE_AI_STUDIO2 = *your api key here*”</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Save the file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Generation Settings:</w:t>
      </w:r>
      <w:r w:rsidDel="00000000" w:rsidR="00000000" w:rsidRPr="00000000">
        <w:rPr>
          <w:rtl w:val="0"/>
        </w:rPr>
      </w:r>
    </w:p>
    <w:p w:rsidR="00000000" w:rsidDel="00000000" w:rsidP="00000000" w:rsidRDefault="00000000" w:rsidRPr="00000000" w14:paraId="00000039">
      <w:pPr>
        <w:numPr>
          <w:ilvl w:val="0"/>
          <w:numId w:val="9"/>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Temperature:</w:t>
      </w:r>
    </w:p>
    <w:p w:rsidR="00000000" w:rsidDel="00000000" w:rsidP="00000000" w:rsidRDefault="00000000" w:rsidRPr="00000000" w14:paraId="0000003A">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Controls the randomness of the model's predictions.</w:t>
      </w:r>
    </w:p>
    <w:p w:rsidR="00000000" w:rsidDel="00000000" w:rsidP="00000000" w:rsidRDefault="00000000" w:rsidRPr="00000000" w14:paraId="0000003B">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Low temperature (e.g., 0.2): The model generates more deterministic and focused responses, favoring higher-probability words.</w:t>
      </w:r>
    </w:p>
    <w:p w:rsidR="00000000" w:rsidDel="00000000" w:rsidP="00000000" w:rsidRDefault="00000000" w:rsidRPr="00000000" w14:paraId="0000003C">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High temperature (e.g., 1.0): The model produces more creative and diverse outputs by considering a wider range of possible words.</w:t>
      </w:r>
    </w:p>
    <w:p w:rsidR="00000000" w:rsidDel="00000000" w:rsidP="00000000" w:rsidRDefault="00000000" w:rsidRPr="00000000" w14:paraId="0000003D">
      <w:pPr>
        <w:numPr>
          <w:ilvl w:val="0"/>
          <w:numId w:val="9"/>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Top-p (Nucleus Sampling):</w:t>
      </w:r>
    </w:p>
    <w:p w:rsidR="00000000" w:rsidDel="00000000" w:rsidP="00000000" w:rsidRDefault="00000000" w:rsidRPr="00000000" w14:paraId="0000003E">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Defines a probability threshold to filter potential word choices.</w:t>
      </w:r>
    </w:p>
    <w:p w:rsidR="00000000" w:rsidDel="00000000" w:rsidP="00000000" w:rsidRDefault="00000000" w:rsidRPr="00000000" w14:paraId="0000003F">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The model selects from the smallest set of words whose combined probabilities exceed the threshold 𝑝</w:t>
      </w:r>
    </w:p>
    <w:p w:rsidR="00000000" w:rsidDel="00000000" w:rsidP="00000000" w:rsidRDefault="00000000" w:rsidRPr="00000000" w14:paraId="00000040">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Low top-p (e.g., 0.1): The model chooses from fewer words, leading to more conservative and focused responses.</w:t>
      </w:r>
    </w:p>
    <w:p w:rsidR="00000000" w:rsidDel="00000000" w:rsidP="00000000" w:rsidRDefault="00000000" w:rsidRPr="00000000" w14:paraId="00000041">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High top-p (e.g., 0.9): The model considers a larger set of words, resulting in more diverse and creative outputs.</w:t>
      </w:r>
    </w:p>
    <w:p w:rsidR="00000000" w:rsidDel="00000000" w:rsidP="00000000" w:rsidRDefault="00000000" w:rsidRPr="00000000" w14:paraId="00000042">
      <w:pPr>
        <w:numPr>
          <w:ilvl w:val="0"/>
          <w:numId w:val="9"/>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Top-k Sampling:</w:t>
      </w:r>
    </w:p>
    <w:p w:rsidR="00000000" w:rsidDel="00000000" w:rsidP="00000000" w:rsidRDefault="00000000" w:rsidRPr="00000000" w14:paraId="00000043">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Limits the number of word choices to the top 𝑘 most probable words.</w:t>
      </w:r>
    </w:p>
    <w:p w:rsidR="00000000" w:rsidDel="00000000" w:rsidP="00000000" w:rsidRDefault="00000000" w:rsidRPr="00000000" w14:paraId="00000044">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Low top-k (e.g., 10): The model picks from a smaller, high-probability word set, making the response more predictable.</w:t>
      </w:r>
    </w:p>
    <w:p w:rsidR="00000000" w:rsidDel="00000000" w:rsidP="00000000" w:rsidRDefault="00000000" w:rsidRPr="00000000" w14:paraId="00000045">
      <w:pPr>
        <w:numPr>
          <w:ilvl w:val="1"/>
          <w:numId w:val="9"/>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High top-k (e.g., 50): The model selects from a larger pool of words, increasing the diversity and creativity of the output.</w:t>
      </w:r>
    </w:p>
    <w:p w:rsidR="00000000" w:rsidDel="00000000" w:rsidP="00000000" w:rsidRDefault="00000000" w:rsidRPr="00000000" w14:paraId="00000046">
      <w:pPr>
        <w:tabs>
          <w:tab w:val="left" w:leader="none" w:pos="3936"/>
        </w:tabs>
        <w:rPr>
          <w:rFonts w:ascii="Arial" w:cs="Arial" w:eastAsia="Arial" w:hAnsi="Arial"/>
          <w:b w:val="1"/>
          <w:color w:val="ff0000"/>
        </w:rPr>
      </w:pPr>
      <w:r w:rsidDel="00000000" w:rsidR="00000000" w:rsidRPr="00000000">
        <w:rPr>
          <w:rFonts w:ascii="Arial" w:cs="Arial" w:eastAsia="Arial" w:hAnsi="Arial"/>
          <w:b w:val="1"/>
          <w:color w:val="ff0000"/>
          <w:rtl w:val="0"/>
        </w:rPr>
        <w:t xml:space="preserve">After you finish the rest of the steps and have the time, experiment with these settings. What do you expect to be the best combination of settings and why?</w:t>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7">
            <w:pPr>
              <w:tabs>
                <w:tab w:val="left" w:leader="none" w:pos="3936"/>
              </w:tabs>
              <w:rPr>
                <w:rFonts w:ascii="Arial" w:cs="Arial" w:eastAsia="Arial" w:hAnsi="Arial"/>
                <w:b w:val="1"/>
              </w:rPr>
            </w:pPr>
            <w:r w:rsidDel="00000000" w:rsidR="00000000" w:rsidRPr="00000000">
              <w:rPr>
                <w:rtl w:val="0"/>
              </w:rPr>
            </w:r>
          </w:p>
        </w:tc>
      </w:tr>
    </w:tbl>
    <w:p w:rsidR="00000000" w:rsidDel="00000000" w:rsidP="00000000" w:rsidRDefault="00000000" w:rsidRPr="00000000" w14:paraId="00000048">
      <w:pPr>
        <w:tabs>
          <w:tab w:val="left" w:leader="none" w:pos="3936"/>
        </w:tabs>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A">
      <w:pPr>
        <w:tabs>
          <w:tab w:val="left" w:leader="none" w:pos="3936"/>
        </w:tabs>
        <w:rPr>
          <w:rFonts w:ascii="Arial" w:cs="Arial" w:eastAsia="Arial" w:hAnsi="Arial"/>
          <w:b w:val="1"/>
        </w:rPr>
      </w:pPr>
      <w:r w:rsidDel="00000000" w:rsidR="00000000" w:rsidRPr="00000000">
        <w:rPr>
          <w:rFonts w:ascii="Arial" w:cs="Arial" w:eastAsia="Arial" w:hAnsi="Arial"/>
          <w:b w:val="1"/>
          <w:highlight w:val="green"/>
          <w:rtl w:val="0"/>
        </w:rPr>
        <w:t xml:space="preserve">Task #3: Build a Gemini model with configurations</w:t>
      </w:r>
      <w:r w:rsidDel="00000000" w:rsidR="00000000" w:rsidRPr="00000000">
        <w:rPr>
          <w:rtl w:val="0"/>
        </w:rPr>
      </w:r>
    </w:p>
    <w:p w:rsidR="00000000" w:rsidDel="00000000" w:rsidP="00000000" w:rsidRDefault="00000000" w:rsidRPr="00000000" w14:paraId="0000004B">
      <w:pPr>
        <w:numPr>
          <w:ilvl w:val="0"/>
          <w:numId w:val="2"/>
        </w:numPr>
        <w:tabs>
          <w:tab w:val="left" w:leader="none" w:pos="3936"/>
        </w:tabs>
        <w:ind w:left="720" w:hanging="360"/>
        <w:rPr>
          <w:rFonts w:ascii="Arial" w:cs="Arial" w:eastAsia="Arial" w:hAnsi="Arial"/>
        </w:rPr>
      </w:pPr>
      <w:r w:rsidDel="00000000" w:rsidR="00000000" w:rsidRPr="00000000">
        <w:rPr>
          <w:rFonts w:ascii="Arial" w:cs="Arial" w:eastAsia="Arial" w:hAnsi="Arial"/>
          <w:rtl w:val="0"/>
        </w:rPr>
        <w:t xml:space="preserve">LangChain provides a ChatGoogleGenerativeAI method.</w:t>
      </w:r>
    </w:p>
    <w:p w:rsidR="00000000" w:rsidDel="00000000" w:rsidP="00000000" w:rsidRDefault="00000000" w:rsidRPr="00000000" w14:paraId="0000004C">
      <w:pPr>
        <w:numPr>
          <w:ilvl w:val="0"/>
          <w:numId w:val="2"/>
        </w:numPr>
        <w:tabs>
          <w:tab w:val="left" w:leader="none" w:pos="3936"/>
        </w:tabs>
        <w:ind w:left="720" w:hanging="360"/>
        <w:rPr>
          <w:rFonts w:ascii="Arial" w:cs="Arial" w:eastAsia="Arial" w:hAnsi="Arial"/>
        </w:rPr>
      </w:pPr>
      <w:r w:rsidDel="00000000" w:rsidR="00000000" w:rsidRPr="00000000">
        <w:rPr>
          <w:rFonts w:ascii="Arial" w:cs="Arial" w:eastAsia="Arial" w:hAnsi="Arial"/>
          <w:rtl w:val="0"/>
        </w:rPr>
        <w:t xml:space="preserve">Allows us to interact with Gemini’s API</w:t>
      </w:r>
      <w:r w:rsidDel="00000000" w:rsidR="00000000" w:rsidRPr="00000000">
        <w:rPr>
          <w:rtl w:val="0"/>
        </w:rPr>
      </w:r>
    </w:p>
    <w:p w:rsidR="00000000" w:rsidDel="00000000" w:rsidP="00000000" w:rsidRDefault="00000000" w:rsidRPr="00000000" w14:paraId="0000004D">
      <w:pPr>
        <w:tabs>
          <w:tab w:val="left" w:leader="none" w:pos="3936"/>
        </w:tabs>
        <w:rPr>
          <w:rFonts w:ascii="Arial" w:cs="Arial" w:eastAsia="Arial" w:hAnsi="Arial"/>
          <w:b w:val="1"/>
        </w:rPr>
      </w:pPr>
      <w:r w:rsidDel="00000000" w:rsidR="00000000" w:rsidRPr="00000000">
        <w:rPr>
          <w:rFonts w:ascii="Arial" w:cs="Arial" w:eastAsia="Arial" w:hAnsi="Arial"/>
          <w:b w:val="1"/>
          <w:highlight w:val="green"/>
          <w:rtl w:val="0"/>
        </w:rPr>
        <w:t xml:space="preserve">Task #4: Create a prompt template</w:t>
      </w:r>
      <w:r w:rsidDel="00000000" w:rsidR="00000000" w:rsidRPr="00000000">
        <w:rPr>
          <w:rtl w:val="0"/>
        </w:rPr>
      </w:r>
    </w:p>
    <w:p w:rsidR="00000000" w:rsidDel="00000000" w:rsidP="00000000" w:rsidRDefault="00000000" w:rsidRPr="00000000" w14:paraId="0000004E">
      <w:pPr>
        <w:numPr>
          <w:ilvl w:val="0"/>
          <w:numId w:val="2"/>
        </w:numPr>
        <w:shd w:fill="ffffff" w:val="clear"/>
        <w:tabs>
          <w:tab w:val="left" w:leader="none" w:pos="3936"/>
        </w:tabs>
        <w:spacing w:after="0" w:afterAutospacing="0" w:before="120" w:lineRule="auto"/>
        <w:ind w:left="720" w:hanging="360"/>
        <w:rPr>
          <w:rFonts w:ascii="Roboto" w:cs="Roboto" w:eastAsia="Roboto" w:hAnsi="Roboto"/>
          <w:color w:val="212121"/>
          <w:sz w:val="22"/>
          <w:szCs w:val="22"/>
        </w:rPr>
      </w:pPr>
      <w:r w:rsidDel="00000000" w:rsidR="00000000" w:rsidRPr="00000000">
        <w:rPr>
          <w:rFonts w:ascii="Arial" w:cs="Arial" w:eastAsia="Arial" w:hAnsi="Arial"/>
          <w:color w:val="212121"/>
          <w:rtl w:val="0"/>
        </w:rPr>
        <w:t xml:space="preserve">This is a multi-line string containing placeholders in curly braces.</w:t>
      </w:r>
      <w:r w:rsidDel="00000000" w:rsidR="00000000" w:rsidRPr="00000000">
        <w:rPr>
          <w:rFonts w:ascii="Arial" w:cs="Arial" w:eastAsia="Arial" w:hAnsi="Arial"/>
          <w:b w:val="1"/>
          <w:color w:val="212121"/>
          <w:rtl w:val="0"/>
        </w:rPr>
        <w:br w:type="textWrapping"/>
      </w:r>
      <w:r w:rsidDel="00000000" w:rsidR="00000000" w:rsidRPr="00000000">
        <w:rPr>
          <w:rFonts w:ascii="Arial" w:cs="Arial" w:eastAsia="Arial" w:hAnsi="Arial"/>
          <w:rtl w:val="0"/>
        </w:rPr>
        <w:t xml:space="preserve">      formatted_prompt = prompt.format(</w:t>
        <w:br w:type="textWrapping"/>
        <w:t xml:space="preserve">          role="You are a helpful assistant.",</w:t>
        <w:br w:type="textWrapping"/>
        <w:t xml:space="preserve">          provided_data="Here's some context: ...",</w:t>
        <w:br w:type="textWrapping"/>
        <w:t xml:space="preserve">          start="Please answer the following question:"</w:t>
        <w:br w:type="textWrapping"/>
        <w:t xml:space="preserve">      )</w:t>
      </w:r>
    </w:p>
    <w:p w:rsidR="00000000" w:rsidDel="00000000" w:rsidP="00000000" w:rsidRDefault="00000000" w:rsidRPr="00000000" w14:paraId="0000004F">
      <w:pPr>
        <w:numPr>
          <w:ilvl w:val="0"/>
          <w:numId w:val="2"/>
        </w:numPr>
        <w:shd w:fill="ffffff" w:val="clear"/>
        <w:tabs>
          <w:tab w:val="left" w:leader="none" w:pos="3936"/>
        </w:tabs>
        <w:spacing w:after="0" w:afterAutospacing="0" w:before="0" w:beforeAutospacing="0" w:lineRule="auto"/>
        <w:ind w:left="72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{role}, {provided_data}, and {start} are placeholders that will be filled in later.</w:t>
      </w:r>
    </w:p>
    <w:p w:rsidR="00000000" w:rsidDel="00000000" w:rsidP="00000000" w:rsidRDefault="00000000" w:rsidRPr="00000000" w14:paraId="00000050">
      <w:pPr>
        <w:numPr>
          <w:ilvl w:val="1"/>
          <w:numId w:val="2"/>
        </w:numPr>
        <w:tabs>
          <w:tab w:val="left" w:leader="none" w:pos="3936"/>
        </w:tabs>
        <w:spacing w:after="0" w:afterAutospacing="0" w:before="0" w:beforeAutospacing="0" w:lineRule="auto"/>
        <w:ind w:left="144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{role}: definition specifies the role's name, overall objective, task specific context, and any applicable constraints.</w:t>
      </w:r>
    </w:p>
    <w:p w:rsidR="00000000" w:rsidDel="00000000" w:rsidP="00000000" w:rsidRDefault="00000000" w:rsidRPr="00000000" w14:paraId="00000051">
      <w:pPr>
        <w:numPr>
          <w:ilvl w:val="2"/>
          <w:numId w:val="2"/>
        </w:numPr>
        <w:tabs>
          <w:tab w:val="left" w:leader="none" w:pos="3936"/>
        </w:tabs>
        <w:spacing w:after="0" w:afterAutospacing="0" w:before="0" w:beforeAutospacing="0" w:lineRule="auto"/>
        <w:ind w:left="216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Role Name: Criminal profiler.</w:t>
      </w:r>
    </w:p>
    <w:p w:rsidR="00000000" w:rsidDel="00000000" w:rsidP="00000000" w:rsidRDefault="00000000" w:rsidRPr="00000000" w14:paraId="00000052">
      <w:pPr>
        <w:numPr>
          <w:ilvl w:val="2"/>
          <w:numId w:val="2"/>
        </w:numPr>
        <w:tabs>
          <w:tab w:val="left" w:leader="none" w:pos="3936"/>
        </w:tabs>
        <w:spacing w:after="0" w:afterAutospacing="0" w:before="0" w:beforeAutospacing="0" w:lineRule="auto"/>
        <w:ind w:left="216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Role Task: Create a psychological profile based on browsing history.</w:t>
      </w:r>
    </w:p>
    <w:p w:rsidR="00000000" w:rsidDel="00000000" w:rsidP="00000000" w:rsidRDefault="00000000" w:rsidRPr="00000000" w14:paraId="00000053">
      <w:pPr>
        <w:numPr>
          <w:ilvl w:val="2"/>
          <w:numId w:val="2"/>
        </w:numPr>
        <w:tabs>
          <w:tab w:val="left" w:leader="none" w:pos="3936"/>
        </w:tabs>
        <w:spacing w:after="0" w:afterAutospacing="0" w:before="0" w:beforeAutospacing="0" w:lineRule="auto"/>
        <w:ind w:left="216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Role Focus: Motivations, psychological characteristics, behavioral patterns, relevant insights.</w:t>
      </w:r>
    </w:p>
    <w:p w:rsidR="00000000" w:rsidDel="00000000" w:rsidP="00000000" w:rsidRDefault="00000000" w:rsidRPr="00000000" w14:paraId="00000054">
      <w:pPr>
        <w:numPr>
          <w:ilvl w:val="2"/>
          <w:numId w:val="2"/>
        </w:numPr>
        <w:tabs>
          <w:tab w:val="left" w:leader="none" w:pos="3936"/>
        </w:tabs>
        <w:spacing w:after="0" w:afterAutospacing="0" w:before="0" w:beforeAutospacing="0" w:lineRule="auto"/>
        <w:ind w:left="216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Role Restrictions: Avoid identification or accusations, no legal advice.</w:t>
      </w:r>
    </w:p>
    <w:p w:rsidR="00000000" w:rsidDel="00000000" w:rsidP="00000000" w:rsidRDefault="00000000" w:rsidRPr="00000000" w14:paraId="00000055">
      <w:pPr>
        <w:numPr>
          <w:ilvl w:val="1"/>
          <w:numId w:val="2"/>
        </w:numPr>
        <w:tabs>
          <w:tab w:val="left" w:leader="none" w:pos="3936"/>
        </w:tabs>
        <w:spacing w:after="0" w:afterAutospacing="0" w:before="0" w:beforeAutospacing="0" w:lineRule="auto"/>
        <w:ind w:left="144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{provided_data}: outlines the required datasets for task completion</w:t>
      </w:r>
    </w:p>
    <w:p w:rsidR="00000000" w:rsidDel="00000000" w:rsidP="00000000" w:rsidRDefault="00000000" w:rsidRPr="00000000" w14:paraId="00000056">
      <w:pPr>
        <w:numPr>
          <w:ilvl w:val="2"/>
          <w:numId w:val="2"/>
        </w:numPr>
        <w:tabs>
          <w:tab w:val="left" w:leader="none" w:pos="3936"/>
        </w:tabs>
        <w:spacing w:after="0" w:afterAutospacing="0" w:before="0" w:beforeAutospacing="0" w:lineRule="auto"/>
        <w:ind w:left="216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list of web pages visited with titles and timestamps.</w:t>
      </w:r>
    </w:p>
    <w:p w:rsidR="00000000" w:rsidDel="00000000" w:rsidP="00000000" w:rsidRDefault="00000000" w:rsidRPr="00000000" w14:paraId="00000057">
      <w:pPr>
        <w:numPr>
          <w:ilvl w:val="1"/>
          <w:numId w:val="2"/>
        </w:numPr>
        <w:tabs>
          <w:tab w:val="left" w:leader="none" w:pos="3936"/>
        </w:tabs>
        <w:spacing w:after="200" w:before="0" w:beforeAutospacing="0" w:lineRule="auto"/>
        <w:ind w:left="1440" w:hanging="360"/>
        <w:rPr>
          <w:rFonts w:ascii="Arial" w:cs="Arial" w:eastAsia="Arial" w:hAnsi="Arial"/>
          <w:color w:val="212121"/>
          <w:sz w:val="22"/>
          <w:szCs w:val="22"/>
        </w:rPr>
      </w:pPr>
      <w:r w:rsidDel="00000000" w:rsidR="00000000" w:rsidRPr="00000000">
        <w:rPr>
          <w:rFonts w:ascii="Arial" w:cs="Arial" w:eastAsia="Arial" w:hAnsi="Arial"/>
          <w:color w:val="212121"/>
          <w:rtl w:val="0"/>
        </w:rPr>
        <w:t xml:space="preserve">{start}: the initiation instruction serves as a trigger, prompting the role to carry out the task</w:t>
      </w:r>
    </w:p>
    <w:p w:rsidR="00000000" w:rsidDel="00000000" w:rsidP="00000000" w:rsidRDefault="00000000" w:rsidRPr="00000000" w14:paraId="00000058">
      <w:pPr>
        <w:tabs>
          <w:tab w:val="left" w:leader="none" w:pos="3936"/>
        </w:tabs>
        <w:rPr>
          <w:rFonts w:ascii="Arial" w:cs="Arial" w:eastAsia="Arial" w:hAnsi="Arial"/>
          <w:color w:val="ff0000"/>
        </w:rPr>
      </w:pPr>
      <w:r w:rsidDel="00000000" w:rsidR="00000000" w:rsidRPr="00000000">
        <w:rPr>
          <w:rFonts w:ascii="Arial" w:cs="Arial" w:eastAsia="Arial" w:hAnsi="Arial"/>
          <w:b w:val="1"/>
          <w:color w:val="ff0000"/>
          <w:rtl w:val="0"/>
        </w:rPr>
        <w:t xml:space="preserve">After you finish the rest of the steps and have the time, experiment with the prompt. There are some changes that can be made such as telling the AI to not refuse to answer. Type the prompt that you used. </w:t>
      </w: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9">
            <w:pPr>
              <w:tabs>
                <w:tab w:val="left" w:leader="none" w:pos="3936"/>
              </w:tabs>
              <w:rPr>
                <w:rFonts w:ascii="Arial" w:cs="Arial" w:eastAsia="Arial" w:hAnsi="Arial"/>
              </w:rPr>
            </w:pPr>
            <w:r w:rsidDel="00000000" w:rsidR="00000000" w:rsidRPr="00000000">
              <w:rPr>
                <w:rtl w:val="0"/>
              </w:rPr>
            </w:r>
          </w:p>
        </w:tc>
      </w:tr>
    </w:tbl>
    <w:p w:rsidR="00000000" w:rsidDel="00000000" w:rsidP="00000000" w:rsidRDefault="00000000" w:rsidRPr="00000000" w14:paraId="0000005A">
      <w:pPr>
        <w:tabs>
          <w:tab w:val="left" w:leader="none" w:pos="3936"/>
        </w:tabs>
        <w:rPr>
          <w:rFonts w:ascii="Arial" w:cs="Arial" w:eastAsia="Arial" w:hAnsi="Arial"/>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highlight w:val="green"/>
          <w:rtl w:val="0"/>
        </w:rPr>
        <w:t xml:space="preserve">Task #5; Creating a LangChain Processing Chain.</w:t>
      </w:r>
      <w:r w:rsidDel="00000000" w:rsidR="00000000" w:rsidRPr="00000000">
        <w:rPr>
          <w:rtl w:val="0"/>
        </w:rPr>
      </w:r>
    </w:p>
    <w:p w:rsidR="00000000" w:rsidDel="00000000" w:rsidP="00000000" w:rsidRDefault="00000000" w:rsidRPr="00000000" w14:paraId="0000005C">
      <w:pPr>
        <w:widowControl w:val="0"/>
        <w:numPr>
          <w:ilvl w:val="0"/>
          <w:numId w:val="6"/>
        </w:numPr>
        <w:spacing w:after="0" w:before="200" w:line="216" w:lineRule="auto"/>
        <w:ind w:left="720" w:hanging="360"/>
        <w:rPr>
          <w:sz w:val="22"/>
          <w:szCs w:val="22"/>
        </w:rPr>
      </w:pPr>
      <w:r w:rsidDel="00000000" w:rsidR="00000000" w:rsidRPr="00000000">
        <w:rPr>
          <w:rFonts w:ascii="Arial" w:cs="Arial" w:eastAsia="Arial" w:hAnsi="Arial"/>
          <w:rtl w:val="0"/>
        </w:rPr>
        <w:t xml:space="preserve">Flow of operation chain = prompt | model | output_parser</w:t>
      </w:r>
    </w:p>
    <w:p w:rsidR="00000000" w:rsidDel="00000000" w:rsidP="00000000" w:rsidRDefault="00000000" w:rsidRPr="00000000" w14:paraId="0000005D">
      <w:pPr>
        <w:widowControl w:val="0"/>
        <w:numPr>
          <w:ilvl w:val="1"/>
          <w:numId w:val="6"/>
        </w:numPr>
        <w:spacing w:after="0" w:before="100" w:line="216" w:lineRule="auto"/>
        <w:ind w:left="1440" w:hanging="360"/>
        <w:rPr>
          <w:sz w:val="22"/>
          <w:szCs w:val="22"/>
        </w:rPr>
      </w:pPr>
      <w:r w:rsidDel="00000000" w:rsidR="00000000" w:rsidRPr="00000000">
        <w:rPr>
          <w:rFonts w:ascii="Arial" w:cs="Arial" w:eastAsia="Arial" w:hAnsi="Arial"/>
          <w:rtl w:val="0"/>
        </w:rPr>
        <w:t xml:space="preserve">The prompt is first formatted and sent to the model.</w:t>
      </w:r>
    </w:p>
    <w:p w:rsidR="00000000" w:rsidDel="00000000" w:rsidP="00000000" w:rsidRDefault="00000000" w:rsidRPr="00000000" w14:paraId="0000005E">
      <w:pPr>
        <w:widowControl w:val="0"/>
        <w:numPr>
          <w:ilvl w:val="1"/>
          <w:numId w:val="6"/>
        </w:numPr>
        <w:spacing w:after="0" w:before="100" w:line="216" w:lineRule="auto"/>
        <w:ind w:left="1440" w:hanging="360"/>
        <w:rPr>
          <w:sz w:val="22"/>
          <w:szCs w:val="22"/>
        </w:rPr>
      </w:pPr>
      <w:r w:rsidDel="00000000" w:rsidR="00000000" w:rsidRPr="00000000">
        <w:rPr>
          <w:rFonts w:ascii="Arial" w:cs="Arial" w:eastAsia="Arial" w:hAnsi="Arial"/>
          <w:rtl w:val="0"/>
        </w:rPr>
        <w:t xml:space="preserve">The model processes the prompt and generates a response.</w:t>
      </w:r>
    </w:p>
    <w:p w:rsidR="00000000" w:rsidDel="00000000" w:rsidP="00000000" w:rsidRDefault="00000000" w:rsidRPr="00000000" w14:paraId="0000005F">
      <w:pPr>
        <w:widowControl w:val="0"/>
        <w:numPr>
          <w:ilvl w:val="1"/>
          <w:numId w:val="6"/>
        </w:numPr>
        <w:spacing w:after="0" w:before="100" w:line="216" w:lineRule="auto"/>
        <w:ind w:left="1440" w:hanging="360"/>
        <w:rPr>
          <w:sz w:val="22"/>
          <w:szCs w:val="22"/>
        </w:rPr>
      </w:pPr>
      <w:r w:rsidDel="00000000" w:rsidR="00000000" w:rsidRPr="00000000">
        <w:rPr>
          <w:rFonts w:ascii="Arial" w:cs="Arial" w:eastAsia="Arial" w:hAnsi="Arial"/>
          <w:rtl w:val="0"/>
        </w:rPr>
        <w:t xml:space="preserve">The output parser then processes the model's response, ensuring it's in the correct string format.</w:t>
      </w:r>
    </w:p>
    <w:p w:rsidR="00000000" w:rsidDel="00000000" w:rsidP="00000000" w:rsidRDefault="00000000" w:rsidRPr="00000000" w14:paraId="00000060">
      <w:pPr>
        <w:widowControl w:val="0"/>
        <w:numPr>
          <w:ilvl w:val="2"/>
          <w:numId w:val="6"/>
        </w:numPr>
        <w:spacing w:after="0" w:before="100" w:line="216" w:lineRule="auto"/>
        <w:ind w:left="2160" w:hanging="360"/>
        <w:rPr>
          <w:sz w:val="22"/>
          <w:szCs w:val="22"/>
        </w:rPr>
      </w:pPr>
      <w:r w:rsidDel="00000000" w:rsidR="00000000" w:rsidRPr="00000000">
        <w:rPr>
          <w:rFonts w:ascii="Arial" w:cs="Arial" w:eastAsia="Arial" w:hAnsi="Arial"/>
          <w:rtl w:val="0"/>
        </w:rPr>
        <w:t xml:space="preserve">Can interpret CSV or JSON. We will use string</w:t>
      </w:r>
    </w:p>
    <w:p w:rsidR="00000000" w:rsidDel="00000000" w:rsidP="00000000" w:rsidRDefault="00000000" w:rsidRPr="00000000" w14:paraId="00000061">
      <w:pPr>
        <w:widowControl w:val="0"/>
        <w:numPr>
          <w:ilvl w:val="0"/>
          <w:numId w:val="6"/>
        </w:numPr>
        <w:spacing w:after="0" w:before="200" w:line="216" w:lineRule="auto"/>
        <w:ind w:left="360" w:hanging="160"/>
        <w:rPr>
          <w:sz w:val="22"/>
          <w:szCs w:val="22"/>
        </w:rPr>
      </w:pPr>
      <w:r w:rsidDel="00000000" w:rsidR="00000000" w:rsidRPr="00000000">
        <w:rPr>
          <w:rFonts w:ascii="Arial" w:cs="Arial" w:eastAsia="Arial" w:hAnsi="Arial"/>
          <w:rtl w:val="0"/>
        </w:rPr>
        <w:t xml:space="preserve">chain.invoke method executes the chain.</w:t>
      </w:r>
    </w:p>
    <w:p w:rsidR="00000000" w:rsidDel="00000000" w:rsidP="00000000" w:rsidRDefault="00000000" w:rsidRPr="00000000" w14:paraId="00000062">
      <w:pPr>
        <w:widowControl w:val="0"/>
        <w:numPr>
          <w:ilvl w:val="0"/>
          <w:numId w:val="6"/>
        </w:numPr>
        <w:spacing w:after="0" w:before="200" w:line="216" w:lineRule="auto"/>
        <w:ind w:left="360" w:hanging="160"/>
        <w:rPr>
          <w:sz w:val="22"/>
          <w:szCs w:val="22"/>
        </w:rPr>
      </w:pPr>
      <w:r w:rsidDel="00000000" w:rsidR="00000000" w:rsidRPr="00000000">
        <w:rPr>
          <w:rFonts w:ascii="Arial" w:cs="Arial" w:eastAsia="Arial" w:hAnsi="Arial"/>
          <w:rtl w:val="0"/>
        </w:rPr>
        <w:t xml:space="preserve">If you are outside the US and using your own data, change the prompt to guess the continent instead of the state.</w:t>
      </w:r>
    </w:p>
    <w:p w:rsidR="00000000" w:rsidDel="00000000" w:rsidP="00000000" w:rsidRDefault="00000000" w:rsidRPr="00000000" w14:paraId="00000063">
      <w:pPr>
        <w:tabs>
          <w:tab w:val="left" w:leader="none" w:pos="3936"/>
        </w:tabs>
        <w:rPr>
          <w:rFonts w:ascii="Arial" w:cs="Arial" w:eastAsia="Arial" w:hAnsi="Arial"/>
          <w:b w:val="1"/>
          <w:color w:val="ff0000"/>
        </w:rPr>
      </w:pPr>
      <w:r w:rsidDel="00000000" w:rsidR="00000000" w:rsidRPr="00000000">
        <w:rPr>
          <w:rFonts w:ascii="Arial" w:cs="Arial" w:eastAsia="Arial" w:hAnsi="Arial"/>
          <w:b w:val="1"/>
          <w:color w:val="ff0000"/>
          <w:rtl w:val="0"/>
        </w:rPr>
        <w:t xml:space="preserve">Copy your results here.</w:t>
      </w:r>
    </w:p>
    <w:sdt>
      <w:sdtPr>
        <w:lock w:val="contentLocked"/>
        <w:tag w:val="goog_rdk_1"/>
      </w:sdtPr>
      <w:sdtContent>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4">
                <w:pPr>
                  <w:tabs>
                    <w:tab w:val="left" w:leader="none" w:pos="3936"/>
                  </w:tabs>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65">
      <w:pPr>
        <w:tabs>
          <w:tab w:val="left" w:leader="none" w:pos="3936"/>
        </w:tabs>
        <w:rPr>
          <w:rFonts w:ascii="Arial" w:cs="Arial" w:eastAsia="Arial" w:hAnsi="Arial"/>
        </w:rPr>
      </w:pPr>
      <w:r w:rsidDel="00000000" w:rsidR="00000000" w:rsidRPr="00000000">
        <w:rPr>
          <w:rtl w:val="0"/>
        </w:rPr>
      </w:r>
    </w:p>
    <w:p w:rsidR="00000000" w:rsidDel="00000000" w:rsidP="00000000" w:rsidRDefault="00000000" w:rsidRPr="00000000" w14:paraId="00000066">
      <w:pPr>
        <w:tabs>
          <w:tab w:val="left" w:leader="none" w:pos="3936"/>
        </w:tabs>
        <w:rPr>
          <w:rFonts w:ascii="Arial" w:cs="Arial" w:eastAsia="Arial" w:hAnsi="Arial"/>
          <w:b w:val="1"/>
          <w:color w:val="ff0000"/>
        </w:rPr>
      </w:pPr>
      <w:r w:rsidDel="00000000" w:rsidR="00000000" w:rsidRPr="00000000">
        <w:rPr>
          <w:rFonts w:ascii="Arial" w:cs="Arial" w:eastAsia="Arial" w:hAnsi="Arial"/>
          <w:b w:val="1"/>
          <w:color w:val="ff0000"/>
          <w:rtl w:val="0"/>
        </w:rPr>
        <w:t xml:space="preserve">After you finish the rest of the steps and have the time, experiment with the operation chain. Consider modifying the output parser and prompt to make it output a json or csv for easier evaluation. Paste your modifications.</w:t>
      </w:r>
    </w:p>
    <w:p w:rsidR="00000000" w:rsidDel="00000000" w:rsidP="00000000" w:rsidRDefault="00000000" w:rsidRPr="00000000" w14:paraId="00000067">
      <w:pPr>
        <w:tabs>
          <w:tab w:val="left" w:leader="none" w:pos="3936"/>
        </w:tabs>
        <w:rPr>
          <w:rFonts w:ascii="Arial" w:cs="Arial" w:eastAsia="Arial" w:hAnsi="Arial"/>
          <w:b w:val="1"/>
        </w:rPr>
      </w:pPr>
      <w:r w:rsidDel="00000000" w:rsidR="00000000" w:rsidRPr="00000000">
        <w:rPr>
          <w:rFonts w:ascii="Arial" w:cs="Arial" w:eastAsia="Arial" w:hAnsi="Arial"/>
          <w:b w:val="1"/>
          <w:rtl w:val="0"/>
        </w:rPr>
        <w:t xml:space="preserve">Resources:</w:t>
      </w:r>
    </w:p>
    <w:p w:rsidR="00000000" w:rsidDel="00000000" w:rsidP="00000000" w:rsidRDefault="00000000" w:rsidRPr="00000000" w14:paraId="00000068">
      <w:pPr>
        <w:tabs>
          <w:tab w:val="left" w:leader="none" w:pos="3936"/>
        </w:tabs>
        <w:rPr/>
      </w:pPr>
      <w:hyperlink r:id="rId14">
        <w:r w:rsidDel="00000000" w:rsidR="00000000" w:rsidRPr="00000000">
          <w:rPr>
            <w:rFonts w:ascii="Arial" w:cs="Arial" w:eastAsia="Arial" w:hAnsi="Arial"/>
            <w:b w:val="1"/>
            <w:color w:val="1155cc"/>
            <w:u w:val="single"/>
            <w:rtl w:val="0"/>
          </w:rPr>
          <w:t xml:space="preserve">https://python.langchain.com/v0.1/docs/modules/model_io/output_parsers/</w:t>
        </w:r>
      </w:hyperlink>
      <w:r w:rsidDel="00000000" w:rsidR="00000000" w:rsidRPr="00000000">
        <w:rPr>
          <w:rtl w:val="0"/>
        </w:rPr>
      </w:r>
    </w:p>
    <w:p w:rsidR="00000000" w:rsidDel="00000000" w:rsidP="00000000" w:rsidRDefault="00000000" w:rsidRPr="00000000" w14:paraId="00000069">
      <w:pPr>
        <w:tabs>
          <w:tab w:val="left" w:leader="none" w:pos="3936"/>
        </w:tabs>
        <w:rPr>
          <w:rFonts w:ascii="Arial" w:cs="Arial" w:eastAsia="Arial" w:hAnsi="Arial"/>
          <w:b w:val="1"/>
          <w:color w:val="ff0000"/>
        </w:rPr>
      </w:pPr>
      <w:hyperlink r:id="rId15">
        <w:r w:rsidDel="00000000" w:rsidR="00000000" w:rsidRPr="00000000">
          <w:rPr>
            <w:rFonts w:ascii="Arial" w:cs="Arial" w:eastAsia="Arial" w:hAnsi="Arial"/>
            <w:b w:val="1"/>
            <w:color w:val="1155cc"/>
            <w:u w:val="single"/>
            <w:rtl w:val="0"/>
          </w:rPr>
          <w:t xml:space="preserve">https://python.langchain.com/v0.1/docs/modules/model_io/output_parsers/types/json/</w:t>
        </w:r>
      </w:hyperlink>
      <w:r w:rsidDel="00000000" w:rsidR="00000000" w:rsidRPr="00000000">
        <w:rPr>
          <w:rtl w:val="0"/>
        </w:rPr>
      </w:r>
    </w:p>
    <w:sdt>
      <w:sdtPr>
        <w:lock w:val="contentLocked"/>
        <w:tag w:val="goog_rdk_2"/>
      </w:sdtPr>
      <w:sdtContent>
        <w:tbl>
          <w:tblPr>
            <w:tblStyle w:val="Table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A">
                <w:pPr>
                  <w:tabs>
                    <w:tab w:val="left" w:leader="none" w:pos="3936"/>
                  </w:tabs>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6B">
      <w:pPr>
        <w:tabs>
          <w:tab w:val="left" w:leader="none" w:pos="3936"/>
        </w:tabs>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b w:val="1"/>
          <w:highlight w:val="green"/>
          <w:rtl w:val="0"/>
        </w:rPr>
        <w:t xml:space="preserve">Task #6; Evaluation</w:t>
      </w:r>
      <w:r w:rsidDel="00000000" w:rsidR="00000000" w:rsidRPr="00000000">
        <w:rPr>
          <w:rtl w:val="0"/>
        </w:rPr>
      </w:r>
    </w:p>
    <w:p w:rsidR="00000000" w:rsidDel="00000000" w:rsidP="00000000" w:rsidRDefault="00000000" w:rsidRPr="00000000" w14:paraId="0000006D">
      <w:pPr>
        <w:tabs>
          <w:tab w:val="left" w:leader="none" w:pos="3936"/>
        </w:tabs>
        <w:rPr>
          <w:rFonts w:ascii="Roboto" w:cs="Roboto" w:eastAsia="Roboto" w:hAnsi="Roboto"/>
          <w:color w:val="212121"/>
          <w:sz w:val="24"/>
          <w:szCs w:val="24"/>
        </w:rPr>
      </w:pPr>
      <w:r w:rsidDel="00000000" w:rsidR="00000000" w:rsidRPr="00000000">
        <w:rPr>
          <w:rFonts w:ascii="Arial" w:cs="Arial" w:eastAsia="Arial" w:hAnsi="Arial"/>
          <w:rtl w:val="0"/>
        </w:rPr>
        <w:t xml:space="preserve">You should now have a prediction of who you are based on your Chrome browser history created by Gemini. We will now evaluate the results.</w:t>
      </w:r>
      <w:r w:rsidDel="00000000" w:rsidR="00000000" w:rsidRPr="00000000">
        <w:rPr>
          <w:rtl w:val="0"/>
        </w:rPr>
      </w:r>
    </w:p>
    <w:p w:rsidR="00000000" w:rsidDel="00000000" w:rsidP="00000000" w:rsidRDefault="00000000" w:rsidRPr="00000000" w14:paraId="0000006E">
      <w:pPr>
        <w:numPr>
          <w:ilvl w:val="0"/>
          <w:numId w:val="3"/>
        </w:numPr>
        <w:shd w:fill="ffffff" w:val="clear"/>
        <w:tabs>
          <w:tab w:val="left" w:leader="none" w:pos="3936"/>
        </w:tabs>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Age: We will give 1 score if the ranges are the same. If the range is off by one (i.e., if the age is 30-39 and the prediction is 40-49 or 20-29), we will give 0.5 score</w:t>
      </w:r>
    </w:p>
    <w:p w:rsidR="00000000" w:rsidDel="00000000" w:rsidP="00000000" w:rsidRDefault="00000000" w:rsidRPr="00000000" w14:paraId="0000006F">
      <w:pPr>
        <w:numPr>
          <w:ilvl w:val="0"/>
          <w:numId w:val="3"/>
        </w:numPr>
        <w:shd w:fill="ffffff" w:val="clear"/>
        <w:tabs>
          <w:tab w:val="left" w:leader="none" w:pos="3936"/>
        </w:tabs>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Interests: Score is the number of correct interests over the largest number of interests guessed. If 4 interests are predicted and 3 are correct, it will be given a score of 3/4 or 0.75</w:t>
      </w:r>
    </w:p>
    <w:p w:rsidR="00000000" w:rsidDel="00000000" w:rsidP="00000000" w:rsidRDefault="00000000" w:rsidRPr="00000000" w14:paraId="00000070">
      <w:pPr>
        <w:numPr>
          <w:ilvl w:val="0"/>
          <w:numId w:val="3"/>
        </w:numPr>
        <w:shd w:fill="ffffff" w:val="clear"/>
        <w:tabs>
          <w:tab w:val="left" w:leader="none" w:pos="3936"/>
        </w:tabs>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Location: Score of 1 if prediction is correct. Score of 0.6 if the state borders the state. 0.3 if they are in the same section of the United States. Sections are divided into Northeast, Southeast, Midwest, Southwest, and West </w:t>
      </w:r>
    </w:p>
    <w:p w:rsidR="00000000" w:rsidDel="00000000" w:rsidP="00000000" w:rsidRDefault="00000000" w:rsidRPr="00000000" w14:paraId="00000071">
      <w:pPr>
        <w:numPr>
          <w:ilvl w:val="1"/>
          <w:numId w:val="3"/>
        </w:numPr>
        <w:shd w:fill="ffffff" w:val="clear"/>
        <w:tabs>
          <w:tab w:val="left" w:leader="none" w:pos="3936"/>
        </w:tabs>
        <w:spacing w:after="10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If you are outside the US, consider an alternate evaluation method. Give a score of 1 or 0 depending on if the continent is correct</w:t>
      </w:r>
    </w:p>
    <w:p w:rsidR="00000000" w:rsidDel="00000000" w:rsidP="00000000" w:rsidRDefault="00000000" w:rsidRPr="00000000" w14:paraId="00000072">
      <w:pPr>
        <w:tabs>
          <w:tab w:val="left" w:leader="none" w:pos="3936"/>
        </w:tabs>
        <w:rPr>
          <w:rFonts w:ascii="Arial" w:cs="Arial" w:eastAsia="Arial" w:hAnsi="Arial"/>
        </w:rPr>
      </w:pPr>
      <w:r w:rsidDel="00000000" w:rsidR="00000000" w:rsidRPr="00000000">
        <w:rPr>
          <w:rFonts w:ascii="Arial" w:cs="Arial" w:eastAsia="Arial" w:hAnsi="Arial"/>
          <w:b w:val="1"/>
          <w:color w:val="ff0000"/>
          <w:rtl w:val="0"/>
        </w:rPr>
        <w:t xml:space="preserve">Copy your results here. </w:t>
      </w:r>
      <w:r w:rsidDel="00000000" w:rsidR="00000000" w:rsidRPr="00000000">
        <w:rPr>
          <w:rtl w:val="0"/>
        </w:rPr>
      </w:r>
    </w:p>
    <w:sdt>
      <w:sdtPr>
        <w:lock w:val="contentLocked"/>
        <w:tag w:val="goog_rdk_3"/>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83">
      <w:pPr>
        <w:tabs>
          <w:tab w:val="left" w:leader="none" w:pos="3936"/>
        </w:tabs>
        <w:rPr>
          <w:rFonts w:ascii="Arial" w:cs="Arial" w:eastAsia="Arial" w:hAnsi="Arial"/>
        </w:rPr>
      </w:pPr>
      <w:r w:rsidDel="00000000" w:rsidR="00000000" w:rsidRPr="00000000">
        <w:rPr>
          <w:rtl w:val="0"/>
        </w:rPr>
      </w:r>
    </w:p>
    <w:p w:rsidR="00000000" w:rsidDel="00000000" w:rsidP="00000000" w:rsidRDefault="00000000" w:rsidRPr="00000000" w14:paraId="00000084">
      <w:pPr>
        <w:tabs>
          <w:tab w:val="left" w:leader="none" w:pos="3936"/>
        </w:tabs>
        <w:rPr>
          <w:rFonts w:ascii="Arial" w:cs="Arial" w:eastAsia="Arial" w:hAnsi="Arial"/>
        </w:rPr>
      </w:pPr>
      <w:r w:rsidDel="00000000" w:rsidR="00000000" w:rsidRPr="00000000">
        <w:rPr>
          <w:rFonts w:ascii="Arial" w:cs="Arial" w:eastAsia="Arial" w:hAnsi="Arial"/>
          <w:rtl w:val="0"/>
        </w:rPr>
        <w:t xml:space="preserve">The output will be in a list format, each item represents a bounding box, the text detected and confidence level, respectively.</w:t>
      </w:r>
    </w:p>
    <w:p w:rsidR="00000000" w:rsidDel="00000000" w:rsidP="00000000" w:rsidRDefault="00000000" w:rsidRPr="00000000" w14:paraId="00000085">
      <w:pPr>
        <w:tabs>
          <w:tab w:val="left" w:leader="none" w:pos="3936"/>
        </w:tabs>
        <w:rPr>
          <w:rFonts w:ascii="Arial" w:cs="Arial" w:eastAsia="Arial" w:hAnsi="Arial"/>
          <w:color w:val="ff0000"/>
        </w:rPr>
      </w:pPr>
      <w:r w:rsidDel="00000000" w:rsidR="00000000" w:rsidRPr="00000000">
        <w:rPr>
          <w:rFonts w:ascii="Arial" w:cs="Arial" w:eastAsia="Arial" w:hAnsi="Arial"/>
          <w:color w:val="ff0000"/>
          <w:rtl w:val="0"/>
        </w:rPr>
        <w:t xml:space="preserve">Modify the prompt to try to guess other aspects of yourself. Write down the output and how well it did.</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86">
            <w:pPr>
              <w:tabs>
                <w:tab w:val="left" w:leader="none" w:pos="3936"/>
              </w:tabs>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87">
      <w:pPr>
        <w:tabs>
          <w:tab w:val="left" w:leader="none" w:pos="3936"/>
        </w:tabs>
        <w:rPr>
          <w:rFonts w:ascii="Arial" w:cs="Arial" w:eastAsia="Arial" w:hAnsi="Arial"/>
          <w:color w:val="ff0000"/>
        </w:rPr>
      </w:pPr>
      <w:r w:rsidDel="00000000" w:rsidR="00000000" w:rsidRPr="00000000">
        <w:rPr>
          <w:rtl w:val="0"/>
        </w:rPr>
      </w:r>
    </w:p>
    <w:p w:rsidR="00000000" w:rsidDel="00000000" w:rsidP="00000000" w:rsidRDefault="00000000" w:rsidRPr="00000000" w14:paraId="00000088">
      <w:pPr>
        <w:tabs>
          <w:tab w:val="left" w:leader="none" w:pos="3936"/>
        </w:tabs>
        <w:rPr>
          <w:rFonts w:ascii="Arial" w:cs="Arial" w:eastAsia="Arial" w:hAnsi="Arial"/>
          <w:b w:val="1"/>
        </w:rPr>
      </w:pPr>
      <w:r w:rsidDel="00000000" w:rsidR="00000000" w:rsidRPr="00000000">
        <w:rPr>
          <w:rFonts w:ascii="Arial" w:cs="Arial" w:eastAsia="Arial" w:hAnsi="Arial"/>
          <w:b w:val="1"/>
          <w:highlight w:val="green"/>
          <w:rtl w:val="0"/>
        </w:rPr>
        <w:t xml:space="preserve">Questions and Answers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36"/>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What are the key differences between LLMs and traditional machine learning models for profiling?</w:t>
      </w:r>
      <w:r w:rsidDel="00000000" w:rsidR="00000000" w:rsidRPr="00000000">
        <w:rPr>
          <w:rtl w:val="0"/>
        </w:rPr>
      </w:r>
    </w:p>
    <w:tbl>
      <w:tblPr>
        <w:tblStyle w:val="Table9"/>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36"/>
              </w:tabs>
              <w:spacing w:after="16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B">
      <w:pPr>
        <w:tabs>
          <w:tab w:val="left" w:leader="none" w:pos="3936"/>
        </w:tabs>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36"/>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What challenges might arise when using LLMs for profiling based on web history?</w:t>
      </w:r>
      <w:r w:rsidDel="00000000" w:rsidR="00000000" w:rsidRPr="00000000">
        <w:rPr>
          <w:rtl w:val="0"/>
        </w:rPr>
      </w:r>
    </w:p>
    <w:tbl>
      <w:tblPr>
        <w:tblStyle w:val="Table10"/>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36"/>
              </w:tabs>
              <w:spacing w:after="16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36"/>
        </w:tabs>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936"/>
        </w:tabs>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List other areas where LLMs can be effectively applied outside of profiling.</w:t>
      </w:r>
      <w:r w:rsidDel="00000000" w:rsidR="00000000" w:rsidRPr="00000000">
        <w:rPr>
          <w:rtl w:val="0"/>
        </w:rPr>
      </w:r>
    </w:p>
    <w:tbl>
      <w:tblPr>
        <w:tblStyle w:val="Table11"/>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36"/>
              </w:tabs>
              <w:spacing w:after="16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36"/>
        </w:tabs>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How do LLMs learn to generate text using their training data?</w:t>
      </w:r>
      <w:r w:rsidDel="00000000" w:rsidR="00000000" w:rsidRPr="00000000">
        <w:rPr>
          <w:rtl w:val="0"/>
        </w:rPr>
      </w:r>
    </w:p>
    <w:tbl>
      <w:tblPr>
        <w:tblStyle w:val="Table12"/>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What ethical considerations should be taken into account when using LLMs for profiling individuals?</w:t>
      </w:r>
      <w:r w:rsidDel="00000000" w:rsidR="00000000" w:rsidRPr="00000000">
        <w:rPr>
          <w:rtl w:val="0"/>
        </w:rPr>
      </w:r>
    </w:p>
    <w:tbl>
      <w:tblPr>
        <w:tblStyle w:val="Table13"/>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36"/>
              </w:tabs>
              <w:spacing w:after="16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36"/>
        </w:tabs>
        <w:spacing w:after="16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005C9"/>
  </w:style>
  <w:style w:type="paragraph" w:styleId="Heading1">
    <w:name w:val="heading 1"/>
    <w:basedOn w:val="Normal"/>
    <w:next w:val="Normal"/>
    <w:link w:val="Heading1Char"/>
    <w:uiPriority w:val="9"/>
    <w:qFormat w:val="1"/>
    <w:rsid w:val="000C533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C533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C533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C533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C533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C533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C533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C533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C533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C533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C533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C533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C533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C533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C533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C533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C533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C533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C533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C533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C533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C533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C533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C5334"/>
    <w:rPr>
      <w:i w:val="1"/>
      <w:iCs w:val="1"/>
      <w:color w:val="404040" w:themeColor="text1" w:themeTint="0000BF"/>
    </w:rPr>
  </w:style>
  <w:style w:type="paragraph" w:styleId="ListParagraph">
    <w:name w:val="List Paragraph"/>
    <w:basedOn w:val="Normal"/>
    <w:uiPriority w:val="34"/>
    <w:qFormat w:val="1"/>
    <w:rsid w:val="000C5334"/>
    <w:pPr>
      <w:ind w:left="720"/>
      <w:contextualSpacing w:val="1"/>
    </w:pPr>
  </w:style>
  <w:style w:type="character" w:styleId="IntenseEmphasis">
    <w:name w:val="Intense Emphasis"/>
    <w:basedOn w:val="DefaultParagraphFont"/>
    <w:uiPriority w:val="21"/>
    <w:qFormat w:val="1"/>
    <w:rsid w:val="000C5334"/>
    <w:rPr>
      <w:i w:val="1"/>
      <w:iCs w:val="1"/>
      <w:color w:val="0f4761" w:themeColor="accent1" w:themeShade="0000BF"/>
    </w:rPr>
  </w:style>
  <w:style w:type="paragraph" w:styleId="IntenseQuote">
    <w:name w:val="Intense Quote"/>
    <w:basedOn w:val="Normal"/>
    <w:next w:val="Normal"/>
    <w:link w:val="IntenseQuoteChar"/>
    <w:uiPriority w:val="30"/>
    <w:qFormat w:val="1"/>
    <w:rsid w:val="000C533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C5334"/>
    <w:rPr>
      <w:i w:val="1"/>
      <w:iCs w:val="1"/>
      <w:color w:val="0f4761" w:themeColor="accent1" w:themeShade="0000BF"/>
    </w:rPr>
  </w:style>
  <w:style w:type="character" w:styleId="IntenseReference">
    <w:name w:val="Intense Reference"/>
    <w:basedOn w:val="DefaultParagraphFont"/>
    <w:uiPriority w:val="32"/>
    <w:qFormat w:val="1"/>
    <w:rsid w:val="000C5334"/>
    <w:rPr>
      <w:b w:val="1"/>
      <w:bCs w:val="1"/>
      <w:smallCaps w:val="1"/>
      <w:color w:val="0f4761" w:themeColor="accent1" w:themeShade="0000BF"/>
      <w:spacing w:val="5"/>
    </w:rPr>
  </w:style>
  <w:style w:type="table" w:styleId="TableGrid">
    <w:name w:val="Table Grid"/>
    <w:basedOn w:val="TableNormal"/>
    <w:uiPriority w:val="39"/>
    <w:rsid w:val="00C718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735305"/>
    <w:rPr>
      <w:b w:val="1"/>
      <w:bCs w:val="1"/>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lab.research.google.com/github/frankwxu/digital-forensics-lab/blob/main/AI4Forensics/CKIM2024/BrowserHistory/Eric/profile_browser_history_Eric_dataprocess.ipynb" TargetMode="External"/><Relationship Id="rId13" Type="http://schemas.openxmlformats.org/officeDocument/2006/relationships/hyperlink" Target="https://aistudio.google.com/app/apikey"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ython.langchain.com/v0.1/docs/modules/model_io/output_parsers/types/json/" TargetMode="External"/><Relationship Id="rId14" Type="http://schemas.openxmlformats.org/officeDocument/2006/relationships/hyperlink" Target="https://python.langchain.com/v0.1/docs/modules/model_io/output_pars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github/frankwxu/digital-forensics-lab/blob/main/AI4Forensics/CKIM2024/BrowserHistory/Eric/profile_browser_history_Eric.ipynb" TargetMode="External"/><Relationship Id="rId8" Type="http://schemas.openxmlformats.org/officeDocument/2006/relationships/hyperlink" Target="https://takeout.google.com/settings/take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cOgAnwKRgLzredhsqA0P8Eg0Q==">CgMxLjAaHwoBMBIaChgICVIUChJ0YWJsZS5zdjlobzMydXN0eXkaHwoBMRIaChgICVIUChJ0YWJsZS5vc3VjOTd6ODJ5MXMaHwoBMhIaChgICVIUChJ0YWJsZS43MWx0M2l0dHh4Zm0aHwoBMxIaChgICVIUChJ0YWJsZS5laWhuaDY4aWRtaDc4AHIhMVJ0aWQzV2JvSmE0djU0Yy1EX1NoZHRiWS1jRUZtTndp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2024-04-04T14:21:00.0000000Z</dcterms:created>
  <dc:creator>oluwatoyin Akinbi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49627ad6b26d9665cfc0aad8622f06d349beddf6ec824b073a82d702ed4b08fe</vt:lpwstr>
  </property>
</Properties>
</file>