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labcorp</w:t>
      </w:r>
    </w:p>
    <w:p>
      <w:r>
        <w:rPr>
          <w:sz w:val="16"/>
        </w:rPr>
        <w:t>Date Collected: 04/23/2026   Date Reported: 04/25/2026   Fasting: Yes</w:t>
      </w:r>
    </w:p>
    <w:p>
      <w:r>
        <w:rPr>
          <w:b/>
          <w:sz w:val="18"/>
        </w:rPr>
        <w:t>Patient: Maria Torres     DOB: 11/18/1980     Sex: Female</w:t>
      </w:r>
    </w:p>
    <w:p>
      <w:r>
        <w:rPr>
          <w:sz w:val="16"/>
        </w:rPr>
        <w:t>Ordered Items: Comprehensive Health Panel</w:t>
      </w:r>
    </w:p>
    <w:p/>
    <w:p>
      <w:pPr>
        <w:pStyle w:val="Heading1"/>
      </w:pPr>
      <w:r>
        <w:rPr>
          <w:color w:val="2C3E50"/>
          <w:sz w:val="22"/>
        </w:rPr>
        <w:t>CBC With Differential/Platelet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WBC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3.4-10.8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RBC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3.80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x10E6/uL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3.77-5.28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Hemoglobin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10.8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11.1-15.9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Hematocrit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33.5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34.0-46.6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MCV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fL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79-97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MCH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24.8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pg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26.6-33.0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MCHC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30.1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31.5-35.7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RDW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15.8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%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11.6-15.4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Platelets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395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150-450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Neutrophils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1.4-7.0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Lymphs (Absolute)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1.5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x10E3/uL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0.7-3.1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Comp. Metabolic Panel (14)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Glucose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70-99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BUN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6-20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Creatinine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0.78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0.57-1.00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eGFR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95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mL/min/1.73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&gt;59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Sodium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134-144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Potassium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3.8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mmol/L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3.5-5.2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Calcium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9.0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mg/dL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8.7-10.2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Albumin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4.3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4.1-5.1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AST (SGOT)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0-40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ALT (SGPT)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0-44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Thyroxine (T4) Free, Direct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T4,Free(Direct)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2.15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ng/dL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0.82-1.77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TSH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0.12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0.450-4.500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Triiodothyronine (T3), Free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Triiodothyronine (T3), Free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4.8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High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pg/mL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2.0-4.4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DHEA-Sulfate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DHEA-Sulfate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58.0</w:t>
            </w:r>
          </w:p>
        </w:tc>
        <w:tc>
          <w:tcPr>
            <w:tcW w:type="dxa" w:w="1728"/>
          </w:tcPr>
          <w:p>
            <w:r>
              <w:rPr>
                <w:b/>
                <w:color w:val="C0392B"/>
                <w:sz w:val="14"/>
              </w:rPr>
              <w:t>Low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ug/dL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45.0-270.0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Insulin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Insulin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8.2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uIU/mL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2.6-24.9</w:t>
            </w:r>
          </w:p>
        </w:tc>
      </w:tr>
    </w:tbl>
    <w:p/>
    <w:p>
      <w:pPr>
        <w:pStyle w:val="Heading1"/>
      </w:pPr>
      <w:r>
        <w:rPr>
          <w:color w:val="2C3E50"/>
          <w:sz w:val="22"/>
        </w:rPr>
        <w:t>GGT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Test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Current Result and 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Flag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Units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Reference Interval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GGT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IU/L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0-65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