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sz w:val="30"/>
        </w:rPr>
        <w:t>Supporting Information</w:t>
      </w:r>
    </w:p>
    <w:p>
      <w:pPr>
        <w:spacing w:after="80"/>
        <w:jc w:val="left"/>
      </w:pPr>
      <w:r>
        <w:rPr>
          <w:sz w:val="22"/>
        </w:rPr>
        <w:t>Auditing Computational Screens of Two-Dimensional Drug Carriers: Eight Failure Modes Found by Rebuilding Four Case Studies, and a Checklist to Catch Them</w:t>
      </w:r>
    </w:p>
    <w:p>
      <w:pPr>
        <w:spacing w:after="40"/>
        <w:jc w:val="left"/>
      </w:pPr>
      <w:r>
        <w:rPr>
          <w:sz w:val="20"/>
        </w:rPr>
        <w:t>Andrés Monreal Hernández</w:t>
      </w:r>
    </w:p>
    <w:p>
      <w:pPr>
        <w:spacing w:after="40"/>
        <w:jc w:val="left"/>
      </w:pPr>
      <w:r>
        <w:rPr>
          <w:sz w:val="20"/>
        </w:rPr>
        <w:t>Universidad Estatal de Sonora, Ley Federal del Trabajo S/N, Col. Apolo, 83100 Hermosillo, Sonora, Mexico</w:t>
      </w:r>
    </w:p>
    <w:p>
      <w:pPr>
        <w:spacing w:after="200"/>
        <w:jc w:val="left"/>
      </w:pPr>
      <w:r>
        <w:rPr>
          <w:sz w:val="20"/>
        </w:rPr>
        <w:t>E-mail: andres.monreal@ues.mx</w:t>
      </w:r>
    </w:p>
    <w:p>
      <w:pPr>
        <w:spacing w:after="240"/>
        <w:jc w:val="left"/>
      </w:pPr>
      <w:r>
        <w:rPr>
          <w:sz w:val="20"/>
        </w:rPr>
        <w:t>Contents: Table S1, identity of the 128 drug structures; Table S2, bond census of the carrier models; Table S3, carrier energy in each tau complex before and after the rebuild; Table S4, redocking controls of the four studies; Table S5, QSPR models before and after the rebuild.</w:t>
      </w:r>
    </w:p>
    <w:p>
      <w:pPr>
        <w:keepNext/>
        <w:spacing w:after="80"/>
      </w:pPr>
      <w:r>
        <w:rPr>
          <w:b/>
          <w:sz w:val="20"/>
        </w:rPr>
        <w:t>Table S1</w:t>
      </w:r>
      <w:r>
        <w:rPr>
          <w:sz w:val="20"/>
        </w:rPr>
        <w:t xml:space="preserve"> </w:t>
      </w:r>
      <w:r>
        <w:rPr>
          <w:sz w:val="20"/>
        </w:rPr>
        <w:t>Identity of the 128 drug structures used before the rebuild. The stored structure was compared with the PubChem record of the named compound by InChIKey after removal of salts and counter-ions. Six lookups that failed during the audit were resolved afterwards against the PubChem records of the rebuilt libraries (audit_resolved_lookups.csv).</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1333"/>
        <w:gridCol w:w="1956"/>
        <w:gridCol w:w="1600"/>
        <w:gridCol w:w="1600"/>
        <w:gridCol w:w="2578"/>
      </w:tblGrid>
      <w:tr>
        <w:tc>
          <w:tcPr>
            <w:tcW w:type="dxa" w:w="1334"/>
            <w:tcBorders>
              <w:top w:val="single" w:sz="12" w:color="000000"/>
              <w:bottom w:val="single" w:sz="6" w:color="000000"/>
            </w:tcBorders>
          </w:tcPr>
          <w:p>
            <w:pPr>
              <w:spacing w:after="20" w:before="20" w:line="240" w:lineRule="auto"/>
              <w:jc w:val="left"/>
            </w:pPr>
            <w:r>
              <w:rPr>
                <w:b/>
                <w:sz w:val="14"/>
              </w:rPr>
              <w:t>Study</w:t>
            </w:r>
          </w:p>
        </w:tc>
        <w:tc>
          <w:tcPr>
            <w:tcW w:type="dxa" w:w="1956"/>
            <w:tcBorders>
              <w:top w:val="single" w:sz="12" w:color="000000"/>
              <w:bottom w:val="single" w:sz="6" w:color="000000"/>
            </w:tcBorders>
          </w:tcPr>
          <w:p>
            <w:pPr>
              <w:spacing w:after="20" w:before="20" w:line="240" w:lineRule="auto"/>
              <w:jc w:val="left"/>
            </w:pPr>
            <w:r>
              <w:rPr>
                <w:b/>
                <w:sz w:val="14"/>
              </w:rPr>
              <w:t>Compound</w:t>
            </w:r>
          </w:p>
        </w:tc>
        <w:tc>
          <w:tcPr>
            <w:tcW w:type="dxa" w:w="1601"/>
            <w:tcBorders>
              <w:top w:val="single" w:sz="12" w:color="000000"/>
              <w:bottom w:val="single" w:sz="6" w:color="000000"/>
            </w:tcBorders>
          </w:tcPr>
          <w:p>
            <w:pPr>
              <w:spacing w:after="20" w:before="20" w:line="240" w:lineRule="auto"/>
              <w:jc w:val="left"/>
            </w:pPr>
            <w:r>
              <w:rPr>
                <w:b/>
                <w:sz w:val="14"/>
              </w:rPr>
              <w:t>Stored formula</w:t>
            </w:r>
          </w:p>
        </w:tc>
        <w:tc>
          <w:tcPr>
            <w:tcW w:type="dxa" w:w="1601"/>
            <w:tcBorders>
              <w:top w:val="single" w:sz="12" w:color="000000"/>
              <w:bottom w:val="single" w:sz="6" w:color="000000"/>
            </w:tcBorders>
          </w:tcPr>
          <w:p>
            <w:pPr>
              <w:spacing w:after="20" w:before="20" w:line="240" w:lineRule="auto"/>
              <w:jc w:val="left"/>
            </w:pPr>
            <w:r>
              <w:rPr>
                <w:b/>
                <w:sz w:val="14"/>
              </w:rPr>
              <w:t>PubChem formula</w:t>
            </w:r>
          </w:p>
        </w:tc>
        <w:tc>
          <w:tcPr>
            <w:tcW w:type="dxa" w:w="2579"/>
            <w:tcBorders>
              <w:top w:val="single" w:sz="12" w:color="000000"/>
              <w:bottom w:val="single" w:sz="6" w:color="000000"/>
            </w:tcBorders>
          </w:tcPr>
          <w:p>
            <w:pPr>
              <w:spacing w:after="20" w:before="20" w:line="240" w:lineRule="auto"/>
              <w:jc w:val="left"/>
            </w:pPr>
            <w:r>
              <w:rPr>
                <w:b/>
                <w:sz w:val="14"/>
              </w:rPr>
              <w:t>Verdict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MRTX1133</w:t>
            </w:r>
          </w:p>
        </w:tc>
        <w:tc>
          <w:tcPr>
            <w:tcW w:type="dxa" w:w="1601"/>
          </w:tcPr>
          <w:p>
            <w:pPr>
              <w:spacing w:after="20" w:before="20" w:line="240" w:lineRule="auto"/>
              <w:jc w:val="left"/>
            </w:pPr>
            <w:r>
              <w:rPr>
                <w:sz w:val="14"/>
              </w:rPr>
              <w:t>C</w:t>
            </w:r>
            <w:r>
              <w:rPr>
                <w:sz w:val="14"/>
                <w:vertAlign w:val="subscript"/>
              </w:rPr>
              <w:t>33</w:t>
            </w:r>
            <w:r>
              <w:rPr>
                <w:sz w:val="14"/>
              </w:rPr>
              <w:t>H</w:t>
            </w:r>
            <w:r>
              <w:rPr>
                <w:sz w:val="14"/>
                <w:vertAlign w:val="subscript"/>
              </w:rPr>
              <w:t>31</w:t>
            </w:r>
            <w:r>
              <w:rPr>
                <w:sz w:val="14"/>
              </w:rPr>
              <w:t>F</w:t>
            </w:r>
            <w:r>
              <w:rPr>
                <w:sz w:val="14"/>
                <w:vertAlign w:val="subscript"/>
              </w:rPr>
              <w:t>3</w:t>
            </w:r>
            <w:r>
              <w:rPr>
                <w:sz w:val="14"/>
              </w:rPr>
              <w:t>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33</w:t>
            </w:r>
            <w:r>
              <w:rPr>
                <w:sz w:val="14"/>
              </w:rPr>
              <w:t>H</w:t>
            </w:r>
            <w:r>
              <w:rPr>
                <w:sz w:val="14"/>
                <w:vertAlign w:val="subscript"/>
              </w:rPr>
              <w:t>31</w:t>
            </w:r>
            <w:r>
              <w:rPr>
                <w:sz w:val="14"/>
              </w:rPr>
              <w:t>F</w:t>
            </w:r>
            <w:r>
              <w:rPr>
                <w:sz w:val="14"/>
                <w:vertAlign w:val="subscript"/>
              </w:rPr>
              <w:t>3</w:t>
            </w:r>
            <w:r>
              <w:rPr>
                <w:sz w:val="14"/>
              </w:rPr>
              <w:t>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BI-2865</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27</w:t>
            </w:r>
            <w:r>
              <w:rPr>
                <w:sz w:val="14"/>
              </w:rPr>
              <w:t>N</w:t>
            </w:r>
            <w:r>
              <w:rPr>
                <w:sz w:val="14"/>
                <w:vertAlign w:val="subscript"/>
              </w:rPr>
              <w:t>7</w:t>
            </w:r>
            <w:r>
              <w:rPr>
                <w:sz w:val="14"/>
              </w:rPr>
              <w:t>O</w:t>
            </w:r>
            <w:r>
              <w:rPr>
                <w:sz w:val="14"/>
                <w:vertAlign w:val="subscript"/>
              </w:rPr>
              <w:t>2</w:t>
            </w:r>
            <w:r>
              <w:rPr>
                <w:sz w:val="14"/>
              </w:rPr>
              <w:t>S</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27</w:t>
            </w:r>
            <w:r>
              <w:rPr>
                <w:sz w:val="14"/>
              </w:rPr>
              <w:t>N</w:t>
            </w:r>
            <w:r>
              <w:rPr>
                <w:sz w:val="14"/>
                <w:vertAlign w:val="subscript"/>
              </w:rPr>
              <w:t>7</w:t>
            </w:r>
            <w:r>
              <w:rPr>
                <w:sz w:val="14"/>
              </w:rPr>
              <w:t>O</w:t>
            </w:r>
            <w:r>
              <w:rPr>
                <w:sz w:val="14"/>
                <w:vertAlign w:val="subscript"/>
              </w:rPr>
              <w:t>2</w:t>
            </w:r>
            <w:r>
              <w:rPr>
                <w:sz w:val="14"/>
              </w:rPr>
              <w:t>S</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RMC-6236</w:t>
            </w:r>
          </w:p>
        </w:tc>
        <w:tc>
          <w:tcPr>
            <w:tcW w:type="dxa" w:w="1601"/>
          </w:tcPr>
          <w:p>
            <w:pPr>
              <w:spacing w:after="20" w:before="20" w:line="240" w:lineRule="auto"/>
              <w:jc w:val="left"/>
            </w:pPr>
            <w:r>
              <w:rPr>
                <w:sz w:val="14"/>
              </w:rPr>
              <w:t>C</w:t>
            </w:r>
            <w:r>
              <w:rPr>
                <w:sz w:val="14"/>
                <w:vertAlign w:val="subscript"/>
              </w:rPr>
              <w:t>44</w:t>
            </w:r>
            <w:r>
              <w:rPr>
                <w:sz w:val="14"/>
              </w:rPr>
              <w:t>H</w:t>
            </w:r>
            <w:r>
              <w:rPr>
                <w:sz w:val="14"/>
                <w:vertAlign w:val="subscript"/>
              </w:rPr>
              <w:t>58</w:t>
            </w:r>
            <w:r>
              <w:rPr>
                <w:sz w:val="14"/>
              </w:rPr>
              <w:t>N</w:t>
            </w:r>
            <w:r>
              <w:rPr>
                <w:sz w:val="14"/>
                <w:vertAlign w:val="subscript"/>
              </w:rPr>
              <w:t>8</w:t>
            </w:r>
            <w:r>
              <w:rPr>
                <w:sz w:val="14"/>
              </w:rPr>
              <w:t>O</w:t>
            </w:r>
            <w:r>
              <w:rPr>
                <w:sz w:val="14"/>
                <w:vertAlign w:val="subscript"/>
              </w:rPr>
              <w:t>5</w:t>
            </w:r>
            <w:r>
              <w:rPr>
                <w:sz w:val="14"/>
              </w:rPr>
              <w:t>S</w:t>
            </w:r>
          </w:p>
        </w:tc>
        <w:tc>
          <w:tcPr>
            <w:tcW w:type="dxa" w:w="1601"/>
          </w:tcPr>
          <w:p>
            <w:pPr>
              <w:spacing w:after="20" w:before="20" w:line="240" w:lineRule="auto"/>
              <w:jc w:val="left"/>
            </w:pPr>
            <w:r>
              <w:rPr>
                <w:sz w:val="14"/>
              </w:rPr>
              <w:t>C</w:t>
            </w:r>
            <w:r>
              <w:rPr>
                <w:sz w:val="14"/>
                <w:vertAlign w:val="subscript"/>
              </w:rPr>
              <w:t>44</w:t>
            </w:r>
            <w:r>
              <w:rPr>
                <w:sz w:val="14"/>
              </w:rPr>
              <w:t>H</w:t>
            </w:r>
            <w:r>
              <w:rPr>
                <w:sz w:val="14"/>
                <w:vertAlign w:val="subscript"/>
              </w:rPr>
              <w:t>58</w:t>
            </w:r>
            <w:r>
              <w:rPr>
                <w:sz w:val="14"/>
              </w:rPr>
              <w:t>N</w:t>
            </w:r>
            <w:r>
              <w:rPr>
                <w:sz w:val="14"/>
                <w:vertAlign w:val="subscript"/>
              </w:rPr>
              <w:t>8</w:t>
            </w:r>
            <w:r>
              <w:rPr>
                <w:sz w:val="14"/>
              </w:rPr>
              <w:t>O</w:t>
            </w:r>
            <w:r>
              <w:rPr>
                <w:sz w:val="14"/>
                <w:vertAlign w:val="subscript"/>
              </w:rPr>
              <w:t>5</w:t>
            </w:r>
            <w:r>
              <w:rPr>
                <w:sz w:val="14"/>
              </w:rPr>
              <w:t>S</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HRS-4642</w:t>
            </w:r>
          </w:p>
        </w:tc>
        <w:tc>
          <w:tcPr>
            <w:tcW w:type="dxa" w:w="1601"/>
          </w:tcPr>
          <w:p>
            <w:pPr>
              <w:spacing w:after="20" w:before="20" w:line="240" w:lineRule="auto"/>
              <w:jc w:val="left"/>
            </w:pPr>
            <w:r>
              <w:rPr>
                <w:sz w:val="14"/>
              </w:rPr>
              <w:t>C</w:t>
            </w:r>
            <w:r>
              <w:rPr>
                <w:sz w:val="14"/>
                <w:vertAlign w:val="subscript"/>
              </w:rPr>
              <w:t>34</w:t>
            </w:r>
            <w:r>
              <w:rPr>
                <w:sz w:val="14"/>
              </w:rPr>
              <w:t>H</w:t>
            </w:r>
            <w:r>
              <w:rPr>
                <w:sz w:val="14"/>
                <w:vertAlign w:val="subscript"/>
              </w:rPr>
              <w:t>35</w:t>
            </w:r>
            <w:r>
              <w:rPr>
                <w:sz w:val="14"/>
              </w:rPr>
              <w:t>F</w:t>
            </w:r>
            <w:r>
              <w:rPr>
                <w:sz w:val="14"/>
                <w:vertAlign w:val="subscript"/>
              </w:rPr>
              <w:t>3</w:t>
            </w:r>
            <w:r>
              <w:rPr>
                <w:sz w:val="14"/>
              </w:rPr>
              <w:t>N</w:t>
            </w:r>
            <w:r>
              <w:rPr>
                <w:sz w:val="14"/>
                <w:vertAlign w:val="subscript"/>
              </w:rPr>
              <w:t>6</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34</w:t>
            </w:r>
            <w:r>
              <w:rPr>
                <w:sz w:val="14"/>
              </w:rPr>
              <w:t>H</w:t>
            </w:r>
            <w:r>
              <w:rPr>
                <w:sz w:val="14"/>
                <w:vertAlign w:val="subscript"/>
              </w:rPr>
              <w:t>35</w:t>
            </w:r>
            <w:r>
              <w:rPr>
                <w:sz w:val="14"/>
              </w:rPr>
              <w:t>F</w:t>
            </w:r>
            <w:r>
              <w:rPr>
                <w:sz w:val="14"/>
                <w:vertAlign w:val="subscript"/>
              </w:rPr>
              <w:t>3</w:t>
            </w:r>
            <w:r>
              <w:rPr>
                <w:sz w:val="14"/>
              </w:rPr>
              <w:t>N</w:t>
            </w:r>
            <w:r>
              <w:rPr>
                <w:sz w:val="14"/>
                <w:vertAlign w:val="subscript"/>
              </w:rPr>
              <w:t>6</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JDQ-443</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28</w:t>
            </w:r>
            <w:r>
              <w:rPr>
                <w:sz w:val="14"/>
              </w:rPr>
              <w:t>ClN</w:t>
            </w:r>
            <w:r>
              <w:rPr>
                <w:sz w:val="14"/>
                <w:vertAlign w:val="subscript"/>
              </w:rPr>
              <w:t>7</w:t>
            </w:r>
            <w:r>
              <w:rPr>
                <w:sz w:val="14"/>
              </w:rPr>
              <w:t>O</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28</w:t>
            </w:r>
            <w:r>
              <w:rPr>
                <w:sz w:val="14"/>
              </w:rPr>
              <w:t>ClN</w:t>
            </w:r>
            <w:r>
              <w:rPr>
                <w:sz w:val="14"/>
                <w:vertAlign w:val="subscript"/>
              </w:rPr>
              <w:t>7</w:t>
            </w:r>
            <w:r>
              <w:rPr>
                <w:sz w:val="14"/>
              </w:rPr>
              <w:t>O</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Sotorasib</w:t>
            </w:r>
          </w:p>
        </w:tc>
        <w:tc>
          <w:tcPr>
            <w:tcW w:type="dxa" w:w="1601"/>
          </w:tcPr>
          <w:p>
            <w:pPr>
              <w:spacing w:after="20" w:before="20" w:line="240" w:lineRule="auto"/>
              <w:jc w:val="left"/>
            </w:pPr>
            <w:r>
              <w:rPr>
                <w:sz w:val="14"/>
              </w:rPr>
              <w:t>C</w:t>
            </w:r>
            <w:r>
              <w:rPr>
                <w:sz w:val="14"/>
                <w:vertAlign w:val="subscript"/>
              </w:rPr>
              <w:t>30</w:t>
            </w:r>
            <w:r>
              <w:rPr>
                <w:sz w:val="14"/>
              </w:rPr>
              <w:t>H</w:t>
            </w:r>
            <w:r>
              <w:rPr>
                <w:sz w:val="14"/>
                <w:vertAlign w:val="subscript"/>
              </w:rPr>
              <w:t>30</w:t>
            </w:r>
            <w:r>
              <w:rPr>
                <w:sz w:val="14"/>
              </w:rPr>
              <w:t>F</w:t>
            </w:r>
            <w:r>
              <w:rPr>
                <w:sz w:val="14"/>
                <w:vertAlign w:val="subscript"/>
              </w:rPr>
              <w:t>2</w:t>
            </w:r>
            <w:r>
              <w:rPr>
                <w:sz w:val="14"/>
              </w:rPr>
              <w:t>N</w:t>
            </w:r>
            <w:r>
              <w:rPr>
                <w:sz w:val="14"/>
                <w:vertAlign w:val="subscript"/>
              </w:rPr>
              <w:t>6</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30</w:t>
            </w:r>
            <w:r>
              <w:rPr>
                <w:sz w:val="14"/>
              </w:rPr>
              <w:t>H</w:t>
            </w:r>
            <w:r>
              <w:rPr>
                <w:sz w:val="14"/>
                <w:vertAlign w:val="subscript"/>
              </w:rPr>
              <w:t>30</w:t>
            </w:r>
            <w:r>
              <w:rPr>
                <w:sz w:val="14"/>
              </w:rPr>
              <w:t>F</w:t>
            </w:r>
            <w:r>
              <w:rPr>
                <w:sz w:val="14"/>
                <w:vertAlign w:val="subscript"/>
              </w:rPr>
              <w:t>2</w:t>
            </w:r>
            <w:r>
              <w:rPr>
                <w:sz w:val="14"/>
              </w:rPr>
              <w:t>N</w:t>
            </w:r>
            <w:r>
              <w:rPr>
                <w:sz w:val="14"/>
                <w:vertAlign w:val="subscript"/>
              </w:rPr>
              <w:t>6</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Adagrasib</w:t>
            </w:r>
          </w:p>
        </w:tc>
        <w:tc>
          <w:tcPr>
            <w:tcW w:type="dxa" w:w="1601"/>
          </w:tcPr>
          <w:p>
            <w:pPr>
              <w:spacing w:after="20" w:before="20" w:line="240" w:lineRule="auto"/>
              <w:jc w:val="left"/>
            </w:pPr>
            <w:r>
              <w:rPr>
                <w:sz w:val="14"/>
              </w:rPr>
              <w:t>C</w:t>
            </w:r>
            <w:r>
              <w:rPr>
                <w:sz w:val="14"/>
                <w:vertAlign w:val="subscript"/>
              </w:rPr>
              <w:t>32</w:t>
            </w:r>
            <w:r>
              <w:rPr>
                <w:sz w:val="14"/>
              </w:rPr>
              <w:t>H</w:t>
            </w:r>
            <w:r>
              <w:rPr>
                <w:sz w:val="14"/>
                <w:vertAlign w:val="subscript"/>
              </w:rPr>
              <w:t>35</w:t>
            </w:r>
            <w:r>
              <w:rPr>
                <w:sz w:val="14"/>
              </w:rPr>
              <w:t>ClFN</w:t>
            </w:r>
            <w:r>
              <w:rPr>
                <w:sz w:val="14"/>
                <w:vertAlign w:val="subscript"/>
              </w:rPr>
              <w:t>7</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32</w:t>
            </w:r>
            <w:r>
              <w:rPr>
                <w:sz w:val="14"/>
              </w:rPr>
              <w:t>H</w:t>
            </w:r>
            <w:r>
              <w:rPr>
                <w:sz w:val="14"/>
                <w:vertAlign w:val="subscript"/>
              </w:rPr>
              <w:t>35</w:t>
            </w:r>
            <w:r>
              <w:rPr>
                <w:sz w:val="14"/>
              </w:rPr>
              <w:t>ClFN</w:t>
            </w:r>
            <w:r>
              <w:rPr>
                <w:sz w:val="14"/>
                <w:vertAlign w:val="subscript"/>
              </w:rPr>
              <w:t>7</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BI-2852</w:t>
            </w:r>
          </w:p>
        </w:tc>
        <w:tc>
          <w:tcPr>
            <w:tcW w:type="dxa" w:w="1601"/>
          </w:tcPr>
          <w:p>
            <w:pPr>
              <w:spacing w:after="20" w:before="20" w:line="240" w:lineRule="auto"/>
              <w:jc w:val="left"/>
            </w:pPr>
            <w:r>
              <w:rPr>
                <w:sz w:val="14"/>
              </w:rPr>
              <w:t>C</w:t>
            </w:r>
            <w:r>
              <w:rPr>
                <w:sz w:val="14"/>
                <w:vertAlign w:val="subscript"/>
              </w:rPr>
              <w:t>31</w:t>
            </w:r>
            <w:r>
              <w:rPr>
                <w:sz w:val="14"/>
              </w:rPr>
              <w:t>H</w:t>
            </w:r>
            <w:r>
              <w:rPr>
                <w:sz w:val="14"/>
                <w:vertAlign w:val="subscript"/>
              </w:rPr>
              <w:t>28</w:t>
            </w:r>
            <w:r>
              <w:rPr>
                <w:sz w:val="14"/>
              </w:rPr>
              <w:t>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31</w:t>
            </w:r>
            <w:r>
              <w:rPr>
                <w:sz w:val="14"/>
              </w:rPr>
              <w:t>H</w:t>
            </w:r>
            <w:r>
              <w:rPr>
                <w:sz w:val="14"/>
                <w:vertAlign w:val="subscript"/>
              </w:rPr>
              <w:t>28</w:t>
            </w:r>
            <w:r>
              <w:rPr>
                <w:sz w:val="14"/>
              </w:rPr>
              <w:t>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MRTX1719</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18</w:t>
            </w:r>
            <w:r>
              <w:rPr>
                <w:sz w:val="14"/>
              </w:rPr>
              <w:t>ClFN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18</w:t>
            </w:r>
            <w:r>
              <w:rPr>
                <w:sz w:val="14"/>
              </w:rPr>
              <w:t>ClFN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RMC-7977</w:t>
            </w:r>
          </w:p>
        </w:tc>
        <w:tc>
          <w:tcPr>
            <w:tcW w:type="dxa" w:w="1601"/>
          </w:tcPr>
          <w:p>
            <w:pPr>
              <w:spacing w:after="20" w:before="20" w:line="240" w:lineRule="auto"/>
              <w:jc w:val="left"/>
            </w:pPr>
            <w:r>
              <w:rPr>
                <w:sz w:val="14"/>
              </w:rPr>
              <w:t>C</w:t>
            </w:r>
            <w:r>
              <w:rPr>
                <w:sz w:val="14"/>
                <w:vertAlign w:val="subscript"/>
              </w:rPr>
              <w:t>47</w:t>
            </w:r>
            <w:r>
              <w:rPr>
                <w:sz w:val="14"/>
              </w:rPr>
              <w:t>H</w:t>
            </w:r>
            <w:r>
              <w:rPr>
                <w:sz w:val="14"/>
                <w:vertAlign w:val="subscript"/>
              </w:rPr>
              <w:t>60</w:t>
            </w:r>
            <w:r>
              <w:rPr>
                <w:sz w:val="14"/>
              </w:rPr>
              <w:t>N</w:t>
            </w:r>
            <w:r>
              <w:rPr>
                <w:sz w:val="14"/>
                <w:vertAlign w:val="subscript"/>
              </w:rPr>
              <w:t>8</w:t>
            </w:r>
            <w:r>
              <w:rPr>
                <w:sz w:val="14"/>
              </w:rPr>
              <w:t>O</w:t>
            </w:r>
            <w:r>
              <w:rPr>
                <w:sz w:val="14"/>
                <w:vertAlign w:val="subscript"/>
              </w:rPr>
              <w:t>6</w:t>
            </w:r>
            <w:r>
              <w:rPr>
                <w:sz w:val="14"/>
              </w:rPr>
              <w:t>S</w:t>
            </w:r>
          </w:p>
        </w:tc>
        <w:tc>
          <w:tcPr>
            <w:tcW w:type="dxa" w:w="1601"/>
          </w:tcPr>
          <w:p>
            <w:pPr>
              <w:spacing w:after="20" w:before="20" w:line="240" w:lineRule="auto"/>
              <w:jc w:val="left"/>
            </w:pPr>
            <w:r>
              <w:rPr>
                <w:sz w:val="14"/>
              </w:rPr>
              <w:t>C</w:t>
            </w:r>
            <w:r>
              <w:rPr>
                <w:sz w:val="14"/>
                <w:vertAlign w:val="subscript"/>
              </w:rPr>
              <w:t>47</w:t>
            </w:r>
            <w:r>
              <w:rPr>
                <w:sz w:val="14"/>
              </w:rPr>
              <w:t>H</w:t>
            </w:r>
            <w:r>
              <w:rPr>
                <w:sz w:val="14"/>
                <w:vertAlign w:val="subscript"/>
              </w:rPr>
              <w:t>60</w:t>
            </w:r>
            <w:r>
              <w:rPr>
                <w:sz w:val="14"/>
              </w:rPr>
              <w:t>N</w:t>
            </w:r>
            <w:r>
              <w:rPr>
                <w:sz w:val="14"/>
                <w:vertAlign w:val="subscript"/>
              </w:rPr>
              <w:t>8</w:t>
            </w:r>
            <w:r>
              <w:rPr>
                <w:sz w:val="14"/>
              </w:rPr>
              <w:t>O</w:t>
            </w:r>
            <w:r>
              <w:rPr>
                <w:sz w:val="14"/>
                <w:vertAlign w:val="subscript"/>
              </w:rPr>
              <w:t>6</w:t>
            </w:r>
            <w:r>
              <w:rPr>
                <w:sz w:val="14"/>
              </w:rPr>
              <w:t>S</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Trametinib</w:t>
            </w:r>
          </w:p>
        </w:tc>
        <w:tc>
          <w:tcPr>
            <w:tcW w:type="dxa" w:w="1601"/>
          </w:tcPr>
          <w:p>
            <w:pPr>
              <w:spacing w:after="20" w:before="20" w:line="240" w:lineRule="auto"/>
              <w:jc w:val="left"/>
            </w:pPr>
            <w:r>
              <w:rPr>
                <w:sz w:val="14"/>
              </w:rPr>
              <w:t>C</w:t>
            </w:r>
            <w:r>
              <w:rPr>
                <w:sz w:val="14"/>
                <w:vertAlign w:val="subscript"/>
              </w:rPr>
              <w:t>26</w:t>
            </w:r>
            <w:r>
              <w:rPr>
                <w:sz w:val="14"/>
              </w:rPr>
              <w:t>H</w:t>
            </w:r>
            <w:r>
              <w:rPr>
                <w:sz w:val="14"/>
                <w:vertAlign w:val="subscript"/>
              </w:rPr>
              <w:t>23</w:t>
            </w:r>
            <w:r>
              <w:rPr>
                <w:sz w:val="14"/>
              </w:rPr>
              <w:t>FIN</w:t>
            </w:r>
            <w:r>
              <w:rPr>
                <w:sz w:val="14"/>
                <w:vertAlign w:val="subscript"/>
              </w:rPr>
              <w:t>5</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26</w:t>
            </w:r>
            <w:r>
              <w:rPr>
                <w:sz w:val="14"/>
              </w:rPr>
              <w:t>H</w:t>
            </w:r>
            <w:r>
              <w:rPr>
                <w:sz w:val="14"/>
                <w:vertAlign w:val="subscript"/>
              </w:rPr>
              <w:t>23</w:t>
            </w:r>
            <w:r>
              <w:rPr>
                <w:sz w:val="14"/>
              </w:rPr>
              <w:t>FIN</w:t>
            </w:r>
            <w:r>
              <w:rPr>
                <w:sz w:val="14"/>
                <w:vertAlign w:val="subscript"/>
              </w:rPr>
              <w:t>5</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Cobimetinib</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21</w:t>
            </w:r>
            <w:r>
              <w:rPr>
                <w:sz w:val="14"/>
              </w:rPr>
              <w:t>F</w:t>
            </w:r>
            <w:r>
              <w:rPr>
                <w:sz w:val="14"/>
                <w:vertAlign w:val="subscript"/>
              </w:rPr>
              <w:t>3</w:t>
            </w:r>
            <w:r>
              <w:rPr>
                <w:sz w:val="14"/>
              </w:rPr>
              <w:t>IN</w:t>
            </w:r>
            <w:r>
              <w:rPr>
                <w:sz w:val="14"/>
                <w:vertAlign w:val="subscript"/>
              </w:rPr>
              <w:t>3</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21</w:t>
            </w:r>
            <w:r>
              <w:rPr>
                <w:sz w:val="14"/>
              </w:rPr>
              <w:t>F</w:t>
            </w:r>
            <w:r>
              <w:rPr>
                <w:sz w:val="14"/>
                <w:vertAlign w:val="subscript"/>
              </w:rPr>
              <w:t>3</w:t>
            </w:r>
            <w:r>
              <w:rPr>
                <w:sz w:val="14"/>
              </w:rPr>
              <w:t>IN</w:t>
            </w:r>
            <w:r>
              <w:rPr>
                <w:sz w:val="14"/>
                <w:vertAlign w:val="subscript"/>
              </w:rPr>
              <w:t>3</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Selumetinib</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15</w:t>
            </w:r>
            <w:r>
              <w:rPr>
                <w:sz w:val="14"/>
              </w:rPr>
              <w:t>BrClFN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ERR</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Binimetinib</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15</w:t>
            </w:r>
            <w:r>
              <w:rPr>
                <w:sz w:val="14"/>
              </w:rPr>
              <w:t>BrF</w:t>
            </w:r>
            <w:r>
              <w:rPr>
                <w:sz w:val="14"/>
                <w:vertAlign w:val="subscript"/>
              </w:rPr>
              <w:t>2</w:t>
            </w:r>
            <w:r>
              <w:rPr>
                <w:sz w:val="14"/>
              </w:rPr>
              <w:t>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15</w:t>
            </w:r>
            <w:r>
              <w:rPr>
                <w:sz w:val="14"/>
              </w:rPr>
              <w:t>BrF</w:t>
            </w:r>
            <w:r>
              <w:rPr>
                <w:sz w:val="14"/>
                <w:vertAlign w:val="subscript"/>
              </w:rPr>
              <w:t>2</w:t>
            </w:r>
            <w:r>
              <w:rPr>
                <w:sz w:val="14"/>
              </w:rPr>
              <w:t>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Erlotinib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Larotrectinib</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22</w:t>
            </w:r>
            <w:r>
              <w:rPr>
                <w:sz w:val="14"/>
              </w:rPr>
              <w:t>F</w:t>
            </w:r>
            <w:r>
              <w:rPr>
                <w:sz w:val="14"/>
                <w:vertAlign w:val="subscript"/>
              </w:rPr>
              <w:t>2</w:t>
            </w:r>
            <w:r>
              <w:rPr>
                <w:sz w:val="14"/>
              </w:rPr>
              <w:t>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22</w:t>
            </w:r>
            <w:r>
              <w:rPr>
                <w:sz w:val="14"/>
              </w:rPr>
              <w:t>F</w:t>
            </w:r>
            <w:r>
              <w:rPr>
                <w:sz w:val="14"/>
                <w:vertAlign w:val="subscript"/>
              </w:rPr>
              <w:t>2</w:t>
            </w:r>
            <w:r>
              <w:rPr>
                <w:sz w:val="14"/>
              </w:rPr>
              <w:t>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Abemaciclib</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32</w:t>
            </w:r>
            <w:r>
              <w:rPr>
                <w:sz w:val="14"/>
              </w:rPr>
              <w:t>F</w:t>
            </w:r>
            <w:r>
              <w:rPr>
                <w:sz w:val="14"/>
                <w:vertAlign w:val="subscript"/>
              </w:rPr>
              <w:t>2</w:t>
            </w:r>
            <w:r>
              <w:rPr>
                <w:sz w:val="14"/>
              </w:rPr>
              <w:t>N</w:t>
            </w:r>
            <w:r>
              <w:rPr>
                <w:sz w:val="14"/>
                <w:vertAlign w:val="subscript"/>
              </w:rPr>
              <w:t>8</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32</w:t>
            </w:r>
            <w:r>
              <w:rPr>
                <w:sz w:val="14"/>
              </w:rPr>
              <w:t>F</w:t>
            </w:r>
            <w:r>
              <w:rPr>
                <w:sz w:val="14"/>
                <w:vertAlign w:val="subscript"/>
              </w:rPr>
              <w:t>2</w:t>
            </w:r>
            <w:r>
              <w:rPr>
                <w:sz w:val="14"/>
              </w:rPr>
              <w:t>N</w:t>
            </w:r>
            <w:r>
              <w:rPr>
                <w:sz w:val="14"/>
                <w:vertAlign w:val="subscript"/>
              </w:rPr>
              <w:t>8</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Palbociclib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29</w:t>
            </w:r>
            <w:r>
              <w:rPr>
                <w:sz w:val="14"/>
              </w:rPr>
              <w:t>N</w:t>
            </w:r>
            <w:r>
              <w:rPr>
                <w:sz w:val="14"/>
                <w:vertAlign w:val="subscript"/>
              </w:rPr>
              <w:t>7</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29</w:t>
            </w:r>
            <w:r>
              <w:rPr>
                <w:sz w:val="14"/>
              </w:rPr>
              <w:t>N</w:t>
            </w:r>
            <w:r>
              <w:rPr>
                <w:sz w:val="14"/>
                <w:vertAlign w:val="subscript"/>
              </w:rPr>
              <w:t>7</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Gemcitabine</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11</w:t>
            </w:r>
            <w:r>
              <w:rPr>
                <w:sz w:val="14"/>
              </w:rPr>
              <w:t>F</w:t>
            </w:r>
            <w:r>
              <w:rPr>
                <w:sz w:val="14"/>
                <w:vertAlign w:val="subscript"/>
              </w:rPr>
              <w:t>2</w:t>
            </w:r>
            <w:r>
              <w:rPr>
                <w:sz w:val="14"/>
              </w:rPr>
              <w:t>N</w:t>
            </w:r>
            <w:r>
              <w:rPr>
                <w:sz w:val="14"/>
                <w:vertAlign w:val="subscript"/>
              </w:rPr>
              <w:t>3</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11</w:t>
            </w:r>
            <w:r>
              <w:rPr>
                <w:sz w:val="14"/>
              </w:rPr>
              <w:t>F</w:t>
            </w:r>
            <w:r>
              <w:rPr>
                <w:sz w:val="14"/>
                <w:vertAlign w:val="subscript"/>
              </w:rPr>
              <w:t>2</w:t>
            </w:r>
            <w:r>
              <w:rPr>
                <w:sz w:val="14"/>
              </w:rPr>
              <w:t>N</w:t>
            </w:r>
            <w:r>
              <w:rPr>
                <w:sz w:val="14"/>
                <w:vertAlign w:val="subscript"/>
              </w:rPr>
              <w:t>3</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5-Fluorouracil</w:t>
            </w:r>
          </w:p>
        </w:tc>
        <w:tc>
          <w:tcPr>
            <w:tcW w:type="dxa" w:w="1601"/>
          </w:tcPr>
          <w:p>
            <w:pPr>
              <w:spacing w:after="20" w:before="20" w:line="240" w:lineRule="auto"/>
              <w:jc w:val="left"/>
            </w:pPr>
            <w:r>
              <w:rPr>
                <w:sz w:val="14"/>
              </w:rPr>
              <w:t>C</w:t>
            </w:r>
            <w:r>
              <w:rPr>
                <w:sz w:val="14"/>
                <w:vertAlign w:val="subscript"/>
              </w:rPr>
              <w:t>4</w:t>
            </w:r>
            <w:r>
              <w:rPr>
                <w:sz w:val="14"/>
              </w:rPr>
              <w:t>H</w:t>
            </w:r>
            <w:r>
              <w:rPr>
                <w:sz w:val="14"/>
                <w:vertAlign w:val="subscript"/>
              </w:rPr>
              <w:t>3</w:t>
            </w:r>
            <w:r>
              <w:rPr>
                <w:sz w:val="14"/>
              </w:rPr>
              <w:t>FN</w:t>
            </w:r>
            <w:r>
              <w:rPr>
                <w:sz w:val="14"/>
                <w:vertAlign w:val="subscript"/>
              </w:rPr>
              <w:t>2</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4</w:t>
            </w:r>
            <w:r>
              <w:rPr>
                <w:sz w:val="14"/>
              </w:rPr>
              <w:t>H</w:t>
            </w:r>
            <w:r>
              <w:rPr>
                <w:sz w:val="14"/>
                <w:vertAlign w:val="subscript"/>
              </w:rPr>
              <w:t>3</w:t>
            </w:r>
            <w:r>
              <w:rPr>
                <w:sz w:val="14"/>
              </w:rPr>
              <w:t>FN</w:t>
            </w:r>
            <w:r>
              <w:rPr>
                <w:sz w:val="14"/>
                <w:vertAlign w:val="subscript"/>
              </w:rPr>
              <w:t>2</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Capecitabine</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22</w:t>
            </w:r>
            <w:r>
              <w:rPr>
                <w:sz w:val="14"/>
              </w:rPr>
              <w:t>FN</w:t>
            </w:r>
            <w:r>
              <w:rPr>
                <w:sz w:val="14"/>
                <w:vertAlign w:val="subscript"/>
              </w:rPr>
              <w:t>3</w:t>
            </w:r>
            <w:r>
              <w:rPr>
                <w:sz w:val="14"/>
              </w:rPr>
              <w:t>O</w:t>
            </w:r>
            <w:r>
              <w:rPr>
                <w:sz w:val="14"/>
                <w:vertAlign w:val="subscript"/>
              </w:rPr>
              <w:t>6</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22</w:t>
            </w:r>
            <w:r>
              <w:rPr>
                <w:sz w:val="14"/>
              </w:rPr>
              <w:t>FN</w:t>
            </w:r>
            <w:r>
              <w:rPr>
                <w:sz w:val="14"/>
                <w:vertAlign w:val="subscript"/>
              </w:rPr>
              <w:t>3</w:t>
            </w:r>
            <w:r>
              <w:rPr>
                <w:sz w:val="14"/>
              </w:rPr>
              <w:t>O</w:t>
            </w:r>
            <w:r>
              <w:rPr>
                <w:sz w:val="14"/>
                <w:vertAlign w:val="subscript"/>
              </w:rPr>
              <w:t>6</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Irinotecan</w:t>
            </w:r>
          </w:p>
        </w:tc>
        <w:tc>
          <w:tcPr>
            <w:tcW w:type="dxa" w:w="1601"/>
          </w:tcPr>
          <w:p>
            <w:pPr>
              <w:spacing w:after="20" w:before="20" w:line="240" w:lineRule="auto"/>
              <w:jc w:val="left"/>
            </w:pPr>
            <w:r>
              <w:rPr>
                <w:sz w:val="14"/>
              </w:rPr>
              <w:t>C</w:t>
            </w:r>
            <w:r>
              <w:rPr>
                <w:sz w:val="14"/>
                <w:vertAlign w:val="subscript"/>
              </w:rPr>
              <w:t>33</w:t>
            </w:r>
            <w:r>
              <w:rPr>
                <w:sz w:val="14"/>
              </w:rPr>
              <w:t>H</w:t>
            </w:r>
            <w:r>
              <w:rPr>
                <w:sz w:val="14"/>
                <w:vertAlign w:val="subscript"/>
              </w:rPr>
              <w:t>38</w:t>
            </w:r>
            <w:r>
              <w:rPr>
                <w:sz w:val="14"/>
              </w:rPr>
              <w:t>N</w:t>
            </w:r>
            <w:r>
              <w:rPr>
                <w:sz w:val="14"/>
                <w:vertAlign w:val="subscript"/>
              </w:rPr>
              <w:t>4</w:t>
            </w:r>
            <w:r>
              <w:rPr>
                <w:sz w:val="14"/>
              </w:rPr>
              <w:t>O</w:t>
            </w:r>
            <w:r>
              <w:rPr>
                <w:sz w:val="14"/>
                <w:vertAlign w:val="subscript"/>
              </w:rPr>
              <w:t>6</w:t>
            </w:r>
          </w:p>
        </w:tc>
        <w:tc>
          <w:tcPr>
            <w:tcW w:type="dxa" w:w="1601"/>
          </w:tcPr>
          <w:p>
            <w:pPr>
              <w:spacing w:after="20" w:before="20" w:line="240" w:lineRule="auto"/>
              <w:jc w:val="left"/>
            </w:pPr>
            <w:r>
              <w:rPr>
                <w:sz w:val="14"/>
              </w:rPr>
              <w:t>C</w:t>
            </w:r>
            <w:r>
              <w:rPr>
                <w:sz w:val="14"/>
                <w:vertAlign w:val="subscript"/>
              </w:rPr>
              <w:t>33</w:t>
            </w:r>
            <w:r>
              <w:rPr>
                <w:sz w:val="14"/>
              </w:rPr>
              <w:t>H</w:t>
            </w:r>
            <w:r>
              <w:rPr>
                <w:sz w:val="14"/>
                <w:vertAlign w:val="subscript"/>
              </w:rPr>
              <w:t>38</w:t>
            </w:r>
            <w:r>
              <w:rPr>
                <w:sz w:val="14"/>
              </w:rPr>
              <w:t>N</w:t>
            </w:r>
            <w:r>
              <w:rPr>
                <w:sz w:val="14"/>
                <w:vertAlign w:val="subscript"/>
              </w:rPr>
              <w:t>4</w:t>
            </w:r>
            <w:r>
              <w:rPr>
                <w:sz w:val="14"/>
              </w:rPr>
              <w:t>O</w:t>
            </w:r>
            <w:r>
              <w:rPr>
                <w:sz w:val="14"/>
                <w:vertAlign w:val="subscript"/>
              </w:rPr>
              <w:t>6</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Paclitaxel</w:t>
            </w:r>
          </w:p>
        </w:tc>
        <w:tc>
          <w:tcPr>
            <w:tcW w:type="dxa" w:w="1601"/>
          </w:tcPr>
          <w:p>
            <w:pPr>
              <w:spacing w:after="20" w:before="20" w:line="240" w:lineRule="auto"/>
              <w:jc w:val="left"/>
            </w:pPr>
            <w:r>
              <w:rPr>
                <w:sz w:val="14"/>
              </w:rPr>
              <w:t>C</w:t>
            </w:r>
            <w:r>
              <w:rPr>
                <w:sz w:val="14"/>
                <w:vertAlign w:val="subscript"/>
              </w:rPr>
              <w:t>47</w:t>
            </w:r>
            <w:r>
              <w:rPr>
                <w:sz w:val="14"/>
              </w:rPr>
              <w:t>H</w:t>
            </w:r>
            <w:r>
              <w:rPr>
                <w:sz w:val="14"/>
                <w:vertAlign w:val="subscript"/>
              </w:rPr>
              <w:t>51</w:t>
            </w:r>
            <w:r>
              <w:rPr>
                <w:sz w:val="14"/>
              </w:rPr>
              <w:t>NO</w:t>
            </w:r>
            <w:r>
              <w:rPr>
                <w:sz w:val="14"/>
                <w:vertAlign w:val="subscript"/>
              </w:rPr>
              <w:t>14</w:t>
            </w:r>
          </w:p>
        </w:tc>
        <w:tc>
          <w:tcPr>
            <w:tcW w:type="dxa" w:w="1601"/>
          </w:tcPr>
          <w:p>
            <w:pPr>
              <w:spacing w:after="20" w:before="20" w:line="240" w:lineRule="auto"/>
              <w:jc w:val="left"/>
            </w:pPr>
            <w:r>
              <w:rPr>
                <w:sz w:val="14"/>
              </w:rPr>
              <w:t>C</w:t>
            </w:r>
            <w:r>
              <w:rPr>
                <w:sz w:val="14"/>
                <w:vertAlign w:val="subscript"/>
              </w:rPr>
              <w:t>47</w:t>
            </w:r>
            <w:r>
              <w:rPr>
                <w:sz w:val="14"/>
              </w:rPr>
              <w:t>H</w:t>
            </w:r>
            <w:r>
              <w:rPr>
                <w:sz w:val="14"/>
                <w:vertAlign w:val="subscript"/>
              </w:rPr>
              <w:t>51</w:t>
            </w:r>
            <w:r>
              <w:rPr>
                <w:sz w:val="14"/>
              </w:rPr>
              <w:t>NO</w:t>
            </w:r>
            <w:r>
              <w:rPr>
                <w:sz w:val="14"/>
                <w:vertAlign w:val="subscript"/>
              </w:rPr>
              <w:t>14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Methotrexate</w:t>
            </w:r>
          </w:p>
        </w:tc>
        <w:tc>
          <w:tcPr>
            <w:tcW w:type="dxa" w:w="1601"/>
          </w:tcPr>
          <w:p>
            <w:pPr>
              <w:spacing w:after="20" w:before="20" w:line="240" w:lineRule="auto"/>
              <w:jc w:val="left"/>
            </w:pPr>
            <w:r>
              <w:rPr>
                <w:sz w:val="14"/>
              </w:rPr>
              <w:t>C</w:t>
            </w:r>
            <w:r>
              <w:rPr>
                <w:sz w:val="14"/>
                <w:vertAlign w:val="subscript"/>
              </w:rPr>
              <w:t>20</w:t>
            </w:r>
            <w:r>
              <w:rPr>
                <w:sz w:val="14"/>
              </w:rPr>
              <w:t>H</w:t>
            </w:r>
            <w:r>
              <w:rPr>
                <w:sz w:val="14"/>
                <w:vertAlign w:val="subscript"/>
              </w:rPr>
              <w:t>22</w:t>
            </w:r>
            <w:r>
              <w:rPr>
                <w:sz w:val="14"/>
              </w:rPr>
              <w:t>N</w:t>
            </w:r>
            <w:r>
              <w:rPr>
                <w:sz w:val="14"/>
                <w:vertAlign w:val="subscript"/>
              </w:rPr>
              <w:t>8</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20</w:t>
            </w:r>
            <w:r>
              <w:rPr>
                <w:sz w:val="14"/>
              </w:rPr>
              <w:t>H</w:t>
            </w:r>
            <w:r>
              <w:rPr>
                <w:sz w:val="14"/>
                <w:vertAlign w:val="subscript"/>
              </w:rPr>
              <w:t>22</w:t>
            </w:r>
            <w:r>
              <w:rPr>
                <w:sz w:val="14"/>
              </w:rPr>
              <w:t>N</w:t>
            </w:r>
            <w:r>
              <w:rPr>
                <w:sz w:val="14"/>
                <w:vertAlign w:val="subscript"/>
              </w:rPr>
              <w:t>8</w:t>
            </w:r>
            <w:r>
              <w:rPr>
                <w:sz w:val="14"/>
              </w:rPr>
              <w:t>O</w:t>
            </w:r>
            <w:r>
              <w:rPr>
                <w:sz w:val="14"/>
                <w:vertAlign w:val="subscript"/>
              </w:rPr>
              <w:t>5</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Etoposide</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32</w:t>
            </w:r>
            <w:r>
              <w:rPr>
                <w:sz w:val="14"/>
              </w:rPr>
              <w:t>O</w:t>
            </w:r>
            <w:r>
              <w:rPr>
                <w:sz w:val="14"/>
                <w:vertAlign w:val="subscript"/>
              </w:rPr>
              <w:t>13</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32</w:t>
            </w:r>
            <w:r>
              <w:rPr>
                <w:sz w:val="14"/>
              </w:rPr>
              <w:t>O</w:t>
            </w:r>
            <w:r>
              <w:rPr>
                <w:sz w:val="14"/>
                <w:vertAlign w:val="subscript"/>
              </w:rPr>
              <w:t>13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Doxorubicin</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29</w:t>
            </w:r>
            <w:r>
              <w:rPr>
                <w:sz w:val="14"/>
              </w:rPr>
              <w:t>NO</w:t>
            </w:r>
            <w:r>
              <w:rPr>
                <w:sz w:val="14"/>
                <w:vertAlign w:val="subscript"/>
              </w:rPr>
              <w:t>11</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29</w:t>
            </w:r>
            <w:r>
              <w:rPr>
                <w:sz w:val="14"/>
              </w:rPr>
              <w:t>NO</w:t>
            </w:r>
            <w:r>
              <w:rPr>
                <w:sz w:val="14"/>
                <w:vertAlign w:val="subscript"/>
              </w:rPr>
              <w:t>11</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Topotecan</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23</w:t>
            </w:r>
            <w:r>
              <w:rPr>
                <w:sz w:val="14"/>
              </w:rPr>
              <w:t>N</w:t>
            </w:r>
            <w:r>
              <w:rPr>
                <w:sz w:val="14"/>
                <w:vertAlign w:val="subscript"/>
              </w:rPr>
              <w:t>3</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23</w:t>
            </w:r>
            <w:r>
              <w:rPr>
                <w:sz w:val="14"/>
              </w:rPr>
              <w:t>N</w:t>
            </w:r>
            <w:r>
              <w:rPr>
                <w:sz w:val="14"/>
                <w:vertAlign w:val="subscript"/>
              </w:rPr>
              <w:t>3</w:t>
            </w:r>
            <w:r>
              <w:rPr>
                <w:sz w:val="14"/>
              </w:rPr>
              <w:t>O</w:t>
            </w:r>
            <w:r>
              <w:rPr>
                <w:sz w:val="14"/>
                <w:vertAlign w:val="subscript"/>
              </w:rPr>
              <w:t>5</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Dacarbazine</w:t>
            </w:r>
          </w:p>
        </w:tc>
        <w:tc>
          <w:tcPr>
            <w:tcW w:type="dxa" w:w="1601"/>
          </w:tcPr>
          <w:p>
            <w:pPr>
              <w:spacing w:after="20" w:before="20" w:line="240" w:lineRule="auto"/>
              <w:jc w:val="left"/>
            </w:pPr>
            <w:r>
              <w:rPr>
                <w:sz w:val="14"/>
              </w:rPr>
              <w:t>C</w:t>
            </w:r>
            <w:r>
              <w:rPr>
                <w:sz w:val="14"/>
                <w:vertAlign w:val="subscript"/>
              </w:rPr>
              <w:t>6</w:t>
            </w:r>
            <w:r>
              <w:rPr>
                <w:sz w:val="14"/>
              </w:rPr>
              <w:t>H</w:t>
            </w:r>
            <w:r>
              <w:rPr>
                <w:sz w:val="14"/>
                <w:vertAlign w:val="subscript"/>
              </w:rPr>
              <w:t>10</w:t>
            </w:r>
            <w:r>
              <w:rPr>
                <w:sz w:val="14"/>
              </w:rPr>
              <w:t>N</w:t>
            </w:r>
            <w:r>
              <w:rPr>
                <w:sz w:val="14"/>
                <w:vertAlign w:val="subscript"/>
              </w:rPr>
              <w:t>6</w:t>
            </w:r>
            <w:r>
              <w:rPr>
                <w:sz w:val="14"/>
              </w:rPr>
              <w:t>O</w:t>
            </w:r>
          </w:p>
        </w:tc>
        <w:tc>
          <w:tcPr>
            <w:tcW w:type="dxa" w:w="1601"/>
          </w:tcPr>
          <w:p>
            <w:pPr>
              <w:spacing w:after="20" w:before="20" w:line="240" w:lineRule="auto"/>
              <w:jc w:val="left"/>
            </w:pPr>
            <w:r>
              <w:rPr>
                <w:sz w:val="14"/>
              </w:rPr>
              <w:t>C</w:t>
            </w:r>
            <w:r>
              <w:rPr>
                <w:sz w:val="14"/>
                <w:vertAlign w:val="subscript"/>
              </w:rPr>
              <w:t>6</w:t>
            </w:r>
            <w:r>
              <w:rPr>
                <w:sz w:val="14"/>
              </w:rPr>
              <w:t>H</w:t>
            </w:r>
            <w:r>
              <w:rPr>
                <w:sz w:val="14"/>
                <w:vertAlign w:val="subscript"/>
              </w:rPr>
              <w:t>10</w:t>
            </w:r>
            <w:r>
              <w:rPr>
                <w:sz w:val="14"/>
              </w:rPr>
              <w:t>N</w:t>
            </w:r>
            <w:r>
              <w:rPr>
                <w:sz w:val="14"/>
                <w:vertAlign w:val="subscript"/>
              </w:rPr>
              <w:t>6</w:t>
            </w:r>
            <w:r>
              <w:rPr>
                <w:sz w:val="14"/>
              </w:rPr>
              <w:t>O</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Hydroxyurea</w:t>
            </w:r>
          </w:p>
        </w:tc>
        <w:tc>
          <w:tcPr>
            <w:tcW w:type="dxa" w:w="1601"/>
          </w:tcPr>
          <w:p>
            <w:pPr>
              <w:spacing w:after="20" w:before="20" w:line="240" w:lineRule="auto"/>
              <w:jc w:val="left"/>
            </w:pPr>
            <w:r>
              <w:rPr>
                <w:sz w:val="14"/>
              </w:rPr>
              <w:t>CH</w:t>
            </w:r>
            <w:r>
              <w:rPr>
                <w:sz w:val="14"/>
                <w:vertAlign w:val="subscript"/>
              </w:rPr>
              <w:t>4</w:t>
            </w:r>
            <w:r>
              <w:rPr>
                <w:sz w:val="14"/>
              </w:rPr>
              <w:t>N</w:t>
            </w:r>
            <w:r>
              <w:rPr>
                <w:sz w:val="14"/>
                <w:vertAlign w:val="subscript"/>
              </w:rPr>
              <w:t>2</w:t>
            </w:r>
            <w:r>
              <w:rPr>
                <w:sz w:val="14"/>
              </w:rPr>
              <w:t>O</w:t>
            </w:r>
            <w:r>
              <w:rPr>
                <w:sz w:val="14"/>
                <w:vertAlign w:val="subscript"/>
              </w:rPr>
              <w:t>2</w:t>
            </w:r>
          </w:p>
        </w:tc>
        <w:tc>
          <w:tcPr>
            <w:tcW w:type="dxa" w:w="1601"/>
          </w:tcPr>
          <w:p>
            <w:pPr>
              <w:spacing w:after="20" w:before="20" w:line="240" w:lineRule="auto"/>
              <w:jc w:val="left"/>
            </w:pPr>
            <w:r>
              <w:rPr>
                <w:sz w:val="14"/>
              </w:rPr>
              <w:t>CH</w:t>
            </w:r>
            <w:r>
              <w:rPr>
                <w:sz w:val="14"/>
                <w:vertAlign w:val="subscript"/>
              </w:rPr>
              <w:t>4</w:t>
            </w:r>
            <w:r>
              <w:rPr>
                <w:sz w:val="14"/>
              </w:rPr>
              <w:t>N</w:t>
            </w:r>
            <w:r>
              <w:rPr>
                <w:sz w:val="14"/>
                <w:vertAlign w:val="subscript"/>
              </w:rPr>
              <w:t>2</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Mitomycin C</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18</w:t>
            </w:r>
            <w:r>
              <w:rPr>
                <w:sz w:val="14"/>
              </w:rPr>
              <w:t>N</w:t>
            </w:r>
            <w:r>
              <w:rPr>
                <w:sz w:val="14"/>
                <w:vertAlign w:val="subscript"/>
              </w:rPr>
              <w:t>4</w:t>
            </w:r>
            <w:r>
              <w:rPr>
                <w:sz w:val="14"/>
              </w:rPr>
              <w:t>O</w:t>
            </w:r>
            <w:r>
              <w:rPr>
                <w:sz w:val="14"/>
                <w:vertAlign w:val="subscript"/>
              </w:rPr>
              <w:t>5</w:t>
            </w:r>
          </w:p>
        </w:tc>
        <w:tc>
          <w:tcPr>
            <w:tcW w:type="dxa" w:w="1601"/>
          </w:tcPr>
          <w:p>
            <w:pPr>
              <w:spacing w:after="20" w:before="20" w:line="240" w:lineRule="auto"/>
              <w:jc w:val="left"/>
            </w:pPr>
            <w:r>
              <w:rPr>
                <w:sz w:val="14"/>
              </w:rPr>
              <w:t>NOT_FOUND</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Leucovorin</w:t>
            </w:r>
          </w:p>
        </w:tc>
        <w:tc>
          <w:tcPr>
            <w:tcW w:type="dxa" w:w="1601"/>
          </w:tcPr>
          <w:p>
            <w:pPr>
              <w:spacing w:after="20" w:before="20" w:line="240" w:lineRule="auto"/>
              <w:jc w:val="left"/>
            </w:pPr>
            <w:r>
              <w:rPr>
                <w:sz w:val="14"/>
              </w:rPr>
              <w:t>C</w:t>
            </w:r>
            <w:r>
              <w:rPr>
                <w:sz w:val="14"/>
                <w:vertAlign w:val="subscript"/>
              </w:rPr>
              <w:t>20</w:t>
            </w:r>
            <w:r>
              <w:rPr>
                <w:sz w:val="14"/>
              </w:rPr>
              <w:t>H</w:t>
            </w:r>
            <w:r>
              <w:rPr>
                <w:sz w:val="14"/>
                <w:vertAlign w:val="subscript"/>
              </w:rPr>
              <w:t>23</w:t>
            </w:r>
            <w:r>
              <w:rPr>
                <w:sz w:val="14"/>
              </w:rPr>
              <w:t>N</w:t>
            </w:r>
            <w:r>
              <w:rPr>
                <w:sz w:val="14"/>
                <w:vertAlign w:val="subscript"/>
              </w:rPr>
              <w:t>7</w:t>
            </w:r>
            <w:r>
              <w:rPr>
                <w:sz w:val="14"/>
              </w:rPr>
              <w:t>O</w:t>
            </w:r>
            <w:r>
              <w:rPr>
                <w:sz w:val="14"/>
                <w:vertAlign w:val="subscript"/>
              </w:rPr>
              <w:t>7</w:t>
            </w:r>
          </w:p>
        </w:tc>
        <w:tc>
          <w:tcPr>
            <w:tcW w:type="dxa" w:w="1601"/>
          </w:tcPr>
          <w:p>
            <w:pPr>
              <w:spacing w:after="20" w:before="20" w:line="240" w:lineRule="auto"/>
              <w:jc w:val="left"/>
            </w:pPr>
            <w:r>
              <w:rPr>
                <w:sz w:val="14"/>
              </w:rPr>
              <w:t>NOT_FOUND</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Pemetrexed</w:t>
            </w:r>
          </w:p>
        </w:tc>
        <w:tc>
          <w:tcPr>
            <w:tcW w:type="dxa" w:w="1601"/>
          </w:tcPr>
          <w:p>
            <w:pPr>
              <w:spacing w:after="20" w:before="20" w:line="240" w:lineRule="auto"/>
              <w:jc w:val="left"/>
            </w:pPr>
            <w:r>
              <w:rPr>
                <w:sz w:val="14"/>
              </w:rPr>
              <w:t>C</w:t>
            </w:r>
            <w:r>
              <w:rPr>
                <w:sz w:val="14"/>
                <w:vertAlign w:val="subscript"/>
              </w:rPr>
              <w:t>20</w:t>
            </w:r>
            <w:r>
              <w:rPr>
                <w:sz w:val="14"/>
              </w:rPr>
              <w:t>H</w:t>
            </w:r>
            <w:r>
              <w:rPr>
                <w:sz w:val="14"/>
                <w:vertAlign w:val="subscript"/>
              </w:rPr>
              <w:t>21</w:t>
            </w:r>
            <w:r>
              <w:rPr>
                <w:sz w:val="14"/>
              </w:rPr>
              <w:t>N</w:t>
            </w:r>
            <w:r>
              <w:rPr>
                <w:sz w:val="14"/>
                <w:vertAlign w:val="subscript"/>
              </w:rPr>
              <w:t>5</w:t>
            </w:r>
            <w:r>
              <w:rPr>
                <w:sz w:val="14"/>
              </w:rPr>
              <w:t>O</w:t>
            </w:r>
            <w:r>
              <w:rPr>
                <w:sz w:val="14"/>
                <w:vertAlign w:val="subscript"/>
              </w:rPr>
              <w:t>6</w:t>
            </w:r>
          </w:p>
        </w:tc>
        <w:tc>
          <w:tcPr>
            <w:tcW w:type="dxa" w:w="1601"/>
          </w:tcPr>
          <w:p>
            <w:pPr>
              <w:spacing w:after="20" w:before="20" w:line="240" w:lineRule="auto"/>
              <w:jc w:val="left"/>
            </w:pPr>
            <w:r>
              <w:rPr>
                <w:sz w:val="14"/>
              </w:rPr>
              <w:t>NOT_FOUND</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KRAS</w:t>
            </w:r>
          </w:p>
        </w:tc>
        <w:tc>
          <w:tcPr>
            <w:tcW w:type="dxa" w:w="1956"/>
          </w:tcPr>
          <w:p>
            <w:pPr>
              <w:spacing w:after="20" w:before="20" w:line="240" w:lineRule="auto"/>
              <w:jc w:val="left"/>
            </w:pPr>
            <w:r>
              <w:rPr>
                <w:sz w:val="14"/>
              </w:rPr>
              <w:t>Trabectedin</w:t>
            </w:r>
          </w:p>
        </w:tc>
        <w:tc>
          <w:tcPr>
            <w:tcW w:type="dxa" w:w="1601"/>
          </w:tcPr>
          <w:p>
            <w:pPr>
              <w:spacing w:after="20" w:before="20" w:line="240" w:lineRule="auto"/>
              <w:jc w:val="left"/>
            </w:pPr>
            <w:r>
              <w:rPr>
                <w:sz w:val="14"/>
              </w:rPr>
              <w:t>C</w:t>
            </w:r>
            <w:r>
              <w:rPr>
                <w:sz w:val="14"/>
                <w:vertAlign w:val="subscript"/>
              </w:rPr>
              <w:t>39</w:t>
            </w:r>
            <w:r>
              <w:rPr>
                <w:sz w:val="14"/>
              </w:rPr>
              <w:t>H</w:t>
            </w:r>
            <w:r>
              <w:rPr>
                <w:sz w:val="14"/>
                <w:vertAlign w:val="subscript"/>
              </w:rPr>
              <w:t>43</w:t>
            </w:r>
            <w:r>
              <w:rPr>
                <w:sz w:val="14"/>
              </w:rPr>
              <w:t>N</w:t>
            </w:r>
            <w:r>
              <w:rPr>
                <w:sz w:val="14"/>
                <w:vertAlign w:val="subscript"/>
              </w:rPr>
              <w:t>3</w:t>
            </w:r>
            <w:r>
              <w:rPr>
                <w:sz w:val="14"/>
              </w:rPr>
              <w:t>O</w:t>
            </w:r>
            <w:r>
              <w:rPr>
                <w:sz w:val="14"/>
                <w:vertAlign w:val="subscript"/>
              </w:rPr>
              <w:t>11</w:t>
            </w:r>
            <w:r>
              <w:rPr>
                <w:sz w:val="14"/>
              </w:rPr>
              <w:t>S</w:t>
            </w:r>
          </w:p>
        </w:tc>
        <w:tc>
          <w:tcPr>
            <w:tcW w:type="dxa" w:w="1601"/>
          </w:tcPr>
          <w:p>
            <w:pPr>
              <w:spacing w:after="20" w:before="20" w:line="240" w:lineRule="auto"/>
              <w:jc w:val="left"/>
            </w:pPr>
            <w:r>
              <w:rPr>
                <w:sz w:val="14"/>
              </w:rPr>
              <w:t>NOT_FOUND</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Olaparib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23</w:t>
            </w:r>
            <w:r>
              <w:rPr>
                <w:sz w:val="14"/>
              </w:rPr>
              <w:t>FN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23</w:t>
            </w:r>
            <w:r>
              <w:rPr>
                <w:sz w:val="14"/>
              </w:rPr>
              <w:t>FN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Talazoparib</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11</w:t>
            </w:r>
            <w:r>
              <w:rPr>
                <w:sz w:val="14"/>
              </w:rPr>
              <w:t>F</w:t>
            </w:r>
            <w:r>
              <w:rPr>
                <w:sz w:val="14"/>
                <w:vertAlign w:val="subscript"/>
              </w:rPr>
              <w:t>4</w:t>
            </w:r>
            <w:r>
              <w:rPr>
                <w:sz w:val="14"/>
              </w:rPr>
              <w:t>N</w:t>
            </w:r>
            <w:r>
              <w:rPr>
                <w:sz w:val="14"/>
                <w:vertAlign w:val="subscript"/>
              </w:rPr>
              <w:t>3</w:t>
            </w:r>
            <w:r>
              <w:rPr>
                <w:sz w:val="14"/>
              </w:rPr>
              <w:t>O</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14</w:t>
            </w:r>
            <w:r>
              <w:rPr>
                <w:sz w:val="14"/>
              </w:rPr>
              <w:t>F</w:t>
            </w:r>
            <w:r>
              <w:rPr>
                <w:sz w:val="14"/>
                <w:vertAlign w:val="subscript"/>
              </w:rPr>
              <w:t>2</w:t>
            </w:r>
            <w:r>
              <w:rPr>
                <w:sz w:val="14"/>
              </w:rPr>
              <w:t>N</w:t>
            </w:r>
            <w:r>
              <w:rPr>
                <w:sz w:val="14"/>
                <w:vertAlign w:val="subscript"/>
              </w:rPr>
              <w:t>6</w:t>
            </w:r>
            <w:r>
              <w:rPr>
                <w:sz w:val="14"/>
              </w:rPr>
              <w:t>O</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Rucaparib</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20</w:t>
            </w:r>
            <w:r>
              <w:rPr>
                <w:sz w:val="14"/>
              </w:rPr>
              <w:t>FN</w:t>
            </w:r>
            <w:r>
              <w:rPr>
                <w:sz w:val="14"/>
                <w:vertAlign w:val="subscript"/>
              </w:rPr>
              <w:t>3</w:t>
            </w:r>
            <w:r>
              <w:rPr>
                <w:sz w:val="14"/>
              </w:rPr>
              <w:t>O</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18</w:t>
            </w:r>
            <w:r>
              <w:rPr>
                <w:sz w:val="14"/>
              </w:rPr>
              <w:t>FN</w:t>
            </w:r>
            <w:r>
              <w:rPr>
                <w:sz w:val="14"/>
                <w:vertAlign w:val="subscript"/>
              </w:rPr>
              <w:t>3</w:t>
            </w:r>
            <w:r>
              <w:rPr>
                <w:sz w:val="14"/>
              </w:rPr>
              <w:t>O</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Niraparib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20</w:t>
            </w:r>
            <w:r>
              <w:rPr>
                <w:sz w:val="14"/>
              </w:rPr>
              <w:t>N</w:t>
            </w:r>
            <w:r>
              <w:rPr>
                <w:sz w:val="14"/>
                <w:vertAlign w:val="subscript"/>
              </w:rPr>
              <w:t>4</w:t>
            </w:r>
            <w:r>
              <w:rPr>
                <w:sz w:val="14"/>
              </w:rPr>
              <w:t>O</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Veliparib</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18</w:t>
            </w:r>
            <w:r>
              <w:rPr>
                <w:sz w:val="14"/>
              </w:rPr>
              <w:t>N</w:t>
            </w:r>
            <w:r>
              <w:rPr>
                <w:sz w:val="14"/>
                <w:vertAlign w:val="subscript"/>
              </w:rPr>
              <w:t>4</w:t>
            </w:r>
            <w:r>
              <w:rPr>
                <w:sz w:val="14"/>
              </w:rPr>
              <w:t>O</w:t>
            </w:r>
          </w:p>
        </w:tc>
        <w:tc>
          <w:tcPr>
            <w:tcW w:type="dxa" w:w="1601"/>
          </w:tcPr>
          <w:p>
            <w:pPr>
              <w:spacing w:after="20" w:before="20" w:line="240" w:lineRule="auto"/>
              <w:jc w:val="left"/>
            </w:pPr>
            <w:r>
              <w:rPr>
                <w:sz w:val="14"/>
              </w:rPr>
              <w:t>C</w:t>
            </w:r>
            <w:r>
              <w:rPr>
                <w:sz w:val="14"/>
                <w:vertAlign w:val="subscript"/>
              </w:rPr>
              <w:t>13</w:t>
            </w:r>
            <w:r>
              <w:rPr>
                <w:sz w:val="14"/>
              </w:rPr>
              <w:t>H</w:t>
            </w:r>
            <w:r>
              <w:rPr>
                <w:sz w:val="14"/>
                <w:vertAlign w:val="subscript"/>
              </w:rPr>
              <w:t>16</w:t>
            </w:r>
            <w:r>
              <w:rPr>
                <w:sz w:val="14"/>
              </w:rPr>
              <w:t>N</w:t>
            </w:r>
            <w:r>
              <w:rPr>
                <w:sz w:val="14"/>
                <w:vertAlign w:val="subscript"/>
              </w:rPr>
              <w:t>4</w:t>
            </w:r>
            <w:r>
              <w:rPr>
                <w:sz w:val="14"/>
              </w:rPr>
              <w:t>O</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Pamiparib</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15</w:t>
            </w:r>
            <w:r>
              <w:rPr>
                <w:sz w:val="14"/>
              </w:rPr>
              <w:t>FN</w:t>
            </w:r>
            <w:r>
              <w:rPr>
                <w:sz w:val="14"/>
                <w:vertAlign w:val="subscript"/>
              </w:rPr>
              <w:t>4</w:t>
            </w:r>
            <w:r>
              <w:rPr>
                <w:sz w:val="14"/>
              </w:rPr>
              <w:t>O</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15</w:t>
            </w:r>
            <w:r>
              <w:rPr>
                <w:sz w:val="14"/>
              </w:rPr>
              <w:t>FN</w:t>
            </w:r>
            <w:r>
              <w:rPr>
                <w:sz w:val="14"/>
                <w:vertAlign w:val="subscript"/>
              </w:rPr>
              <w:t>4</w:t>
            </w:r>
            <w:r>
              <w:rPr>
                <w:sz w:val="14"/>
              </w:rPr>
              <w:t>O</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Cisplatin</w:t>
            </w:r>
          </w:p>
        </w:tc>
        <w:tc>
          <w:tcPr>
            <w:tcW w:type="dxa" w:w="1601"/>
          </w:tcPr>
          <w:p>
            <w:pPr>
              <w:spacing w:after="20" w:before="20" w:line="240" w:lineRule="auto"/>
              <w:jc w:val="left"/>
            </w:pPr>
            <w:r>
              <w:rPr>
                <w:sz w:val="14"/>
              </w:rPr>
              <w:t>H</w:t>
            </w:r>
            <w:r>
              <w:rPr>
                <w:sz w:val="14"/>
                <w:vertAlign w:val="subscript"/>
              </w:rPr>
              <w:t>6</w:t>
            </w:r>
            <w:r>
              <w:rPr>
                <w:sz w:val="14"/>
              </w:rPr>
              <w:t>Cl</w:t>
            </w:r>
            <w:r>
              <w:rPr>
                <w:sz w:val="14"/>
                <w:vertAlign w:val="subscript"/>
              </w:rPr>
              <w:t>2</w:t>
            </w:r>
            <w:r>
              <w:rPr>
                <w:sz w:val="14"/>
              </w:rPr>
              <w:t>N</w:t>
            </w:r>
            <w:r>
              <w:rPr>
                <w:sz w:val="14"/>
                <w:vertAlign w:val="subscript"/>
              </w:rPr>
              <w:t>2</w:t>
            </w:r>
            <w:r>
              <w:rPr>
                <w:sz w:val="14"/>
              </w:rPr>
              <w:t>Pt</w:t>
            </w:r>
          </w:p>
        </w:tc>
        <w:tc>
          <w:tcPr>
            <w:tcW w:type="dxa" w:w="1601"/>
          </w:tcPr>
          <w:p>
            <w:pPr>
              <w:spacing w:after="20" w:before="20" w:line="240" w:lineRule="auto"/>
              <w:jc w:val="left"/>
            </w:pPr>
            <w:r>
              <w:rPr>
                <w:sz w:val="14"/>
              </w:rPr>
              <w:t>Cl</w:t>
            </w:r>
            <w:r>
              <w:rPr>
                <w:sz w:val="14"/>
                <w:vertAlign w:val="subscript"/>
              </w:rPr>
              <w:t>2</w:t>
            </w:r>
            <w:r>
              <w:rPr>
                <w:sz w:val="14"/>
              </w:rPr>
              <w:t>H</w:t>
            </w:r>
            <w:r>
              <w:rPr>
                <w:sz w:val="14"/>
                <w:vertAlign w:val="subscript"/>
              </w:rPr>
              <w:t>6</w:t>
            </w:r>
            <w:r>
              <w:rPr>
                <w:sz w:val="14"/>
              </w:rPr>
              <w:t>N</w:t>
            </w:r>
            <w:r>
              <w:rPr>
                <w:sz w:val="14"/>
                <w:vertAlign w:val="subscript"/>
              </w:rPr>
              <w:t>2</w:t>
            </w:r>
            <w:r>
              <w:rPr>
                <w:sz w:val="14"/>
              </w:rPr>
              <w:t>Pt</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Carboplatin</w:t>
            </w:r>
          </w:p>
        </w:tc>
        <w:tc>
          <w:tcPr>
            <w:tcW w:type="dxa" w:w="1601"/>
          </w:tcPr>
          <w:p>
            <w:pPr>
              <w:spacing w:after="20" w:before="20" w:line="240" w:lineRule="auto"/>
              <w:jc w:val="left"/>
            </w:pPr>
            <w:r>
              <w:rPr>
                <w:sz w:val="14"/>
              </w:rPr>
              <w:t>C</w:t>
            </w:r>
            <w:r>
              <w:rPr>
                <w:sz w:val="14"/>
                <w:vertAlign w:val="subscript"/>
              </w:rPr>
              <w:t>6</w:t>
            </w:r>
            <w:r>
              <w:rPr>
                <w:sz w:val="14"/>
              </w:rPr>
              <w:t>H</w:t>
            </w:r>
            <w:r>
              <w:rPr>
                <w:sz w:val="14"/>
                <w:vertAlign w:val="subscript"/>
              </w:rPr>
              <w:t>12</w:t>
            </w:r>
            <w:r>
              <w:rPr>
                <w:sz w:val="14"/>
              </w:rPr>
              <w:t>N</w:t>
            </w:r>
            <w:r>
              <w:rPr>
                <w:sz w:val="14"/>
                <w:vertAlign w:val="subscript"/>
              </w:rPr>
              <w:t>2</w:t>
            </w:r>
            <w:r>
              <w:rPr>
                <w:sz w:val="14"/>
              </w:rPr>
              <w:t>O</w:t>
            </w:r>
            <w:r>
              <w:rPr>
                <w:sz w:val="14"/>
                <w:vertAlign w:val="subscript"/>
              </w:rPr>
              <w:t>4</w:t>
            </w:r>
            <w:r>
              <w:rPr>
                <w:sz w:val="14"/>
              </w:rPr>
              <w:t>Pt</w:t>
            </w:r>
          </w:p>
        </w:tc>
        <w:tc>
          <w:tcPr>
            <w:tcW w:type="dxa" w:w="1601"/>
          </w:tcPr>
          <w:p>
            <w:pPr>
              <w:spacing w:after="20" w:before="20" w:line="240" w:lineRule="auto"/>
              <w:jc w:val="left"/>
            </w:pPr>
            <w:r>
              <w:rPr>
                <w:sz w:val="14"/>
              </w:rPr>
              <w:t>C</w:t>
            </w:r>
            <w:r>
              <w:rPr>
                <w:sz w:val="14"/>
                <w:vertAlign w:val="subscript"/>
              </w:rPr>
              <w:t>6</w:t>
            </w:r>
            <w:r>
              <w:rPr>
                <w:sz w:val="14"/>
              </w:rPr>
              <w:t>H</w:t>
            </w:r>
            <w:r>
              <w:rPr>
                <w:sz w:val="14"/>
                <w:vertAlign w:val="subscript"/>
              </w:rPr>
              <w:t>12</w:t>
            </w:r>
            <w:r>
              <w:rPr>
                <w:sz w:val="14"/>
              </w:rPr>
              <w:t>N</w:t>
            </w:r>
            <w:r>
              <w:rPr>
                <w:sz w:val="14"/>
                <w:vertAlign w:val="subscript"/>
              </w:rPr>
              <w:t>2</w:t>
            </w:r>
            <w:r>
              <w:rPr>
                <w:sz w:val="14"/>
              </w:rPr>
              <w:t>O</w:t>
            </w:r>
            <w:r>
              <w:rPr>
                <w:sz w:val="14"/>
                <w:vertAlign w:val="subscript"/>
              </w:rPr>
              <w:t>4</w:t>
            </w:r>
            <w:r>
              <w:rPr>
                <w:sz w:val="14"/>
              </w:rPr>
              <w:t>Pt</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Oxaliplatin</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14</w:t>
            </w:r>
            <w:r>
              <w:rPr>
                <w:sz w:val="14"/>
              </w:rPr>
              <w:t>N</w:t>
            </w:r>
            <w:r>
              <w:rPr>
                <w:sz w:val="14"/>
                <w:vertAlign w:val="subscript"/>
              </w:rPr>
              <w:t>2</w:t>
            </w:r>
            <w:r>
              <w:rPr>
                <w:sz w:val="14"/>
              </w:rPr>
              <w:t>O</w:t>
            </w:r>
            <w:r>
              <w:rPr>
                <w:sz w:val="14"/>
                <w:vertAlign w:val="subscript"/>
              </w:rPr>
              <w:t>5</w:t>
            </w:r>
            <w:r>
              <w:rPr>
                <w:sz w:val="14"/>
              </w:rPr>
              <w:t>Pt</w:t>
            </w:r>
          </w:p>
        </w:tc>
        <w:tc>
          <w:tcPr>
            <w:tcW w:type="dxa" w:w="1601"/>
          </w:tcPr>
          <w:p>
            <w:pPr>
              <w:spacing w:after="20" w:before="20" w:line="240" w:lineRule="auto"/>
              <w:jc w:val="left"/>
            </w:pPr>
            <w:r>
              <w:rPr>
                <w:sz w:val="14"/>
              </w:rPr>
              <w:t>C</w:t>
            </w:r>
            <w:r>
              <w:rPr>
                <w:sz w:val="14"/>
                <w:vertAlign w:val="subscript"/>
              </w:rPr>
              <w:t>8</w:t>
            </w:r>
            <w:r>
              <w:rPr>
                <w:sz w:val="14"/>
              </w:rPr>
              <w:t>H</w:t>
            </w:r>
            <w:r>
              <w:rPr>
                <w:sz w:val="14"/>
                <w:vertAlign w:val="subscript"/>
              </w:rPr>
              <w:t>14</w:t>
            </w:r>
            <w:r>
              <w:rPr>
                <w:sz w:val="14"/>
              </w:rPr>
              <w:t>N</w:t>
            </w:r>
            <w:r>
              <w:rPr>
                <w:sz w:val="14"/>
                <w:vertAlign w:val="subscript"/>
              </w:rPr>
              <w:t>2</w:t>
            </w:r>
            <w:r>
              <w:rPr>
                <w:sz w:val="14"/>
              </w:rPr>
              <w:t>O</w:t>
            </w:r>
            <w:r>
              <w:rPr>
                <w:sz w:val="14"/>
                <w:vertAlign w:val="subscript"/>
              </w:rPr>
              <w:t>4</w:t>
            </w:r>
            <w:r>
              <w:rPr>
                <w:sz w:val="14"/>
              </w:rPr>
              <w:t>Pt</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Paclitaxel</w:t>
            </w:r>
          </w:p>
        </w:tc>
        <w:tc>
          <w:tcPr>
            <w:tcW w:type="dxa" w:w="1601"/>
          </w:tcPr>
          <w:p>
            <w:pPr>
              <w:spacing w:after="20" w:before="20" w:line="240" w:lineRule="auto"/>
              <w:jc w:val="left"/>
            </w:pPr>
            <w:r>
              <w:rPr>
                <w:sz w:val="14"/>
              </w:rPr>
              <w:t>C</w:t>
            </w:r>
            <w:r>
              <w:rPr>
                <w:sz w:val="14"/>
                <w:vertAlign w:val="subscript"/>
              </w:rPr>
              <w:t>47</w:t>
            </w:r>
            <w:r>
              <w:rPr>
                <w:sz w:val="14"/>
              </w:rPr>
              <w:t>H</w:t>
            </w:r>
            <w:r>
              <w:rPr>
                <w:sz w:val="14"/>
                <w:vertAlign w:val="subscript"/>
              </w:rPr>
              <w:t>51</w:t>
            </w:r>
            <w:r>
              <w:rPr>
                <w:sz w:val="14"/>
              </w:rPr>
              <w:t>NO</w:t>
            </w:r>
            <w:r>
              <w:rPr>
                <w:sz w:val="14"/>
                <w:vertAlign w:val="subscript"/>
              </w:rPr>
              <w:t>14</w:t>
            </w:r>
          </w:p>
        </w:tc>
        <w:tc>
          <w:tcPr>
            <w:tcW w:type="dxa" w:w="1601"/>
          </w:tcPr>
          <w:p>
            <w:pPr>
              <w:spacing w:after="20" w:before="20" w:line="240" w:lineRule="auto"/>
              <w:jc w:val="left"/>
            </w:pPr>
            <w:r>
              <w:rPr>
                <w:sz w:val="14"/>
              </w:rPr>
              <w:t>C</w:t>
            </w:r>
            <w:r>
              <w:rPr>
                <w:sz w:val="14"/>
                <w:vertAlign w:val="subscript"/>
              </w:rPr>
              <w:t>47</w:t>
            </w:r>
            <w:r>
              <w:rPr>
                <w:sz w:val="14"/>
              </w:rPr>
              <w:t>H</w:t>
            </w:r>
            <w:r>
              <w:rPr>
                <w:sz w:val="14"/>
                <w:vertAlign w:val="subscript"/>
              </w:rPr>
              <w:t>51</w:t>
            </w:r>
            <w:r>
              <w:rPr>
                <w:sz w:val="14"/>
              </w:rPr>
              <w:t>NO</w:t>
            </w:r>
            <w:r>
              <w:rPr>
                <w:sz w:val="14"/>
                <w:vertAlign w:val="subscript"/>
              </w:rPr>
              <w:t>14</w:t>
            </w:r>
          </w:p>
        </w:tc>
        <w:tc>
          <w:tcPr>
            <w:tcW w:type="dxa" w:w="2579"/>
          </w:tcPr>
          <w:p>
            <w:pPr>
              <w:spacing w:after="20" w:before="20" w:line="240" w:lineRule="auto"/>
              <w:jc w:val="left"/>
            </w:pPr>
            <w:r>
              <w:rPr>
                <w:sz w:val="14"/>
              </w:rPr>
              <w:t>correct (stereo differs)</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Docetaxel</w:t>
            </w:r>
          </w:p>
        </w:tc>
        <w:tc>
          <w:tcPr>
            <w:tcW w:type="dxa" w:w="1601"/>
          </w:tcPr>
          <w:p>
            <w:pPr>
              <w:spacing w:after="20" w:before="20" w:line="240" w:lineRule="auto"/>
              <w:jc w:val="left"/>
            </w:pPr>
            <w:r>
              <w:rPr>
                <w:sz w:val="14"/>
              </w:rPr>
              <w:t>C</w:t>
            </w:r>
            <w:r>
              <w:rPr>
                <w:sz w:val="14"/>
                <w:vertAlign w:val="subscript"/>
              </w:rPr>
              <w:t>39</w:t>
            </w:r>
            <w:r>
              <w:rPr>
                <w:sz w:val="14"/>
              </w:rPr>
              <w:t>H</w:t>
            </w:r>
            <w:r>
              <w:rPr>
                <w:sz w:val="14"/>
                <w:vertAlign w:val="subscript"/>
              </w:rPr>
              <w:t>47</w:t>
            </w:r>
            <w:r>
              <w:rPr>
                <w:sz w:val="14"/>
              </w:rPr>
              <w:t>NO</w:t>
            </w:r>
            <w:r>
              <w:rPr>
                <w:sz w:val="14"/>
                <w:vertAlign w:val="subscript"/>
              </w:rPr>
              <w:t>10</w:t>
            </w:r>
          </w:p>
        </w:tc>
        <w:tc>
          <w:tcPr>
            <w:tcW w:type="dxa" w:w="1601"/>
          </w:tcPr>
          <w:p>
            <w:pPr>
              <w:spacing w:after="20" w:before="20" w:line="240" w:lineRule="auto"/>
              <w:jc w:val="left"/>
            </w:pPr>
            <w:r>
              <w:rPr>
                <w:sz w:val="14"/>
              </w:rPr>
              <w:t>C</w:t>
            </w:r>
            <w:r>
              <w:rPr>
                <w:sz w:val="14"/>
                <w:vertAlign w:val="subscript"/>
              </w:rPr>
              <w:t>43</w:t>
            </w:r>
            <w:r>
              <w:rPr>
                <w:sz w:val="14"/>
              </w:rPr>
              <w:t>H</w:t>
            </w:r>
            <w:r>
              <w:rPr>
                <w:sz w:val="14"/>
                <w:vertAlign w:val="subscript"/>
              </w:rPr>
              <w:t>53</w:t>
            </w:r>
            <w:r>
              <w:rPr>
                <w:sz w:val="14"/>
              </w:rPr>
              <w:t>NO</w:t>
            </w:r>
            <w:r>
              <w:rPr>
                <w:sz w:val="14"/>
                <w:vertAlign w:val="subscript"/>
              </w:rPr>
              <w:t>14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Cabazitaxel</w:t>
            </w:r>
          </w:p>
        </w:tc>
        <w:tc>
          <w:tcPr>
            <w:tcW w:type="dxa" w:w="1601"/>
          </w:tcPr>
          <w:p>
            <w:pPr>
              <w:spacing w:after="20" w:before="20" w:line="240" w:lineRule="auto"/>
              <w:jc w:val="left"/>
            </w:pPr>
            <w:r>
              <w:rPr>
                <w:sz w:val="14"/>
              </w:rPr>
              <w:t>C</w:t>
            </w:r>
            <w:r>
              <w:rPr>
                <w:sz w:val="14"/>
                <w:vertAlign w:val="subscript"/>
              </w:rPr>
              <w:t>40</w:t>
            </w:r>
            <w:r>
              <w:rPr>
                <w:sz w:val="14"/>
              </w:rPr>
              <w:t>H</w:t>
            </w:r>
            <w:r>
              <w:rPr>
                <w:sz w:val="14"/>
                <w:vertAlign w:val="subscript"/>
              </w:rPr>
              <w:t>49</w:t>
            </w:r>
            <w:r>
              <w:rPr>
                <w:sz w:val="14"/>
              </w:rPr>
              <w:t>NO</w:t>
            </w:r>
            <w:r>
              <w:rPr>
                <w:sz w:val="14"/>
                <w:vertAlign w:val="subscript"/>
              </w:rPr>
              <w:t>10</w:t>
            </w:r>
          </w:p>
        </w:tc>
        <w:tc>
          <w:tcPr>
            <w:tcW w:type="dxa" w:w="1601"/>
          </w:tcPr>
          <w:p>
            <w:pPr>
              <w:spacing w:after="20" w:before="20" w:line="240" w:lineRule="auto"/>
              <w:jc w:val="left"/>
            </w:pPr>
            <w:r>
              <w:rPr>
                <w:sz w:val="14"/>
              </w:rPr>
              <w:t>C</w:t>
            </w:r>
            <w:r>
              <w:rPr>
                <w:sz w:val="14"/>
                <w:vertAlign w:val="subscript"/>
              </w:rPr>
              <w:t>45</w:t>
            </w:r>
            <w:r>
              <w:rPr>
                <w:sz w:val="14"/>
              </w:rPr>
              <w:t>H</w:t>
            </w:r>
            <w:r>
              <w:rPr>
                <w:sz w:val="14"/>
                <w:vertAlign w:val="subscript"/>
              </w:rPr>
              <w:t>57</w:t>
            </w:r>
            <w:r>
              <w:rPr>
                <w:sz w:val="14"/>
              </w:rPr>
              <w:t>NO</w:t>
            </w:r>
            <w:r>
              <w:rPr>
                <w:sz w:val="14"/>
                <w:vertAlign w:val="subscript"/>
              </w:rPr>
              <w:t>14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Eribulin</w:t>
            </w:r>
          </w:p>
        </w:tc>
        <w:tc>
          <w:tcPr>
            <w:tcW w:type="dxa" w:w="1601"/>
          </w:tcPr>
          <w:p>
            <w:pPr>
              <w:spacing w:after="20" w:before="20" w:line="240" w:lineRule="auto"/>
              <w:jc w:val="left"/>
            </w:pPr>
            <w:r>
              <w:rPr>
                <w:sz w:val="14"/>
              </w:rPr>
              <w:t>C</w:t>
            </w:r>
            <w:r>
              <w:rPr>
                <w:sz w:val="14"/>
                <w:vertAlign w:val="subscript"/>
              </w:rPr>
              <w:t>37</w:t>
            </w:r>
            <w:r>
              <w:rPr>
                <w:sz w:val="14"/>
              </w:rPr>
              <w:t>H</w:t>
            </w:r>
            <w:r>
              <w:rPr>
                <w:sz w:val="14"/>
                <w:vertAlign w:val="subscript"/>
              </w:rPr>
              <w:t>53</w:t>
            </w:r>
            <w:r>
              <w:rPr>
                <w:sz w:val="14"/>
              </w:rPr>
              <w:t>NO</w:t>
            </w:r>
            <w:r>
              <w:rPr>
                <w:sz w:val="14"/>
                <w:vertAlign w:val="subscript"/>
              </w:rPr>
              <w:t>11</w:t>
            </w:r>
          </w:p>
        </w:tc>
        <w:tc>
          <w:tcPr>
            <w:tcW w:type="dxa" w:w="1601"/>
          </w:tcPr>
          <w:p>
            <w:pPr>
              <w:spacing w:after="20" w:before="20" w:line="240" w:lineRule="auto"/>
              <w:jc w:val="left"/>
            </w:pPr>
            <w:r>
              <w:rPr>
                <w:sz w:val="14"/>
              </w:rPr>
              <w:t>C</w:t>
            </w:r>
            <w:r>
              <w:rPr>
                <w:sz w:val="14"/>
                <w:vertAlign w:val="subscript"/>
              </w:rPr>
              <w:t>40</w:t>
            </w:r>
            <w:r>
              <w:rPr>
                <w:sz w:val="14"/>
              </w:rPr>
              <w:t>H</w:t>
            </w:r>
            <w:r>
              <w:rPr>
                <w:sz w:val="14"/>
                <w:vertAlign w:val="subscript"/>
              </w:rPr>
              <w:t>59</w:t>
            </w:r>
            <w:r>
              <w:rPr>
                <w:sz w:val="14"/>
              </w:rPr>
              <w:t>NO</w:t>
            </w:r>
            <w:r>
              <w:rPr>
                <w:sz w:val="14"/>
                <w:vertAlign w:val="subscript"/>
              </w:rPr>
              <w:t>11</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Doxorubicin</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29</w:t>
            </w:r>
            <w:r>
              <w:rPr>
                <w:sz w:val="14"/>
              </w:rPr>
              <w:t>NO</w:t>
            </w:r>
            <w:r>
              <w:rPr>
                <w:sz w:val="14"/>
                <w:vertAlign w:val="subscript"/>
              </w:rPr>
              <w:t>11</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29</w:t>
            </w:r>
            <w:r>
              <w:rPr>
                <w:sz w:val="14"/>
              </w:rPr>
              <w:t>NO</w:t>
            </w:r>
            <w:r>
              <w:rPr>
                <w:sz w:val="14"/>
                <w:vertAlign w:val="subscript"/>
              </w:rPr>
              <w:t>11</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Epirubicin</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29</w:t>
            </w:r>
            <w:r>
              <w:rPr>
                <w:sz w:val="14"/>
              </w:rPr>
              <w:t>NO</w:t>
            </w:r>
            <w:r>
              <w:rPr>
                <w:sz w:val="14"/>
                <w:vertAlign w:val="subscript"/>
              </w:rPr>
              <w:t>11</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29</w:t>
            </w:r>
            <w:r>
              <w:rPr>
                <w:sz w:val="14"/>
              </w:rPr>
              <w:t>NO</w:t>
            </w:r>
            <w:r>
              <w:rPr>
                <w:sz w:val="14"/>
                <w:vertAlign w:val="subscript"/>
              </w:rPr>
              <w:t>11</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Etoposide</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29</w:t>
            </w:r>
            <w:r>
              <w:rPr>
                <w:sz w:val="14"/>
              </w:rPr>
              <w:t>O</w:t>
            </w:r>
            <w:r>
              <w:rPr>
                <w:sz w:val="14"/>
                <w:vertAlign w:val="subscript"/>
              </w:rPr>
              <w:t>12</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32</w:t>
            </w:r>
            <w:r>
              <w:rPr>
                <w:sz w:val="14"/>
              </w:rPr>
              <w:t>O</w:t>
            </w:r>
            <w:r>
              <w:rPr>
                <w:sz w:val="14"/>
                <w:vertAlign w:val="subscript"/>
              </w:rPr>
              <w:t>13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SN-38</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20</w:t>
            </w:r>
            <w:r>
              <w:rPr>
                <w:sz w:val="14"/>
              </w:rPr>
              <w:t>N</w:t>
            </w:r>
            <w:r>
              <w:rPr>
                <w:sz w:val="14"/>
                <w:vertAlign w:val="subscript"/>
              </w:rPr>
              <w:t>2</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20</w:t>
            </w:r>
            <w:r>
              <w:rPr>
                <w:sz w:val="14"/>
              </w:rPr>
              <w:t>N</w:t>
            </w:r>
            <w:r>
              <w:rPr>
                <w:sz w:val="14"/>
                <w:vertAlign w:val="subscript"/>
              </w:rPr>
              <w:t>2</w:t>
            </w:r>
            <w:r>
              <w:rPr>
                <w:sz w:val="14"/>
              </w:rPr>
              <w:t>O</w:t>
            </w:r>
            <w:r>
              <w:rPr>
                <w:sz w:val="14"/>
                <w:vertAlign w:val="subscript"/>
              </w:rPr>
              <w:t>5</w:t>
            </w:r>
          </w:p>
        </w:tc>
        <w:tc>
          <w:tcPr>
            <w:tcW w:type="dxa" w:w="2579"/>
          </w:tcPr>
          <w:p>
            <w:pPr>
              <w:spacing w:after="20" w:before="20" w:line="240" w:lineRule="auto"/>
              <w:jc w:val="left"/>
            </w:pPr>
            <w:r>
              <w:rPr>
                <w:sz w:val="14"/>
              </w:rPr>
              <w:t>correct (stereo differs)</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Exatecan</w:t>
            </w:r>
          </w:p>
        </w:tc>
        <w:tc>
          <w:tcPr>
            <w:tcW w:type="dxa" w:w="1601"/>
          </w:tcPr>
          <w:p>
            <w:pPr>
              <w:spacing w:after="20" w:before="20" w:line="240" w:lineRule="auto"/>
              <w:jc w:val="left"/>
            </w:pPr>
            <w:r>
              <w:rPr>
                <w:sz w:val="14"/>
              </w:rPr>
              <w:t>C</w:t>
            </w:r>
            <w:r>
              <w:rPr>
                <w:sz w:val="14"/>
                <w:vertAlign w:val="subscript"/>
              </w:rPr>
              <w:t>20</w:t>
            </w:r>
            <w:r>
              <w:rPr>
                <w:sz w:val="14"/>
              </w:rPr>
              <w:t>H</w:t>
            </w:r>
            <w:r>
              <w:rPr>
                <w:sz w:val="14"/>
                <w:vertAlign w:val="subscript"/>
              </w:rPr>
              <w:t>19</w:t>
            </w:r>
            <w:r>
              <w:rPr>
                <w:sz w:val="14"/>
              </w:rPr>
              <w:t>FN</w:t>
            </w:r>
            <w:r>
              <w:rPr>
                <w:sz w:val="14"/>
                <w:vertAlign w:val="subscript"/>
              </w:rPr>
              <w:t>2</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22</w:t>
            </w:r>
            <w:r>
              <w:rPr>
                <w:sz w:val="14"/>
              </w:rPr>
              <w:t>FN</w:t>
            </w:r>
            <w:r>
              <w:rPr>
                <w:sz w:val="14"/>
                <w:vertAlign w:val="subscript"/>
              </w:rPr>
              <w:t>3</w:t>
            </w:r>
            <w:r>
              <w:rPr>
                <w:sz w:val="14"/>
              </w:rPr>
              <w:t>O</w:t>
            </w:r>
            <w:r>
              <w:rPr>
                <w:sz w:val="14"/>
                <w:vertAlign w:val="subscript"/>
              </w:rPr>
              <w:t>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Topotecan</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24</w:t>
            </w:r>
            <w:r>
              <w:rPr>
                <w:sz w:val="14"/>
              </w:rPr>
              <w:t>N</w:t>
            </w:r>
            <w:r>
              <w:rPr>
                <w:sz w:val="14"/>
                <w:vertAlign w:val="subscript"/>
              </w:rPr>
              <w:t>2</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23</w:t>
            </w:r>
            <w:r>
              <w:rPr>
                <w:sz w:val="14"/>
              </w:rPr>
              <w:t>N</w:t>
            </w:r>
            <w:r>
              <w:rPr>
                <w:sz w:val="14"/>
                <w:vertAlign w:val="subscript"/>
              </w:rPr>
              <w:t>3</w:t>
            </w:r>
            <w:r>
              <w:rPr>
                <w:sz w:val="14"/>
              </w:rPr>
              <w:t>O</w:t>
            </w:r>
            <w:r>
              <w:rPr>
                <w:sz w:val="14"/>
                <w:vertAlign w:val="subscript"/>
              </w:rPr>
              <w:t>5</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Alpelisib</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23</w:t>
            </w:r>
            <w:r>
              <w:rPr>
                <w:sz w:val="14"/>
              </w:rPr>
              <w:t>N</w:t>
            </w:r>
            <w:r>
              <w:rPr>
                <w:sz w:val="14"/>
                <w:vertAlign w:val="subscript"/>
              </w:rPr>
              <w:t>5</w:t>
            </w:r>
            <w:r>
              <w:rPr>
                <w:sz w:val="14"/>
              </w:rPr>
              <w:t>OS</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22</w:t>
            </w:r>
            <w:r>
              <w:rPr>
                <w:sz w:val="14"/>
              </w:rPr>
              <w:t>F</w:t>
            </w:r>
            <w:r>
              <w:rPr>
                <w:sz w:val="14"/>
                <w:vertAlign w:val="subscript"/>
              </w:rPr>
              <w:t>3</w:t>
            </w:r>
            <w:r>
              <w:rPr>
                <w:sz w:val="14"/>
              </w:rPr>
              <w:t>N</w:t>
            </w:r>
            <w:r>
              <w:rPr>
                <w:sz w:val="14"/>
                <w:vertAlign w:val="subscript"/>
              </w:rPr>
              <w:t>5</w:t>
            </w:r>
            <w:r>
              <w:rPr>
                <w:sz w:val="14"/>
              </w:rPr>
              <w:t>O</w:t>
            </w:r>
            <w:r>
              <w:rPr>
                <w:sz w:val="14"/>
                <w:vertAlign w:val="subscript"/>
              </w:rPr>
              <w:t>2</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Abemaciclib</w:t>
            </w:r>
          </w:p>
        </w:tc>
        <w:tc>
          <w:tcPr>
            <w:tcW w:type="dxa" w:w="1601"/>
          </w:tcPr>
          <w:p>
            <w:pPr>
              <w:spacing w:after="20" w:before="20" w:line="240" w:lineRule="auto"/>
              <w:jc w:val="left"/>
            </w:pPr>
            <w:r>
              <w:rPr>
                <w:sz w:val="14"/>
              </w:rPr>
              <w:t>C</w:t>
            </w:r>
            <w:r>
              <w:rPr>
                <w:sz w:val="14"/>
                <w:vertAlign w:val="subscript"/>
              </w:rPr>
              <w:t>25</w:t>
            </w:r>
            <w:r>
              <w:rPr>
                <w:sz w:val="14"/>
              </w:rPr>
              <w:t>H</w:t>
            </w:r>
            <w:r>
              <w:rPr>
                <w:sz w:val="14"/>
                <w:vertAlign w:val="subscript"/>
              </w:rPr>
              <w:t>30</w:t>
            </w:r>
            <w:r>
              <w:rPr>
                <w:sz w:val="14"/>
              </w:rPr>
              <w:t>FN</w:t>
            </w:r>
            <w:r>
              <w:rPr>
                <w:sz w:val="14"/>
                <w:vertAlign w:val="subscript"/>
              </w:rPr>
              <w:t>9</w:t>
            </w:r>
          </w:p>
        </w:tc>
        <w:tc>
          <w:tcPr>
            <w:tcW w:type="dxa" w:w="1601"/>
          </w:tcPr>
          <w:p>
            <w:pPr>
              <w:spacing w:after="20" w:before="20" w:line="240" w:lineRule="auto"/>
              <w:jc w:val="left"/>
            </w:pPr>
            <w:r>
              <w:rPr>
                <w:sz w:val="14"/>
              </w:rPr>
              <w:t>ERR</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Palbociclib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29</w:t>
            </w:r>
            <w:r>
              <w:rPr>
                <w:sz w:val="14"/>
              </w:rPr>
              <w:t>N</w:t>
            </w:r>
            <w:r>
              <w:rPr>
                <w:sz w:val="14"/>
                <w:vertAlign w:val="subscript"/>
              </w:rPr>
              <w:t>7</w:t>
            </w:r>
            <w:r>
              <w:rPr>
                <w:sz w:val="14"/>
              </w:rPr>
              <w:t>O</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29</w:t>
            </w:r>
            <w:r>
              <w:rPr>
                <w:sz w:val="14"/>
              </w:rPr>
              <w:t>N</w:t>
            </w:r>
            <w:r>
              <w:rPr>
                <w:sz w:val="14"/>
                <w:vertAlign w:val="subscript"/>
              </w:rPr>
              <w:t>7</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Ribociclib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30</w:t>
            </w:r>
            <w:r>
              <w:rPr>
                <w:sz w:val="14"/>
              </w:rPr>
              <w:t>N</w:t>
            </w:r>
            <w:r>
              <w:rPr>
                <w:sz w:val="14"/>
                <w:vertAlign w:val="subscript"/>
              </w:rPr>
              <w:t>8</w:t>
            </w:r>
            <w:r>
              <w:rPr>
                <w:sz w:val="14"/>
              </w:rPr>
              <w:t>O</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30</w:t>
            </w:r>
            <w:r>
              <w:rPr>
                <w:sz w:val="14"/>
              </w:rPr>
              <w:t>N</w:t>
            </w:r>
            <w:r>
              <w:rPr>
                <w:sz w:val="14"/>
                <w:vertAlign w:val="subscript"/>
              </w:rPr>
              <w:t>8</w:t>
            </w:r>
            <w:r>
              <w:rPr>
                <w:sz w:val="14"/>
              </w:rPr>
              <w:t>O</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Capivasertib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22</w:t>
            </w:r>
            <w:r>
              <w:rPr>
                <w:sz w:val="14"/>
              </w:rPr>
              <w:t>ClN</w:t>
            </w:r>
            <w:r>
              <w:rPr>
                <w:sz w:val="14"/>
                <w:vertAlign w:val="subscript"/>
              </w:rPr>
              <w:t>3</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25</w:t>
            </w:r>
            <w:r>
              <w:rPr>
                <w:sz w:val="14"/>
              </w:rPr>
              <w:t>ClN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Ipatasertib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19</w:t>
            </w:r>
            <w:r>
              <w:rPr>
                <w:sz w:val="14"/>
              </w:rPr>
              <w:t>ClF</w:t>
            </w:r>
            <w:r>
              <w:rPr>
                <w:sz w:val="14"/>
                <w:vertAlign w:val="subscript"/>
              </w:rPr>
              <w:t>3</w:t>
            </w:r>
            <w:r>
              <w:rPr>
                <w:sz w:val="14"/>
              </w:rPr>
              <w:t>N</w:t>
            </w:r>
            <w:r>
              <w:rPr>
                <w:sz w:val="14"/>
                <w:vertAlign w:val="subscript"/>
              </w:rPr>
              <w:t>3</w:t>
            </w:r>
            <w:r>
              <w:rPr>
                <w:sz w:val="14"/>
              </w:rPr>
              <w:t>O</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32</w:t>
            </w:r>
            <w:r>
              <w:rPr>
                <w:sz w:val="14"/>
              </w:rPr>
              <w:t>ClN</w:t>
            </w:r>
            <w:r>
              <w:rPr>
                <w:sz w:val="14"/>
                <w:vertAlign w:val="subscript"/>
              </w:rPr>
              <w:t>5</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Cobimetinib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16</w:t>
            </w:r>
            <w:r>
              <w:rPr>
                <w:sz w:val="14"/>
              </w:rPr>
              <w:t>F</w:t>
            </w:r>
            <w:r>
              <w:rPr>
                <w:sz w:val="14"/>
                <w:vertAlign w:val="subscript"/>
              </w:rPr>
              <w:t>6</w:t>
            </w:r>
            <w:r>
              <w:rPr>
                <w:sz w:val="14"/>
              </w:rPr>
              <w:t>I</w:t>
            </w:r>
            <w:r>
              <w:rPr>
                <w:sz w:val="14"/>
                <w:vertAlign w:val="subscript"/>
              </w:rPr>
              <w:t>2</w:t>
            </w:r>
            <w:r>
              <w:rPr>
                <w:sz w:val="14"/>
              </w:rPr>
              <w:t>N</w:t>
            </w:r>
            <w:r>
              <w:rPr>
                <w:sz w:val="14"/>
                <w:vertAlign w:val="subscript"/>
              </w:rPr>
              <w:t>2</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21</w:t>
            </w:r>
            <w:r>
              <w:rPr>
                <w:sz w:val="14"/>
              </w:rPr>
              <w:t>F</w:t>
            </w:r>
            <w:r>
              <w:rPr>
                <w:sz w:val="14"/>
                <w:vertAlign w:val="subscript"/>
              </w:rPr>
              <w:t>3</w:t>
            </w:r>
            <w:r>
              <w:rPr>
                <w:sz w:val="14"/>
              </w:rPr>
              <w:t>IN</w:t>
            </w:r>
            <w:r>
              <w:rPr>
                <w:sz w:val="14"/>
                <w:vertAlign w:val="subscript"/>
              </w:rPr>
              <w:t>3</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Trametinib</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20</w:t>
            </w:r>
            <w:r>
              <w:rPr>
                <w:sz w:val="14"/>
              </w:rPr>
              <w:t>F</w:t>
            </w:r>
            <w:r>
              <w:rPr>
                <w:sz w:val="14"/>
                <w:vertAlign w:val="subscript"/>
              </w:rPr>
              <w:t>2</w:t>
            </w:r>
            <w:r>
              <w:rPr>
                <w:sz w:val="14"/>
              </w:rPr>
              <w:t>IN</w:t>
            </w:r>
            <w:r>
              <w:rPr>
                <w:sz w:val="14"/>
                <w:vertAlign w:val="subscript"/>
              </w:rPr>
              <w:t>3</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26</w:t>
            </w:r>
            <w:r>
              <w:rPr>
                <w:sz w:val="14"/>
              </w:rPr>
              <w:t>H</w:t>
            </w:r>
            <w:r>
              <w:rPr>
                <w:sz w:val="14"/>
                <w:vertAlign w:val="subscript"/>
              </w:rPr>
              <w:t>23</w:t>
            </w:r>
            <w:r>
              <w:rPr>
                <w:sz w:val="14"/>
              </w:rPr>
              <w:t>FIN</w:t>
            </w:r>
            <w:r>
              <w:rPr>
                <w:sz w:val="14"/>
                <w:vertAlign w:val="subscript"/>
              </w:rPr>
              <w:t>5</w:t>
            </w:r>
            <w:r>
              <w:rPr>
                <w:sz w:val="14"/>
              </w:rPr>
              <w:t>O</w:t>
            </w:r>
            <w:r>
              <w:rPr>
                <w:sz w:val="14"/>
                <w:vertAlign w:val="subscript"/>
              </w:rPr>
              <w:t>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Selumetinib</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14</w:t>
            </w:r>
            <w:r>
              <w:rPr>
                <w:sz w:val="14"/>
              </w:rPr>
              <w:t>ClF</w:t>
            </w:r>
            <w:r>
              <w:rPr>
                <w:sz w:val="14"/>
                <w:vertAlign w:val="subscript"/>
              </w:rPr>
              <w:t>2</w:t>
            </w:r>
            <w:r>
              <w:rPr>
                <w:sz w:val="14"/>
              </w:rPr>
              <w:t>IN</w:t>
            </w:r>
            <w:r>
              <w:rPr>
                <w:sz w:val="14"/>
                <w:vertAlign w:val="subscript"/>
              </w:rPr>
              <w:t>2</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15</w:t>
            </w:r>
            <w:r>
              <w:rPr>
                <w:sz w:val="14"/>
              </w:rPr>
              <w:t>BrClFN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Everolimus</w:t>
            </w:r>
          </w:p>
        </w:tc>
        <w:tc>
          <w:tcPr>
            <w:tcW w:type="dxa" w:w="1601"/>
          </w:tcPr>
          <w:p>
            <w:pPr>
              <w:spacing w:after="20" w:before="20" w:line="240" w:lineRule="auto"/>
              <w:jc w:val="left"/>
            </w:pPr>
            <w:r>
              <w:rPr>
                <w:sz w:val="14"/>
              </w:rPr>
              <w:t>C</w:t>
            </w:r>
            <w:r>
              <w:rPr>
                <w:sz w:val="14"/>
                <w:vertAlign w:val="subscript"/>
              </w:rPr>
              <w:t>42</w:t>
            </w:r>
            <w:r>
              <w:rPr>
                <w:sz w:val="14"/>
              </w:rPr>
              <w:t>H</w:t>
            </w:r>
            <w:r>
              <w:rPr>
                <w:sz w:val="14"/>
                <w:vertAlign w:val="subscript"/>
              </w:rPr>
              <w:t>67</w:t>
            </w:r>
            <w:r>
              <w:rPr>
                <w:sz w:val="14"/>
              </w:rPr>
              <w:t>NO</w:t>
            </w:r>
            <w:r>
              <w:rPr>
                <w:sz w:val="14"/>
                <w:vertAlign w:val="subscript"/>
              </w:rPr>
              <w:t>10</w:t>
            </w:r>
          </w:p>
        </w:tc>
        <w:tc>
          <w:tcPr>
            <w:tcW w:type="dxa" w:w="1601"/>
          </w:tcPr>
          <w:p>
            <w:pPr>
              <w:spacing w:after="20" w:before="20" w:line="240" w:lineRule="auto"/>
              <w:jc w:val="left"/>
            </w:pPr>
            <w:r>
              <w:rPr>
                <w:sz w:val="14"/>
              </w:rPr>
              <w:t>C</w:t>
            </w:r>
            <w:r>
              <w:rPr>
                <w:sz w:val="14"/>
                <w:vertAlign w:val="subscript"/>
              </w:rPr>
              <w:t>53</w:t>
            </w:r>
            <w:r>
              <w:rPr>
                <w:sz w:val="14"/>
              </w:rPr>
              <w:t>H</w:t>
            </w:r>
            <w:r>
              <w:rPr>
                <w:sz w:val="14"/>
                <w:vertAlign w:val="subscript"/>
              </w:rPr>
              <w:t>83</w:t>
            </w:r>
            <w:r>
              <w:rPr>
                <w:sz w:val="14"/>
              </w:rPr>
              <w:t>NO</w:t>
            </w:r>
            <w:r>
              <w:rPr>
                <w:sz w:val="14"/>
                <w:vertAlign w:val="subscript"/>
              </w:rPr>
              <w:t>14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Erlotinib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Lapatinib</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25</w:t>
            </w:r>
            <w:r>
              <w:rPr>
                <w:sz w:val="14"/>
              </w:rPr>
              <w:t>Cl</w:t>
            </w:r>
            <w:r>
              <w:rPr>
                <w:sz w:val="14"/>
                <w:vertAlign w:val="subscript"/>
              </w:rPr>
              <w:t>2</w:t>
            </w:r>
            <w:r>
              <w:rPr>
                <w:sz w:val="14"/>
              </w:rPr>
              <w:t>FN</w:t>
            </w:r>
            <w:r>
              <w:rPr>
                <w:sz w:val="14"/>
                <w:vertAlign w:val="subscript"/>
              </w:rPr>
              <w:t>4</w:t>
            </w:r>
            <w:r>
              <w:rPr>
                <w:sz w:val="14"/>
              </w:rPr>
              <w:t>O</w:t>
            </w:r>
            <w:r>
              <w:rPr>
                <w:sz w:val="14"/>
                <w:vertAlign w:val="subscript"/>
              </w:rPr>
              <w:t>4</w:t>
            </w:r>
            <w:r>
              <w:rPr>
                <w:sz w:val="14"/>
              </w:rPr>
              <w:t>S</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26</w:t>
            </w:r>
            <w:r>
              <w:rPr>
                <w:sz w:val="14"/>
              </w:rPr>
              <w:t>ClFN</w:t>
            </w:r>
            <w:r>
              <w:rPr>
                <w:sz w:val="14"/>
                <w:vertAlign w:val="subscript"/>
              </w:rPr>
              <w:t>4</w:t>
            </w:r>
            <w:r>
              <w:rPr>
                <w:sz w:val="14"/>
              </w:rPr>
              <w:t>O</w:t>
            </w:r>
            <w:r>
              <w:rPr>
                <w:sz w:val="14"/>
                <w:vertAlign w:val="subscript"/>
              </w:rPr>
              <w:t>4</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Gefitinib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24</w:t>
            </w:r>
            <w:r>
              <w:rPr>
                <w:sz w:val="14"/>
              </w:rPr>
              <w:t>ClFN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24</w:t>
            </w:r>
            <w:r>
              <w:rPr>
                <w:sz w:val="14"/>
              </w:rPr>
              <w:t>ClFN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TNBC</w:t>
            </w:r>
          </w:p>
        </w:tc>
        <w:tc>
          <w:tcPr>
            <w:tcW w:type="dxa" w:w="1956"/>
          </w:tcPr>
          <w:p>
            <w:pPr>
              <w:spacing w:after="20" w:before="20" w:line="240" w:lineRule="auto"/>
              <w:jc w:val="left"/>
            </w:pPr>
            <w:r>
              <w:rPr>
                <w:sz w:val="14"/>
              </w:rPr>
              <w:t>Osimertinib</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33</w:t>
            </w:r>
            <w:r>
              <w:rPr>
                <w:sz w:val="14"/>
              </w:rPr>
              <w:t>N</w:t>
            </w:r>
            <w:r>
              <w:rPr>
                <w:sz w:val="14"/>
                <w:vertAlign w:val="subscript"/>
              </w:rPr>
              <w:t>7</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33</w:t>
            </w:r>
            <w:r>
              <w:rPr>
                <w:sz w:val="14"/>
              </w:rPr>
              <w:t>N</w:t>
            </w:r>
            <w:r>
              <w:rPr>
                <w:sz w:val="14"/>
                <w:vertAlign w:val="subscript"/>
              </w:rPr>
              <w:t>7</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Temozolomide</w:t>
            </w:r>
          </w:p>
        </w:tc>
        <w:tc>
          <w:tcPr>
            <w:tcW w:type="dxa" w:w="1601"/>
          </w:tcPr>
          <w:p>
            <w:pPr>
              <w:spacing w:after="20" w:before="20" w:line="240" w:lineRule="auto"/>
              <w:jc w:val="left"/>
            </w:pPr>
            <w:r>
              <w:rPr>
                <w:sz w:val="14"/>
              </w:rPr>
              <w:t>C</w:t>
            </w:r>
            <w:r>
              <w:rPr>
                <w:sz w:val="14"/>
                <w:vertAlign w:val="subscript"/>
              </w:rPr>
              <w:t>5</w:t>
            </w:r>
            <w:r>
              <w:rPr>
                <w:sz w:val="14"/>
              </w:rPr>
              <w:t>H</w:t>
            </w:r>
            <w:r>
              <w:rPr>
                <w:sz w:val="14"/>
                <w:vertAlign w:val="subscript"/>
              </w:rPr>
              <w:t>6</w:t>
            </w:r>
            <w:r>
              <w:rPr>
                <w:sz w:val="14"/>
              </w:rPr>
              <w:t>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6</w:t>
            </w:r>
            <w:r>
              <w:rPr>
                <w:sz w:val="14"/>
              </w:rPr>
              <w:t>H</w:t>
            </w:r>
            <w:r>
              <w:rPr>
                <w:sz w:val="14"/>
                <w:vertAlign w:val="subscript"/>
              </w:rPr>
              <w:t>6</w:t>
            </w:r>
            <w:r>
              <w:rPr>
                <w:sz w:val="14"/>
              </w:rPr>
              <w:t>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Lomustine</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16</w:t>
            </w:r>
            <w:r>
              <w:rPr>
                <w:sz w:val="14"/>
              </w:rPr>
              <w:t>ClN</w:t>
            </w:r>
            <w:r>
              <w:rPr>
                <w:sz w:val="14"/>
                <w:vertAlign w:val="subscript"/>
              </w:rPr>
              <w:t>3</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16</w:t>
            </w:r>
            <w:r>
              <w:rPr>
                <w:sz w:val="14"/>
              </w:rPr>
              <w:t>ClN</w:t>
            </w:r>
            <w:r>
              <w:rPr>
                <w:sz w:val="14"/>
                <w:vertAlign w:val="subscript"/>
              </w:rPr>
              <w:t>3</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Carmustine</w:t>
            </w:r>
          </w:p>
        </w:tc>
        <w:tc>
          <w:tcPr>
            <w:tcW w:type="dxa" w:w="1601"/>
          </w:tcPr>
          <w:p>
            <w:pPr>
              <w:spacing w:after="20" w:before="20" w:line="240" w:lineRule="auto"/>
              <w:jc w:val="left"/>
            </w:pPr>
            <w:r>
              <w:rPr>
                <w:sz w:val="14"/>
              </w:rPr>
              <w:t>C</w:t>
            </w:r>
            <w:r>
              <w:rPr>
                <w:sz w:val="14"/>
                <w:vertAlign w:val="subscript"/>
              </w:rPr>
              <w:t>5</w:t>
            </w:r>
            <w:r>
              <w:rPr>
                <w:sz w:val="14"/>
              </w:rPr>
              <w:t>H</w:t>
            </w:r>
            <w:r>
              <w:rPr>
                <w:sz w:val="14"/>
                <w:vertAlign w:val="subscript"/>
              </w:rPr>
              <w:t>9</w:t>
            </w:r>
            <w:r>
              <w:rPr>
                <w:sz w:val="14"/>
              </w:rPr>
              <w:t>Cl</w:t>
            </w:r>
            <w:r>
              <w:rPr>
                <w:sz w:val="14"/>
                <w:vertAlign w:val="subscript"/>
              </w:rPr>
              <w:t>2</w:t>
            </w:r>
            <w:r>
              <w:rPr>
                <w:sz w:val="14"/>
              </w:rPr>
              <w:t>N</w:t>
            </w:r>
            <w:r>
              <w:rPr>
                <w:sz w:val="14"/>
                <w:vertAlign w:val="subscript"/>
              </w:rPr>
              <w:t>3</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5</w:t>
            </w:r>
            <w:r>
              <w:rPr>
                <w:sz w:val="14"/>
              </w:rPr>
              <w:t>H</w:t>
            </w:r>
            <w:r>
              <w:rPr>
                <w:sz w:val="14"/>
                <w:vertAlign w:val="subscript"/>
              </w:rPr>
              <w:t>9</w:t>
            </w:r>
            <w:r>
              <w:rPr>
                <w:sz w:val="14"/>
              </w:rPr>
              <w:t>Cl</w:t>
            </w:r>
            <w:r>
              <w:rPr>
                <w:sz w:val="14"/>
                <w:vertAlign w:val="subscript"/>
              </w:rPr>
              <w:t>2</w:t>
            </w:r>
            <w:r>
              <w:rPr>
                <w:sz w:val="14"/>
              </w:rPr>
              <w:t>N</w:t>
            </w:r>
            <w:r>
              <w:rPr>
                <w:sz w:val="14"/>
                <w:vertAlign w:val="subscript"/>
              </w:rPr>
              <w:t>3</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Nimustine</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12</w:t>
            </w:r>
            <w:r>
              <w:rPr>
                <w:sz w:val="14"/>
              </w:rPr>
              <w:t>ClN</w:t>
            </w:r>
            <w:r>
              <w:rPr>
                <w:sz w:val="14"/>
                <w:vertAlign w:val="subscript"/>
              </w:rPr>
              <w:t>5</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9</w:t>
            </w:r>
            <w:r>
              <w:rPr>
                <w:sz w:val="14"/>
              </w:rPr>
              <w:t>H</w:t>
            </w:r>
            <w:r>
              <w:rPr>
                <w:sz w:val="14"/>
                <w:vertAlign w:val="subscript"/>
              </w:rPr>
              <w:t>13</w:t>
            </w:r>
            <w:r>
              <w:rPr>
                <w:sz w:val="14"/>
              </w:rPr>
              <w:t>ClN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Procarbazine</w:t>
            </w:r>
          </w:p>
        </w:tc>
        <w:tc>
          <w:tcPr>
            <w:tcW w:type="dxa" w:w="1601"/>
          </w:tcPr>
          <w:p>
            <w:pPr>
              <w:spacing w:after="20" w:before="20" w:line="240" w:lineRule="auto"/>
              <w:jc w:val="left"/>
            </w:pPr>
            <w:r>
              <w:rPr>
                <w:sz w:val="14"/>
              </w:rPr>
              <w:t>C</w:t>
            </w:r>
            <w:r>
              <w:rPr>
                <w:sz w:val="14"/>
                <w:vertAlign w:val="subscript"/>
              </w:rPr>
              <w:t>12</w:t>
            </w:r>
            <w:r>
              <w:rPr>
                <w:sz w:val="14"/>
              </w:rPr>
              <w:t>H</w:t>
            </w:r>
            <w:r>
              <w:rPr>
                <w:sz w:val="14"/>
                <w:vertAlign w:val="subscript"/>
              </w:rPr>
              <w:t>19</w:t>
            </w:r>
            <w:r>
              <w:rPr>
                <w:sz w:val="14"/>
              </w:rPr>
              <w:t>N</w:t>
            </w:r>
            <w:r>
              <w:rPr>
                <w:sz w:val="14"/>
                <w:vertAlign w:val="subscript"/>
              </w:rPr>
              <w:t>3</w:t>
            </w:r>
            <w:r>
              <w:rPr>
                <w:sz w:val="14"/>
              </w:rPr>
              <w:t>O</w:t>
            </w:r>
          </w:p>
        </w:tc>
        <w:tc>
          <w:tcPr>
            <w:tcW w:type="dxa" w:w="1601"/>
          </w:tcPr>
          <w:p>
            <w:pPr>
              <w:spacing w:after="20" w:before="20" w:line="240" w:lineRule="auto"/>
              <w:jc w:val="left"/>
            </w:pPr>
            <w:r>
              <w:rPr>
                <w:sz w:val="14"/>
              </w:rPr>
              <w:t>C</w:t>
            </w:r>
            <w:r>
              <w:rPr>
                <w:sz w:val="14"/>
                <w:vertAlign w:val="subscript"/>
              </w:rPr>
              <w:t>12</w:t>
            </w:r>
            <w:r>
              <w:rPr>
                <w:sz w:val="14"/>
              </w:rPr>
              <w:t>H</w:t>
            </w:r>
            <w:r>
              <w:rPr>
                <w:sz w:val="14"/>
                <w:vertAlign w:val="subscript"/>
              </w:rPr>
              <w:t>19</w:t>
            </w:r>
            <w:r>
              <w:rPr>
                <w:sz w:val="14"/>
              </w:rPr>
              <w:t>N</w:t>
            </w:r>
            <w:r>
              <w:rPr>
                <w:sz w:val="14"/>
                <w:vertAlign w:val="subscript"/>
              </w:rPr>
              <w:t>3</w:t>
            </w:r>
            <w:r>
              <w:rPr>
                <w:sz w:val="14"/>
              </w:rPr>
              <w:t>O</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Osimertinib</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33</w:t>
            </w:r>
            <w:r>
              <w:rPr>
                <w:sz w:val="14"/>
              </w:rPr>
              <w:t>N</w:t>
            </w:r>
            <w:r>
              <w:rPr>
                <w:sz w:val="14"/>
                <w:vertAlign w:val="subscript"/>
              </w:rPr>
              <w:t>7</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33</w:t>
            </w:r>
            <w:r>
              <w:rPr>
                <w:sz w:val="14"/>
              </w:rPr>
              <w:t>N</w:t>
            </w:r>
            <w:r>
              <w:rPr>
                <w:sz w:val="14"/>
                <w:vertAlign w:val="subscript"/>
              </w:rPr>
              <w:t>7</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Gefitinib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24</w:t>
            </w:r>
            <w:r>
              <w:rPr>
                <w:sz w:val="14"/>
              </w:rPr>
              <w:t>ClFN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24</w:t>
            </w:r>
            <w:r>
              <w:rPr>
                <w:sz w:val="14"/>
              </w:rPr>
              <w:t>ClFN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Erlotinib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23</w:t>
            </w:r>
            <w:r>
              <w:rPr>
                <w:sz w:val="14"/>
              </w:rPr>
              <w:t>N</w:t>
            </w:r>
            <w:r>
              <w:rPr>
                <w:sz w:val="14"/>
                <w:vertAlign w:val="subscript"/>
              </w:rPr>
              <w:t>3</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Afatinib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25</w:t>
            </w:r>
            <w:r>
              <w:rPr>
                <w:sz w:val="14"/>
              </w:rPr>
              <w:t>ClFN</w:t>
            </w:r>
            <w:r>
              <w:rPr>
                <w:sz w:val="14"/>
                <w:vertAlign w:val="subscript"/>
              </w:rPr>
              <w:t>5</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25</w:t>
            </w:r>
            <w:r>
              <w:rPr>
                <w:sz w:val="14"/>
              </w:rPr>
              <w:t>ClFN</w:t>
            </w:r>
            <w:r>
              <w:rPr>
                <w:sz w:val="14"/>
                <w:vertAlign w:val="subscript"/>
              </w:rPr>
              <w:t>5</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Dacomitinib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25</w:t>
            </w:r>
            <w:r>
              <w:rPr>
                <w:sz w:val="14"/>
              </w:rPr>
              <w:t>ClFN</w:t>
            </w:r>
            <w:r>
              <w:rPr>
                <w:sz w:val="14"/>
                <w:vertAlign w:val="subscript"/>
              </w:rPr>
              <w:t>5</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25</w:t>
            </w:r>
            <w:r>
              <w:rPr>
                <w:sz w:val="14"/>
              </w:rPr>
              <w:t>ClFN</w:t>
            </w:r>
            <w:r>
              <w:rPr>
                <w:sz w:val="14"/>
                <w:vertAlign w:val="subscript"/>
              </w:rPr>
              <w:t>5</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Brigatinib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30</w:t>
            </w:r>
            <w:r>
              <w:rPr>
                <w:sz w:val="14"/>
              </w:rPr>
              <w:t>ClN</w:t>
            </w:r>
            <w:r>
              <w:rPr>
                <w:sz w:val="14"/>
                <w:vertAlign w:val="subscript"/>
              </w:rPr>
              <w:t>6</w:t>
            </w:r>
            <w:r>
              <w:rPr>
                <w:sz w:val="14"/>
              </w:rPr>
              <w:t>O</w:t>
            </w:r>
            <w:r>
              <w:rPr>
                <w:sz w:val="14"/>
                <w:vertAlign w:val="subscript"/>
              </w:rPr>
              <w:t>2</w:t>
            </w:r>
            <w:r>
              <w:rPr>
                <w:sz w:val="14"/>
              </w:rPr>
              <w:t>P</w:t>
            </w:r>
          </w:p>
        </w:tc>
        <w:tc>
          <w:tcPr>
            <w:tcW w:type="dxa" w:w="1601"/>
          </w:tcPr>
          <w:p>
            <w:pPr>
              <w:spacing w:after="20" w:before="20" w:line="240" w:lineRule="auto"/>
              <w:jc w:val="left"/>
            </w:pPr>
            <w:r>
              <w:rPr>
                <w:sz w:val="14"/>
              </w:rPr>
              <w:t>C</w:t>
            </w:r>
            <w:r>
              <w:rPr>
                <w:sz w:val="14"/>
                <w:vertAlign w:val="subscript"/>
              </w:rPr>
              <w:t>29</w:t>
            </w:r>
            <w:r>
              <w:rPr>
                <w:sz w:val="14"/>
              </w:rPr>
              <w:t>H</w:t>
            </w:r>
            <w:r>
              <w:rPr>
                <w:sz w:val="14"/>
                <w:vertAlign w:val="subscript"/>
              </w:rPr>
              <w:t>39</w:t>
            </w:r>
            <w:r>
              <w:rPr>
                <w:sz w:val="14"/>
              </w:rPr>
              <w:t>ClN</w:t>
            </w:r>
            <w:r>
              <w:rPr>
                <w:sz w:val="14"/>
                <w:vertAlign w:val="subscript"/>
              </w:rPr>
              <w:t>7</w:t>
            </w:r>
            <w:r>
              <w:rPr>
                <w:sz w:val="14"/>
              </w:rPr>
              <w:t>O</w:t>
            </w:r>
            <w:r>
              <w:rPr>
                <w:sz w:val="14"/>
                <w:vertAlign w:val="subscript"/>
              </w:rPr>
              <w:t>2</w:t>
            </w:r>
            <w:r>
              <w:rPr>
                <w:sz w:val="14"/>
              </w:rPr>
              <w:t>P</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Regorafenib</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15</w:t>
            </w:r>
            <w:r>
              <w:rPr>
                <w:sz w:val="14"/>
              </w:rPr>
              <w:t>ClF</w:t>
            </w:r>
            <w:r>
              <w:rPr>
                <w:sz w:val="14"/>
                <w:vertAlign w:val="subscript"/>
              </w:rPr>
              <w:t>4</w:t>
            </w:r>
            <w:r>
              <w:rPr>
                <w:sz w:val="14"/>
              </w:rPr>
              <w:t>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15</w:t>
            </w:r>
            <w:r>
              <w:rPr>
                <w:sz w:val="14"/>
              </w:rPr>
              <w:t>ClF</w:t>
            </w:r>
            <w:r>
              <w:rPr>
                <w:sz w:val="14"/>
                <w:vertAlign w:val="subscript"/>
              </w:rPr>
              <w:t>4</w:t>
            </w:r>
            <w:r>
              <w:rPr>
                <w:sz w:val="14"/>
              </w:rPr>
              <w:t>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Sorafenib</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16</w:t>
            </w:r>
            <w:r>
              <w:rPr>
                <w:sz w:val="14"/>
              </w:rPr>
              <w:t>ClF</w:t>
            </w:r>
            <w:r>
              <w:rPr>
                <w:sz w:val="14"/>
                <w:vertAlign w:val="subscript"/>
              </w:rPr>
              <w:t>3</w:t>
            </w:r>
            <w:r>
              <w:rPr>
                <w:sz w:val="14"/>
              </w:rPr>
              <w:t>N</w:t>
            </w:r>
            <w:r>
              <w:rPr>
                <w:sz w:val="14"/>
                <w:vertAlign w:val="subscript"/>
              </w:rPr>
              <w:t>4</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16</w:t>
            </w:r>
            <w:r>
              <w:rPr>
                <w:sz w:val="14"/>
              </w:rPr>
              <w:t>ClF</w:t>
            </w:r>
            <w:r>
              <w:rPr>
                <w:sz w:val="14"/>
                <w:vertAlign w:val="subscript"/>
              </w:rPr>
              <w:t>3</w:t>
            </w:r>
            <w:r>
              <w:rPr>
                <w:sz w:val="14"/>
              </w:rPr>
              <w:t>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Sunitinib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27</w:t>
            </w:r>
            <w:r>
              <w:rPr>
                <w:sz w:val="14"/>
              </w:rPr>
              <w:t>FN</w:t>
            </w:r>
            <w:r>
              <w:rPr>
                <w:sz w:val="14"/>
                <w:vertAlign w:val="subscript"/>
              </w:rPr>
              <w:t>4</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27</w:t>
            </w:r>
            <w:r>
              <w:rPr>
                <w:sz w:val="14"/>
              </w:rPr>
              <w:t>FN</w:t>
            </w:r>
            <w:r>
              <w:rPr>
                <w:sz w:val="14"/>
                <w:vertAlign w:val="subscript"/>
              </w:rPr>
              <w:t>4</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Cabozantinib</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23</w:t>
            </w:r>
            <w:r>
              <w:rPr>
                <w:sz w:val="14"/>
              </w:rPr>
              <w:t>F</w:t>
            </w:r>
            <w:r>
              <w:rPr>
                <w:sz w:val="14"/>
                <w:vertAlign w:val="subscript"/>
              </w:rPr>
              <w:t>2</w:t>
            </w:r>
            <w:r>
              <w:rPr>
                <w:sz w:val="14"/>
              </w:rPr>
              <w:t>N</w:t>
            </w:r>
            <w:r>
              <w:rPr>
                <w:sz w:val="14"/>
                <w:vertAlign w:val="subscript"/>
              </w:rPr>
              <w:t>3</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28</w:t>
            </w:r>
            <w:r>
              <w:rPr>
                <w:sz w:val="14"/>
              </w:rPr>
              <w:t>H</w:t>
            </w:r>
            <w:r>
              <w:rPr>
                <w:sz w:val="14"/>
                <w:vertAlign w:val="subscript"/>
              </w:rPr>
              <w:t>24</w:t>
            </w:r>
            <w:r>
              <w:rPr>
                <w:sz w:val="14"/>
              </w:rPr>
              <w:t>FN</w:t>
            </w:r>
            <w:r>
              <w:rPr>
                <w:sz w:val="14"/>
                <w:vertAlign w:val="subscript"/>
              </w:rPr>
              <w:t>3</w:t>
            </w:r>
            <w:r>
              <w:rPr>
                <w:sz w:val="14"/>
              </w:rPr>
              <w:t>O</w:t>
            </w:r>
            <w:r>
              <w:rPr>
                <w:sz w:val="14"/>
                <w:vertAlign w:val="subscript"/>
              </w:rPr>
              <w:t>5</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Lenvatinib</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19</w:t>
            </w:r>
            <w:r>
              <w:rPr>
                <w:sz w:val="14"/>
              </w:rPr>
              <w:t>ClN</w:t>
            </w:r>
            <w:r>
              <w:rPr>
                <w:sz w:val="14"/>
                <w:vertAlign w:val="subscript"/>
              </w:rPr>
              <w:t>4</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19</w:t>
            </w:r>
            <w:r>
              <w:rPr>
                <w:sz w:val="14"/>
              </w:rPr>
              <w:t>ClN</w:t>
            </w:r>
            <w:r>
              <w:rPr>
                <w:sz w:val="14"/>
                <w:vertAlign w:val="subscript"/>
              </w:rPr>
              <w:t>4</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Pazopanib</w:t>
            </w:r>
          </w:p>
        </w:tc>
        <w:tc>
          <w:tcPr>
            <w:tcW w:type="dxa" w:w="1601"/>
          </w:tcPr>
          <w:p>
            <w:pPr>
              <w:spacing w:after="20" w:before="20" w:line="240" w:lineRule="auto"/>
              <w:jc w:val="left"/>
            </w:pPr>
            <w:r>
              <w:rPr>
                <w:sz w:val="14"/>
              </w:rPr>
              <w:t>C</w:t>
            </w:r>
            <w:r>
              <w:rPr>
                <w:sz w:val="14"/>
                <w:vertAlign w:val="subscript"/>
              </w:rPr>
              <w:t>20</w:t>
            </w:r>
            <w:r>
              <w:rPr>
                <w:sz w:val="14"/>
              </w:rPr>
              <w:t>H</w:t>
            </w:r>
            <w:r>
              <w:rPr>
                <w:sz w:val="14"/>
                <w:vertAlign w:val="subscript"/>
              </w:rPr>
              <w:t>23</w:t>
            </w:r>
            <w:r>
              <w:rPr>
                <w:sz w:val="14"/>
              </w:rPr>
              <w:t>N</w:t>
            </w:r>
            <w:r>
              <w:rPr>
                <w:sz w:val="14"/>
                <w:vertAlign w:val="subscript"/>
              </w:rPr>
              <w:t>9</w:t>
            </w:r>
            <w:r>
              <w:rPr>
                <w:sz w:val="14"/>
              </w:rPr>
              <w:t>O</w:t>
            </w:r>
            <w:r>
              <w:rPr>
                <w:sz w:val="14"/>
                <w:vertAlign w:val="subscript"/>
              </w:rPr>
              <w:t>2</w:t>
            </w:r>
            <w:r>
              <w:rPr>
                <w:sz w:val="14"/>
              </w:rPr>
              <w:t>S</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23</w:t>
            </w:r>
            <w:r>
              <w:rPr>
                <w:sz w:val="14"/>
              </w:rPr>
              <w:t>N</w:t>
            </w:r>
            <w:r>
              <w:rPr>
                <w:sz w:val="14"/>
                <w:vertAlign w:val="subscript"/>
              </w:rPr>
              <w:t>7</w:t>
            </w:r>
            <w:r>
              <w:rPr>
                <w:sz w:val="14"/>
              </w:rPr>
              <w:t>O</w:t>
            </w:r>
            <w:r>
              <w:rPr>
                <w:sz w:val="14"/>
                <w:vertAlign w:val="subscript"/>
              </w:rPr>
              <w:t>2</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Axitinib</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18</w:t>
            </w:r>
            <w:r>
              <w:rPr>
                <w:sz w:val="14"/>
              </w:rPr>
              <w:t>N</w:t>
            </w:r>
            <w:r>
              <w:rPr>
                <w:sz w:val="14"/>
                <w:vertAlign w:val="subscript"/>
              </w:rPr>
              <w:t>4</w:t>
            </w:r>
            <w:r>
              <w:rPr>
                <w:sz w:val="14"/>
              </w:rPr>
              <w:t>OS</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18</w:t>
            </w:r>
            <w:r>
              <w:rPr>
                <w:sz w:val="14"/>
              </w:rPr>
              <w:t>N</w:t>
            </w:r>
            <w:r>
              <w:rPr>
                <w:sz w:val="14"/>
                <w:vertAlign w:val="subscript"/>
              </w:rPr>
              <w:t>4</w:t>
            </w:r>
            <w:r>
              <w:rPr>
                <w:sz w:val="14"/>
              </w:rPr>
              <w:t>OS</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Cediranib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27</w:t>
            </w:r>
            <w:r>
              <w:rPr>
                <w:sz w:val="14"/>
              </w:rPr>
              <w:t>FN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25</w:t>
            </w:r>
            <w:r>
              <w:rPr>
                <w:sz w:val="14"/>
              </w:rPr>
              <w:t>H</w:t>
            </w:r>
            <w:r>
              <w:rPr>
                <w:sz w:val="14"/>
                <w:vertAlign w:val="subscript"/>
              </w:rPr>
              <w:t>27</w:t>
            </w:r>
            <w:r>
              <w:rPr>
                <w:sz w:val="14"/>
              </w:rPr>
              <w:t>FN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Abemaciclib</w:t>
            </w:r>
          </w:p>
        </w:tc>
        <w:tc>
          <w:tcPr>
            <w:tcW w:type="dxa" w:w="1601"/>
          </w:tcPr>
          <w:p>
            <w:pPr>
              <w:spacing w:after="20" w:before="20" w:line="240" w:lineRule="auto"/>
              <w:jc w:val="left"/>
            </w:pPr>
            <w:r>
              <w:rPr>
                <w:sz w:val="14"/>
              </w:rPr>
              <w:t>C</w:t>
            </w:r>
            <w:r>
              <w:rPr>
                <w:sz w:val="14"/>
                <w:vertAlign w:val="subscript"/>
              </w:rPr>
              <w:t>25</w:t>
            </w:r>
            <w:r>
              <w:rPr>
                <w:sz w:val="14"/>
              </w:rPr>
              <w:t>H</w:t>
            </w:r>
            <w:r>
              <w:rPr>
                <w:sz w:val="14"/>
                <w:vertAlign w:val="subscript"/>
              </w:rPr>
              <w:t>30</w:t>
            </w:r>
            <w:r>
              <w:rPr>
                <w:sz w:val="14"/>
              </w:rPr>
              <w:t>FN</w:t>
            </w:r>
            <w:r>
              <w:rPr>
                <w:sz w:val="14"/>
                <w:vertAlign w:val="subscript"/>
              </w:rPr>
              <w:t>9</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32</w:t>
            </w:r>
            <w:r>
              <w:rPr>
                <w:sz w:val="14"/>
              </w:rPr>
              <w:t>F</w:t>
            </w:r>
            <w:r>
              <w:rPr>
                <w:sz w:val="14"/>
                <w:vertAlign w:val="subscript"/>
              </w:rPr>
              <w:t>2</w:t>
            </w:r>
            <w:r>
              <w:rPr>
                <w:sz w:val="14"/>
              </w:rPr>
              <w:t>N</w:t>
            </w:r>
            <w:r>
              <w:rPr>
                <w:sz w:val="14"/>
                <w:vertAlign w:val="subscript"/>
              </w:rPr>
              <w:t>8</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Palbociclib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29</w:t>
            </w:r>
            <w:r>
              <w:rPr>
                <w:sz w:val="14"/>
              </w:rPr>
              <w:t>N</w:t>
            </w:r>
            <w:r>
              <w:rPr>
                <w:sz w:val="14"/>
                <w:vertAlign w:val="subscript"/>
              </w:rPr>
              <w:t>7</w:t>
            </w:r>
            <w:r>
              <w:rPr>
                <w:sz w:val="14"/>
              </w:rPr>
              <w:t>O</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29</w:t>
            </w:r>
            <w:r>
              <w:rPr>
                <w:sz w:val="14"/>
              </w:rPr>
              <w:t>N</w:t>
            </w:r>
            <w:r>
              <w:rPr>
                <w:sz w:val="14"/>
                <w:vertAlign w:val="subscript"/>
              </w:rPr>
              <w:t>7</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Ribociclib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30</w:t>
            </w:r>
            <w:r>
              <w:rPr>
                <w:sz w:val="14"/>
              </w:rPr>
              <w:t>N</w:t>
            </w:r>
            <w:r>
              <w:rPr>
                <w:sz w:val="14"/>
                <w:vertAlign w:val="subscript"/>
              </w:rPr>
              <w:t>8</w:t>
            </w:r>
            <w:r>
              <w:rPr>
                <w:sz w:val="14"/>
              </w:rPr>
              <w:t>O</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30</w:t>
            </w:r>
            <w:r>
              <w:rPr>
                <w:sz w:val="14"/>
              </w:rPr>
              <w:t>N</w:t>
            </w:r>
            <w:r>
              <w:rPr>
                <w:sz w:val="14"/>
                <w:vertAlign w:val="subscript"/>
              </w:rPr>
              <w:t>8</w:t>
            </w:r>
            <w:r>
              <w:rPr>
                <w:sz w:val="14"/>
              </w:rPr>
              <w:t>O</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Cobimetinib</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16</w:t>
            </w:r>
            <w:r>
              <w:rPr>
                <w:sz w:val="14"/>
              </w:rPr>
              <w:t>F</w:t>
            </w:r>
            <w:r>
              <w:rPr>
                <w:sz w:val="14"/>
                <w:vertAlign w:val="subscript"/>
              </w:rPr>
              <w:t>6</w:t>
            </w:r>
            <w:r>
              <w:rPr>
                <w:sz w:val="14"/>
              </w:rPr>
              <w:t>I</w:t>
            </w:r>
            <w:r>
              <w:rPr>
                <w:sz w:val="14"/>
                <w:vertAlign w:val="subscript"/>
              </w:rPr>
              <w:t>2</w:t>
            </w:r>
            <w:r>
              <w:rPr>
                <w:sz w:val="14"/>
              </w:rPr>
              <w:t>N</w:t>
            </w:r>
            <w:r>
              <w:rPr>
                <w:sz w:val="14"/>
                <w:vertAlign w:val="subscript"/>
              </w:rPr>
              <w:t>2</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21</w:t>
            </w:r>
            <w:r>
              <w:rPr>
                <w:sz w:val="14"/>
              </w:rPr>
              <w:t>F</w:t>
            </w:r>
            <w:r>
              <w:rPr>
                <w:sz w:val="14"/>
                <w:vertAlign w:val="subscript"/>
              </w:rPr>
              <w:t>3</w:t>
            </w:r>
            <w:r>
              <w:rPr>
                <w:sz w:val="14"/>
              </w:rPr>
              <w:t>IN</w:t>
            </w:r>
            <w:r>
              <w:rPr>
                <w:sz w:val="14"/>
                <w:vertAlign w:val="subscript"/>
              </w:rPr>
              <w:t>3</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Trametinib</w:t>
            </w:r>
          </w:p>
        </w:tc>
        <w:tc>
          <w:tcPr>
            <w:tcW w:type="dxa" w:w="1601"/>
          </w:tcPr>
          <w:p>
            <w:pPr>
              <w:spacing w:after="20" w:before="20" w:line="240" w:lineRule="auto"/>
              <w:jc w:val="left"/>
            </w:pPr>
            <w:r>
              <w:rPr>
                <w:sz w:val="14"/>
              </w:rPr>
              <w:t>C</w:t>
            </w:r>
            <w:r>
              <w:rPr>
                <w:sz w:val="14"/>
                <w:vertAlign w:val="subscript"/>
              </w:rPr>
              <w:t>27</w:t>
            </w:r>
            <w:r>
              <w:rPr>
                <w:sz w:val="14"/>
              </w:rPr>
              <w:t>H</w:t>
            </w:r>
            <w:r>
              <w:rPr>
                <w:sz w:val="14"/>
                <w:vertAlign w:val="subscript"/>
              </w:rPr>
              <w:t>20</w:t>
            </w:r>
            <w:r>
              <w:rPr>
                <w:sz w:val="14"/>
              </w:rPr>
              <w:t>F</w:t>
            </w:r>
            <w:r>
              <w:rPr>
                <w:sz w:val="14"/>
                <w:vertAlign w:val="subscript"/>
              </w:rPr>
              <w:t>2</w:t>
            </w:r>
            <w:r>
              <w:rPr>
                <w:sz w:val="14"/>
              </w:rPr>
              <w:t>IN</w:t>
            </w:r>
            <w:r>
              <w:rPr>
                <w:sz w:val="14"/>
                <w:vertAlign w:val="subscript"/>
              </w:rPr>
              <w:t>3</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26</w:t>
            </w:r>
            <w:r>
              <w:rPr>
                <w:sz w:val="14"/>
              </w:rPr>
              <w:t>H</w:t>
            </w:r>
            <w:r>
              <w:rPr>
                <w:sz w:val="14"/>
                <w:vertAlign w:val="subscript"/>
              </w:rPr>
              <w:t>23</w:t>
            </w:r>
            <w:r>
              <w:rPr>
                <w:sz w:val="14"/>
              </w:rPr>
              <w:t>FIN</w:t>
            </w:r>
            <w:r>
              <w:rPr>
                <w:sz w:val="14"/>
                <w:vertAlign w:val="subscript"/>
              </w:rPr>
              <w:t>5</w:t>
            </w:r>
            <w:r>
              <w:rPr>
                <w:sz w:val="14"/>
              </w:rPr>
              <w:t>O</w:t>
            </w:r>
            <w:r>
              <w:rPr>
                <w:sz w:val="14"/>
                <w:vertAlign w:val="subscript"/>
              </w:rPr>
              <w:t>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Selumetinib</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14</w:t>
            </w:r>
            <w:r>
              <w:rPr>
                <w:sz w:val="14"/>
              </w:rPr>
              <w:t>ClF</w:t>
            </w:r>
            <w:r>
              <w:rPr>
                <w:sz w:val="14"/>
                <w:vertAlign w:val="subscript"/>
              </w:rPr>
              <w:t>2</w:t>
            </w:r>
            <w:r>
              <w:rPr>
                <w:sz w:val="14"/>
              </w:rPr>
              <w:t>IN</w:t>
            </w:r>
            <w:r>
              <w:rPr>
                <w:sz w:val="14"/>
                <w:vertAlign w:val="subscript"/>
              </w:rPr>
              <w:t>2</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15</w:t>
            </w:r>
            <w:r>
              <w:rPr>
                <w:sz w:val="14"/>
              </w:rPr>
              <w:t>BrClFN</w:t>
            </w:r>
            <w:r>
              <w:rPr>
                <w:sz w:val="14"/>
                <w:vertAlign w:val="subscript"/>
              </w:rPr>
              <w:t>4</w:t>
            </w:r>
            <w:r>
              <w:rPr>
                <w:sz w:val="14"/>
              </w:rPr>
              <w:t>O</w:t>
            </w:r>
            <w:r>
              <w:rPr>
                <w:sz w:val="14"/>
                <w:vertAlign w:val="subscript"/>
              </w:rPr>
              <w:t>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Dabrafenib</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21</w:t>
            </w:r>
            <w:r>
              <w:rPr>
                <w:sz w:val="14"/>
              </w:rPr>
              <w:t>F</w:t>
            </w:r>
            <w:r>
              <w:rPr>
                <w:sz w:val="14"/>
                <w:vertAlign w:val="subscript"/>
              </w:rPr>
              <w:t>3</w:t>
            </w:r>
            <w:r>
              <w:rPr>
                <w:sz w:val="14"/>
              </w:rPr>
              <w:t>N</w:t>
            </w:r>
            <w:r>
              <w:rPr>
                <w:sz w:val="14"/>
                <w:vertAlign w:val="subscript"/>
              </w:rPr>
              <w:t>4</w:t>
            </w:r>
            <w:r>
              <w:rPr>
                <w:sz w:val="14"/>
              </w:rPr>
              <w:t>O</w:t>
            </w:r>
            <w:r>
              <w:rPr>
                <w:sz w:val="14"/>
                <w:vertAlign w:val="subscript"/>
              </w:rPr>
              <w:t>2</w:t>
            </w:r>
            <w:r>
              <w:rPr>
                <w:sz w:val="14"/>
              </w:rPr>
              <w:t>S</w:t>
            </w:r>
            <w:r>
              <w:rPr>
                <w:sz w:val="14"/>
                <w:vertAlign w:val="subscript"/>
              </w:rPr>
              <w:t>2</w:t>
            </w:r>
          </w:p>
        </w:tc>
        <w:tc>
          <w:tcPr>
            <w:tcW w:type="dxa" w:w="1601"/>
          </w:tcPr>
          <w:p>
            <w:pPr>
              <w:spacing w:after="20" w:before="20" w:line="240" w:lineRule="auto"/>
              <w:jc w:val="left"/>
            </w:pPr>
            <w:r>
              <w:rPr>
                <w:sz w:val="14"/>
              </w:rPr>
              <w:t>C</w:t>
            </w:r>
            <w:r>
              <w:rPr>
                <w:sz w:val="14"/>
                <w:vertAlign w:val="subscript"/>
              </w:rPr>
              <w:t>23</w:t>
            </w:r>
            <w:r>
              <w:rPr>
                <w:sz w:val="14"/>
              </w:rPr>
              <w:t>H</w:t>
            </w:r>
            <w:r>
              <w:rPr>
                <w:sz w:val="14"/>
                <w:vertAlign w:val="subscript"/>
              </w:rPr>
              <w:t>20</w:t>
            </w:r>
            <w:r>
              <w:rPr>
                <w:sz w:val="14"/>
              </w:rPr>
              <w:t>F</w:t>
            </w:r>
            <w:r>
              <w:rPr>
                <w:sz w:val="14"/>
                <w:vertAlign w:val="subscript"/>
              </w:rPr>
              <w:t>3</w:t>
            </w:r>
            <w:r>
              <w:rPr>
                <w:sz w:val="14"/>
              </w:rPr>
              <w:t>N</w:t>
            </w:r>
            <w:r>
              <w:rPr>
                <w:sz w:val="14"/>
                <w:vertAlign w:val="subscript"/>
              </w:rPr>
              <w:t>5</w:t>
            </w:r>
            <w:r>
              <w:rPr>
                <w:sz w:val="14"/>
              </w:rPr>
              <w:t>O</w:t>
            </w:r>
            <w:r>
              <w:rPr>
                <w:sz w:val="14"/>
                <w:vertAlign w:val="subscript"/>
              </w:rPr>
              <w:t>2</w:t>
            </w:r>
            <w:r>
              <w:rPr>
                <w:sz w:val="14"/>
              </w:rPr>
              <w:t>S</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Everolimus</w:t>
            </w:r>
          </w:p>
        </w:tc>
        <w:tc>
          <w:tcPr>
            <w:tcW w:type="dxa" w:w="1601"/>
          </w:tcPr>
          <w:p>
            <w:pPr>
              <w:spacing w:after="20" w:before="20" w:line="240" w:lineRule="auto"/>
              <w:jc w:val="left"/>
            </w:pPr>
            <w:r>
              <w:rPr>
                <w:sz w:val="14"/>
              </w:rPr>
              <w:t>C</w:t>
            </w:r>
            <w:r>
              <w:rPr>
                <w:sz w:val="14"/>
                <w:vertAlign w:val="subscript"/>
              </w:rPr>
              <w:t>10</w:t>
            </w:r>
            <w:r>
              <w:rPr>
                <w:sz w:val="14"/>
              </w:rPr>
              <w:t>H</w:t>
            </w:r>
            <w:r>
              <w:rPr>
                <w:sz w:val="14"/>
                <w:vertAlign w:val="subscript"/>
              </w:rPr>
              <w:t>18</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53</w:t>
            </w:r>
            <w:r>
              <w:rPr>
                <w:sz w:val="14"/>
              </w:rPr>
              <w:t>H</w:t>
            </w:r>
            <w:r>
              <w:rPr>
                <w:sz w:val="14"/>
                <w:vertAlign w:val="subscript"/>
              </w:rPr>
              <w:t>83</w:t>
            </w:r>
            <w:r>
              <w:rPr>
                <w:sz w:val="14"/>
              </w:rPr>
              <w:t>NO</w:t>
            </w:r>
            <w:r>
              <w:rPr>
                <w:sz w:val="14"/>
                <w:vertAlign w:val="subscript"/>
              </w:rPr>
              <w:t>14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Vorinostat</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20</w:t>
            </w:r>
            <w:r>
              <w:rPr>
                <w:sz w:val="14"/>
              </w:rPr>
              <w:t>N</w:t>
            </w:r>
            <w:r>
              <w:rPr>
                <w:sz w:val="14"/>
                <w:vertAlign w:val="subscript"/>
              </w:rPr>
              <w:t>2</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20</w:t>
            </w:r>
            <w:r>
              <w:rPr>
                <w:sz w:val="14"/>
              </w:rPr>
              <w:t>N</w:t>
            </w:r>
            <w:r>
              <w:rPr>
                <w:sz w:val="14"/>
                <w:vertAlign w:val="subscript"/>
              </w:rPr>
              <w:t>2</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Bortezomib</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25</w:t>
            </w:r>
            <w:r>
              <w:rPr>
                <w:sz w:val="14"/>
              </w:rPr>
              <w:t>BN</w:t>
            </w:r>
            <w:r>
              <w:rPr>
                <w:sz w:val="14"/>
                <w:vertAlign w:val="subscript"/>
              </w:rPr>
              <w:t>4</w:t>
            </w:r>
            <w:r>
              <w:rPr>
                <w:sz w:val="14"/>
              </w:rPr>
              <w:t>O</w:t>
            </w:r>
            <w:r>
              <w:rPr>
                <w:sz w:val="14"/>
                <w:vertAlign w:val="subscript"/>
              </w:rPr>
              <w:t>4</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25</w:t>
            </w:r>
            <w:r>
              <w:rPr>
                <w:sz w:val="14"/>
              </w:rPr>
              <w:t>BN</w:t>
            </w:r>
            <w:r>
              <w:rPr>
                <w:sz w:val="14"/>
                <w:vertAlign w:val="subscript"/>
              </w:rPr>
              <w:t>4</w:t>
            </w:r>
            <w:r>
              <w:rPr>
                <w:sz w:val="14"/>
              </w:rPr>
              <w:t>O</w:t>
            </w:r>
            <w:r>
              <w:rPr>
                <w:sz w:val="14"/>
                <w:vertAlign w:val="subscript"/>
              </w:rPr>
              <w:t>4</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Marizomib</w:t>
            </w:r>
          </w:p>
        </w:tc>
        <w:tc>
          <w:tcPr>
            <w:tcW w:type="dxa" w:w="1601"/>
          </w:tcPr>
          <w:p>
            <w:pPr>
              <w:spacing w:after="20" w:before="20" w:line="240" w:lineRule="auto"/>
              <w:jc w:val="left"/>
            </w:pPr>
            <w:r>
              <w:rPr>
                <w:sz w:val="14"/>
              </w:rPr>
              <w:t>C</w:t>
            </w:r>
            <w:r>
              <w:rPr>
                <w:sz w:val="14"/>
                <w:vertAlign w:val="subscript"/>
              </w:rPr>
              <w:t>7</w:t>
            </w:r>
            <w:r>
              <w:rPr>
                <w:sz w:val="14"/>
              </w:rPr>
              <w:t>H</w:t>
            </w:r>
            <w:r>
              <w:rPr>
                <w:sz w:val="14"/>
                <w:vertAlign w:val="subscript"/>
              </w:rPr>
              <w:t>11</w:t>
            </w:r>
            <w:r>
              <w:rPr>
                <w:sz w:val="14"/>
              </w:rPr>
              <w:t>NO</w:t>
            </w:r>
            <w:r>
              <w:rPr>
                <w:sz w:val="14"/>
                <w:vertAlign w:val="subscript"/>
              </w:rPr>
              <w:t>2</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20</w:t>
            </w:r>
            <w:r>
              <w:rPr>
                <w:sz w:val="14"/>
              </w:rPr>
              <w:t>ClNO</w:t>
            </w:r>
            <w:r>
              <w:rPr>
                <w:sz w:val="14"/>
                <w:vertAlign w:val="subscript"/>
              </w:rPr>
              <w:t>4</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Larotrectinib</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15</w:t>
            </w:r>
            <w:r>
              <w:rPr>
                <w:sz w:val="14"/>
              </w:rPr>
              <w:t>FN</w:t>
            </w:r>
            <w:r>
              <w:rPr>
                <w:sz w:val="14"/>
                <w:vertAlign w:val="subscript"/>
              </w:rPr>
              <w:t>6</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22</w:t>
            </w:r>
            <w:r>
              <w:rPr>
                <w:sz w:val="14"/>
              </w:rPr>
              <w:t>F</w:t>
            </w:r>
            <w:r>
              <w:rPr>
                <w:sz w:val="14"/>
                <w:vertAlign w:val="subscript"/>
              </w:rPr>
              <w:t>2</w:t>
            </w:r>
            <w:r>
              <w:rPr>
                <w:sz w:val="14"/>
              </w:rPr>
              <w:t>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Paxalisib</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28</w:t>
            </w:r>
            <w:r>
              <w:rPr>
                <w:sz w:val="14"/>
              </w:rPr>
              <w:t>N</w:t>
            </w:r>
            <w:r>
              <w:rPr>
                <w:sz w:val="14"/>
                <w:vertAlign w:val="subscript"/>
              </w:rPr>
              <w:t>8</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22</w:t>
            </w:r>
            <w:r>
              <w:rPr>
                <w:sz w:val="14"/>
              </w:rPr>
              <w:t>N</w:t>
            </w:r>
            <w:r>
              <w:rPr>
                <w:sz w:val="14"/>
                <w:vertAlign w:val="subscript"/>
              </w:rPr>
              <w:t>8</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Glioblastoma</w:t>
            </w:r>
          </w:p>
        </w:tc>
        <w:tc>
          <w:tcPr>
            <w:tcW w:type="dxa" w:w="1956"/>
          </w:tcPr>
          <w:p>
            <w:pPr>
              <w:spacing w:after="20" w:before="20" w:line="240" w:lineRule="auto"/>
              <w:jc w:val="left"/>
            </w:pPr>
            <w:r>
              <w:rPr>
                <w:sz w:val="14"/>
              </w:rPr>
              <w:t>Buparlisib</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22</w:t>
            </w:r>
            <w:r>
              <w:rPr>
                <w:sz w:val="14"/>
              </w:rPr>
              <w:t>FN</w:t>
            </w:r>
            <w:r>
              <w:rPr>
                <w:sz w:val="14"/>
                <w:vertAlign w:val="subscript"/>
              </w:rPr>
              <w:t>5</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21</w:t>
            </w:r>
            <w:r>
              <w:rPr>
                <w:sz w:val="14"/>
              </w:rPr>
              <w:t>F</w:t>
            </w:r>
            <w:r>
              <w:rPr>
                <w:sz w:val="14"/>
                <w:vertAlign w:val="subscript"/>
              </w:rPr>
              <w:t>3</w:t>
            </w:r>
            <w:r>
              <w:rPr>
                <w:sz w:val="14"/>
              </w:rPr>
              <w:t>N</w:t>
            </w:r>
            <w:r>
              <w:rPr>
                <w:sz w:val="14"/>
                <w:vertAlign w:val="subscript"/>
              </w:rPr>
              <w:t>6</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Methylene Blue</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18</w:t>
            </w:r>
            <w:r>
              <w:rPr>
                <w:sz w:val="14"/>
              </w:rPr>
              <w:t>N</w:t>
            </w:r>
            <w:r>
              <w:rPr>
                <w:sz w:val="14"/>
                <w:vertAlign w:val="subscript"/>
              </w:rPr>
              <w:t>3</w:t>
            </w:r>
            <w:r>
              <w:rPr>
                <w:sz w:val="14"/>
              </w:rPr>
              <w:t>S+</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18</w:t>
            </w:r>
            <w:r>
              <w:rPr>
                <w:sz w:val="14"/>
              </w:rPr>
              <w:t>ClN</w:t>
            </w:r>
            <w:r>
              <w:rPr>
                <w:sz w:val="14"/>
                <w:vertAlign w:val="subscript"/>
              </w:rPr>
              <w:t>3</w:t>
            </w:r>
            <w:r>
              <w:rPr>
                <w:sz w:val="14"/>
              </w:rPr>
              <w:t>S</w:t>
            </w:r>
          </w:p>
        </w:tc>
        <w:tc>
          <w:tcPr>
            <w:tcW w:type="dxa" w:w="2579"/>
          </w:tcPr>
          <w:p>
            <w:pPr>
              <w:spacing w:after="20" w:before="20" w:line="240" w:lineRule="auto"/>
              <w:jc w:val="left"/>
            </w:pPr>
            <w:r>
              <w:rPr>
                <w:sz w:val="14"/>
              </w:rPr>
              <w:t>correct (salt/charge form)</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Hydromethylthionine</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19</w:t>
            </w:r>
            <w:r>
              <w:rPr>
                <w:sz w:val="14"/>
              </w:rPr>
              <w:t>N</w:t>
            </w:r>
            <w:r>
              <w:rPr>
                <w:sz w:val="14"/>
                <w:vertAlign w:val="subscript"/>
              </w:rPr>
              <w:t>3</w:t>
            </w:r>
            <w:r>
              <w:rPr>
                <w:sz w:val="14"/>
              </w:rPr>
              <w:t>S</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19</w:t>
            </w:r>
            <w:r>
              <w:rPr>
                <w:sz w:val="14"/>
              </w:rPr>
              <w:t>N</w:t>
            </w:r>
            <w:r>
              <w:rPr>
                <w:sz w:val="14"/>
                <w:vertAlign w:val="subscript"/>
              </w:rPr>
              <w:t>3</w:t>
            </w:r>
            <w:r>
              <w:rPr>
                <w:sz w:val="14"/>
              </w:rPr>
              <w:t>S</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Azure A</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16</w:t>
            </w:r>
            <w:r>
              <w:rPr>
                <w:sz w:val="14"/>
              </w:rPr>
              <w:t>N</w:t>
            </w:r>
            <w:r>
              <w:rPr>
                <w:sz w:val="14"/>
                <w:vertAlign w:val="subscript"/>
              </w:rPr>
              <w:t>3</w:t>
            </w:r>
            <w:r>
              <w:rPr>
                <w:sz w:val="14"/>
              </w:rPr>
              <w:t>S+</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14</w:t>
            </w:r>
            <w:r>
              <w:rPr>
                <w:sz w:val="14"/>
              </w:rPr>
              <w:t>ClN</w:t>
            </w:r>
            <w:r>
              <w:rPr>
                <w:sz w:val="14"/>
                <w:vertAlign w:val="subscript"/>
              </w:rPr>
              <w:t>3</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Toluidine Blue O</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16</w:t>
            </w:r>
            <w:r>
              <w:rPr>
                <w:sz w:val="14"/>
              </w:rPr>
              <w:t>N</w:t>
            </w:r>
            <w:r>
              <w:rPr>
                <w:sz w:val="14"/>
                <w:vertAlign w:val="subscript"/>
              </w:rPr>
              <w:t>3</w:t>
            </w:r>
            <w:r>
              <w:rPr>
                <w:sz w:val="14"/>
              </w:rPr>
              <w:t>S+</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16</w:t>
            </w:r>
            <w:r>
              <w:rPr>
                <w:sz w:val="14"/>
              </w:rPr>
              <w:t>ClN</w:t>
            </w:r>
            <w:r>
              <w:rPr>
                <w:sz w:val="14"/>
                <w:vertAlign w:val="subscript"/>
              </w:rPr>
              <w:t>3</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Thioflavin-T</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12</w:t>
            </w:r>
            <w:r>
              <w:rPr>
                <w:sz w:val="14"/>
              </w:rPr>
              <w:t>N</w:t>
            </w:r>
            <w:r>
              <w:rPr>
                <w:sz w:val="14"/>
                <w:vertAlign w:val="subscript"/>
              </w:rPr>
              <w:t>2</w:t>
            </w:r>
            <w:r>
              <w:rPr>
                <w:sz w:val="14"/>
              </w:rPr>
              <w:t>S</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19</w:t>
            </w:r>
            <w:r>
              <w:rPr>
                <w:sz w:val="14"/>
              </w:rPr>
              <w:t>ClN</w:t>
            </w:r>
            <w:r>
              <w:rPr>
                <w:sz w:val="14"/>
                <w:vertAlign w:val="subscript"/>
              </w:rPr>
              <w:t>2</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Thioflavin-S</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12</w:t>
            </w:r>
            <w:r>
              <w:rPr>
                <w:sz w:val="14"/>
              </w:rPr>
              <w:t>N</w:t>
            </w:r>
            <w:r>
              <w:rPr>
                <w:sz w:val="14"/>
                <w:vertAlign w:val="subscript"/>
              </w:rPr>
              <w:t>2</w:t>
            </w:r>
            <w:r>
              <w:rPr>
                <w:sz w:val="14"/>
              </w:rPr>
              <w:t>S</w:t>
            </w:r>
          </w:p>
        </w:tc>
        <w:tc>
          <w:tcPr>
            <w:tcW w:type="dxa" w:w="1601"/>
          </w:tcPr>
          <w:p>
            <w:pPr>
              <w:spacing w:after="20" w:before="20" w:line="240" w:lineRule="auto"/>
              <w:jc w:val="left"/>
            </w:pPr>
            <w:r>
              <w:rPr>
                <w:sz w:val="14"/>
              </w:rPr>
              <w:t>C</w:t>
            </w:r>
            <w:r>
              <w:rPr>
                <w:sz w:val="14"/>
                <w:vertAlign w:val="subscript"/>
              </w:rPr>
              <w:t>25</w:t>
            </w:r>
            <w:r>
              <w:rPr>
                <w:sz w:val="14"/>
              </w:rPr>
              <w:t>H</w:t>
            </w:r>
            <w:r>
              <w:rPr>
                <w:sz w:val="14"/>
                <w:vertAlign w:val="subscript"/>
              </w:rPr>
              <w:t>24</w:t>
            </w:r>
            <w:r>
              <w:rPr>
                <w:sz w:val="14"/>
              </w:rPr>
              <w:t>ClN</w:t>
            </w:r>
            <w:r>
              <w:rPr>
                <w:sz w:val="14"/>
                <w:vertAlign w:val="subscript"/>
              </w:rPr>
              <w:t>3</w:t>
            </w:r>
            <w:r>
              <w:rPr>
                <w:sz w:val="14"/>
              </w:rPr>
              <w:t>O</w:t>
            </w:r>
            <w:r>
              <w:rPr>
                <w:sz w:val="14"/>
                <w:vertAlign w:val="subscript"/>
              </w:rPr>
              <w:t>3</w:t>
            </w:r>
            <w:r>
              <w:rPr>
                <w:sz w:val="14"/>
              </w:rPr>
              <w:t>S</w:t>
            </w:r>
            <w:r>
              <w:rPr>
                <w:sz w:val="14"/>
                <w:vertAlign w:val="subscript"/>
              </w:rPr>
              <w:t>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Congo Red</w:t>
            </w:r>
          </w:p>
        </w:tc>
        <w:tc>
          <w:tcPr>
            <w:tcW w:type="dxa" w:w="1601"/>
          </w:tcPr>
          <w:p>
            <w:pPr>
              <w:spacing w:after="20" w:before="20" w:line="240" w:lineRule="auto"/>
              <w:jc w:val="left"/>
            </w:pPr>
            <w:r>
              <w:rPr>
                <w:sz w:val="14"/>
              </w:rPr>
              <w:t>C</w:t>
            </w:r>
            <w:r>
              <w:rPr>
                <w:sz w:val="14"/>
                <w:vertAlign w:val="subscript"/>
              </w:rPr>
              <w:t>32</w:t>
            </w:r>
            <w:r>
              <w:rPr>
                <w:sz w:val="14"/>
              </w:rPr>
              <w:t>H</w:t>
            </w:r>
            <w:r>
              <w:rPr>
                <w:sz w:val="14"/>
                <w:vertAlign w:val="subscript"/>
              </w:rPr>
              <w:t>24</w:t>
            </w:r>
            <w:r>
              <w:rPr>
                <w:sz w:val="14"/>
              </w:rPr>
              <w:t>N</w:t>
            </w:r>
            <w:r>
              <w:rPr>
                <w:sz w:val="14"/>
                <w:vertAlign w:val="subscript"/>
              </w:rPr>
              <w:t>6</w:t>
            </w:r>
            <w:r>
              <w:rPr>
                <w:sz w:val="14"/>
              </w:rPr>
              <w:t>O</w:t>
            </w:r>
            <w:r>
              <w:rPr>
                <w:sz w:val="14"/>
                <w:vertAlign w:val="subscript"/>
              </w:rPr>
              <w:t>6</w:t>
            </w:r>
            <w:r>
              <w:rPr>
                <w:sz w:val="14"/>
              </w:rPr>
              <w:t>S</w:t>
            </w:r>
            <w:r>
              <w:rPr>
                <w:sz w:val="14"/>
                <w:vertAlign w:val="subscript"/>
              </w:rPr>
              <w:t>2</w:t>
            </w:r>
          </w:p>
        </w:tc>
        <w:tc>
          <w:tcPr>
            <w:tcW w:type="dxa" w:w="1601"/>
          </w:tcPr>
          <w:p>
            <w:pPr>
              <w:spacing w:after="20" w:before="20" w:line="240" w:lineRule="auto"/>
              <w:jc w:val="left"/>
            </w:pPr>
            <w:r>
              <w:rPr>
                <w:sz w:val="14"/>
              </w:rPr>
              <w:t>C</w:t>
            </w:r>
            <w:r>
              <w:rPr>
                <w:sz w:val="14"/>
                <w:vertAlign w:val="subscript"/>
              </w:rPr>
              <w:t>32</w:t>
            </w:r>
            <w:r>
              <w:rPr>
                <w:sz w:val="14"/>
              </w:rPr>
              <w:t>H</w:t>
            </w:r>
            <w:r>
              <w:rPr>
                <w:sz w:val="14"/>
                <w:vertAlign w:val="subscript"/>
              </w:rPr>
              <w:t>22</w:t>
            </w:r>
            <w:r>
              <w:rPr>
                <w:sz w:val="14"/>
              </w:rPr>
              <w:t>N</w:t>
            </w:r>
            <w:r>
              <w:rPr>
                <w:sz w:val="14"/>
                <w:vertAlign w:val="subscript"/>
              </w:rPr>
              <w:t>6</w:t>
            </w:r>
            <w:r>
              <w:rPr>
                <w:sz w:val="14"/>
              </w:rPr>
              <w:t>Na</w:t>
            </w:r>
            <w:r>
              <w:rPr>
                <w:sz w:val="14"/>
                <w:vertAlign w:val="subscript"/>
              </w:rPr>
              <w:t>2</w:t>
            </w:r>
            <w:r>
              <w:rPr>
                <w:sz w:val="14"/>
              </w:rPr>
              <w:t>O</w:t>
            </w:r>
            <w:r>
              <w:rPr>
                <w:sz w:val="14"/>
                <w:vertAlign w:val="subscript"/>
              </w:rPr>
              <w:t>6</w:t>
            </w:r>
            <w:r>
              <w:rPr>
                <w:sz w:val="14"/>
              </w:rPr>
              <w:t>S</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Chrysamine G</w:t>
            </w:r>
          </w:p>
        </w:tc>
        <w:tc>
          <w:tcPr>
            <w:tcW w:type="dxa" w:w="1601"/>
          </w:tcPr>
          <w:p>
            <w:pPr>
              <w:spacing w:after="20" w:before="20" w:line="240" w:lineRule="auto"/>
              <w:jc w:val="left"/>
            </w:pPr>
            <w:r>
              <w:rPr>
                <w:sz w:val="14"/>
              </w:rPr>
              <w:t>C</w:t>
            </w:r>
            <w:r>
              <w:rPr>
                <w:sz w:val="14"/>
                <w:vertAlign w:val="subscript"/>
              </w:rPr>
              <w:t>26</w:t>
            </w:r>
            <w:r>
              <w:rPr>
                <w:sz w:val="14"/>
              </w:rPr>
              <w:t>H</w:t>
            </w:r>
            <w:r>
              <w:rPr>
                <w:sz w:val="14"/>
                <w:vertAlign w:val="subscript"/>
              </w:rPr>
              <w:t>18</w:t>
            </w:r>
            <w:r>
              <w:rPr>
                <w:sz w:val="14"/>
              </w:rPr>
              <w:t>N</w:t>
            </w:r>
            <w:r>
              <w:rPr>
                <w:sz w:val="14"/>
                <w:vertAlign w:val="subscript"/>
              </w:rPr>
              <w:t>4</w:t>
            </w:r>
            <w:r>
              <w:rPr>
                <w:sz w:val="14"/>
              </w:rPr>
              <w:t>O</w:t>
            </w:r>
            <w:r>
              <w:rPr>
                <w:sz w:val="14"/>
                <w:vertAlign w:val="subscript"/>
              </w:rPr>
              <w:t>6</w:t>
            </w:r>
          </w:p>
        </w:tc>
        <w:tc>
          <w:tcPr>
            <w:tcW w:type="dxa" w:w="1601"/>
          </w:tcPr>
          <w:p>
            <w:pPr>
              <w:spacing w:after="20" w:before="20" w:line="240" w:lineRule="auto"/>
              <w:jc w:val="left"/>
            </w:pPr>
            <w:r>
              <w:rPr>
                <w:sz w:val="14"/>
              </w:rPr>
              <w:t>C</w:t>
            </w:r>
            <w:r>
              <w:rPr>
                <w:sz w:val="14"/>
                <w:vertAlign w:val="subscript"/>
              </w:rPr>
              <w:t>26</w:t>
            </w:r>
            <w:r>
              <w:rPr>
                <w:sz w:val="14"/>
              </w:rPr>
              <w:t>H</w:t>
            </w:r>
            <w:r>
              <w:rPr>
                <w:sz w:val="14"/>
                <w:vertAlign w:val="subscript"/>
              </w:rPr>
              <w:t>18</w:t>
            </w:r>
            <w:r>
              <w:rPr>
                <w:sz w:val="14"/>
              </w:rPr>
              <w:t>N</w:t>
            </w:r>
            <w:r>
              <w:rPr>
                <w:sz w:val="14"/>
                <w:vertAlign w:val="subscript"/>
              </w:rPr>
              <w:t>4</w:t>
            </w:r>
            <w:r>
              <w:rPr>
                <w:sz w:val="14"/>
              </w:rPr>
              <w:t>O</w:t>
            </w:r>
            <w:r>
              <w:rPr>
                <w:sz w:val="14"/>
                <w:vertAlign w:val="subscript"/>
              </w:rPr>
              <w:t>6</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FDDNP</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17</w:t>
            </w:r>
            <w:r>
              <w:rPr>
                <w:sz w:val="14"/>
              </w:rPr>
              <w:t>N</w:t>
            </w:r>
            <w:r>
              <w:rPr>
                <w:sz w:val="14"/>
                <w:vertAlign w:val="subscript"/>
              </w:rPr>
              <w:t>3</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16</w:t>
            </w:r>
            <w:r>
              <w:rPr>
                <w:sz w:val="14"/>
              </w:rPr>
              <w:t>FN</w:t>
            </w:r>
            <w:r>
              <w:rPr>
                <w:sz w:val="14"/>
                <w:vertAlign w:val="subscript"/>
              </w:rPr>
              <w:t>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Curcumin</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20</w:t>
            </w:r>
            <w:r>
              <w:rPr>
                <w:sz w:val="14"/>
              </w:rPr>
              <w:t>O</w:t>
            </w:r>
            <w:r>
              <w:rPr>
                <w:sz w:val="14"/>
                <w:vertAlign w:val="subscript"/>
              </w:rPr>
              <w:t>6</w:t>
            </w:r>
          </w:p>
        </w:tc>
        <w:tc>
          <w:tcPr>
            <w:tcW w:type="dxa" w:w="1601"/>
          </w:tcPr>
          <w:p>
            <w:pPr>
              <w:spacing w:after="20" w:before="20" w:line="240" w:lineRule="auto"/>
              <w:jc w:val="left"/>
            </w:pPr>
            <w:r>
              <w:rPr>
                <w:sz w:val="14"/>
              </w:rPr>
              <w:t>C</w:t>
            </w:r>
            <w:r>
              <w:rPr>
                <w:sz w:val="14"/>
                <w:vertAlign w:val="subscript"/>
              </w:rPr>
              <w:t>21</w:t>
            </w:r>
            <w:r>
              <w:rPr>
                <w:sz w:val="14"/>
              </w:rPr>
              <w:t>H</w:t>
            </w:r>
            <w:r>
              <w:rPr>
                <w:sz w:val="14"/>
                <w:vertAlign w:val="subscript"/>
              </w:rPr>
              <w:t>20</w:t>
            </w:r>
            <w:r>
              <w:rPr>
                <w:sz w:val="14"/>
              </w:rPr>
              <w:t>O</w:t>
            </w:r>
            <w:r>
              <w:rPr>
                <w:sz w:val="14"/>
                <w:vertAlign w:val="subscript"/>
              </w:rPr>
              <w:t>6</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EGCG</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18</w:t>
            </w:r>
            <w:r>
              <w:rPr>
                <w:sz w:val="14"/>
              </w:rPr>
              <w:t>O</w:t>
            </w:r>
            <w:r>
              <w:rPr>
                <w:sz w:val="14"/>
                <w:vertAlign w:val="subscript"/>
              </w:rPr>
              <w:t>12</w:t>
            </w:r>
          </w:p>
        </w:tc>
        <w:tc>
          <w:tcPr>
            <w:tcW w:type="dxa" w:w="1601"/>
          </w:tcPr>
          <w:p>
            <w:pPr>
              <w:spacing w:after="20" w:before="20" w:line="240" w:lineRule="auto"/>
              <w:jc w:val="left"/>
            </w:pPr>
            <w:r>
              <w:rPr>
                <w:sz w:val="14"/>
              </w:rPr>
              <w:t>C</w:t>
            </w:r>
            <w:r>
              <w:rPr>
                <w:sz w:val="14"/>
                <w:vertAlign w:val="subscript"/>
              </w:rPr>
              <w:t>22</w:t>
            </w:r>
            <w:r>
              <w:rPr>
                <w:sz w:val="14"/>
              </w:rPr>
              <w:t>H</w:t>
            </w:r>
            <w:r>
              <w:rPr>
                <w:sz w:val="14"/>
                <w:vertAlign w:val="subscript"/>
              </w:rPr>
              <w:t>18</w:t>
            </w:r>
            <w:r>
              <w:rPr>
                <w:sz w:val="14"/>
              </w:rPr>
              <w:t>O</w:t>
            </w:r>
            <w:r>
              <w:rPr>
                <w:sz w:val="14"/>
                <w:vertAlign w:val="subscript"/>
              </w:rPr>
              <w:t>11</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Resveratrol</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12</w:t>
            </w:r>
            <w:r>
              <w:rPr>
                <w:sz w:val="14"/>
              </w:rPr>
              <w:t>O</w:t>
            </w:r>
            <w:r>
              <w:rPr>
                <w:sz w:val="14"/>
                <w:vertAlign w:val="subscript"/>
              </w:rPr>
              <w:t>3</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12</w:t>
            </w:r>
            <w:r>
              <w:rPr>
                <w:sz w:val="14"/>
              </w:rPr>
              <w:t>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Quercetin</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7</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7</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Myricetin</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8</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8</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Baicalein</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5</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Rosmarinic Acid</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16</w:t>
            </w:r>
            <w:r>
              <w:rPr>
                <w:sz w:val="14"/>
              </w:rPr>
              <w:t>O</w:t>
            </w:r>
            <w:r>
              <w:rPr>
                <w:sz w:val="14"/>
                <w:vertAlign w:val="subscript"/>
              </w:rPr>
              <w:t>9</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16</w:t>
            </w:r>
            <w:r>
              <w:rPr>
                <w:sz w:val="14"/>
              </w:rPr>
              <w:t>O</w:t>
            </w:r>
            <w:r>
              <w:rPr>
                <w:sz w:val="14"/>
                <w:vertAlign w:val="subscript"/>
              </w:rPr>
              <w:t>8</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Fisetin</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6</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6</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Apigenin</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5</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5</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Luteolin</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6</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O</w:t>
            </w:r>
            <w:r>
              <w:rPr>
                <w:sz w:val="14"/>
                <w:vertAlign w:val="subscript"/>
              </w:rPr>
              <w:t>6</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Honokiol</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18</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18</w:t>
            </w:r>
            <w:r>
              <w:rPr>
                <w:sz w:val="14"/>
              </w:rPr>
              <w:t>H</w:t>
            </w:r>
            <w:r>
              <w:rPr>
                <w:sz w:val="14"/>
                <w:vertAlign w:val="subscript"/>
              </w:rPr>
              <w:t>18</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Anle138b</w:t>
            </w:r>
          </w:p>
        </w:tc>
        <w:tc>
          <w:tcPr>
            <w:tcW w:type="dxa" w:w="1601"/>
          </w:tcPr>
          <w:p>
            <w:pPr>
              <w:spacing w:after="20" w:before="20" w:line="240" w:lineRule="auto"/>
              <w:jc w:val="left"/>
            </w:pPr>
            <w:r>
              <w:rPr>
                <w:sz w:val="14"/>
              </w:rPr>
              <w:t>C</w:t>
            </w:r>
            <w:r>
              <w:rPr>
                <w:sz w:val="14"/>
                <w:vertAlign w:val="subscript"/>
              </w:rPr>
              <w:t>15</w:t>
            </w:r>
            <w:r>
              <w:rPr>
                <w:sz w:val="14"/>
              </w:rPr>
              <w:t>H</w:t>
            </w:r>
            <w:r>
              <w:rPr>
                <w:sz w:val="14"/>
                <w:vertAlign w:val="subscript"/>
              </w:rPr>
              <w:t>10</w:t>
            </w:r>
            <w:r>
              <w:rPr>
                <w:sz w:val="14"/>
              </w:rPr>
              <w:t>Br</w:t>
            </w:r>
            <w:r>
              <w:rPr>
                <w:sz w:val="14"/>
                <w:vertAlign w:val="subscript"/>
              </w:rPr>
              <w:t>2</w:t>
            </w:r>
            <w:r>
              <w:rPr>
                <w:sz w:val="14"/>
              </w:rPr>
              <w:t>N</w:t>
            </w:r>
            <w:r>
              <w:rPr>
                <w:sz w:val="14"/>
                <w:vertAlign w:val="subscript"/>
              </w:rPr>
              <w:t>2</w:t>
            </w:r>
          </w:p>
        </w:tc>
        <w:tc>
          <w:tcPr>
            <w:tcW w:type="dxa" w:w="1601"/>
          </w:tcPr>
          <w:p>
            <w:pPr>
              <w:spacing w:after="20" w:before="20" w:line="240" w:lineRule="auto"/>
              <w:jc w:val="left"/>
            </w:pPr>
            <w:r>
              <w:rPr>
                <w:sz w:val="14"/>
              </w:rPr>
              <w:t>C</w:t>
            </w:r>
            <w:r>
              <w:rPr>
                <w:sz w:val="14"/>
                <w:vertAlign w:val="subscript"/>
              </w:rPr>
              <w:t>16</w:t>
            </w:r>
            <w:r>
              <w:rPr>
                <w:sz w:val="14"/>
              </w:rPr>
              <w:t>H</w:t>
            </w:r>
            <w:r>
              <w:rPr>
                <w:sz w:val="14"/>
                <w:vertAlign w:val="subscript"/>
              </w:rPr>
              <w:t>11</w:t>
            </w:r>
            <w:r>
              <w:rPr>
                <w:sz w:val="14"/>
              </w:rPr>
              <w:t>BrN</w:t>
            </w:r>
            <w:r>
              <w:rPr>
                <w:sz w:val="14"/>
                <w:vertAlign w:val="subscript"/>
              </w:rPr>
              <w:t>2</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Tideglusib</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14</w:t>
            </w:r>
            <w:r>
              <w:rPr>
                <w:sz w:val="14"/>
              </w:rPr>
              <w:t>N</w:t>
            </w:r>
            <w:r>
              <w:rPr>
                <w:sz w:val="14"/>
                <w:vertAlign w:val="subscript"/>
              </w:rPr>
              <w:t>2</w:t>
            </w:r>
            <w:r>
              <w:rPr>
                <w:sz w:val="14"/>
              </w:rPr>
              <w:t>O</w:t>
            </w:r>
            <w:r>
              <w:rPr>
                <w:sz w:val="14"/>
                <w:vertAlign w:val="subscript"/>
              </w:rPr>
              <w:t>2</w:t>
            </w:r>
            <w:r>
              <w:rPr>
                <w:sz w:val="14"/>
              </w:rPr>
              <w:t>S</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14</w:t>
            </w:r>
            <w:r>
              <w:rPr>
                <w:sz w:val="14"/>
              </w:rPr>
              <w:t>N</w:t>
            </w:r>
            <w:r>
              <w:rPr>
                <w:sz w:val="14"/>
                <w:vertAlign w:val="subscript"/>
              </w:rPr>
              <w:t>2</w:t>
            </w:r>
            <w:r>
              <w:rPr>
                <w:sz w:val="14"/>
              </w:rPr>
              <w:t>O</w:t>
            </w:r>
            <w:r>
              <w:rPr>
                <w:sz w:val="14"/>
                <w:vertAlign w:val="subscript"/>
              </w:rPr>
              <w:t>2</w:t>
            </w:r>
            <w:r>
              <w:rPr>
                <w:sz w:val="14"/>
              </w:rPr>
              <w:t>S</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AZD1080</w:t>
            </w:r>
          </w:p>
        </w:tc>
        <w:tc>
          <w:tcPr>
            <w:tcW w:type="dxa" w:w="1601"/>
          </w:tcPr>
          <w:p>
            <w:pPr>
              <w:spacing w:after="20" w:before="20" w:line="240" w:lineRule="auto"/>
              <w:jc w:val="left"/>
            </w:pPr>
            <w:r>
              <w:rPr>
                <w:sz w:val="14"/>
              </w:rPr>
              <w:t>C</w:t>
            </w:r>
            <w:r>
              <w:rPr>
                <w:sz w:val="14"/>
                <w:vertAlign w:val="subscript"/>
              </w:rPr>
              <w:t>13</w:t>
            </w:r>
            <w:r>
              <w:rPr>
                <w:sz w:val="14"/>
              </w:rPr>
              <w:t>H</w:t>
            </w:r>
            <w:r>
              <w:rPr>
                <w:sz w:val="14"/>
                <w:vertAlign w:val="subscript"/>
              </w:rPr>
              <w:t>10</w:t>
            </w:r>
            <w:r>
              <w:rPr>
                <w:sz w:val="14"/>
              </w:rPr>
              <w:t>F</w:t>
            </w:r>
            <w:r>
              <w:rPr>
                <w:sz w:val="14"/>
                <w:vertAlign w:val="subscript"/>
              </w:rPr>
              <w:t>4</w:t>
            </w:r>
            <w:r>
              <w:rPr>
                <w:sz w:val="14"/>
              </w:rPr>
              <w:t>N</w:t>
            </w:r>
            <w:r>
              <w:rPr>
                <w:sz w:val="14"/>
                <w:vertAlign w:val="subscript"/>
              </w:rPr>
              <w:t>4</w:t>
            </w:r>
          </w:p>
        </w:tc>
        <w:tc>
          <w:tcPr>
            <w:tcW w:type="dxa" w:w="1601"/>
          </w:tcPr>
          <w:p>
            <w:pPr>
              <w:spacing w:after="20" w:before="20" w:line="240" w:lineRule="auto"/>
              <w:jc w:val="left"/>
            </w:pPr>
            <w:r>
              <w:rPr>
                <w:sz w:val="14"/>
              </w:rPr>
              <w:t>C</w:t>
            </w:r>
            <w:r>
              <w:rPr>
                <w:sz w:val="14"/>
                <w:vertAlign w:val="subscript"/>
              </w:rPr>
              <w:t>19</w:t>
            </w:r>
            <w:r>
              <w:rPr>
                <w:sz w:val="14"/>
              </w:rPr>
              <w:t>H</w:t>
            </w:r>
            <w:r>
              <w:rPr>
                <w:sz w:val="14"/>
                <w:vertAlign w:val="subscript"/>
              </w:rPr>
              <w:t>18</w:t>
            </w:r>
            <w:r>
              <w:rPr>
                <w:sz w:val="14"/>
              </w:rPr>
              <w:t>N</w:t>
            </w:r>
            <w:r>
              <w:rPr>
                <w:sz w:val="14"/>
                <w:vertAlign w:val="subscript"/>
              </w:rPr>
              <w:t>4</w:t>
            </w:r>
            <w:r>
              <w:rPr>
                <w:sz w:val="14"/>
              </w:rPr>
              <w:t>O</w:t>
            </w:r>
            <w:r>
              <w:rPr>
                <w:sz w:val="14"/>
                <w:vertAlign w:val="subscript"/>
              </w:rPr>
              <w:t>2</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Bexarotene</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28</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28</w:t>
            </w:r>
            <w:r>
              <w:rPr>
                <w:sz w:val="14"/>
              </w:rPr>
              <w:t>O</w:t>
            </w:r>
            <w:r>
              <w:rPr>
                <w:sz w:val="14"/>
                <w:vertAlign w:val="subscript"/>
              </w:rPr>
              <w:t>2</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Donepezil</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29</w:t>
            </w:r>
            <w:r>
              <w:rPr>
                <w:sz w:val="14"/>
              </w:rPr>
              <w:t>NO</w:t>
            </w:r>
            <w:r>
              <w:rPr>
                <w:sz w:val="14"/>
                <w:vertAlign w:val="subscript"/>
              </w:rPr>
              <w:t>3</w:t>
            </w:r>
          </w:p>
        </w:tc>
        <w:tc>
          <w:tcPr>
            <w:tcW w:type="dxa" w:w="1601"/>
          </w:tcPr>
          <w:p>
            <w:pPr>
              <w:spacing w:after="20" w:before="20" w:line="240" w:lineRule="auto"/>
              <w:jc w:val="left"/>
            </w:pPr>
            <w:r>
              <w:rPr>
                <w:sz w:val="14"/>
              </w:rPr>
              <w:t>C</w:t>
            </w:r>
            <w:r>
              <w:rPr>
                <w:sz w:val="14"/>
                <w:vertAlign w:val="subscript"/>
              </w:rPr>
              <w:t>24</w:t>
            </w:r>
            <w:r>
              <w:rPr>
                <w:sz w:val="14"/>
              </w:rPr>
              <w:t>H</w:t>
            </w:r>
            <w:r>
              <w:rPr>
                <w:sz w:val="14"/>
                <w:vertAlign w:val="subscript"/>
              </w:rPr>
              <w:t>29</w:t>
            </w:r>
            <w:r>
              <w:rPr>
                <w:sz w:val="14"/>
              </w:rPr>
              <w:t>NO</w:t>
            </w:r>
            <w:r>
              <w:rPr>
                <w:sz w:val="14"/>
                <w:vertAlign w:val="subscript"/>
              </w:rPr>
              <w:t>3</w:t>
            </w:r>
          </w:p>
        </w:tc>
        <w:tc>
          <w:tcPr>
            <w:tcW w:type="dxa" w:w="2579"/>
          </w:tcPr>
          <w:p>
            <w:pPr>
              <w:spacing w:after="20" w:before="20" w:line="240" w:lineRule="auto"/>
              <w:jc w:val="left"/>
            </w:pPr>
            <w:r>
              <w:rPr>
                <w:sz w:val="14"/>
              </w:rPr>
              <w:t>correct</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Rivastigmine</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22</w:t>
            </w:r>
            <w:r>
              <w:rPr>
                <w:sz w:val="14"/>
              </w:rPr>
              <w:t>N</w:t>
            </w:r>
            <w:r>
              <w:rPr>
                <w:sz w:val="14"/>
                <w:vertAlign w:val="subscript"/>
              </w:rPr>
              <w:t>2</w:t>
            </w:r>
            <w:r>
              <w:rPr>
                <w:sz w:val="14"/>
              </w:rPr>
              <w:t>O</w:t>
            </w:r>
            <w:r>
              <w:rPr>
                <w:sz w:val="14"/>
                <w:vertAlign w:val="subscript"/>
              </w:rPr>
              <w:t>2</w:t>
            </w:r>
          </w:p>
        </w:tc>
        <w:tc>
          <w:tcPr>
            <w:tcW w:type="dxa" w:w="1601"/>
          </w:tcPr>
          <w:p>
            <w:pPr>
              <w:spacing w:after="20" w:before="20" w:line="240" w:lineRule="auto"/>
              <w:jc w:val="left"/>
            </w:pPr>
            <w:r>
              <w:rPr>
                <w:sz w:val="14"/>
              </w:rPr>
              <w:t>C</w:t>
            </w:r>
            <w:r>
              <w:rPr>
                <w:sz w:val="14"/>
                <w:vertAlign w:val="subscript"/>
              </w:rPr>
              <w:t>14</w:t>
            </w:r>
            <w:r>
              <w:rPr>
                <w:sz w:val="14"/>
              </w:rPr>
              <w:t>H</w:t>
            </w:r>
            <w:r>
              <w:rPr>
                <w:sz w:val="14"/>
                <w:vertAlign w:val="subscript"/>
              </w:rPr>
              <w:t>22</w:t>
            </w:r>
            <w:r>
              <w:rPr>
                <w:sz w:val="14"/>
              </w:rPr>
              <w:t>N</w:t>
            </w:r>
            <w:r>
              <w:rPr>
                <w:sz w:val="14"/>
                <w:vertAlign w:val="subscript"/>
              </w:rPr>
              <w:t>2</w:t>
            </w:r>
            <w:r>
              <w:rPr>
                <w:sz w:val="14"/>
              </w:rPr>
              <w:t>O</w:t>
            </w:r>
            <w:r>
              <w:rPr>
                <w:sz w:val="14"/>
                <w:vertAlign w:val="subscript"/>
              </w:rPr>
              <w:t>2</w:t>
            </w:r>
          </w:p>
        </w:tc>
        <w:tc>
          <w:tcPr>
            <w:tcW w:type="dxa" w:w="2579"/>
          </w:tcPr>
          <w:p>
            <w:pPr>
              <w:spacing w:after="20" w:before="20" w:line="240" w:lineRule="auto"/>
              <w:jc w:val="left"/>
            </w:pPr>
            <w:r>
              <w:rPr>
                <w:sz w:val="14"/>
              </w:rPr>
              <w:t>correct (stereo differs)</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Galantamine</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19</w:t>
            </w:r>
            <w:r>
              <w:rPr>
                <w:sz w:val="14"/>
              </w:rPr>
              <w:t>NO</w:t>
            </w:r>
            <w:r>
              <w:rPr>
                <w:sz w:val="14"/>
                <w:vertAlign w:val="subscript"/>
              </w:rPr>
              <w:t>3</w:t>
            </w:r>
          </w:p>
        </w:tc>
        <w:tc>
          <w:tcPr>
            <w:tcW w:type="dxa" w:w="1601"/>
          </w:tcPr>
          <w:p>
            <w:pPr>
              <w:spacing w:after="20" w:before="20" w:line="240" w:lineRule="auto"/>
              <w:jc w:val="left"/>
            </w:pPr>
            <w:r>
              <w:rPr>
                <w:sz w:val="14"/>
              </w:rPr>
              <w:t>C</w:t>
            </w:r>
            <w:r>
              <w:rPr>
                <w:sz w:val="14"/>
                <w:vertAlign w:val="subscript"/>
              </w:rPr>
              <w:t>17</w:t>
            </w:r>
            <w:r>
              <w:rPr>
                <w:sz w:val="14"/>
              </w:rPr>
              <w:t>H</w:t>
            </w:r>
            <w:r>
              <w:rPr>
                <w:sz w:val="14"/>
                <w:vertAlign w:val="subscript"/>
              </w:rPr>
              <w:t>21</w:t>
            </w:r>
            <w:r>
              <w:rPr>
                <w:sz w:val="14"/>
              </w:rPr>
              <w:t>NO</w:t>
            </w:r>
            <w:r>
              <w:rPr>
                <w:sz w:val="14"/>
                <w:vertAlign w:val="subscript"/>
              </w:rPr>
              <w:t>3</w:t>
            </w:r>
          </w:p>
        </w:tc>
        <w:tc>
          <w:tcPr>
            <w:tcW w:type="dxa" w:w="2579"/>
          </w:tcPr>
          <w:p>
            <w:pPr>
              <w:spacing w:after="20" w:before="20" w:line="240" w:lineRule="auto"/>
              <w:jc w:val="left"/>
            </w:pPr>
            <w:r>
              <w:rPr>
                <w:sz w:val="14"/>
              </w:rPr>
              <w:t>wrong</w:t>
            </w:r>
          </w:p>
        </w:tc>
      </w:tr>
      <w:tr>
        <w:tc>
          <w:tcPr>
            <w:tcW w:type="dxa" w:w="1334"/>
          </w:tcPr>
          <w:p>
            <w:pPr>
              <w:spacing w:after="20" w:before="20" w:line="240" w:lineRule="auto"/>
              <w:jc w:val="left"/>
            </w:pPr>
            <w:r>
              <w:rPr>
                <w:sz w:val="14"/>
              </w:rPr>
              <w:t>Tau</w:t>
            </w:r>
          </w:p>
        </w:tc>
        <w:tc>
          <w:tcPr>
            <w:tcW w:type="dxa" w:w="1956"/>
          </w:tcPr>
          <w:p>
            <w:pPr>
              <w:spacing w:after="20" w:before="20" w:line="240" w:lineRule="auto"/>
              <w:jc w:val="left"/>
            </w:pPr>
            <w:r>
              <w:rPr>
                <w:sz w:val="14"/>
              </w:rPr>
              <w:t>Memantine</w:t>
            </w:r>
          </w:p>
        </w:tc>
        <w:tc>
          <w:tcPr>
            <w:tcW w:type="dxa" w:w="1601"/>
          </w:tcPr>
          <w:p>
            <w:pPr>
              <w:spacing w:after="20" w:before="20" w:line="240" w:lineRule="auto"/>
              <w:jc w:val="left"/>
            </w:pPr>
            <w:r>
              <w:rPr>
                <w:sz w:val="14"/>
              </w:rPr>
              <w:t>C</w:t>
            </w:r>
            <w:r>
              <w:rPr>
                <w:sz w:val="14"/>
                <w:vertAlign w:val="subscript"/>
              </w:rPr>
              <w:t>12</w:t>
            </w:r>
            <w:r>
              <w:rPr>
                <w:sz w:val="14"/>
              </w:rPr>
              <w:t>H</w:t>
            </w:r>
            <w:r>
              <w:rPr>
                <w:sz w:val="14"/>
                <w:vertAlign w:val="subscript"/>
              </w:rPr>
              <w:t>21</w:t>
            </w:r>
            <w:r>
              <w:rPr>
                <w:sz w:val="14"/>
              </w:rPr>
              <w:t>N</w:t>
            </w:r>
          </w:p>
        </w:tc>
        <w:tc>
          <w:tcPr>
            <w:tcW w:type="dxa" w:w="1601"/>
          </w:tcPr>
          <w:p>
            <w:pPr>
              <w:spacing w:after="20" w:before="20" w:line="240" w:lineRule="auto"/>
              <w:jc w:val="left"/>
            </w:pPr>
            <w:r>
              <w:rPr>
                <w:sz w:val="14"/>
              </w:rPr>
              <w:t>C</w:t>
            </w:r>
            <w:r>
              <w:rPr>
                <w:sz w:val="14"/>
                <w:vertAlign w:val="subscript"/>
              </w:rPr>
              <w:t>12</w:t>
            </w:r>
            <w:r>
              <w:rPr>
                <w:sz w:val="14"/>
              </w:rPr>
              <w:t>H</w:t>
            </w:r>
            <w:r>
              <w:rPr>
                <w:sz w:val="14"/>
                <w:vertAlign w:val="subscript"/>
              </w:rPr>
              <w:t>21</w:t>
            </w:r>
            <w:r>
              <w:rPr>
                <w:sz w:val="14"/>
              </w:rPr>
              <w:t>N</w:t>
            </w:r>
          </w:p>
        </w:tc>
        <w:tc>
          <w:tcPr>
            <w:tcW w:type="dxa" w:w="2579"/>
          </w:tcPr>
          <w:p>
            <w:pPr>
              <w:spacing w:after="20" w:before="20" w:line="240" w:lineRule="auto"/>
              <w:jc w:val="left"/>
            </w:pPr>
            <w:r>
              <w:rPr>
                <w:sz w:val="14"/>
              </w:rPr>
              <w:t>correct</w:t>
            </w:r>
          </w:p>
        </w:tc>
      </w:tr>
      <w:tr>
        <w:tc>
          <w:tcPr>
            <w:tcW w:type="dxa" w:w="1334"/>
            <w:tcBorders>
              <w:bottom w:val="single" w:sz="12" w:color="000000"/>
            </w:tcBorders>
          </w:tcPr>
          <w:p>
            <w:pPr>
              <w:spacing w:after="20" w:before="20" w:line="240" w:lineRule="auto"/>
              <w:jc w:val="left"/>
            </w:pPr>
            <w:r>
              <w:rPr>
                <w:sz w:val="14"/>
              </w:rPr>
              <w:t>Tau</w:t>
            </w:r>
          </w:p>
        </w:tc>
        <w:tc>
          <w:tcPr>
            <w:tcW w:type="dxa" w:w="1956"/>
            <w:tcBorders>
              <w:bottom w:val="single" w:sz="12" w:color="000000"/>
            </w:tcBorders>
          </w:tcPr>
          <w:p>
            <w:pPr>
              <w:spacing w:after="20" w:before="20" w:line="240" w:lineRule="auto"/>
              <w:jc w:val="left"/>
            </w:pPr>
            <w:r>
              <w:rPr>
                <w:sz w:val="14"/>
              </w:rPr>
              <w:t>Tacrine</w:t>
            </w:r>
          </w:p>
        </w:tc>
        <w:tc>
          <w:tcPr>
            <w:tcW w:type="dxa" w:w="1601"/>
            <w:tcBorders>
              <w:bottom w:val="single" w:sz="12" w:color="000000"/>
            </w:tcBorders>
          </w:tcPr>
          <w:p>
            <w:pPr>
              <w:spacing w:after="20" w:before="20" w:line="240" w:lineRule="auto"/>
              <w:jc w:val="left"/>
            </w:pPr>
            <w:r>
              <w:rPr>
                <w:sz w:val="14"/>
              </w:rPr>
              <w:t>C</w:t>
            </w:r>
            <w:r>
              <w:rPr>
                <w:sz w:val="14"/>
                <w:vertAlign w:val="subscript"/>
              </w:rPr>
              <w:t>13</w:t>
            </w:r>
            <w:r>
              <w:rPr>
                <w:sz w:val="14"/>
              </w:rPr>
              <w:t>H</w:t>
            </w:r>
            <w:r>
              <w:rPr>
                <w:sz w:val="14"/>
                <w:vertAlign w:val="subscript"/>
              </w:rPr>
              <w:t>14</w:t>
            </w:r>
            <w:r>
              <w:rPr>
                <w:sz w:val="14"/>
              </w:rPr>
              <w:t>N</w:t>
            </w:r>
            <w:r>
              <w:rPr>
                <w:sz w:val="14"/>
                <w:vertAlign w:val="subscript"/>
              </w:rPr>
              <w:t>2</w:t>
            </w:r>
          </w:p>
        </w:tc>
        <w:tc>
          <w:tcPr>
            <w:tcW w:type="dxa" w:w="1601"/>
            <w:tcBorders>
              <w:bottom w:val="single" w:sz="12" w:color="000000"/>
            </w:tcBorders>
          </w:tcPr>
          <w:p>
            <w:pPr>
              <w:spacing w:after="20" w:before="20" w:line="240" w:lineRule="auto"/>
              <w:jc w:val="left"/>
            </w:pPr>
            <w:r>
              <w:rPr>
                <w:sz w:val="14"/>
              </w:rPr>
              <w:t>C</w:t>
            </w:r>
            <w:r>
              <w:rPr>
                <w:sz w:val="14"/>
                <w:vertAlign w:val="subscript"/>
              </w:rPr>
              <w:t>13</w:t>
            </w:r>
            <w:r>
              <w:rPr>
                <w:sz w:val="14"/>
              </w:rPr>
              <w:t>H</w:t>
            </w:r>
            <w:r>
              <w:rPr>
                <w:sz w:val="14"/>
                <w:vertAlign w:val="subscript"/>
              </w:rPr>
              <w:t>14</w:t>
            </w:r>
            <w:r>
              <w:rPr>
                <w:sz w:val="14"/>
              </w:rPr>
              <w:t>N</w:t>
            </w:r>
            <w:r>
              <w:rPr>
                <w:sz w:val="14"/>
                <w:vertAlign w:val="subscript"/>
              </w:rPr>
              <w:t>2</w:t>
            </w:r>
          </w:p>
        </w:tc>
        <w:tc>
          <w:tcPr>
            <w:tcW w:type="dxa" w:w="2579"/>
            <w:tcBorders>
              <w:bottom w:val="single" w:sz="12" w:color="000000"/>
            </w:tcBorders>
          </w:tcPr>
          <w:p>
            <w:pPr>
              <w:spacing w:after="20" w:before="20" w:line="240" w:lineRule="auto"/>
              <w:jc w:val="left"/>
            </w:pPr>
            <w:r>
              <w:rPr>
                <w:sz w:val="14"/>
              </w:rPr>
              <w:t>correct</w:t>
            </w:r>
          </w:p>
        </w:tc>
      </w:tr>
    </w:tbl>
    <w:p>
      <w:pPr>
        <w:spacing w:after="80"/>
      </w:pPr>
    </w:p>
    <w:p>
      <w:pPr>
        <w:keepNext/>
        <w:spacing w:after="80"/>
      </w:pPr>
      <w:r>
        <w:rPr>
          <w:b/>
          <w:sz w:val="20"/>
        </w:rPr>
        <w:t>Table S2</w:t>
      </w:r>
      <w:r>
        <w:rPr>
          <w:sz w:val="20"/>
        </w:rPr>
        <w:t xml:space="preserve"> </w:t>
      </w:r>
      <w:r>
        <w:rPr>
          <w:sz w:val="20"/>
        </w:rPr>
        <w:t xml:space="preserve">Bond census of the carrier models before and after the rebuild (bond when the distance is below 1.15 times the sum of the covalent radii). B···B distances across the diagonal of the four-membered rings of the BN cage (about 1.86 Å) are listed separately and are not bonds. </w:t>
      </w:r>
      <w:r>
        <w:rPr>
          <w:i/>
          <w:sz w:val="20"/>
        </w:rPr>
        <w:t>d</w:t>
      </w:r>
      <w:r>
        <w:rPr>
          <w:sz w:val="20"/>
          <w:vertAlign w:val="subscript"/>
        </w:rPr>
        <w:t>min</w:t>
      </w:r>
      <w:r>
        <w:rPr>
          <w:sz w:val="20"/>
        </w:rPr>
        <w:t>, closest atom pair (Å); overlapping, pairs closer than 0.6 times the sum of the covalent radii.</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1038"/>
        <w:gridCol w:w="623"/>
        <w:gridCol w:w="830"/>
        <w:gridCol w:w="900"/>
        <w:gridCol w:w="553"/>
        <w:gridCol w:w="2423"/>
        <w:gridCol w:w="1246"/>
        <w:gridCol w:w="484"/>
        <w:gridCol w:w="969"/>
      </w:tblGrid>
      <w:tr>
        <w:tc>
          <w:tcPr>
            <w:tcW w:type="dxa" w:w="1039"/>
            <w:tcBorders>
              <w:top w:val="single" w:sz="12" w:color="000000"/>
              <w:bottom w:val="single" w:sz="6" w:color="000000"/>
            </w:tcBorders>
          </w:tcPr>
          <w:p>
            <w:pPr>
              <w:spacing w:after="20" w:before="20" w:line="240" w:lineRule="auto"/>
              <w:jc w:val="left"/>
            </w:pPr>
            <w:r>
              <w:rPr>
                <w:b/>
                <w:sz w:val="14"/>
              </w:rPr>
              <w:t>Study</w:t>
            </w:r>
          </w:p>
        </w:tc>
        <w:tc>
          <w:tcPr>
            <w:tcW w:type="dxa" w:w="623"/>
            <w:tcBorders>
              <w:top w:val="single" w:sz="12" w:color="000000"/>
              <w:bottom w:val="single" w:sz="6" w:color="000000"/>
            </w:tcBorders>
          </w:tcPr>
          <w:p>
            <w:pPr>
              <w:spacing w:after="20" w:before="20" w:line="240" w:lineRule="auto"/>
              <w:jc w:val="left"/>
            </w:pPr>
            <w:r>
              <w:rPr>
                <w:b/>
                <w:sz w:val="14"/>
              </w:rPr>
              <w:t>Model</w:t>
            </w:r>
          </w:p>
        </w:tc>
        <w:tc>
          <w:tcPr>
            <w:tcW w:type="dxa" w:w="831"/>
            <w:tcBorders>
              <w:top w:val="single" w:sz="12" w:color="000000"/>
              <w:bottom w:val="single" w:sz="6" w:color="000000"/>
            </w:tcBorders>
          </w:tcPr>
          <w:p>
            <w:pPr>
              <w:spacing w:after="20" w:before="20" w:line="240" w:lineRule="auto"/>
              <w:jc w:val="left"/>
            </w:pPr>
            <w:r>
              <w:rPr>
                <w:b/>
                <w:sz w:val="14"/>
              </w:rPr>
              <w:t>Material</w:t>
            </w:r>
          </w:p>
        </w:tc>
        <w:tc>
          <w:tcPr>
            <w:tcW w:type="dxa" w:w="900"/>
            <w:tcBorders>
              <w:top w:val="single" w:sz="12" w:color="000000"/>
              <w:bottom w:val="single" w:sz="6" w:color="000000"/>
            </w:tcBorders>
          </w:tcPr>
          <w:p>
            <w:pPr>
              <w:spacing w:after="20" w:before="20" w:line="240" w:lineRule="auto"/>
              <w:jc w:val="left"/>
            </w:pPr>
            <w:r>
              <w:rPr>
                <w:b/>
                <w:sz w:val="14"/>
              </w:rPr>
              <w:t>Formula</w:t>
            </w:r>
          </w:p>
        </w:tc>
        <w:tc>
          <w:tcPr>
            <w:tcW w:type="dxa" w:w="554"/>
            <w:tcBorders>
              <w:top w:val="single" w:sz="12" w:color="000000"/>
              <w:bottom w:val="single" w:sz="6" w:color="000000"/>
            </w:tcBorders>
          </w:tcPr>
          <w:p>
            <w:pPr>
              <w:spacing w:after="20" w:before="20" w:line="240" w:lineRule="auto"/>
              <w:jc w:val="center"/>
            </w:pPr>
            <w:r>
              <w:rPr>
                <w:b/>
                <w:sz w:val="14"/>
              </w:rPr>
              <w:t>Atoms</w:t>
            </w:r>
          </w:p>
        </w:tc>
        <w:tc>
          <w:tcPr>
            <w:tcW w:type="dxa" w:w="2424"/>
            <w:tcBorders>
              <w:top w:val="single" w:sz="12" w:color="000000"/>
              <w:bottom w:val="single" w:sz="6" w:color="000000"/>
            </w:tcBorders>
          </w:tcPr>
          <w:p>
            <w:pPr>
              <w:spacing w:after="20" w:before="20" w:line="240" w:lineRule="auto"/>
              <w:jc w:val="left"/>
            </w:pPr>
            <w:r>
              <w:rPr>
                <w:b/>
                <w:sz w:val="14"/>
              </w:rPr>
              <w:t>Bonds</w:t>
            </w:r>
          </w:p>
        </w:tc>
        <w:tc>
          <w:tcPr>
            <w:tcW w:type="dxa" w:w="1246"/>
            <w:tcBorders>
              <w:top w:val="single" w:sz="12" w:color="000000"/>
              <w:bottom w:val="single" w:sz="6" w:color="000000"/>
            </w:tcBorders>
          </w:tcPr>
          <w:p>
            <w:pPr>
              <w:spacing w:after="20" w:before="20" w:line="240" w:lineRule="auto"/>
              <w:jc w:val="left"/>
            </w:pPr>
            <w:r>
              <w:rPr>
                <w:b/>
                <w:sz w:val="14"/>
              </w:rPr>
              <w:t>Forbidden bonds</w:t>
            </w:r>
          </w:p>
        </w:tc>
        <w:tc>
          <w:tcPr>
            <w:tcW w:type="dxa" w:w="485"/>
            <w:tcBorders>
              <w:top w:val="single" w:sz="12" w:color="000000"/>
              <w:bottom w:val="single" w:sz="6" w:color="000000"/>
            </w:tcBorders>
          </w:tcPr>
          <w:p>
            <w:pPr>
              <w:spacing w:after="20" w:before="20" w:line="240" w:lineRule="auto"/>
              <w:jc w:val="center"/>
            </w:pPr>
            <w:r>
              <w:rPr>
                <w:b/>
                <w:i/>
                <w:sz w:val="14"/>
              </w:rPr>
              <w:t>d</w:t>
            </w:r>
            <w:r>
              <w:rPr>
                <w:b/>
                <w:sz w:val="14"/>
                <w:vertAlign w:val="subscript"/>
              </w:rPr>
              <w:t>min</w:t>
            </w:r>
          </w:p>
        </w:tc>
        <w:tc>
          <w:tcPr>
            <w:tcW w:type="dxa" w:w="969"/>
            <w:tcBorders>
              <w:top w:val="single" w:sz="12" w:color="000000"/>
              <w:bottom w:val="single" w:sz="6" w:color="000000"/>
            </w:tcBorders>
          </w:tcPr>
          <w:p>
            <w:pPr>
              <w:spacing w:after="20" w:before="20" w:line="240" w:lineRule="auto"/>
              <w:jc w:val="center"/>
            </w:pPr>
            <w:r>
              <w:rPr>
                <w:b/>
                <w:sz w:val="14"/>
              </w:rPr>
              <w:t>Overlapping</w:t>
            </w:r>
          </w:p>
        </w:tc>
      </w:tr>
      <w:tr>
        <w:tc>
          <w:tcPr>
            <w:tcW w:type="dxa" w:w="1039"/>
          </w:tcPr>
          <w:p>
            <w:pPr>
              <w:spacing w:after="20" w:before="20" w:line="240" w:lineRule="auto"/>
              <w:jc w:val="left"/>
            </w:pPr>
            <w:r>
              <w:rPr>
                <w:sz w:val="14"/>
              </w:rPr>
              <w:t>KRAS</w:t>
            </w:r>
          </w:p>
        </w:tc>
        <w:tc>
          <w:tcPr>
            <w:tcW w:type="dxa" w:w="623"/>
          </w:tcPr>
          <w:p>
            <w:pPr>
              <w:spacing w:after="20" w:before="20" w:line="240" w:lineRule="auto"/>
              <w:jc w:val="left"/>
            </w:pPr>
            <w:r>
              <w:rPr>
                <w:sz w:val="14"/>
              </w:rPr>
              <w:t>before</w:t>
            </w:r>
          </w:p>
        </w:tc>
        <w:tc>
          <w:tcPr>
            <w:tcW w:type="dxa" w:w="831"/>
          </w:tcPr>
          <w:p>
            <w:pPr>
              <w:spacing w:after="20" w:before="20" w:line="240" w:lineRule="auto"/>
              <w:jc w:val="left"/>
            </w:pPr>
            <w:r>
              <w:rPr>
                <w:sz w:val="14"/>
              </w:rPr>
              <w:t>g-C3N4</w:t>
            </w:r>
          </w:p>
        </w:tc>
        <w:tc>
          <w:tcPr>
            <w:tcW w:type="dxa" w:w="900"/>
          </w:tcPr>
          <w:p>
            <w:pPr>
              <w:spacing w:after="20" w:before="20" w:line="240" w:lineRule="auto"/>
              <w:jc w:val="left"/>
            </w:pPr>
            <w:r>
              <w:rPr>
                <w:sz w:val="14"/>
              </w:rPr>
              <w:t>C</w:t>
            </w:r>
            <w:r>
              <w:rPr>
                <w:sz w:val="14"/>
                <w:vertAlign w:val="subscript"/>
              </w:rPr>
              <w:t>21</w:t>
            </w:r>
            <w:r>
              <w:rPr>
                <w:sz w:val="14"/>
              </w:rPr>
              <w:t>N</w:t>
            </w:r>
            <w:r>
              <w:rPr>
                <w:sz w:val="14"/>
                <w:vertAlign w:val="subscript"/>
              </w:rPr>
              <w:t>21</w:t>
            </w:r>
            <w:r>
              <w:rPr>
                <w:sz w:val="14"/>
              </w:rPr>
              <w:t>H</w:t>
            </w:r>
            <w:r>
              <w:rPr>
                <w:sz w:val="14"/>
                <w:vertAlign w:val="subscript"/>
              </w:rPr>
              <w:t>6</w:t>
            </w:r>
          </w:p>
        </w:tc>
        <w:tc>
          <w:tcPr>
            <w:tcW w:type="dxa" w:w="554"/>
          </w:tcPr>
          <w:p>
            <w:pPr>
              <w:spacing w:after="20" w:before="20" w:line="240" w:lineRule="auto"/>
              <w:jc w:val="center"/>
            </w:pPr>
            <w:r>
              <w:rPr>
                <w:sz w:val="14"/>
              </w:rPr>
              <w:t>48</w:t>
            </w:r>
          </w:p>
        </w:tc>
        <w:tc>
          <w:tcPr>
            <w:tcW w:type="dxa" w:w="2424"/>
          </w:tcPr>
          <w:p>
            <w:pPr>
              <w:spacing w:after="20" w:before="20" w:line="240" w:lineRule="auto"/>
              <w:jc w:val="left"/>
            </w:pPr>
            <w:r>
              <w:rPr>
                <w:sz w:val="14"/>
              </w:rPr>
              <w:t>C–C 4; C–N 41; H–N 5</w:t>
            </w:r>
          </w:p>
        </w:tc>
        <w:tc>
          <w:tcPr>
            <w:tcW w:type="dxa" w:w="1246"/>
          </w:tcPr>
          <w:p>
            <w:pPr>
              <w:spacing w:after="20" w:before="20" w:line="240" w:lineRule="auto"/>
              <w:jc w:val="left"/>
            </w:pPr>
            <w:r>
              <w:rPr>
                <w:sz w:val="14"/>
              </w:rPr>
              <w:t>C–C 4</w:t>
            </w:r>
          </w:p>
        </w:tc>
        <w:tc>
          <w:tcPr>
            <w:tcW w:type="dxa" w:w="485"/>
          </w:tcPr>
          <w:p>
            <w:pPr>
              <w:spacing w:after="20" w:before="20" w:line="240" w:lineRule="auto"/>
              <w:jc w:val="center"/>
            </w:pPr>
            <w:r>
              <w:rPr>
                <w:sz w:val="14"/>
              </w:rPr>
              <w:t>1.00</w:t>
            </w:r>
          </w:p>
        </w:tc>
        <w:tc>
          <w:tcPr>
            <w:tcW w:type="dxa" w:w="969"/>
          </w:tcPr>
          <w:p>
            <w:pPr>
              <w:spacing w:after="20" w:before="20" w:line="240" w:lineRule="auto"/>
              <w:jc w:val="center"/>
            </w:pPr>
            <w:r>
              <w:rPr>
                <w:sz w:val="14"/>
              </w:rPr>
              <w:t>0</w:t>
            </w:r>
          </w:p>
        </w:tc>
      </w:tr>
      <w:tr>
        <w:tc>
          <w:tcPr>
            <w:tcW w:type="dxa" w:w="1039"/>
          </w:tcPr>
          <w:p>
            <w:pPr>
              <w:spacing w:after="20" w:before="20" w:line="240" w:lineRule="auto"/>
              <w:jc w:val="left"/>
            </w:pPr>
            <w:r>
              <w:rPr>
                <w:sz w:val="14"/>
              </w:rPr>
              <w:t>KRAS</w:t>
            </w:r>
          </w:p>
        </w:tc>
        <w:tc>
          <w:tcPr>
            <w:tcW w:type="dxa" w:w="623"/>
          </w:tcPr>
          <w:p>
            <w:pPr>
              <w:spacing w:after="20" w:before="20" w:line="240" w:lineRule="auto"/>
              <w:jc w:val="left"/>
            </w:pPr>
            <w:r>
              <w:rPr>
                <w:sz w:val="14"/>
              </w:rPr>
              <w:t>after</w:t>
            </w:r>
          </w:p>
        </w:tc>
        <w:tc>
          <w:tcPr>
            <w:tcW w:type="dxa" w:w="831"/>
          </w:tcPr>
          <w:p>
            <w:pPr>
              <w:spacing w:after="20" w:before="20" w:line="240" w:lineRule="auto"/>
              <w:jc w:val="left"/>
            </w:pPr>
            <w:r>
              <w:rPr>
                <w:sz w:val="14"/>
              </w:rPr>
              <w:t>g-C3N4</w:t>
            </w:r>
          </w:p>
        </w:tc>
        <w:tc>
          <w:tcPr>
            <w:tcW w:type="dxa" w:w="900"/>
          </w:tcPr>
          <w:p>
            <w:pPr>
              <w:spacing w:after="20" w:before="20" w:line="240" w:lineRule="auto"/>
              <w:jc w:val="left"/>
            </w:pPr>
            <w:r>
              <w:rPr>
                <w:sz w:val="14"/>
              </w:rPr>
              <w:t>C</w:t>
            </w:r>
            <w:r>
              <w:rPr>
                <w:sz w:val="14"/>
                <w:vertAlign w:val="subscript"/>
              </w:rPr>
              <w:t>18</w:t>
            </w:r>
            <w:r>
              <w:rPr>
                <w:sz w:val="14"/>
              </w:rPr>
              <w:t>N</w:t>
            </w:r>
            <w:r>
              <w:rPr>
                <w:sz w:val="14"/>
                <w:vertAlign w:val="subscript"/>
              </w:rPr>
              <w:t>27</w:t>
            </w:r>
            <w:r>
              <w:rPr>
                <w:sz w:val="14"/>
              </w:rPr>
              <w:t>H</w:t>
            </w:r>
            <w:r>
              <w:rPr>
                <w:sz w:val="14"/>
                <w:vertAlign w:val="subscript"/>
              </w:rPr>
              <w:t>9</w:t>
            </w:r>
          </w:p>
        </w:tc>
        <w:tc>
          <w:tcPr>
            <w:tcW w:type="dxa" w:w="554"/>
          </w:tcPr>
          <w:p>
            <w:pPr>
              <w:spacing w:after="20" w:before="20" w:line="240" w:lineRule="auto"/>
              <w:jc w:val="center"/>
            </w:pPr>
            <w:r>
              <w:rPr>
                <w:sz w:val="14"/>
              </w:rPr>
              <w:t>54</w:t>
            </w:r>
          </w:p>
        </w:tc>
        <w:tc>
          <w:tcPr>
            <w:tcW w:type="dxa" w:w="2424"/>
          </w:tcPr>
          <w:p>
            <w:pPr>
              <w:spacing w:after="20" w:before="20" w:line="240" w:lineRule="auto"/>
              <w:jc w:val="left"/>
            </w:pPr>
            <w:r>
              <w:rPr>
                <w:sz w:val="14"/>
              </w:rPr>
              <w:t>C–N 54; H–N 9</w:t>
            </w:r>
          </w:p>
        </w:tc>
        <w:tc>
          <w:tcPr>
            <w:tcW w:type="dxa" w:w="1246"/>
          </w:tcPr>
          <w:p>
            <w:pPr>
              <w:spacing w:after="20" w:before="20" w:line="240" w:lineRule="auto"/>
              <w:jc w:val="left"/>
            </w:pPr>
            <w:r>
              <w:rPr>
                <w:sz w:val="14"/>
              </w:rPr>
              <w:t>none</w:t>
            </w:r>
          </w:p>
        </w:tc>
        <w:tc>
          <w:tcPr>
            <w:tcW w:type="dxa" w:w="485"/>
          </w:tcPr>
          <w:p>
            <w:pPr>
              <w:spacing w:after="20" w:before="20" w:line="240" w:lineRule="auto"/>
              <w:jc w:val="center"/>
            </w:pPr>
            <w:r>
              <w:rPr>
                <w:sz w:val="14"/>
              </w:rPr>
              <w:t>1.00</w:t>
            </w:r>
          </w:p>
        </w:tc>
        <w:tc>
          <w:tcPr>
            <w:tcW w:type="dxa" w:w="969"/>
          </w:tcPr>
          <w:p>
            <w:pPr>
              <w:spacing w:after="20" w:before="20" w:line="240" w:lineRule="auto"/>
              <w:jc w:val="center"/>
            </w:pPr>
            <w:r>
              <w:rPr>
                <w:sz w:val="14"/>
              </w:rPr>
              <w:t>0</w:t>
            </w:r>
          </w:p>
        </w:tc>
      </w:tr>
      <w:tr>
        <w:tc>
          <w:tcPr>
            <w:tcW w:type="dxa" w:w="1039"/>
          </w:tcPr>
          <w:p>
            <w:pPr>
              <w:spacing w:after="20" w:before="20" w:line="240" w:lineRule="auto"/>
              <w:jc w:val="left"/>
            </w:pPr>
            <w:r>
              <w:rPr>
                <w:sz w:val="14"/>
              </w:rPr>
              <w:t>TNBC</w:t>
            </w:r>
          </w:p>
        </w:tc>
        <w:tc>
          <w:tcPr>
            <w:tcW w:type="dxa" w:w="623"/>
          </w:tcPr>
          <w:p>
            <w:pPr>
              <w:spacing w:after="20" w:before="20" w:line="240" w:lineRule="auto"/>
              <w:jc w:val="left"/>
            </w:pPr>
            <w:r>
              <w:rPr>
                <w:sz w:val="14"/>
              </w:rPr>
              <w:t>before</w:t>
            </w:r>
          </w:p>
        </w:tc>
        <w:tc>
          <w:tcPr>
            <w:tcW w:type="dxa" w:w="831"/>
          </w:tcPr>
          <w:p>
            <w:pPr>
              <w:spacing w:after="20" w:before="20" w:line="240" w:lineRule="auto"/>
              <w:jc w:val="left"/>
            </w:pPr>
            <w:r>
              <w:rPr>
                <w:sz w:val="14"/>
              </w:rPr>
              <w:t>BN cage</w:t>
            </w:r>
          </w:p>
        </w:tc>
        <w:tc>
          <w:tcPr>
            <w:tcW w:type="dxa" w:w="900"/>
          </w:tcPr>
          <w:p>
            <w:pPr>
              <w:spacing w:after="20" w:before="20" w:line="240" w:lineRule="auto"/>
              <w:jc w:val="left"/>
            </w:pPr>
            <w:r>
              <w:rPr>
                <w:sz w:val="14"/>
              </w:rPr>
              <w:t>B</w:t>
            </w:r>
            <w:r>
              <w:rPr>
                <w:sz w:val="14"/>
                <w:vertAlign w:val="subscript"/>
              </w:rPr>
              <w:t>36</w:t>
            </w:r>
            <w:r>
              <w:rPr>
                <w:sz w:val="14"/>
              </w:rPr>
              <w:t>N</w:t>
            </w:r>
            <w:r>
              <w:rPr>
                <w:sz w:val="14"/>
                <w:vertAlign w:val="subscript"/>
              </w:rPr>
              <w:t>36</w:t>
            </w:r>
          </w:p>
        </w:tc>
        <w:tc>
          <w:tcPr>
            <w:tcW w:type="dxa" w:w="554"/>
          </w:tcPr>
          <w:p>
            <w:pPr>
              <w:spacing w:after="20" w:before="20" w:line="240" w:lineRule="auto"/>
              <w:jc w:val="center"/>
            </w:pPr>
            <w:r>
              <w:rPr>
                <w:sz w:val="14"/>
              </w:rPr>
              <w:t>72</w:t>
            </w:r>
          </w:p>
        </w:tc>
        <w:tc>
          <w:tcPr>
            <w:tcW w:type="dxa" w:w="2424"/>
          </w:tcPr>
          <w:p>
            <w:pPr>
              <w:spacing w:after="20" w:before="20" w:line="240" w:lineRule="auto"/>
              <w:jc w:val="left"/>
            </w:pPr>
            <w:r>
              <w:rPr>
                <w:sz w:val="14"/>
              </w:rPr>
              <w:t>B–B 36; B–N 60; N–N 24</w:t>
            </w:r>
          </w:p>
        </w:tc>
        <w:tc>
          <w:tcPr>
            <w:tcW w:type="dxa" w:w="1246"/>
          </w:tcPr>
          <w:p>
            <w:pPr>
              <w:spacing w:after="20" w:before="20" w:line="240" w:lineRule="auto"/>
              <w:jc w:val="left"/>
            </w:pPr>
            <w:r>
              <w:rPr>
                <w:sz w:val="14"/>
              </w:rPr>
              <w:t>B–B 36; N–N 24</w:t>
            </w:r>
          </w:p>
        </w:tc>
        <w:tc>
          <w:tcPr>
            <w:tcW w:type="dxa" w:w="485"/>
          </w:tcPr>
          <w:p>
            <w:pPr>
              <w:spacing w:after="20" w:before="20" w:line="240" w:lineRule="auto"/>
              <w:jc w:val="center"/>
            </w:pPr>
            <w:r>
              <w:rPr>
                <w:sz w:val="14"/>
              </w:rPr>
              <w:t>0.57</w:t>
            </w:r>
          </w:p>
        </w:tc>
        <w:tc>
          <w:tcPr>
            <w:tcW w:type="dxa" w:w="969"/>
          </w:tcPr>
          <w:p>
            <w:pPr>
              <w:spacing w:after="20" w:before="20" w:line="240" w:lineRule="auto"/>
              <w:jc w:val="center"/>
            </w:pPr>
            <w:r>
              <w:rPr>
                <w:sz w:val="14"/>
              </w:rPr>
              <w:t>36</w:t>
            </w:r>
          </w:p>
        </w:tc>
      </w:tr>
      <w:tr>
        <w:tc>
          <w:tcPr>
            <w:tcW w:type="dxa" w:w="1039"/>
          </w:tcPr>
          <w:p>
            <w:pPr>
              <w:spacing w:after="20" w:before="20" w:line="240" w:lineRule="auto"/>
              <w:jc w:val="left"/>
            </w:pPr>
            <w:r>
              <w:rPr>
                <w:sz w:val="14"/>
              </w:rPr>
              <w:t>TNBC</w:t>
            </w:r>
          </w:p>
        </w:tc>
        <w:tc>
          <w:tcPr>
            <w:tcW w:type="dxa" w:w="623"/>
          </w:tcPr>
          <w:p>
            <w:pPr>
              <w:spacing w:after="20" w:before="20" w:line="240" w:lineRule="auto"/>
              <w:jc w:val="left"/>
            </w:pPr>
            <w:r>
              <w:rPr>
                <w:sz w:val="14"/>
              </w:rPr>
              <w:t>after</w:t>
            </w:r>
          </w:p>
        </w:tc>
        <w:tc>
          <w:tcPr>
            <w:tcW w:type="dxa" w:w="831"/>
          </w:tcPr>
          <w:p>
            <w:pPr>
              <w:spacing w:after="20" w:before="20" w:line="240" w:lineRule="auto"/>
              <w:jc w:val="left"/>
            </w:pPr>
            <w:r>
              <w:rPr>
                <w:sz w:val="14"/>
              </w:rPr>
              <w:t>BN cage</w:t>
            </w:r>
          </w:p>
        </w:tc>
        <w:tc>
          <w:tcPr>
            <w:tcW w:type="dxa" w:w="900"/>
          </w:tcPr>
          <w:p>
            <w:pPr>
              <w:spacing w:after="20" w:before="20" w:line="240" w:lineRule="auto"/>
              <w:jc w:val="left"/>
            </w:pPr>
            <w:r>
              <w:rPr>
                <w:sz w:val="14"/>
              </w:rPr>
              <w:t>B</w:t>
            </w:r>
            <w:r>
              <w:rPr>
                <w:sz w:val="14"/>
                <w:vertAlign w:val="subscript"/>
              </w:rPr>
              <w:t>36</w:t>
            </w:r>
            <w:r>
              <w:rPr>
                <w:sz w:val="14"/>
              </w:rPr>
              <w:t>N</w:t>
            </w:r>
            <w:r>
              <w:rPr>
                <w:sz w:val="14"/>
                <w:vertAlign w:val="subscript"/>
              </w:rPr>
              <w:t>36</w:t>
            </w:r>
          </w:p>
        </w:tc>
        <w:tc>
          <w:tcPr>
            <w:tcW w:type="dxa" w:w="554"/>
          </w:tcPr>
          <w:p>
            <w:pPr>
              <w:spacing w:after="20" w:before="20" w:line="240" w:lineRule="auto"/>
              <w:jc w:val="center"/>
            </w:pPr>
            <w:r>
              <w:rPr>
                <w:sz w:val="14"/>
              </w:rPr>
              <w:t>72</w:t>
            </w:r>
          </w:p>
        </w:tc>
        <w:tc>
          <w:tcPr>
            <w:tcW w:type="dxa" w:w="2424"/>
          </w:tcPr>
          <w:p>
            <w:pPr>
              <w:spacing w:after="20" w:before="20" w:line="240" w:lineRule="auto"/>
              <w:jc w:val="left"/>
            </w:pPr>
            <w:r>
              <w:rPr>
                <w:sz w:val="14"/>
              </w:rPr>
              <w:t>B–N 108; B...B 4–ring diagonal 6</w:t>
            </w:r>
          </w:p>
        </w:tc>
        <w:tc>
          <w:tcPr>
            <w:tcW w:type="dxa" w:w="1246"/>
          </w:tcPr>
          <w:p>
            <w:pPr>
              <w:spacing w:after="20" w:before="20" w:line="240" w:lineRule="auto"/>
              <w:jc w:val="left"/>
            </w:pPr>
            <w:r>
              <w:rPr>
                <w:sz w:val="14"/>
              </w:rPr>
              <w:t>none</w:t>
            </w:r>
          </w:p>
        </w:tc>
        <w:tc>
          <w:tcPr>
            <w:tcW w:type="dxa" w:w="485"/>
          </w:tcPr>
          <w:p>
            <w:pPr>
              <w:spacing w:after="20" w:before="20" w:line="240" w:lineRule="auto"/>
              <w:jc w:val="center"/>
            </w:pPr>
            <w:r>
              <w:rPr>
                <w:sz w:val="14"/>
              </w:rPr>
              <w:t>1.41</w:t>
            </w:r>
          </w:p>
        </w:tc>
        <w:tc>
          <w:tcPr>
            <w:tcW w:type="dxa" w:w="969"/>
          </w:tcPr>
          <w:p>
            <w:pPr>
              <w:spacing w:after="20" w:before="20" w:line="240" w:lineRule="auto"/>
              <w:jc w:val="center"/>
            </w:pPr>
            <w:r>
              <w:rPr>
                <w:sz w:val="14"/>
              </w:rPr>
              <w:t>0</w:t>
            </w:r>
          </w:p>
        </w:tc>
      </w:tr>
      <w:tr>
        <w:tc>
          <w:tcPr>
            <w:tcW w:type="dxa" w:w="1039"/>
          </w:tcPr>
          <w:p>
            <w:pPr>
              <w:spacing w:after="20" w:before="20" w:line="240" w:lineRule="auto"/>
              <w:jc w:val="left"/>
            </w:pPr>
            <w:r>
              <w:rPr>
                <w:sz w:val="14"/>
              </w:rPr>
              <w:t>Glioblastoma</w:t>
            </w:r>
          </w:p>
        </w:tc>
        <w:tc>
          <w:tcPr>
            <w:tcW w:type="dxa" w:w="623"/>
          </w:tcPr>
          <w:p>
            <w:pPr>
              <w:spacing w:after="20" w:before="20" w:line="240" w:lineRule="auto"/>
              <w:jc w:val="left"/>
            </w:pPr>
            <w:r>
              <w:rPr>
                <w:sz w:val="14"/>
              </w:rPr>
              <w:t>before</w:t>
            </w:r>
          </w:p>
        </w:tc>
        <w:tc>
          <w:tcPr>
            <w:tcW w:type="dxa" w:w="831"/>
          </w:tcPr>
          <w:p>
            <w:pPr>
              <w:spacing w:after="20" w:before="20" w:line="240" w:lineRule="auto"/>
              <w:jc w:val="left"/>
            </w:pPr>
            <w:r>
              <w:rPr>
                <w:sz w:val="14"/>
              </w:rPr>
              <w:t>Ti3C2O2</w:t>
            </w:r>
          </w:p>
        </w:tc>
        <w:tc>
          <w:tcPr>
            <w:tcW w:type="dxa" w:w="900"/>
          </w:tcPr>
          <w:p>
            <w:pPr>
              <w:spacing w:after="20" w:before="20" w:line="240" w:lineRule="auto"/>
              <w:jc w:val="left"/>
            </w:pPr>
            <w:r>
              <w:rPr>
                <w:sz w:val="14"/>
              </w:rPr>
              <w:t>Ti</w:t>
            </w:r>
            <w:r>
              <w:rPr>
                <w:sz w:val="14"/>
                <w:vertAlign w:val="subscript"/>
              </w:rPr>
              <w:t>12</w:t>
            </w:r>
            <w:r>
              <w:rPr>
                <w:sz w:val="14"/>
              </w:rPr>
              <w:t>C</w:t>
            </w:r>
            <w:r>
              <w:rPr>
                <w:sz w:val="14"/>
                <w:vertAlign w:val="subscript"/>
              </w:rPr>
              <w:t>7</w:t>
            </w:r>
            <w:r>
              <w:rPr>
                <w:sz w:val="14"/>
              </w:rPr>
              <w:t>O</w:t>
            </w:r>
            <w:r>
              <w:rPr>
                <w:sz w:val="14"/>
                <w:vertAlign w:val="subscript"/>
              </w:rPr>
              <w:t>14</w:t>
            </w:r>
          </w:p>
        </w:tc>
        <w:tc>
          <w:tcPr>
            <w:tcW w:type="dxa" w:w="554"/>
          </w:tcPr>
          <w:p>
            <w:pPr>
              <w:spacing w:after="20" w:before="20" w:line="240" w:lineRule="auto"/>
              <w:jc w:val="center"/>
            </w:pPr>
            <w:r>
              <w:rPr>
                <w:sz w:val="14"/>
              </w:rPr>
              <w:t>33</w:t>
            </w:r>
          </w:p>
        </w:tc>
        <w:tc>
          <w:tcPr>
            <w:tcW w:type="dxa" w:w="2424"/>
          </w:tcPr>
          <w:p>
            <w:pPr>
              <w:spacing w:after="20" w:before="20" w:line="240" w:lineRule="auto"/>
              <w:jc w:val="left"/>
            </w:pPr>
            <w:r>
              <w:rPr>
                <w:sz w:val="14"/>
              </w:rPr>
              <w:t>C–C 4; C–Ti 9; O–Ti 28</w:t>
            </w:r>
          </w:p>
        </w:tc>
        <w:tc>
          <w:tcPr>
            <w:tcW w:type="dxa" w:w="1246"/>
          </w:tcPr>
          <w:p>
            <w:pPr>
              <w:spacing w:after="20" w:before="20" w:line="240" w:lineRule="auto"/>
              <w:jc w:val="left"/>
            </w:pPr>
            <w:r>
              <w:rPr>
                <w:sz w:val="14"/>
              </w:rPr>
              <w:t>C–C 4</w:t>
            </w:r>
          </w:p>
        </w:tc>
        <w:tc>
          <w:tcPr>
            <w:tcW w:type="dxa" w:w="485"/>
          </w:tcPr>
          <w:p>
            <w:pPr>
              <w:spacing w:after="20" w:before="20" w:line="240" w:lineRule="auto"/>
              <w:jc w:val="center"/>
            </w:pPr>
            <w:r>
              <w:rPr>
                <w:sz w:val="14"/>
              </w:rPr>
              <w:t>1.24</w:t>
            </w:r>
          </w:p>
        </w:tc>
        <w:tc>
          <w:tcPr>
            <w:tcW w:type="dxa" w:w="969"/>
          </w:tcPr>
          <w:p>
            <w:pPr>
              <w:spacing w:after="20" w:before="20" w:line="240" w:lineRule="auto"/>
              <w:jc w:val="center"/>
            </w:pPr>
            <w:r>
              <w:rPr>
                <w:sz w:val="14"/>
              </w:rPr>
              <w:t>0</w:t>
            </w:r>
          </w:p>
        </w:tc>
      </w:tr>
      <w:tr>
        <w:tc>
          <w:tcPr>
            <w:tcW w:type="dxa" w:w="1039"/>
          </w:tcPr>
          <w:p>
            <w:pPr>
              <w:spacing w:after="20" w:before="20" w:line="240" w:lineRule="auto"/>
              <w:jc w:val="left"/>
            </w:pPr>
            <w:r>
              <w:rPr>
                <w:sz w:val="14"/>
              </w:rPr>
              <w:t>Glioblastoma</w:t>
            </w:r>
          </w:p>
        </w:tc>
        <w:tc>
          <w:tcPr>
            <w:tcW w:type="dxa" w:w="623"/>
          </w:tcPr>
          <w:p>
            <w:pPr>
              <w:spacing w:after="20" w:before="20" w:line="240" w:lineRule="auto"/>
              <w:jc w:val="left"/>
            </w:pPr>
            <w:r>
              <w:rPr>
                <w:sz w:val="14"/>
              </w:rPr>
              <w:t>after</w:t>
            </w:r>
          </w:p>
        </w:tc>
        <w:tc>
          <w:tcPr>
            <w:tcW w:type="dxa" w:w="831"/>
          </w:tcPr>
          <w:p>
            <w:pPr>
              <w:spacing w:after="20" w:before="20" w:line="240" w:lineRule="auto"/>
              <w:jc w:val="left"/>
            </w:pPr>
            <w:r>
              <w:rPr>
                <w:sz w:val="14"/>
              </w:rPr>
              <w:t>Ti3C2O2</w:t>
            </w:r>
          </w:p>
        </w:tc>
        <w:tc>
          <w:tcPr>
            <w:tcW w:type="dxa" w:w="900"/>
          </w:tcPr>
          <w:p>
            <w:pPr>
              <w:spacing w:after="20" w:before="20" w:line="240" w:lineRule="auto"/>
              <w:jc w:val="left"/>
            </w:pPr>
            <w:r>
              <w:rPr>
                <w:sz w:val="14"/>
              </w:rPr>
              <w:t>Ti</w:t>
            </w:r>
            <w:r>
              <w:rPr>
                <w:sz w:val="14"/>
                <w:vertAlign w:val="subscript"/>
              </w:rPr>
              <w:t>48</w:t>
            </w:r>
            <w:r>
              <w:rPr>
                <w:sz w:val="14"/>
              </w:rPr>
              <w:t>C</w:t>
            </w:r>
            <w:r>
              <w:rPr>
                <w:sz w:val="14"/>
                <w:vertAlign w:val="subscript"/>
              </w:rPr>
              <w:t>32</w:t>
            </w:r>
            <w:r>
              <w:rPr>
                <w:sz w:val="14"/>
              </w:rPr>
              <w:t>O</w:t>
            </w:r>
            <w:r>
              <w:rPr>
                <w:sz w:val="14"/>
                <w:vertAlign w:val="subscript"/>
              </w:rPr>
              <w:t>32</w:t>
            </w:r>
          </w:p>
        </w:tc>
        <w:tc>
          <w:tcPr>
            <w:tcW w:type="dxa" w:w="554"/>
          </w:tcPr>
          <w:p>
            <w:pPr>
              <w:spacing w:after="20" w:before="20" w:line="240" w:lineRule="auto"/>
              <w:jc w:val="center"/>
            </w:pPr>
            <w:r>
              <w:rPr>
                <w:sz w:val="14"/>
              </w:rPr>
              <w:t>112</w:t>
            </w:r>
          </w:p>
        </w:tc>
        <w:tc>
          <w:tcPr>
            <w:tcW w:type="dxa" w:w="2424"/>
          </w:tcPr>
          <w:p>
            <w:pPr>
              <w:spacing w:after="20" w:before="20" w:line="240" w:lineRule="auto"/>
              <w:jc w:val="left"/>
            </w:pPr>
            <w:r>
              <w:rPr>
                <w:sz w:val="14"/>
              </w:rPr>
              <w:t>C–Ti 153; O–Ti 73</w:t>
            </w:r>
          </w:p>
        </w:tc>
        <w:tc>
          <w:tcPr>
            <w:tcW w:type="dxa" w:w="1246"/>
          </w:tcPr>
          <w:p>
            <w:pPr>
              <w:spacing w:after="20" w:before="20" w:line="240" w:lineRule="auto"/>
              <w:jc w:val="left"/>
            </w:pPr>
            <w:r>
              <w:rPr>
                <w:sz w:val="14"/>
              </w:rPr>
              <w:t>none</w:t>
            </w:r>
          </w:p>
        </w:tc>
        <w:tc>
          <w:tcPr>
            <w:tcW w:type="dxa" w:w="485"/>
          </w:tcPr>
          <w:p>
            <w:pPr>
              <w:spacing w:after="20" w:before="20" w:line="240" w:lineRule="auto"/>
              <w:jc w:val="center"/>
            </w:pPr>
            <w:r>
              <w:rPr>
                <w:sz w:val="14"/>
              </w:rPr>
              <w:t>2.00</w:t>
            </w:r>
          </w:p>
        </w:tc>
        <w:tc>
          <w:tcPr>
            <w:tcW w:type="dxa" w:w="969"/>
          </w:tcPr>
          <w:p>
            <w:pPr>
              <w:spacing w:after="20" w:before="20" w:line="240" w:lineRule="auto"/>
              <w:jc w:val="center"/>
            </w:pPr>
            <w:r>
              <w:rPr>
                <w:sz w:val="14"/>
              </w:rPr>
              <w:t>0</w:t>
            </w:r>
          </w:p>
        </w:tc>
      </w:tr>
      <w:tr>
        <w:tc>
          <w:tcPr>
            <w:tcW w:type="dxa" w:w="1039"/>
          </w:tcPr>
          <w:p>
            <w:pPr>
              <w:spacing w:after="20" w:before="20" w:line="240" w:lineRule="auto"/>
              <w:jc w:val="left"/>
            </w:pPr>
            <w:r>
              <w:rPr>
                <w:sz w:val="14"/>
              </w:rPr>
              <w:t>Tau</w:t>
            </w:r>
          </w:p>
        </w:tc>
        <w:tc>
          <w:tcPr>
            <w:tcW w:type="dxa" w:w="623"/>
          </w:tcPr>
          <w:p>
            <w:pPr>
              <w:spacing w:after="20" w:before="20" w:line="240" w:lineRule="auto"/>
              <w:jc w:val="left"/>
            </w:pPr>
            <w:r>
              <w:rPr>
                <w:sz w:val="14"/>
              </w:rPr>
              <w:t>before</w:t>
            </w:r>
          </w:p>
        </w:tc>
        <w:tc>
          <w:tcPr>
            <w:tcW w:type="dxa" w:w="831"/>
          </w:tcPr>
          <w:p>
            <w:pPr>
              <w:spacing w:after="20" w:before="20" w:line="240" w:lineRule="auto"/>
              <w:jc w:val="left"/>
            </w:pPr>
            <w:r>
              <w:rPr>
                <w:sz w:val="14"/>
              </w:rPr>
              <w:t>borophene</w:t>
            </w:r>
          </w:p>
        </w:tc>
        <w:tc>
          <w:tcPr>
            <w:tcW w:type="dxa" w:w="900"/>
          </w:tcPr>
          <w:p>
            <w:pPr>
              <w:spacing w:after="20" w:before="20" w:line="240" w:lineRule="auto"/>
              <w:jc w:val="left"/>
            </w:pPr>
            <w:r>
              <w:rPr>
                <w:sz w:val="14"/>
              </w:rPr>
              <w:t>B</w:t>
            </w:r>
            <w:r>
              <w:rPr>
                <w:sz w:val="14"/>
                <w:vertAlign w:val="subscript"/>
              </w:rPr>
              <w:t>40</w:t>
            </w:r>
            <w:r>
              <w:rPr>
                <w:sz w:val="14"/>
              </w:rPr>
              <w:t>H</w:t>
            </w:r>
            <w:r>
              <w:rPr>
                <w:sz w:val="14"/>
                <w:vertAlign w:val="subscript"/>
              </w:rPr>
              <w:t>15</w:t>
            </w:r>
          </w:p>
        </w:tc>
        <w:tc>
          <w:tcPr>
            <w:tcW w:type="dxa" w:w="554"/>
          </w:tcPr>
          <w:p>
            <w:pPr>
              <w:spacing w:after="20" w:before="20" w:line="240" w:lineRule="auto"/>
              <w:jc w:val="center"/>
            </w:pPr>
            <w:r>
              <w:rPr>
                <w:sz w:val="14"/>
              </w:rPr>
              <w:t>55</w:t>
            </w:r>
          </w:p>
        </w:tc>
        <w:tc>
          <w:tcPr>
            <w:tcW w:type="dxa" w:w="2424"/>
          </w:tcPr>
          <w:p>
            <w:pPr>
              <w:spacing w:after="20" w:before="20" w:line="240" w:lineRule="auto"/>
              <w:jc w:val="left"/>
            </w:pPr>
            <w:r>
              <w:rPr>
                <w:sz w:val="14"/>
              </w:rPr>
              <w:t>B–B 73; B–H 15</w:t>
            </w:r>
          </w:p>
        </w:tc>
        <w:tc>
          <w:tcPr>
            <w:tcW w:type="dxa" w:w="1246"/>
          </w:tcPr>
          <w:p>
            <w:pPr>
              <w:spacing w:after="20" w:before="20" w:line="240" w:lineRule="auto"/>
              <w:jc w:val="left"/>
            </w:pPr>
            <w:r>
              <w:rPr>
                <w:sz w:val="14"/>
              </w:rPr>
              <w:t>none</w:t>
            </w:r>
          </w:p>
        </w:tc>
        <w:tc>
          <w:tcPr>
            <w:tcW w:type="dxa" w:w="485"/>
          </w:tcPr>
          <w:p>
            <w:pPr>
              <w:spacing w:after="20" w:before="20" w:line="240" w:lineRule="auto"/>
              <w:jc w:val="center"/>
            </w:pPr>
            <w:r>
              <w:rPr>
                <w:sz w:val="14"/>
              </w:rPr>
              <w:t>1.17</w:t>
            </w:r>
          </w:p>
        </w:tc>
        <w:tc>
          <w:tcPr>
            <w:tcW w:type="dxa" w:w="969"/>
          </w:tcPr>
          <w:p>
            <w:pPr>
              <w:spacing w:after="20" w:before="20" w:line="240" w:lineRule="auto"/>
              <w:jc w:val="center"/>
            </w:pPr>
            <w:r>
              <w:rPr>
                <w:sz w:val="14"/>
              </w:rPr>
              <w:t>0</w:t>
            </w:r>
          </w:p>
        </w:tc>
      </w:tr>
      <w:tr>
        <w:tc>
          <w:tcPr>
            <w:tcW w:type="dxa" w:w="1039"/>
            <w:tcBorders>
              <w:bottom w:val="single" w:sz="12" w:color="000000"/>
            </w:tcBorders>
          </w:tcPr>
          <w:p>
            <w:pPr>
              <w:spacing w:after="20" w:before="20" w:line="240" w:lineRule="auto"/>
              <w:jc w:val="left"/>
            </w:pPr>
            <w:r>
              <w:rPr>
                <w:sz w:val="14"/>
              </w:rPr>
              <w:t>Tau</w:t>
            </w:r>
          </w:p>
        </w:tc>
        <w:tc>
          <w:tcPr>
            <w:tcW w:type="dxa" w:w="623"/>
            <w:tcBorders>
              <w:bottom w:val="single" w:sz="12" w:color="000000"/>
            </w:tcBorders>
          </w:tcPr>
          <w:p>
            <w:pPr>
              <w:spacing w:after="20" w:before="20" w:line="240" w:lineRule="auto"/>
              <w:jc w:val="left"/>
            </w:pPr>
            <w:r>
              <w:rPr>
                <w:sz w:val="14"/>
              </w:rPr>
              <w:t>after</w:t>
            </w:r>
          </w:p>
        </w:tc>
        <w:tc>
          <w:tcPr>
            <w:tcW w:type="dxa" w:w="831"/>
            <w:tcBorders>
              <w:bottom w:val="single" w:sz="12" w:color="000000"/>
            </w:tcBorders>
          </w:tcPr>
          <w:p>
            <w:pPr>
              <w:spacing w:after="20" w:before="20" w:line="240" w:lineRule="auto"/>
              <w:jc w:val="left"/>
            </w:pPr>
            <w:r>
              <w:rPr>
                <w:sz w:val="14"/>
              </w:rPr>
              <w:t>borophene</w:t>
            </w:r>
          </w:p>
        </w:tc>
        <w:tc>
          <w:tcPr>
            <w:tcW w:type="dxa" w:w="900"/>
            <w:tcBorders>
              <w:bottom w:val="single" w:sz="12" w:color="000000"/>
            </w:tcBorders>
          </w:tcPr>
          <w:p>
            <w:pPr>
              <w:spacing w:after="20" w:before="20" w:line="240" w:lineRule="auto"/>
              <w:jc w:val="left"/>
            </w:pPr>
            <w:r>
              <w:rPr>
                <w:sz w:val="14"/>
              </w:rPr>
              <w:t>B</w:t>
            </w:r>
            <w:r>
              <w:rPr>
                <w:sz w:val="14"/>
                <w:vertAlign w:val="subscript"/>
              </w:rPr>
              <w:t>44</w:t>
            </w:r>
            <w:r>
              <w:rPr>
                <w:sz w:val="14"/>
              </w:rPr>
              <w:t>H</w:t>
            </w:r>
            <w:r>
              <w:rPr>
                <w:sz w:val="14"/>
                <w:vertAlign w:val="subscript"/>
              </w:rPr>
              <w:t>16</w:t>
            </w:r>
          </w:p>
        </w:tc>
        <w:tc>
          <w:tcPr>
            <w:tcW w:type="dxa" w:w="554"/>
            <w:tcBorders>
              <w:bottom w:val="single" w:sz="12" w:color="000000"/>
            </w:tcBorders>
          </w:tcPr>
          <w:p>
            <w:pPr>
              <w:spacing w:after="20" w:before="20" w:line="240" w:lineRule="auto"/>
              <w:jc w:val="center"/>
            </w:pPr>
            <w:r>
              <w:rPr>
                <w:sz w:val="14"/>
              </w:rPr>
              <w:t>60</w:t>
            </w:r>
          </w:p>
        </w:tc>
        <w:tc>
          <w:tcPr>
            <w:tcW w:type="dxa" w:w="2424"/>
            <w:tcBorders>
              <w:bottom w:val="single" w:sz="12" w:color="000000"/>
            </w:tcBorders>
          </w:tcPr>
          <w:p>
            <w:pPr>
              <w:spacing w:after="20" w:before="20" w:line="240" w:lineRule="auto"/>
              <w:jc w:val="left"/>
            </w:pPr>
            <w:r>
              <w:rPr>
                <w:sz w:val="14"/>
              </w:rPr>
              <w:t>B–B 94; B–H 16</w:t>
            </w:r>
          </w:p>
        </w:tc>
        <w:tc>
          <w:tcPr>
            <w:tcW w:type="dxa" w:w="1246"/>
            <w:tcBorders>
              <w:bottom w:val="single" w:sz="12" w:color="000000"/>
            </w:tcBorders>
          </w:tcPr>
          <w:p>
            <w:pPr>
              <w:spacing w:after="20" w:before="20" w:line="240" w:lineRule="auto"/>
              <w:jc w:val="left"/>
            </w:pPr>
            <w:r>
              <w:rPr>
                <w:sz w:val="14"/>
              </w:rPr>
              <w:t>none</w:t>
            </w:r>
          </w:p>
        </w:tc>
        <w:tc>
          <w:tcPr>
            <w:tcW w:type="dxa" w:w="485"/>
            <w:tcBorders>
              <w:bottom w:val="single" w:sz="12" w:color="000000"/>
            </w:tcBorders>
          </w:tcPr>
          <w:p>
            <w:pPr>
              <w:spacing w:after="20" w:before="20" w:line="240" w:lineRule="auto"/>
              <w:jc w:val="center"/>
            </w:pPr>
            <w:r>
              <w:rPr>
                <w:sz w:val="14"/>
              </w:rPr>
              <w:t>1.17</w:t>
            </w:r>
          </w:p>
        </w:tc>
        <w:tc>
          <w:tcPr>
            <w:tcW w:type="dxa" w:w="969"/>
            <w:tcBorders>
              <w:bottom w:val="single" w:sz="12" w:color="000000"/>
            </w:tcBorders>
          </w:tcPr>
          <w:p>
            <w:pPr>
              <w:spacing w:after="20" w:before="20" w:line="240" w:lineRule="auto"/>
              <w:jc w:val="center"/>
            </w:pPr>
            <w:r>
              <w:rPr>
                <w:sz w:val="14"/>
              </w:rPr>
              <w:t>0</w:t>
            </w:r>
          </w:p>
        </w:tc>
      </w:tr>
    </w:tbl>
    <w:p>
      <w:pPr>
        <w:spacing w:after="80"/>
      </w:pPr>
    </w:p>
    <w:p>
      <w:pPr>
        <w:keepNext/>
        <w:spacing w:after="80"/>
      </w:pPr>
      <w:r>
        <w:rPr>
          <w:b/>
          <w:sz w:val="20"/>
        </w:rPr>
        <w:t>Table S3</w:t>
      </w:r>
      <w:r>
        <w:rPr>
          <w:sz w:val="20"/>
        </w:rPr>
        <w:t xml:space="preserve"> </w:t>
      </w:r>
      <w:r>
        <w:rPr>
          <w:sz w:val="20"/>
        </w:rPr>
        <w:t>Energy of the borophene carrier at its geometry in each tau complex relative to the relaxed isolated carrier (Δ</w:t>
      </w:r>
      <w:r>
        <w:rPr>
          <w:i/>
          <w:sz w:val="20"/>
        </w:rPr>
        <w:t>E</w:t>
      </w:r>
      <w:r>
        <w:rPr>
          <w:sz w:val="20"/>
          <w:vertAlign w:val="subscript"/>
        </w:rPr>
        <w:t>car</w:t>
      </w:r>
      <w:r>
        <w:rPr>
          <w:sz w:val="20"/>
        </w:rPr>
        <w:t>, kcal mol</w:t>
      </w:r>
      <w:r>
        <w:rPr>
          <w:sz w:val="20"/>
          <w:vertAlign w:val="superscript"/>
        </w:rPr>
        <w:t>−1</w:t>
      </w:r>
      <w:r>
        <w:rPr>
          <w:sz w:val="20"/>
        </w:rPr>
        <w:t>, GFN2-xTB), and the adsorption regime, for the unconstrained B</w:t>
      </w:r>
      <w:r>
        <w:rPr>
          <w:sz w:val="20"/>
          <w:vertAlign w:val="subscript"/>
        </w:rPr>
        <w:t>40</w:t>
      </w:r>
      <w:r>
        <w:rPr>
          <w:sz w:val="20"/>
        </w:rPr>
        <w:t>H</w:t>
      </w:r>
      <w:r>
        <w:rPr>
          <w:sz w:val="20"/>
          <w:vertAlign w:val="subscript"/>
        </w:rPr>
        <w:t>15</w:t>
      </w:r>
      <w:r>
        <w:rPr>
          <w:sz w:val="20"/>
        </w:rPr>
        <w:t xml:space="preserve"> flake (before) and the supported β</w:t>
      </w:r>
      <w:r>
        <w:rPr>
          <w:sz w:val="20"/>
          <w:vertAlign w:val="subscript"/>
        </w:rPr>
        <w:t>12</w:t>
      </w:r>
      <w:r>
        <w:rPr>
          <w:sz w:val="20"/>
        </w:rPr>
        <w:t xml:space="preserve"> sheet B</w:t>
      </w:r>
      <w:r>
        <w:rPr>
          <w:sz w:val="20"/>
          <w:vertAlign w:val="subscript"/>
        </w:rPr>
        <w:t>44</w:t>
      </w:r>
      <w:r>
        <w:rPr>
          <w:sz w:val="20"/>
        </w:rPr>
        <w:t>H</w:t>
      </w:r>
      <w:r>
        <w:rPr>
          <w:sz w:val="20"/>
          <w:vertAlign w:val="subscript"/>
        </w:rPr>
        <w:t>16</w:t>
      </w:r>
      <w:r>
        <w:rPr>
          <w:sz w:val="20"/>
        </w:rPr>
        <w:t xml:space="preserve"> (after). A negative Δ</w:t>
      </w:r>
      <w:r>
        <w:rPr>
          <w:i/>
          <w:sz w:val="20"/>
        </w:rPr>
        <w:t>E</w:t>
      </w:r>
      <w:r>
        <w:rPr>
          <w:sz w:val="20"/>
          <w:vertAlign w:val="subscript"/>
        </w:rPr>
        <w:t>car</w:t>
      </w:r>
      <w:r>
        <w:rPr>
          <w:sz w:val="20"/>
        </w:rPr>
        <w:t xml:space="preserve"> means that the carrier found a lower-energy structure during adsorption.</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2320"/>
        <w:gridCol w:w="1687"/>
        <w:gridCol w:w="1793"/>
        <w:gridCol w:w="1582"/>
        <w:gridCol w:w="1687"/>
      </w:tblGrid>
      <w:tr>
        <w:tc>
          <w:tcPr>
            <w:tcW w:type="dxa" w:w="2320"/>
            <w:tcBorders>
              <w:top w:val="single" w:sz="12" w:color="000000"/>
              <w:bottom w:val="single" w:sz="6" w:color="000000"/>
            </w:tcBorders>
          </w:tcPr>
          <w:p>
            <w:pPr>
              <w:spacing w:after="20" w:before="20" w:line="240" w:lineRule="auto"/>
              <w:jc w:val="left"/>
            </w:pPr>
            <w:r>
              <w:rPr>
                <w:b/>
                <w:sz w:val="15"/>
              </w:rPr>
              <w:t>Drug</w:t>
            </w:r>
          </w:p>
        </w:tc>
        <w:tc>
          <w:tcPr>
            <w:tcW w:type="dxa" w:w="1688"/>
            <w:tcBorders>
              <w:top w:val="single" w:sz="12" w:color="000000"/>
              <w:bottom w:val="single" w:sz="6" w:color="000000"/>
            </w:tcBorders>
          </w:tcPr>
          <w:p>
            <w:pPr>
              <w:spacing w:after="20" w:before="20" w:line="240" w:lineRule="auto"/>
              <w:jc w:val="center"/>
            </w:pPr>
            <w:r>
              <w:rPr>
                <w:b/>
                <w:sz w:val="15"/>
              </w:rPr>
              <w:t>Δ</w:t>
            </w:r>
            <w:r>
              <w:rPr>
                <w:b/>
                <w:i/>
                <w:sz w:val="15"/>
              </w:rPr>
              <w:t>E</w:t>
            </w:r>
            <w:r>
              <w:rPr>
                <w:b/>
                <w:sz w:val="15"/>
                <w:vertAlign w:val="subscript"/>
              </w:rPr>
              <w:t>car</w:t>
            </w:r>
            <w:r>
              <w:rPr>
                <w:b/>
                <w:sz w:val="15"/>
              </w:rPr>
              <w:t>, before</w:t>
            </w:r>
          </w:p>
        </w:tc>
        <w:tc>
          <w:tcPr>
            <w:tcW w:type="dxa" w:w="1793"/>
            <w:tcBorders>
              <w:top w:val="single" w:sz="12" w:color="000000"/>
              <w:bottom w:val="single" w:sz="6" w:color="000000"/>
            </w:tcBorders>
          </w:tcPr>
          <w:p>
            <w:pPr>
              <w:spacing w:after="20" w:before="20" w:line="240" w:lineRule="auto"/>
              <w:jc w:val="left"/>
            </w:pPr>
            <w:r>
              <w:rPr>
                <w:b/>
                <w:sz w:val="15"/>
              </w:rPr>
              <w:t>Regime, before</w:t>
            </w:r>
          </w:p>
        </w:tc>
        <w:tc>
          <w:tcPr>
            <w:tcW w:type="dxa" w:w="1582"/>
            <w:tcBorders>
              <w:top w:val="single" w:sz="12" w:color="000000"/>
              <w:bottom w:val="single" w:sz="6" w:color="000000"/>
            </w:tcBorders>
          </w:tcPr>
          <w:p>
            <w:pPr>
              <w:spacing w:after="20" w:before="20" w:line="240" w:lineRule="auto"/>
              <w:jc w:val="center"/>
            </w:pPr>
            <w:r>
              <w:rPr>
                <w:b/>
                <w:sz w:val="15"/>
              </w:rPr>
              <w:t>Δ</w:t>
            </w:r>
            <w:r>
              <w:rPr>
                <w:b/>
                <w:i/>
                <w:sz w:val="15"/>
              </w:rPr>
              <w:t>E</w:t>
            </w:r>
            <w:r>
              <w:rPr>
                <w:b/>
                <w:sz w:val="15"/>
                <w:vertAlign w:val="subscript"/>
              </w:rPr>
              <w:t>car</w:t>
            </w:r>
            <w:r>
              <w:rPr>
                <w:b/>
                <w:sz w:val="15"/>
              </w:rPr>
              <w:t>, after</w:t>
            </w:r>
          </w:p>
        </w:tc>
        <w:tc>
          <w:tcPr>
            <w:tcW w:type="dxa" w:w="1688"/>
            <w:tcBorders>
              <w:top w:val="single" w:sz="12" w:color="000000"/>
              <w:bottom w:val="single" w:sz="6" w:color="000000"/>
            </w:tcBorders>
          </w:tcPr>
          <w:p>
            <w:pPr>
              <w:spacing w:after="20" w:before="20" w:line="240" w:lineRule="auto"/>
              <w:jc w:val="left"/>
            </w:pPr>
            <w:r>
              <w:rPr>
                <w:b/>
                <w:sz w:val="15"/>
              </w:rPr>
              <w:t>Regime, after</w:t>
            </w:r>
          </w:p>
        </w:tc>
      </w:tr>
      <w:tr>
        <w:tc>
          <w:tcPr>
            <w:tcW w:type="dxa" w:w="2320"/>
          </w:tcPr>
          <w:p>
            <w:pPr>
              <w:spacing w:after="20" w:before="20" w:line="240" w:lineRule="auto"/>
              <w:jc w:val="left"/>
            </w:pPr>
            <w:r>
              <w:rPr>
                <w:sz w:val="15"/>
              </w:rPr>
              <w:t>Methylene Blue</w:t>
            </w:r>
          </w:p>
        </w:tc>
        <w:tc>
          <w:tcPr>
            <w:tcW w:type="dxa" w:w="1688"/>
          </w:tcPr>
          <w:p>
            <w:pPr>
              <w:spacing w:after="20" w:before="20" w:line="240" w:lineRule="auto"/>
              <w:jc w:val="center"/>
            </w:pPr>
            <w:r>
              <w:rPr>
                <w:sz w:val="15"/>
              </w:rPr>
              <w:t>−34.2</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6.8</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Hydromethylthionine</w:t>
            </w:r>
          </w:p>
        </w:tc>
        <w:tc>
          <w:tcPr>
            <w:tcW w:type="dxa" w:w="1688"/>
          </w:tcPr>
          <w:p>
            <w:pPr>
              <w:spacing w:after="20" w:before="20" w:line="240" w:lineRule="auto"/>
              <w:jc w:val="center"/>
            </w:pPr>
            <w:r>
              <w:rPr>
                <w:sz w:val="15"/>
              </w:rPr>
              <w:t>−48.2</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5.3</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Azure A</w:t>
            </w:r>
          </w:p>
        </w:tc>
        <w:tc>
          <w:tcPr>
            <w:tcW w:type="dxa" w:w="1688"/>
          </w:tcPr>
          <w:p>
            <w:pPr>
              <w:spacing w:after="20" w:before="20" w:line="240" w:lineRule="auto"/>
              <w:jc w:val="center"/>
            </w:pPr>
            <w:r>
              <w:rPr>
                <w:sz w:val="15"/>
              </w:rPr>
              <w:t>6.2</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4.5</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Toluidine Blue O</w:t>
            </w:r>
          </w:p>
        </w:tc>
        <w:tc>
          <w:tcPr>
            <w:tcW w:type="dxa" w:w="1688"/>
          </w:tcPr>
          <w:p>
            <w:pPr>
              <w:spacing w:after="20" w:before="20" w:line="240" w:lineRule="auto"/>
              <w:jc w:val="center"/>
            </w:pPr>
            <w:r>
              <w:rPr>
                <w:sz w:val="15"/>
              </w:rPr>
              <w:t>15.5</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5.0</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Thioflavin-T</w:t>
            </w:r>
          </w:p>
        </w:tc>
        <w:tc>
          <w:tcPr>
            <w:tcW w:type="dxa" w:w="1688"/>
          </w:tcPr>
          <w:p>
            <w:pPr>
              <w:spacing w:after="20" w:before="20" w:line="240" w:lineRule="auto"/>
              <w:jc w:val="center"/>
            </w:pPr>
            <w:r>
              <w:rPr>
                <w:sz w:val="15"/>
              </w:rPr>
              <w:t>−36.9</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4.9</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FDDNP</w:t>
            </w:r>
          </w:p>
        </w:tc>
        <w:tc>
          <w:tcPr>
            <w:tcW w:type="dxa" w:w="1688"/>
          </w:tcPr>
          <w:p>
            <w:pPr>
              <w:spacing w:after="20" w:before="20" w:line="240" w:lineRule="auto"/>
              <w:jc w:val="center"/>
            </w:pPr>
            <w:r>
              <w:rPr>
                <w:sz w:val="15"/>
              </w:rPr>
              <w:t>−49.4</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3.8</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Curcumin</w:t>
            </w:r>
          </w:p>
        </w:tc>
        <w:tc>
          <w:tcPr>
            <w:tcW w:type="dxa" w:w="1688"/>
          </w:tcPr>
          <w:p>
            <w:pPr>
              <w:spacing w:after="20" w:before="20" w:line="240" w:lineRule="auto"/>
              <w:jc w:val="center"/>
            </w:pPr>
            <w:r>
              <w:rPr>
                <w:sz w:val="15"/>
              </w:rPr>
              <w:t>−34.5</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5.3</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Resveratrol</w:t>
            </w:r>
          </w:p>
        </w:tc>
        <w:tc>
          <w:tcPr>
            <w:tcW w:type="dxa" w:w="1688"/>
          </w:tcPr>
          <w:p>
            <w:pPr>
              <w:spacing w:after="20" w:before="20" w:line="240" w:lineRule="auto"/>
              <w:jc w:val="center"/>
            </w:pPr>
            <w:r>
              <w:rPr>
                <w:sz w:val="15"/>
              </w:rPr>
              <w:t>14.5</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5.1</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EGCG</w:t>
            </w:r>
          </w:p>
        </w:tc>
        <w:tc>
          <w:tcPr>
            <w:tcW w:type="dxa" w:w="1688"/>
          </w:tcPr>
          <w:p>
            <w:pPr>
              <w:spacing w:after="20" w:before="20" w:line="240" w:lineRule="auto"/>
              <w:jc w:val="center"/>
            </w:pPr>
            <w:r>
              <w:rPr>
                <w:sz w:val="15"/>
              </w:rPr>
              <w:t>−46.5</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5.3</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Quercetin</w:t>
            </w:r>
          </w:p>
        </w:tc>
        <w:tc>
          <w:tcPr>
            <w:tcW w:type="dxa" w:w="1688"/>
          </w:tcPr>
          <w:p>
            <w:pPr>
              <w:spacing w:after="20" w:before="20" w:line="240" w:lineRule="auto"/>
              <w:jc w:val="center"/>
            </w:pPr>
            <w:r>
              <w:rPr>
                <w:sz w:val="15"/>
              </w:rPr>
              <w:t>32.1</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3.8</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Myricetin</w:t>
            </w:r>
          </w:p>
        </w:tc>
        <w:tc>
          <w:tcPr>
            <w:tcW w:type="dxa" w:w="1688"/>
          </w:tcPr>
          <w:p>
            <w:pPr>
              <w:spacing w:after="20" w:before="20" w:line="240" w:lineRule="auto"/>
              <w:jc w:val="center"/>
            </w:pPr>
            <w:r>
              <w:rPr>
                <w:sz w:val="15"/>
              </w:rPr>
              <w:t>1.6</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3.8</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Chrysamine G</w:t>
            </w:r>
          </w:p>
        </w:tc>
        <w:tc>
          <w:tcPr>
            <w:tcW w:type="dxa" w:w="1688"/>
          </w:tcPr>
          <w:p>
            <w:pPr>
              <w:spacing w:after="20" w:before="20" w:line="240" w:lineRule="auto"/>
              <w:jc w:val="center"/>
            </w:pPr>
            <w:r>
              <w:rPr>
                <w:sz w:val="15"/>
              </w:rPr>
              <w:t>−34.3</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29.9</w:t>
            </w:r>
          </w:p>
        </w:tc>
        <w:tc>
          <w:tcPr>
            <w:tcW w:type="dxa" w:w="1688"/>
          </w:tcPr>
          <w:p>
            <w:pPr>
              <w:spacing w:after="20" w:before="20" w:line="240" w:lineRule="auto"/>
              <w:jc w:val="left"/>
            </w:pPr>
            <w:r>
              <w:rPr>
                <w:sz w:val="15"/>
              </w:rPr>
              <w:t>chemisorption</w:t>
            </w:r>
          </w:p>
        </w:tc>
      </w:tr>
      <w:tr>
        <w:tc>
          <w:tcPr>
            <w:tcW w:type="dxa" w:w="2320"/>
          </w:tcPr>
          <w:p>
            <w:pPr>
              <w:spacing w:after="20" w:before="20" w:line="240" w:lineRule="auto"/>
              <w:jc w:val="left"/>
            </w:pPr>
            <w:r>
              <w:rPr>
                <w:sz w:val="15"/>
              </w:rPr>
              <w:t>Baicalein</w:t>
            </w:r>
          </w:p>
        </w:tc>
        <w:tc>
          <w:tcPr>
            <w:tcW w:type="dxa" w:w="1688"/>
          </w:tcPr>
          <w:p>
            <w:pPr>
              <w:spacing w:after="20" w:before="20" w:line="240" w:lineRule="auto"/>
              <w:jc w:val="center"/>
            </w:pPr>
            <w:r>
              <w:rPr>
                <w:sz w:val="15"/>
              </w:rPr>
              <w:t>31.8</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5.0</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Apigenin</w:t>
            </w:r>
          </w:p>
        </w:tc>
        <w:tc>
          <w:tcPr>
            <w:tcW w:type="dxa" w:w="1688"/>
          </w:tcPr>
          <w:p>
            <w:pPr>
              <w:spacing w:after="20" w:before="20" w:line="240" w:lineRule="auto"/>
              <w:jc w:val="center"/>
            </w:pPr>
            <w:r>
              <w:rPr>
                <w:sz w:val="15"/>
              </w:rPr>
              <w:t>31.5</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5.0</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Fisetin</w:t>
            </w:r>
          </w:p>
        </w:tc>
        <w:tc>
          <w:tcPr>
            <w:tcW w:type="dxa" w:w="1688"/>
          </w:tcPr>
          <w:p>
            <w:pPr>
              <w:spacing w:after="20" w:before="20" w:line="240" w:lineRule="auto"/>
              <w:jc w:val="center"/>
            </w:pPr>
            <w:r>
              <w:rPr>
                <w:sz w:val="15"/>
              </w:rPr>
              <w:t>1.2</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4.5</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Luteolin</w:t>
            </w:r>
          </w:p>
        </w:tc>
        <w:tc>
          <w:tcPr>
            <w:tcW w:type="dxa" w:w="1688"/>
          </w:tcPr>
          <w:p>
            <w:pPr>
              <w:spacing w:after="20" w:before="20" w:line="240" w:lineRule="auto"/>
              <w:jc w:val="center"/>
            </w:pPr>
            <w:r>
              <w:rPr>
                <w:sz w:val="15"/>
              </w:rPr>
              <w:t>31.9</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5.2</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Congo Red</w:t>
            </w:r>
          </w:p>
        </w:tc>
        <w:tc>
          <w:tcPr>
            <w:tcW w:type="dxa" w:w="1688"/>
          </w:tcPr>
          <w:p>
            <w:pPr>
              <w:spacing w:after="20" w:before="20" w:line="240" w:lineRule="auto"/>
              <w:jc w:val="center"/>
            </w:pPr>
            <w:r>
              <w:rPr>
                <w:sz w:val="15"/>
              </w:rPr>
              <w:t>−50.0</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17.6</w:t>
            </w:r>
          </w:p>
        </w:tc>
        <w:tc>
          <w:tcPr>
            <w:tcW w:type="dxa" w:w="1688"/>
          </w:tcPr>
          <w:p>
            <w:pPr>
              <w:spacing w:after="20" w:before="20" w:line="240" w:lineRule="auto"/>
              <w:jc w:val="left"/>
            </w:pPr>
            <w:r>
              <w:rPr>
                <w:sz w:val="15"/>
              </w:rPr>
              <w:t>chemisorption</w:t>
            </w:r>
          </w:p>
        </w:tc>
      </w:tr>
      <w:tr>
        <w:tc>
          <w:tcPr>
            <w:tcW w:type="dxa" w:w="2320"/>
          </w:tcPr>
          <w:p>
            <w:pPr>
              <w:spacing w:after="20" w:before="20" w:line="240" w:lineRule="auto"/>
              <w:jc w:val="left"/>
            </w:pPr>
            <w:r>
              <w:rPr>
                <w:sz w:val="15"/>
              </w:rPr>
              <w:t>Rosmarinic Acid</w:t>
            </w:r>
          </w:p>
        </w:tc>
        <w:tc>
          <w:tcPr>
            <w:tcW w:type="dxa" w:w="1688"/>
          </w:tcPr>
          <w:p>
            <w:pPr>
              <w:spacing w:after="20" w:before="20" w:line="240" w:lineRule="auto"/>
              <w:jc w:val="center"/>
            </w:pPr>
            <w:r>
              <w:rPr>
                <w:sz w:val="15"/>
              </w:rPr>
              <w:t>−3.8</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4.7</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Honokiol</w:t>
            </w:r>
          </w:p>
        </w:tc>
        <w:tc>
          <w:tcPr>
            <w:tcW w:type="dxa" w:w="1688"/>
          </w:tcPr>
          <w:p>
            <w:pPr>
              <w:spacing w:after="20" w:before="20" w:line="240" w:lineRule="auto"/>
              <w:jc w:val="center"/>
            </w:pPr>
            <w:r>
              <w:rPr>
                <w:sz w:val="15"/>
              </w:rPr>
              <w:t>−54.8</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5.1</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Anle138b</w:t>
            </w:r>
          </w:p>
        </w:tc>
        <w:tc>
          <w:tcPr>
            <w:tcW w:type="dxa" w:w="1688"/>
          </w:tcPr>
          <w:p>
            <w:pPr>
              <w:spacing w:after="20" w:before="20" w:line="240" w:lineRule="auto"/>
              <w:jc w:val="center"/>
            </w:pPr>
            <w:r>
              <w:rPr>
                <w:sz w:val="15"/>
              </w:rPr>
              <w:t>−54.9</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4.6</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Tideglusib</w:t>
            </w:r>
          </w:p>
        </w:tc>
        <w:tc>
          <w:tcPr>
            <w:tcW w:type="dxa" w:w="1688"/>
          </w:tcPr>
          <w:p>
            <w:pPr>
              <w:spacing w:after="20" w:before="20" w:line="240" w:lineRule="auto"/>
              <w:jc w:val="center"/>
            </w:pPr>
            <w:r>
              <w:rPr>
                <w:sz w:val="15"/>
              </w:rPr>
              <w:t>−26.8</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8.9</w:t>
            </w:r>
          </w:p>
        </w:tc>
        <w:tc>
          <w:tcPr>
            <w:tcW w:type="dxa" w:w="1688"/>
          </w:tcPr>
          <w:p>
            <w:pPr>
              <w:spacing w:after="20" w:before="20" w:line="240" w:lineRule="auto"/>
              <w:jc w:val="left"/>
            </w:pPr>
            <w:r>
              <w:rPr>
                <w:sz w:val="15"/>
              </w:rPr>
              <w:t>chemisorption</w:t>
            </w:r>
          </w:p>
        </w:tc>
      </w:tr>
      <w:tr>
        <w:tc>
          <w:tcPr>
            <w:tcW w:type="dxa" w:w="2320"/>
          </w:tcPr>
          <w:p>
            <w:pPr>
              <w:spacing w:after="20" w:before="20" w:line="240" w:lineRule="auto"/>
              <w:jc w:val="left"/>
            </w:pPr>
            <w:r>
              <w:rPr>
                <w:sz w:val="15"/>
              </w:rPr>
              <w:t>AZD1080</w:t>
            </w:r>
          </w:p>
        </w:tc>
        <w:tc>
          <w:tcPr>
            <w:tcW w:type="dxa" w:w="1688"/>
          </w:tcPr>
          <w:p>
            <w:pPr>
              <w:spacing w:after="20" w:before="20" w:line="240" w:lineRule="auto"/>
              <w:jc w:val="center"/>
            </w:pPr>
            <w:r>
              <w:rPr>
                <w:sz w:val="15"/>
              </w:rPr>
              <w:t>−65.4</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5.3</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Bexarotene</w:t>
            </w:r>
          </w:p>
        </w:tc>
        <w:tc>
          <w:tcPr>
            <w:tcW w:type="dxa" w:w="1688"/>
          </w:tcPr>
          <w:p>
            <w:pPr>
              <w:spacing w:after="20" w:before="20" w:line="240" w:lineRule="auto"/>
              <w:jc w:val="center"/>
            </w:pPr>
            <w:r>
              <w:rPr>
                <w:sz w:val="15"/>
              </w:rPr>
              <w:t>−0.1</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5.1</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Memantine</w:t>
            </w:r>
          </w:p>
        </w:tc>
        <w:tc>
          <w:tcPr>
            <w:tcW w:type="dxa" w:w="1688"/>
          </w:tcPr>
          <w:p>
            <w:pPr>
              <w:spacing w:after="20" w:before="20" w:line="240" w:lineRule="auto"/>
              <w:jc w:val="center"/>
            </w:pPr>
            <w:r>
              <w:rPr>
                <w:sz w:val="15"/>
              </w:rPr>
              <w:t>−67.7</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5.0</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Rivastigmine</w:t>
            </w:r>
          </w:p>
        </w:tc>
        <w:tc>
          <w:tcPr>
            <w:tcW w:type="dxa" w:w="1688"/>
          </w:tcPr>
          <w:p>
            <w:pPr>
              <w:spacing w:after="20" w:before="20" w:line="240" w:lineRule="auto"/>
              <w:jc w:val="center"/>
            </w:pPr>
            <w:r>
              <w:rPr>
                <w:sz w:val="15"/>
              </w:rPr>
              <w:t>−67.5</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4.6</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Tacrine</w:t>
            </w:r>
          </w:p>
        </w:tc>
        <w:tc>
          <w:tcPr>
            <w:tcW w:type="dxa" w:w="1688"/>
          </w:tcPr>
          <w:p>
            <w:pPr>
              <w:spacing w:after="20" w:before="20" w:line="240" w:lineRule="auto"/>
              <w:jc w:val="center"/>
            </w:pPr>
            <w:r>
              <w:rPr>
                <w:sz w:val="15"/>
              </w:rPr>
              <w:t>−12.1</w:t>
            </w:r>
          </w:p>
        </w:tc>
        <w:tc>
          <w:tcPr>
            <w:tcW w:type="dxa" w:w="1793"/>
          </w:tcPr>
          <w:p>
            <w:pPr>
              <w:spacing w:after="20" w:before="20" w:line="240" w:lineRule="auto"/>
              <w:jc w:val="left"/>
            </w:pPr>
            <w:r>
              <w:rPr>
                <w:sz w:val="15"/>
              </w:rPr>
              <w:t>physisorption</w:t>
            </w:r>
          </w:p>
        </w:tc>
        <w:tc>
          <w:tcPr>
            <w:tcW w:type="dxa" w:w="1582"/>
          </w:tcPr>
          <w:p>
            <w:pPr>
              <w:spacing w:after="20" w:before="20" w:line="240" w:lineRule="auto"/>
              <w:jc w:val="center"/>
            </w:pPr>
            <w:r>
              <w:rPr>
                <w:sz w:val="15"/>
              </w:rPr>
              <w:t>6.9</w:t>
            </w:r>
          </w:p>
        </w:tc>
        <w:tc>
          <w:tcPr>
            <w:tcW w:type="dxa" w:w="1688"/>
          </w:tcPr>
          <w:p>
            <w:pPr>
              <w:spacing w:after="20" w:before="20" w:line="240" w:lineRule="auto"/>
              <w:jc w:val="left"/>
            </w:pPr>
            <w:r>
              <w:rPr>
                <w:sz w:val="15"/>
              </w:rPr>
              <w:t>physisorption</w:t>
            </w:r>
          </w:p>
        </w:tc>
      </w:tr>
      <w:tr>
        <w:tc>
          <w:tcPr>
            <w:tcW w:type="dxa" w:w="2320"/>
          </w:tcPr>
          <w:p>
            <w:pPr>
              <w:spacing w:after="20" w:before="20" w:line="240" w:lineRule="auto"/>
              <w:jc w:val="left"/>
            </w:pPr>
            <w:r>
              <w:rPr>
                <w:sz w:val="15"/>
              </w:rPr>
              <w:t>Donepezil</w:t>
            </w:r>
          </w:p>
        </w:tc>
        <w:tc>
          <w:tcPr>
            <w:tcW w:type="dxa" w:w="1688"/>
          </w:tcPr>
          <w:p>
            <w:pPr>
              <w:spacing w:after="20" w:before="20" w:line="240" w:lineRule="auto"/>
              <w:jc w:val="center"/>
            </w:pPr>
            <w:r>
              <w:rPr>
                <w:sz w:val="15"/>
              </w:rPr>
              <w:t>0.9</w:t>
            </w:r>
          </w:p>
        </w:tc>
        <w:tc>
          <w:tcPr>
            <w:tcW w:type="dxa" w:w="1793"/>
          </w:tcPr>
          <w:p>
            <w:pPr>
              <w:spacing w:after="20" w:before="20" w:line="240" w:lineRule="auto"/>
              <w:jc w:val="left"/>
            </w:pPr>
            <w:r>
              <w:rPr>
                <w:sz w:val="15"/>
              </w:rPr>
              <w:t>chemisorption</w:t>
            </w:r>
          </w:p>
        </w:tc>
        <w:tc>
          <w:tcPr>
            <w:tcW w:type="dxa" w:w="1582"/>
          </w:tcPr>
          <w:p>
            <w:pPr>
              <w:spacing w:after="20" w:before="20" w:line="240" w:lineRule="auto"/>
              <w:jc w:val="center"/>
            </w:pPr>
            <w:r>
              <w:rPr>
                <w:sz w:val="15"/>
              </w:rPr>
              <w:t>7.0</w:t>
            </w:r>
          </w:p>
        </w:tc>
        <w:tc>
          <w:tcPr>
            <w:tcW w:type="dxa" w:w="1688"/>
          </w:tcPr>
          <w:p>
            <w:pPr>
              <w:spacing w:after="20" w:before="20" w:line="240" w:lineRule="auto"/>
              <w:jc w:val="left"/>
            </w:pPr>
            <w:r>
              <w:rPr>
                <w:sz w:val="15"/>
              </w:rPr>
              <w:t>physisorption</w:t>
            </w:r>
          </w:p>
        </w:tc>
      </w:tr>
      <w:tr>
        <w:tc>
          <w:tcPr>
            <w:tcW w:type="dxa" w:w="2320"/>
            <w:tcBorders>
              <w:bottom w:val="single" w:sz="12" w:color="000000"/>
            </w:tcBorders>
          </w:tcPr>
          <w:p>
            <w:pPr>
              <w:spacing w:after="20" w:before="20" w:line="240" w:lineRule="auto"/>
              <w:jc w:val="left"/>
            </w:pPr>
            <w:r>
              <w:rPr>
                <w:sz w:val="15"/>
              </w:rPr>
              <w:t>Galantamine</w:t>
            </w:r>
          </w:p>
        </w:tc>
        <w:tc>
          <w:tcPr>
            <w:tcW w:type="dxa" w:w="1688"/>
            <w:tcBorders>
              <w:bottom w:val="single" w:sz="12" w:color="000000"/>
            </w:tcBorders>
          </w:tcPr>
          <w:p>
            <w:pPr>
              <w:spacing w:after="20" w:before="20" w:line="240" w:lineRule="auto"/>
              <w:jc w:val="center"/>
            </w:pPr>
            <w:r>
              <w:rPr>
                <w:sz w:val="15"/>
              </w:rPr>
              <w:t>−110.7</w:t>
            </w:r>
          </w:p>
        </w:tc>
        <w:tc>
          <w:tcPr>
            <w:tcW w:type="dxa" w:w="1793"/>
            <w:tcBorders>
              <w:bottom w:val="single" w:sz="12" w:color="000000"/>
            </w:tcBorders>
          </w:tcPr>
          <w:p>
            <w:pPr>
              <w:spacing w:after="20" w:before="20" w:line="240" w:lineRule="auto"/>
              <w:jc w:val="left"/>
            </w:pPr>
            <w:r>
              <w:rPr>
                <w:sz w:val="15"/>
              </w:rPr>
              <w:t>physisorption</w:t>
            </w:r>
          </w:p>
        </w:tc>
        <w:tc>
          <w:tcPr>
            <w:tcW w:type="dxa" w:w="1582"/>
            <w:tcBorders>
              <w:bottom w:val="single" w:sz="12" w:color="000000"/>
            </w:tcBorders>
          </w:tcPr>
          <w:p>
            <w:pPr>
              <w:spacing w:after="20" w:before="20" w:line="240" w:lineRule="auto"/>
              <w:jc w:val="center"/>
            </w:pPr>
            <w:r>
              <w:rPr>
                <w:sz w:val="15"/>
              </w:rPr>
              <w:t>5.1</w:t>
            </w:r>
          </w:p>
        </w:tc>
        <w:tc>
          <w:tcPr>
            <w:tcW w:type="dxa" w:w="1688"/>
            <w:tcBorders>
              <w:bottom w:val="single" w:sz="12" w:color="000000"/>
            </w:tcBorders>
          </w:tcPr>
          <w:p>
            <w:pPr>
              <w:spacing w:after="20" w:before="20" w:line="240" w:lineRule="auto"/>
              <w:jc w:val="left"/>
            </w:pPr>
            <w:r>
              <w:rPr>
                <w:sz w:val="15"/>
              </w:rPr>
              <w:t>physisorption</w:t>
            </w:r>
          </w:p>
        </w:tc>
      </w:tr>
    </w:tbl>
    <w:p>
      <w:pPr>
        <w:spacing w:after="80"/>
      </w:pPr>
    </w:p>
    <w:p>
      <w:pPr>
        <w:keepNext/>
        <w:spacing w:after="80"/>
      </w:pPr>
      <w:r>
        <w:rPr>
          <w:b/>
          <w:sz w:val="20"/>
        </w:rPr>
        <w:t>Table S4</w:t>
      </w:r>
      <w:r>
        <w:rPr>
          <w:sz w:val="20"/>
        </w:rPr>
        <w:t xml:space="preserve"> </w:t>
      </w:r>
      <w:r>
        <w:rPr>
          <w:sz w:val="20"/>
        </w:rPr>
        <w:t>Redocking controls: heavy-atom RMSD (Å) of the top-ranked pose to the crystal pose, symmetry-aware and without re-alignment. The glioblastoma rows before the rebuild are the controls of the earlier EGFR structure (PDB 4ZAU, osimertinib); every mode of the rebuilt glioblastoma controls is listed in the supporting information of that study.</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2873"/>
        <w:gridCol w:w="5209"/>
        <w:gridCol w:w="987"/>
      </w:tblGrid>
      <w:tr>
        <w:tc>
          <w:tcPr>
            <w:tcW w:type="dxa" w:w="2874"/>
            <w:tcBorders>
              <w:top w:val="single" w:sz="12" w:color="000000"/>
              <w:bottom w:val="single" w:sz="6" w:color="000000"/>
            </w:tcBorders>
          </w:tcPr>
          <w:p>
            <w:pPr>
              <w:spacing w:after="20" w:before="20" w:line="240" w:lineRule="auto"/>
              <w:jc w:val="left"/>
            </w:pPr>
            <w:r>
              <w:rPr>
                <w:b/>
                <w:sz w:val="15"/>
              </w:rPr>
              <w:t>Study</w:t>
            </w:r>
          </w:p>
        </w:tc>
        <w:tc>
          <w:tcPr>
            <w:tcW w:type="dxa" w:w="5209"/>
            <w:tcBorders>
              <w:top w:val="single" w:sz="12" w:color="000000"/>
              <w:bottom w:val="single" w:sz="6" w:color="000000"/>
            </w:tcBorders>
          </w:tcPr>
          <w:p>
            <w:pPr>
              <w:spacing w:after="20" w:before="20" w:line="240" w:lineRule="auto"/>
              <w:jc w:val="left"/>
            </w:pPr>
            <w:r>
              <w:rPr>
                <w:b/>
                <w:sz w:val="15"/>
              </w:rPr>
              <w:t>Control</w:t>
            </w:r>
          </w:p>
        </w:tc>
        <w:tc>
          <w:tcPr>
            <w:tcW w:type="dxa" w:w="988"/>
            <w:tcBorders>
              <w:top w:val="single" w:sz="12" w:color="000000"/>
              <w:bottom w:val="single" w:sz="6" w:color="000000"/>
            </w:tcBorders>
          </w:tcPr>
          <w:p>
            <w:pPr>
              <w:spacing w:after="20" w:before="20" w:line="240" w:lineRule="auto"/>
              <w:jc w:val="center"/>
            </w:pPr>
            <w:r>
              <w:rPr>
                <w:b/>
                <w:sz w:val="15"/>
              </w:rPr>
              <w:t>RMSD (Å)</w:t>
            </w:r>
          </w:p>
        </w:tc>
      </w:tr>
      <w:tr>
        <w:tc>
          <w:tcPr>
            <w:tcW w:type="dxa" w:w="2874"/>
          </w:tcPr>
          <w:p>
            <w:pPr>
              <w:spacing w:after="20" w:before="20" w:line="240" w:lineRule="auto"/>
              <w:jc w:val="left"/>
            </w:pPr>
            <w:r>
              <w:rPr>
                <w:sz w:val="15"/>
              </w:rPr>
              <w:t>KRAS</w:t>
            </w:r>
          </w:p>
        </w:tc>
        <w:tc>
          <w:tcPr>
            <w:tcW w:type="dxa" w:w="5209"/>
          </w:tcPr>
          <w:p>
            <w:pPr>
              <w:spacing w:after="20" w:before="20" w:line="240" w:lineRule="auto"/>
              <w:jc w:val="left"/>
            </w:pPr>
            <w:r>
              <w:rPr>
                <w:sz w:val="15"/>
              </w:rPr>
              <w:t>self-redock, crystal conformation</w:t>
            </w:r>
          </w:p>
        </w:tc>
        <w:tc>
          <w:tcPr>
            <w:tcW w:type="dxa" w:w="988"/>
          </w:tcPr>
          <w:p>
            <w:pPr>
              <w:spacing w:after="20" w:before="20" w:line="240" w:lineRule="auto"/>
              <w:jc w:val="center"/>
            </w:pPr>
            <w:r>
              <w:rPr>
                <w:sz w:val="15"/>
              </w:rPr>
              <w:t>0.51</w:t>
            </w:r>
          </w:p>
        </w:tc>
      </w:tr>
      <w:tr>
        <w:tc>
          <w:tcPr>
            <w:tcW w:type="dxa" w:w="2874"/>
          </w:tcPr>
          <w:p>
            <w:pPr>
              <w:spacing w:after="20" w:before="20" w:line="240" w:lineRule="auto"/>
              <w:jc w:val="left"/>
            </w:pPr>
            <w:r>
              <w:rPr>
                <w:sz w:val="15"/>
              </w:rPr>
              <w:t>KRAS</w:t>
            </w:r>
          </w:p>
        </w:tc>
        <w:tc>
          <w:tcPr>
            <w:tcW w:type="dxa" w:w="5209"/>
          </w:tcPr>
          <w:p>
            <w:pPr>
              <w:spacing w:after="20" w:before="20" w:line="240" w:lineRule="auto"/>
              <w:jc w:val="left"/>
            </w:pPr>
            <w:r>
              <w:rPr>
                <w:sz w:val="15"/>
              </w:rPr>
              <w:t>production protocol, from SMILES</w:t>
            </w:r>
          </w:p>
        </w:tc>
        <w:tc>
          <w:tcPr>
            <w:tcW w:type="dxa" w:w="988"/>
          </w:tcPr>
          <w:p>
            <w:pPr>
              <w:spacing w:after="20" w:before="20" w:line="240" w:lineRule="auto"/>
              <w:jc w:val="center"/>
            </w:pPr>
            <w:r>
              <w:rPr>
                <w:sz w:val="15"/>
              </w:rPr>
              <w:t>1.25</w:t>
            </w:r>
          </w:p>
        </w:tc>
      </w:tr>
      <w:tr>
        <w:tc>
          <w:tcPr>
            <w:tcW w:type="dxa" w:w="2874"/>
          </w:tcPr>
          <w:p>
            <w:pPr>
              <w:spacing w:after="20" w:before="20" w:line="240" w:lineRule="auto"/>
              <w:jc w:val="left"/>
            </w:pPr>
            <w:r>
              <w:rPr>
                <w:sz w:val="15"/>
              </w:rPr>
              <w:t>TNBC</w:t>
            </w:r>
          </w:p>
        </w:tc>
        <w:tc>
          <w:tcPr>
            <w:tcW w:type="dxa" w:w="5209"/>
          </w:tcPr>
          <w:p>
            <w:pPr>
              <w:spacing w:after="20" w:before="20" w:line="240" w:lineRule="auto"/>
              <w:jc w:val="left"/>
            </w:pPr>
            <w:r>
              <w:rPr>
                <w:sz w:val="15"/>
              </w:rPr>
              <w:t>self-redock, crystal conformation</w:t>
            </w:r>
          </w:p>
        </w:tc>
        <w:tc>
          <w:tcPr>
            <w:tcW w:type="dxa" w:w="988"/>
          </w:tcPr>
          <w:p>
            <w:pPr>
              <w:spacing w:after="20" w:before="20" w:line="240" w:lineRule="auto"/>
              <w:jc w:val="center"/>
            </w:pPr>
            <w:r>
              <w:rPr>
                <w:sz w:val="15"/>
              </w:rPr>
              <w:t>0.51</w:t>
            </w:r>
          </w:p>
        </w:tc>
      </w:tr>
      <w:tr>
        <w:tc>
          <w:tcPr>
            <w:tcW w:type="dxa" w:w="2874"/>
          </w:tcPr>
          <w:p>
            <w:pPr>
              <w:spacing w:after="20" w:before="20" w:line="240" w:lineRule="auto"/>
              <w:jc w:val="left"/>
            </w:pPr>
            <w:r>
              <w:rPr>
                <w:sz w:val="15"/>
              </w:rPr>
              <w:t>TNBC</w:t>
            </w:r>
          </w:p>
        </w:tc>
        <w:tc>
          <w:tcPr>
            <w:tcW w:type="dxa" w:w="5209"/>
          </w:tcPr>
          <w:p>
            <w:pPr>
              <w:spacing w:after="20" w:before="20" w:line="240" w:lineRule="auto"/>
              <w:jc w:val="left"/>
            </w:pPr>
            <w:r>
              <w:rPr>
                <w:sz w:val="15"/>
              </w:rPr>
              <w:t>production protocol, from SMILES</w:t>
            </w:r>
          </w:p>
        </w:tc>
        <w:tc>
          <w:tcPr>
            <w:tcW w:type="dxa" w:w="988"/>
          </w:tcPr>
          <w:p>
            <w:pPr>
              <w:spacing w:after="20" w:before="20" w:line="240" w:lineRule="auto"/>
              <w:jc w:val="center"/>
            </w:pPr>
            <w:r>
              <w:rPr>
                <w:sz w:val="15"/>
              </w:rPr>
              <w:t>1.27</w:t>
            </w:r>
          </w:p>
        </w:tc>
      </w:tr>
      <w:tr>
        <w:tc>
          <w:tcPr>
            <w:tcW w:type="dxa" w:w="2874"/>
          </w:tcPr>
          <w:p>
            <w:pPr>
              <w:spacing w:after="20" w:before="20" w:line="240" w:lineRule="auto"/>
              <w:jc w:val="left"/>
            </w:pPr>
            <w:r>
              <w:rPr>
                <w:sz w:val="15"/>
              </w:rPr>
              <w:t>Tau</w:t>
            </w:r>
          </w:p>
        </w:tc>
        <w:tc>
          <w:tcPr>
            <w:tcW w:type="dxa" w:w="5209"/>
          </w:tcPr>
          <w:p>
            <w:pPr>
              <w:spacing w:after="20" w:before="20" w:line="240" w:lineRule="auto"/>
              <w:jc w:val="left"/>
            </w:pPr>
            <w:r>
              <w:rPr>
                <w:sz w:val="15"/>
              </w:rPr>
              <w:t>ligand-free fibril: self-redock, crystal conformation</w:t>
            </w:r>
          </w:p>
        </w:tc>
        <w:tc>
          <w:tcPr>
            <w:tcW w:type="dxa" w:w="988"/>
          </w:tcPr>
          <w:p>
            <w:pPr>
              <w:spacing w:after="20" w:before="20" w:line="240" w:lineRule="auto"/>
              <w:jc w:val="center"/>
            </w:pPr>
            <w:r>
              <w:rPr>
                <w:sz w:val="15"/>
              </w:rPr>
              <w:t>6.73</w:t>
            </w:r>
          </w:p>
        </w:tc>
      </w:tr>
      <w:tr>
        <w:tc>
          <w:tcPr>
            <w:tcW w:type="dxa" w:w="2874"/>
          </w:tcPr>
          <w:p>
            <w:pPr>
              <w:spacing w:after="20" w:before="20" w:line="240" w:lineRule="auto"/>
              <w:jc w:val="left"/>
            </w:pPr>
            <w:r>
              <w:rPr>
                <w:sz w:val="15"/>
              </w:rPr>
              <w:t>Tau</w:t>
            </w:r>
          </w:p>
        </w:tc>
        <w:tc>
          <w:tcPr>
            <w:tcW w:type="dxa" w:w="5209"/>
          </w:tcPr>
          <w:p>
            <w:pPr>
              <w:spacing w:after="20" w:before="20" w:line="240" w:lineRule="auto"/>
              <w:jc w:val="left"/>
            </w:pPr>
            <w:r>
              <w:rPr>
                <w:sz w:val="15"/>
              </w:rPr>
              <w:t>ligand-free fibril: production protocol, from SMILES</w:t>
            </w:r>
          </w:p>
        </w:tc>
        <w:tc>
          <w:tcPr>
            <w:tcW w:type="dxa" w:w="988"/>
          </w:tcPr>
          <w:p>
            <w:pPr>
              <w:spacing w:after="20" w:before="20" w:line="240" w:lineRule="auto"/>
              <w:jc w:val="center"/>
            </w:pPr>
            <w:r>
              <w:rPr>
                <w:sz w:val="15"/>
              </w:rPr>
              <w:t>6.28</w:t>
            </w:r>
          </w:p>
        </w:tc>
      </w:tr>
      <w:tr>
        <w:tc>
          <w:tcPr>
            <w:tcW w:type="dxa" w:w="2874"/>
          </w:tcPr>
          <w:p>
            <w:pPr>
              <w:spacing w:after="20" w:before="20" w:line="240" w:lineRule="auto"/>
              <w:jc w:val="left"/>
            </w:pPr>
            <w:r>
              <w:rPr>
                <w:sz w:val="15"/>
              </w:rPr>
              <w:t>Tau</w:t>
            </w:r>
          </w:p>
        </w:tc>
        <w:tc>
          <w:tcPr>
            <w:tcW w:type="dxa" w:w="5209"/>
          </w:tcPr>
          <w:p>
            <w:pPr>
              <w:spacing w:after="20" w:before="20" w:line="240" w:lineRule="auto"/>
              <w:jc w:val="left"/>
            </w:pPr>
            <w:r>
              <w:rPr>
                <w:sz w:val="15"/>
              </w:rPr>
              <w:t>tracer stack present: self-redock, crystal conformation</w:t>
            </w:r>
          </w:p>
        </w:tc>
        <w:tc>
          <w:tcPr>
            <w:tcW w:type="dxa" w:w="988"/>
          </w:tcPr>
          <w:p>
            <w:pPr>
              <w:spacing w:after="20" w:before="20" w:line="240" w:lineRule="auto"/>
              <w:jc w:val="center"/>
            </w:pPr>
            <w:r>
              <w:rPr>
                <w:sz w:val="15"/>
              </w:rPr>
              <w:t>0.71</w:t>
            </w:r>
          </w:p>
        </w:tc>
      </w:tr>
      <w:tr>
        <w:tc>
          <w:tcPr>
            <w:tcW w:type="dxa" w:w="2874"/>
          </w:tcPr>
          <w:p>
            <w:pPr>
              <w:spacing w:after="20" w:before="20" w:line="240" w:lineRule="auto"/>
              <w:jc w:val="left"/>
            </w:pPr>
            <w:r>
              <w:rPr>
                <w:sz w:val="15"/>
              </w:rPr>
              <w:t>Tau</w:t>
            </w:r>
          </w:p>
        </w:tc>
        <w:tc>
          <w:tcPr>
            <w:tcW w:type="dxa" w:w="5209"/>
          </w:tcPr>
          <w:p>
            <w:pPr>
              <w:spacing w:after="20" w:before="20" w:line="240" w:lineRule="auto"/>
              <w:jc w:val="left"/>
            </w:pPr>
            <w:r>
              <w:rPr>
                <w:sz w:val="15"/>
              </w:rPr>
              <w:t>tracer stack present: production protocol, from SMILES</w:t>
            </w:r>
          </w:p>
        </w:tc>
        <w:tc>
          <w:tcPr>
            <w:tcW w:type="dxa" w:w="988"/>
          </w:tcPr>
          <w:p>
            <w:pPr>
              <w:spacing w:after="20" w:before="20" w:line="240" w:lineRule="auto"/>
              <w:jc w:val="center"/>
            </w:pPr>
            <w:r>
              <w:rPr>
                <w:sz w:val="15"/>
              </w:rPr>
              <w:t>2.81</w:t>
            </w:r>
          </w:p>
        </w:tc>
      </w:tr>
      <w:tr>
        <w:tc>
          <w:tcPr>
            <w:tcW w:type="dxa" w:w="2874"/>
          </w:tcPr>
          <w:p>
            <w:pPr>
              <w:spacing w:after="20" w:before="20" w:line="240" w:lineRule="auto"/>
              <w:jc w:val="left"/>
            </w:pPr>
            <w:r>
              <w:rPr>
                <w:sz w:val="15"/>
              </w:rPr>
              <w:t>Glioblastoma</w:t>
            </w:r>
          </w:p>
        </w:tc>
        <w:tc>
          <w:tcPr>
            <w:tcW w:type="dxa" w:w="5209"/>
          </w:tcPr>
          <w:p>
            <w:pPr>
              <w:spacing w:after="20" w:before="20" w:line="240" w:lineRule="auto"/>
              <w:jc w:val="left"/>
            </w:pPr>
            <w:r>
              <w:rPr>
                <w:sz w:val="15"/>
              </w:rPr>
              <w:t>self-redock, crystal conformation</w:t>
            </w:r>
          </w:p>
        </w:tc>
        <w:tc>
          <w:tcPr>
            <w:tcW w:type="dxa" w:w="988"/>
          </w:tcPr>
          <w:p>
            <w:pPr>
              <w:spacing w:after="20" w:before="20" w:line="240" w:lineRule="auto"/>
              <w:jc w:val="center"/>
            </w:pPr>
            <w:r>
              <w:rPr>
                <w:sz w:val="15"/>
              </w:rPr>
              <w:t>5.94</w:t>
            </w:r>
          </w:p>
        </w:tc>
      </w:tr>
      <w:tr>
        <w:tc>
          <w:tcPr>
            <w:tcW w:type="dxa" w:w="2874"/>
          </w:tcPr>
          <w:p>
            <w:pPr>
              <w:spacing w:after="20" w:before="20" w:line="240" w:lineRule="auto"/>
              <w:jc w:val="left"/>
            </w:pPr>
            <w:r>
              <w:rPr>
                <w:sz w:val="15"/>
              </w:rPr>
              <w:t>Glioblastoma</w:t>
            </w:r>
          </w:p>
        </w:tc>
        <w:tc>
          <w:tcPr>
            <w:tcW w:type="dxa" w:w="5209"/>
          </w:tcPr>
          <w:p>
            <w:pPr>
              <w:spacing w:after="20" w:before="20" w:line="240" w:lineRule="auto"/>
              <w:jc w:val="left"/>
            </w:pPr>
            <w:r>
              <w:rPr>
                <w:sz w:val="15"/>
              </w:rPr>
              <w:t>production protocol, from SMILES</w:t>
            </w:r>
          </w:p>
        </w:tc>
        <w:tc>
          <w:tcPr>
            <w:tcW w:type="dxa" w:w="988"/>
          </w:tcPr>
          <w:p>
            <w:pPr>
              <w:spacing w:after="20" w:before="20" w:line="240" w:lineRule="auto"/>
              <w:jc w:val="center"/>
            </w:pPr>
            <w:r>
              <w:rPr>
                <w:sz w:val="15"/>
              </w:rPr>
              <w:t>7.61</w:t>
            </w:r>
          </w:p>
        </w:tc>
      </w:tr>
      <w:tr>
        <w:tc>
          <w:tcPr>
            <w:tcW w:type="dxa" w:w="2874"/>
          </w:tcPr>
          <w:p>
            <w:pPr>
              <w:spacing w:after="20" w:before="20" w:line="240" w:lineRule="auto"/>
              <w:jc w:val="left"/>
            </w:pPr>
            <w:r>
              <w:rPr>
                <w:sz w:val="15"/>
              </w:rPr>
              <w:t>Glioblastoma (before rebuild)</w:t>
            </w:r>
          </w:p>
        </w:tc>
        <w:tc>
          <w:tcPr>
            <w:tcW w:type="dxa" w:w="5209"/>
          </w:tcPr>
          <w:p>
            <w:pPr>
              <w:spacing w:after="20" w:before="20" w:line="240" w:lineRule="auto"/>
              <w:jc w:val="left"/>
            </w:pPr>
            <w:r>
              <w:rPr>
                <w:sz w:val="15"/>
              </w:rPr>
              <w:t>self-redock, crystal conformation</w:t>
            </w:r>
          </w:p>
        </w:tc>
        <w:tc>
          <w:tcPr>
            <w:tcW w:type="dxa" w:w="988"/>
          </w:tcPr>
          <w:p>
            <w:pPr>
              <w:spacing w:after="20" w:before="20" w:line="240" w:lineRule="auto"/>
              <w:jc w:val="center"/>
            </w:pPr>
            <w:r>
              <w:rPr>
                <w:sz w:val="15"/>
              </w:rPr>
              <w:t>8.61</w:t>
            </w:r>
          </w:p>
        </w:tc>
      </w:tr>
      <w:tr>
        <w:tc>
          <w:tcPr>
            <w:tcW w:type="dxa" w:w="2874"/>
            <w:tcBorders>
              <w:bottom w:val="single" w:sz="12" w:color="000000"/>
            </w:tcBorders>
          </w:tcPr>
          <w:p>
            <w:pPr>
              <w:spacing w:after="20" w:before="20" w:line="240" w:lineRule="auto"/>
              <w:jc w:val="left"/>
            </w:pPr>
            <w:r>
              <w:rPr>
                <w:sz w:val="15"/>
              </w:rPr>
              <w:t>Glioblastoma (before rebuild)</w:t>
            </w:r>
          </w:p>
        </w:tc>
        <w:tc>
          <w:tcPr>
            <w:tcW w:type="dxa" w:w="5209"/>
            <w:tcBorders>
              <w:bottom w:val="single" w:sz="12" w:color="000000"/>
            </w:tcBorders>
          </w:tcPr>
          <w:p>
            <w:pPr>
              <w:spacing w:after="20" w:before="20" w:line="240" w:lineRule="auto"/>
              <w:jc w:val="left"/>
            </w:pPr>
            <w:r>
              <w:rPr>
                <w:sz w:val="15"/>
              </w:rPr>
              <w:t>production protocol, from SMILES</w:t>
            </w:r>
          </w:p>
        </w:tc>
        <w:tc>
          <w:tcPr>
            <w:tcW w:type="dxa" w:w="988"/>
            <w:tcBorders>
              <w:bottom w:val="single" w:sz="12" w:color="000000"/>
            </w:tcBorders>
          </w:tcPr>
          <w:p>
            <w:pPr>
              <w:spacing w:after="20" w:before="20" w:line="240" w:lineRule="auto"/>
              <w:jc w:val="center"/>
            </w:pPr>
            <w:r>
              <w:rPr>
                <w:sz w:val="15"/>
              </w:rPr>
              <w:t>5.38</w:t>
            </w:r>
          </w:p>
        </w:tc>
      </w:tr>
    </w:tbl>
    <w:p>
      <w:pPr>
        <w:spacing w:after="80"/>
      </w:pPr>
    </w:p>
    <w:p>
      <w:pPr>
        <w:keepNext/>
        <w:spacing w:after="80"/>
      </w:pPr>
      <w:r>
        <w:rPr>
          <w:b/>
          <w:sz w:val="20"/>
        </w:rPr>
        <w:t>Table S5</w:t>
      </w:r>
      <w:r>
        <w:rPr>
          <w:sz w:val="20"/>
        </w:rPr>
        <w:t xml:space="preserve"> </w:t>
      </w:r>
      <w:r>
        <w:rPr>
          <w:sz w:val="20"/>
        </w:rPr>
        <w:t xml:space="preserve">Ridge QSPR models under nested 5×5 cross-validation, before and after the rebuild. </w:t>
      </w:r>
      <w:r>
        <w:rPr>
          <w:i/>
          <w:sz w:val="20"/>
        </w:rPr>
        <w:t>p</w:t>
      </w:r>
      <w:r>
        <w:rPr>
          <w:sz w:val="20"/>
        </w:rPr>
        <w:t xml:space="preserve">, fraction of 1,000 permuted targets with </w:t>
      </w:r>
      <w:r>
        <w:rPr>
          <w:i/>
          <w:sz w:val="20"/>
        </w:rPr>
        <w:t>Q</w:t>
      </w:r>
      <w:r>
        <w:rPr>
          <w:sz w:val="20"/>
          <w:vertAlign w:val="superscript"/>
        </w:rPr>
        <w:t>2</w:t>
      </w:r>
      <w:r>
        <w:rPr>
          <w:sz w:val="20"/>
          <w:vertAlign w:val="subscript"/>
        </w:rPr>
        <w:t>CV</w:t>
      </w:r>
      <w:r>
        <w:rPr>
          <w:sz w:val="20"/>
        </w:rPr>
        <w:t xml:space="preserve"> at least as high, computed as (1 + count)/1001.</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8844" w:type="dxa"/>
      </w:tblPr>
      <w:tblGrid>
        <w:gridCol w:w="2607"/>
        <w:gridCol w:w="3855"/>
        <w:gridCol w:w="566"/>
        <w:gridCol w:w="907"/>
        <w:gridCol w:w="907"/>
      </w:tblGrid>
      <w:tr>
        <w:tc>
          <w:tcPr>
            <w:tcW w:type="dxa" w:w="2608"/>
            <w:tcBorders>
              <w:top w:val="single" w:sz="12" w:color="000000"/>
              <w:bottom w:val="single" w:sz="6" w:color="000000"/>
            </w:tcBorders>
          </w:tcPr>
          <w:p>
            <w:pPr>
              <w:spacing w:after="20" w:before="20" w:line="240" w:lineRule="auto"/>
              <w:jc w:val="left"/>
            </w:pPr>
            <w:r>
              <w:rPr>
                <w:b/>
                <w:sz w:val="16"/>
              </w:rPr>
              <w:t>Study</w:t>
            </w:r>
          </w:p>
        </w:tc>
        <w:tc>
          <w:tcPr>
            <w:tcW w:type="dxa" w:w="3855"/>
            <w:tcBorders>
              <w:top w:val="single" w:sz="12" w:color="000000"/>
              <w:bottom w:val="single" w:sz="6" w:color="000000"/>
            </w:tcBorders>
          </w:tcPr>
          <w:p>
            <w:pPr>
              <w:spacing w:after="20" w:before="20" w:line="240" w:lineRule="auto"/>
              <w:jc w:val="left"/>
            </w:pPr>
            <w:r>
              <w:rPr>
                <w:b/>
                <w:sz w:val="16"/>
              </w:rPr>
              <w:t>Target</w:t>
            </w:r>
          </w:p>
        </w:tc>
        <w:tc>
          <w:tcPr>
            <w:tcW w:type="dxa" w:w="567"/>
            <w:tcBorders>
              <w:top w:val="single" w:sz="12" w:color="000000"/>
              <w:bottom w:val="single" w:sz="6" w:color="000000"/>
            </w:tcBorders>
          </w:tcPr>
          <w:p>
            <w:pPr>
              <w:spacing w:after="20" w:before="20" w:line="240" w:lineRule="auto"/>
              <w:jc w:val="center"/>
            </w:pPr>
            <w:r>
              <w:rPr>
                <w:b/>
                <w:i/>
                <w:sz w:val="16"/>
              </w:rPr>
              <w:t>n</w:t>
            </w:r>
          </w:p>
        </w:tc>
        <w:tc>
          <w:tcPr>
            <w:tcW w:type="dxa" w:w="907"/>
            <w:tcBorders>
              <w:top w:val="single" w:sz="12" w:color="000000"/>
              <w:bottom w:val="single" w:sz="6" w:color="000000"/>
            </w:tcBorders>
          </w:tcPr>
          <w:p>
            <w:pPr>
              <w:spacing w:after="20" w:before="20" w:line="240" w:lineRule="auto"/>
              <w:jc w:val="center"/>
            </w:pPr>
            <w:r>
              <w:rPr>
                <w:b/>
                <w:i/>
                <w:sz w:val="16"/>
              </w:rPr>
              <w:t>Q</w:t>
            </w:r>
            <w:r>
              <w:rPr>
                <w:b/>
                <w:sz w:val="16"/>
                <w:vertAlign w:val="superscript"/>
              </w:rPr>
              <w:t>2</w:t>
            </w:r>
            <w:r>
              <w:rPr>
                <w:b/>
                <w:sz w:val="16"/>
                <w:vertAlign w:val="subscript"/>
              </w:rPr>
              <w:t>CV</w:t>
            </w:r>
          </w:p>
        </w:tc>
        <w:tc>
          <w:tcPr>
            <w:tcW w:type="dxa" w:w="907"/>
            <w:tcBorders>
              <w:top w:val="single" w:sz="12" w:color="000000"/>
              <w:bottom w:val="single" w:sz="6" w:color="000000"/>
            </w:tcBorders>
          </w:tcPr>
          <w:p>
            <w:pPr>
              <w:spacing w:after="20" w:before="20" w:line="240" w:lineRule="auto"/>
              <w:jc w:val="center"/>
            </w:pPr>
            <w:r>
              <w:rPr>
                <w:b/>
                <w:i/>
                <w:sz w:val="16"/>
              </w:rPr>
              <w:t>p</w:t>
            </w:r>
          </w:p>
        </w:tc>
      </w:tr>
      <w:tr>
        <w:tc>
          <w:tcPr>
            <w:tcW w:type="dxa" w:w="2608"/>
          </w:tcPr>
          <w:p>
            <w:pPr>
              <w:spacing w:after="20" w:before="20" w:line="240" w:lineRule="auto"/>
              <w:jc w:val="left"/>
            </w:pPr>
            <w:r>
              <w:rPr>
                <w:sz w:val="16"/>
              </w:rPr>
              <w:t>KRAS, before rebuild</w:t>
            </w:r>
          </w:p>
        </w:tc>
        <w:tc>
          <w:tcPr>
            <w:tcW w:type="dxa" w:w="3855"/>
          </w:tcPr>
          <w:p>
            <w:pPr>
              <w:spacing w:after="20" w:before="20" w:line="240" w:lineRule="auto"/>
              <w:jc w:val="left"/>
            </w:pPr>
            <w:r>
              <w:rPr>
                <w:sz w:val="16"/>
              </w:rPr>
              <w:t>Δ</w:t>
            </w:r>
            <w:r>
              <w:rPr>
                <w:i/>
                <w:sz w:val="16"/>
              </w:rPr>
              <w:t>E</w:t>
            </w:r>
            <w:r>
              <w:rPr>
                <w:sz w:val="16"/>
                <w:vertAlign w:val="subscript"/>
              </w:rPr>
              <w:t>ads</w:t>
            </w:r>
            <w:r>
              <w:rPr>
                <w:sz w:val="16"/>
              </w:rPr>
              <w:t>, invalid C</w:t>
            </w:r>
            <w:r>
              <w:rPr>
                <w:sz w:val="16"/>
                <w:vertAlign w:val="subscript"/>
              </w:rPr>
              <w:t>21</w:t>
            </w:r>
            <w:r>
              <w:rPr>
                <w:sz w:val="16"/>
              </w:rPr>
              <w:t>N</w:t>
            </w:r>
            <w:r>
              <w:rPr>
                <w:sz w:val="16"/>
                <w:vertAlign w:val="subscript"/>
              </w:rPr>
              <w:t>21</w:t>
            </w:r>
            <w:r>
              <w:rPr>
                <w:sz w:val="16"/>
              </w:rPr>
              <w:t>H</w:t>
            </w:r>
            <w:r>
              <w:rPr>
                <w:sz w:val="16"/>
                <w:vertAlign w:val="subscript"/>
              </w:rPr>
              <w:t>6</w:t>
            </w:r>
            <w:r>
              <w:rPr>
                <w:sz w:val="16"/>
              </w:rPr>
              <w:t xml:space="preserve"> carrier</w:t>
            </w:r>
          </w:p>
        </w:tc>
        <w:tc>
          <w:tcPr>
            <w:tcW w:type="dxa" w:w="567"/>
          </w:tcPr>
          <w:p>
            <w:pPr>
              <w:spacing w:after="20" w:before="20" w:line="240" w:lineRule="auto"/>
              <w:jc w:val="center"/>
            </w:pPr>
            <w:r>
              <w:rPr>
                <w:sz w:val="16"/>
              </w:rPr>
              <w:t>33</w:t>
            </w:r>
          </w:p>
        </w:tc>
        <w:tc>
          <w:tcPr>
            <w:tcW w:type="dxa" w:w="907"/>
          </w:tcPr>
          <w:p>
            <w:pPr>
              <w:spacing w:after="20" w:before="20" w:line="240" w:lineRule="auto"/>
              <w:jc w:val="center"/>
            </w:pPr>
            <w:r>
              <w:rPr>
                <w:sz w:val="16"/>
              </w:rPr>
              <w:t>0.58</w:t>
            </w:r>
          </w:p>
        </w:tc>
        <w:tc>
          <w:tcPr>
            <w:tcW w:type="dxa" w:w="907"/>
          </w:tcPr>
          <w:p>
            <w:pPr>
              <w:spacing w:after="20" w:before="20" w:line="240" w:lineRule="auto"/>
              <w:jc w:val="center"/>
            </w:pPr>
            <w:r>
              <w:rPr>
                <w:sz w:val="16"/>
              </w:rPr>
              <w:t>0.001</w:t>
            </w:r>
          </w:p>
        </w:tc>
      </w:tr>
      <w:tr>
        <w:tc>
          <w:tcPr>
            <w:tcW w:type="dxa" w:w="2608"/>
          </w:tcPr>
          <w:p>
            <w:pPr>
              <w:spacing w:after="20" w:before="20" w:line="240" w:lineRule="auto"/>
              <w:jc w:val="left"/>
            </w:pPr>
            <w:r>
              <w:rPr>
                <w:sz w:val="16"/>
              </w:rPr>
              <w:t>KRAS</w:t>
            </w:r>
          </w:p>
        </w:tc>
        <w:tc>
          <w:tcPr>
            <w:tcW w:type="dxa" w:w="3855"/>
          </w:tcPr>
          <w:p>
            <w:pPr>
              <w:spacing w:after="20" w:before="20" w:line="240" w:lineRule="auto"/>
              <w:jc w:val="left"/>
            </w:pPr>
            <w:r>
              <w:rPr>
                <w:sz w:val="16"/>
              </w:rPr>
              <w:t>Δ</w:t>
            </w:r>
            <w:r>
              <w:rPr>
                <w:i/>
                <w:sz w:val="16"/>
              </w:rPr>
              <w:t>E</w:t>
            </w:r>
            <w:r>
              <w:rPr>
                <w:sz w:val="16"/>
                <w:vertAlign w:val="subscript"/>
              </w:rPr>
              <w:t>int</w:t>
            </w:r>
            <w:r>
              <w:rPr>
                <w:sz w:val="16"/>
              </w:rPr>
              <w:t>, pristine g-C</w:t>
            </w:r>
            <w:r>
              <w:rPr>
                <w:sz w:val="16"/>
                <w:vertAlign w:val="subscript"/>
              </w:rPr>
              <w:t>3</w:t>
            </w:r>
            <w:r>
              <w:rPr>
                <w:sz w:val="16"/>
              </w:rPr>
              <w:t>N</w:t>
            </w:r>
            <w:r>
              <w:rPr>
                <w:sz w:val="16"/>
                <w:vertAlign w:val="subscript"/>
              </w:rPr>
              <w:t>4</w:t>
            </w:r>
          </w:p>
        </w:tc>
        <w:tc>
          <w:tcPr>
            <w:tcW w:type="dxa" w:w="567"/>
          </w:tcPr>
          <w:p>
            <w:pPr>
              <w:spacing w:after="20" w:before="20" w:line="240" w:lineRule="auto"/>
              <w:jc w:val="center"/>
            </w:pPr>
            <w:r>
              <w:rPr>
                <w:sz w:val="16"/>
              </w:rPr>
              <w:t>33</w:t>
            </w:r>
          </w:p>
        </w:tc>
        <w:tc>
          <w:tcPr>
            <w:tcW w:type="dxa" w:w="907"/>
          </w:tcPr>
          <w:p>
            <w:pPr>
              <w:spacing w:after="20" w:before="20" w:line="240" w:lineRule="auto"/>
              <w:jc w:val="center"/>
            </w:pPr>
            <w:r>
              <w:rPr>
                <w:sz w:val="16"/>
              </w:rPr>
              <w:t>−0.32</w:t>
            </w:r>
          </w:p>
        </w:tc>
        <w:tc>
          <w:tcPr>
            <w:tcW w:type="dxa" w:w="907"/>
          </w:tcPr>
          <w:p>
            <w:pPr>
              <w:spacing w:after="20" w:before="20" w:line="240" w:lineRule="auto"/>
              <w:jc w:val="center"/>
            </w:pPr>
            <w:r>
              <w:rPr>
                <w:sz w:val="16"/>
              </w:rPr>
              <w:t>0.989</w:t>
            </w:r>
          </w:p>
        </w:tc>
      </w:tr>
      <w:tr>
        <w:tc>
          <w:tcPr>
            <w:tcW w:type="dxa" w:w="2608"/>
          </w:tcPr>
          <w:p>
            <w:pPr>
              <w:spacing w:after="20" w:before="20" w:line="240" w:lineRule="auto"/>
              <w:jc w:val="left"/>
            </w:pPr>
            <w:r>
              <w:rPr>
                <w:sz w:val="16"/>
              </w:rPr>
              <w:t>TNBC</w:t>
            </w:r>
          </w:p>
        </w:tc>
        <w:tc>
          <w:tcPr>
            <w:tcW w:type="dxa" w:w="3855"/>
          </w:tcPr>
          <w:p>
            <w:pPr>
              <w:spacing w:after="20" w:before="20" w:line="240" w:lineRule="auto"/>
              <w:jc w:val="left"/>
            </w:pPr>
            <w:r>
              <w:rPr>
                <w:sz w:val="16"/>
              </w:rPr>
              <w:t>Vina score, PARP1</w:t>
            </w:r>
          </w:p>
        </w:tc>
        <w:tc>
          <w:tcPr>
            <w:tcW w:type="dxa" w:w="567"/>
          </w:tcPr>
          <w:p>
            <w:pPr>
              <w:spacing w:after="20" w:before="20" w:line="240" w:lineRule="auto"/>
              <w:jc w:val="center"/>
            </w:pPr>
            <w:r>
              <w:rPr>
                <w:sz w:val="16"/>
              </w:rPr>
              <w:t>30</w:t>
            </w:r>
          </w:p>
        </w:tc>
        <w:tc>
          <w:tcPr>
            <w:tcW w:type="dxa" w:w="907"/>
          </w:tcPr>
          <w:p>
            <w:pPr>
              <w:spacing w:after="20" w:before="20" w:line="240" w:lineRule="auto"/>
              <w:jc w:val="center"/>
            </w:pPr>
            <w:r>
              <w:rPr>
                <w:sz w:val="16"/>
              </w:rPr>
              <w:t>−0.08</w:t>
            </w:r>
          </w:p>
        </w:tc>
        <w:tc>
          <w:tcPr>
            <w:tcW w:type="dxa" w:w="907"/>
          </w:tcPr>
          <w:p>
            <w:pPr>
              <w:spacing w:after="20" w:before="20" w:line="240" w:lineRule="auto"/>
              <w:jc w:val="center"/>
            </w:pPr>
            <w:r>
              <w:rPr>
                <w:sz w:val="16"/>
              </w:rPr>
              <w:t>0.353</w:t>
            </w:r>
          </w:p>
        </w:tc>
      </w:tr>
      <w:tr>
        <w:tc>
          <w:tcPr>
            <w:tcW w:type="dxa" w:w="2608"/>
          </w:tcPr>
          <w:p>
            <w:pPr>
              <w:spacing w:after="20" w:before="20" w:line="240" w:lineRule="auto"/>
              <w:jc w:val="left"/>
            </w:pPr>
            <w:r>
              <w:rPr>
                <w:sz w:val="16"/>
              </w:rPr>
              <w:t>TNBC</w:t>
            </w:r>
          </w:p>
        </w:tc>
        <w:tc>
          <w:tcPr>
            <w:tcW w:type="dxa" w:w="3855"/>
          </w:tcPr>
          <w:p>
            <w:pPr>
              <w:spacing w:after="20" w:before="20" w:line="240" w:lineRule="auto"/>
              <w:jc w:val="left"/>
            </w:pPr>
            <w:r>
              <w:rPr>
                <w:sz w:val="16"/>
              </w:rPr>
              <w:t>Δ</w:t>
            </w:r>
            <w:r>
              <w:rPr>
                <w:i/>
                <w:sz w:val="16"/>
              </w:rPr>
              <w:t>E</w:t>
            </w:r>
            <w:r>
              <w:rPr>
                <w:sz w:val="16"/>
                <w:vertAlign w:val="subscript"/>
              </w:rPr>
              <w:t>int</w:t>
            </w:r>
            <w:r>
              <w:rPr>
                <w:sz w:val="16"/>
              </w:rPr>
              <w:t>, B</w:t>
            </w:r>
            <w:r>
              <w:rPr>
                <w:sz w:val="16"/>
                <w:vertAlign w:val="subscript"/>
              </w:rPr>
              <w:t>36</w:t>
            </w:r>
            <w:r>
              <w:rPr>
                <w:sz w:val="16"/>
              </w:rPr>
              <w:t>N</w:t>
            </w:r>
            <w:r>
              <w:rPr>
                <w:sz w:val="16"/>
                <w:vertAlign w:val="subscript"/>
              </w:rPr>
              <w:t>36</w:t>
            </w:r>
            <w:r>
              <w:rPr>
                <w:sz w:val="16"/>
              </w:rPr>
              <w:t xml:space="preserve"> cage</w:t>
            </w:r>
          </w:p>
        </w:tc>
        <w:tc>
          <w:tcPr>
            <w:tcW w:type="dxa" w:w="567"/>
          </w:tcPr>
          <w:p>
            <w:pPr>
              <w:spacing w:after="20" w:before="20" w:line="240" w:lineRule="auto"/>
              <w:jc w:val="center"/>
            </w:pPr>
            <w:r>
              <w:rPr>
                <w:sz w:val="16"/>
              </w:rPr>
              <w:t>29</w:t>
            </w:r>
          </w:p>
        </w:tc>
        <w:tc>
          <w:tcPr>
            <w:tcW w:type="dxa" w:w="907"/>
          </w:tcPr>
          <w:p>
            <w:pPr>
              <w:spacing w:after="20" w:before="20" w:line="240" w:lineRule="auto"/>
              <w:jc w:val="center"/>
            </w:pPr>
            <w:r>
              <w:rPr>
                <w:sz w:val="16"/>
              </w:rPr>
              <w:t>−0.08</w:t>
            </w:r>
          </w:p>
        </w:tc>
        <w:tc>
          <w:tcPr>
            <w:tcW w:type="dxa" w:w="907"/>
          </w:tcPr>
          <w:p>
            <w:pPr>
              <w:spacing w:after="20" w:before="20" w:line="240" w:lineRule="auto"/>
              <w:jc w:val="center"/>
            </w:pPr>
            <w:r>
              <w:rPr>
                <w:sz w:val="16"/>
              </w:rPr>
              <w:t>0.325</w:t>
            </w:r>
          </w:p>
        </w:tc>
      </w:tr>
      <w:tr>
        <w:tc>
          <w:tcPr>
            <w:tcW w:type="dxa" w:w="2608"/>
          </w:tcPr>
          <w:p>
            <w:pPr>
              <w:spacing w:after="20" w:before="20" w:line="240" w:lineRule="auto"/>
              <w:jc w:val="left"/>
            </w:pPr>
            <w:r>
              <w:rPr>
                <w:sz w:val="16"/>
              </w:rPr>
              <w:t>Tau</w:t>
            </w:r>
          </w:p>
        </w:tc>
        <w:tc>
          <w:tcPr>
            <w:tcW w:type="dxa" w:w="3855"/>
          </w:tcPr>
          <w:p>
            <w:pPr>
              <w:spacing w:after="20" w:before="20" w:line="240" w:lineRule="auto"/>
              <w:jc w:val="left"/>
            </w:pPr>
            <w:r>
              <w:rPr>
                <w:sz w:val="16"/>
              </w:rPr>
              <w:t>Δ</w:t>
            </w:r>
            <w:r>
              <w:rPr>
                <w:i/>
                <w:sz w:val="16"/>
              </w:rPr>
              <w:t>E</w:t>
            </w:r>
            <w:r>
              <w:rPr>
                <w:sz w:val="16"/>
                <w:vertAlign w:val="subscript"/>
              </w:rPr>
              <w:t>int</w:t>
            </w:r>
            <w:r>
              <w:rPr>
                <w:sz w:val="16"/>
              </w:rPr>
              <w:t>, supported β</w:t>
            </w:r>
            <w:r>
              <w:rPr>
                <w:sz w:val="16"/>
                <w:vertAlign w:val="subscript"/>
              </w:rPr>
              <w:t>12</w:t>
            </w:r>
            <w:r>
              <w:rPr>
                <w:sz w:val="16"/>
              </w:rPr>
              <w:t xml:space="preserve"> sheet</w:t>
            </w:r>
          </w:p>
        </w:tc>
        <w:tc>
          <w:tcPr>
            <w:tcW w:type="dxa" w:w="567"/>
          </w:tcPr>
          <w:p>
            <w:pPr>
              <w:spacing w:after="20" w:before="20" w:line="240" w:lineRule="auto"/>
              <w:jc w:val="center"/>
            </w:pPr>
            <w:r>
              <w:rPr>
                <w:sz w:val="16"/>
              </w:rPr>
              <w:t>26</w:t>
            </w:r>
          </w:p>
        </w:tc>
        <w:tc>
          <w:tcPr>
            <w:tcW w:type="dxa" w:w="907"/>
          </w:tcPr>
          <w:p>
            <w:pPr>
              <w:spacing w:after="20" w:before="20" w:line="240" w:lineRule="auto"/>
              <w:jc w:val="center"/>
            </w:pPr>
            <w:r>
              <w:rPr>
                <w:sz w:val="16"/>
              </w:rPr>
              <w:t>0.23</w:t>
            </w:r>
          </w:p>
        </w:tc>
        <w:tc>
          <w:tcPr>
            <w:tcW w:type="dxa" w:w="907"/>
          </w:tcPr>
          <w:p>
            <w:pPr>
              <w:spacing w:after="20" w:before="20" w:line="240" w:lineRule="auto"/>
              <w:jc w:val="center"/>
            </w:pPr>
            <w:r>
              <w:rPr>
                <w:sz w:val="16"/>
              </w:rPr>
              <w:t>0.004</w:t>
            </w:r>
          </w:p>
        </w:tc>
      </w:tr>
      <w:tr>
        <w:tc>
          <w:tcPr>
            <w:tcW w:type="dxa" w:w="2608"/>
            <w:tcBorders>
              <w:bottom w:val="single" w:sz="12" w:color="000000"/>
            </w:tcBorders>
          </w:tcPr>
          <w:p>
            <w:pPr>
              <w:spacing w:after="20" w:before="20" w:line="240" w:lineRule="auto"/>
              <w:jc w:val="left"/>
            </w:pPr>
            <w:r>
              <w:rPr>
                <w:sz w:val="16"/>
              </w:rPr>
              <w:t>Glioblastoma</w:t>
            </w:r>
          </w:p>
        </w:tc>
        <w:tc>
          <w:tcPr>
            <w:tcW w:type="dxa" w:w="3855"/>
            <w:tcBorders>
              <w:bottom w:val="single" w:sz="12" w:color="000000"/>
            </w:tcBorders>
          </w:tcPr>
          <w:p>
            <w:pPr>
              <w:spacing w:after="20" w:before="20" w:line="240" w:lineRule="auto"/>
              <w:jc w:val="left"/>
            </w:pPr>
            <w:r>
              <w:rPr>
                <w:sz w:val="16"/>
              </w:rPr>
              <w:t>Vina score, EGFR</w:t>
            </w:r>
          </w:p>
        </w:tc>
        <w:tc>
          <w:tcPr>
            <w:tcW w:type="dxa" w:w="567"/>
            <w:tcBorders>
              <w:bottom w:val="single" w:sz="12" w:color="000000"/>
            </w:tcBorders>
          </w:tcPr>
          <w:p>
            <w:pPr>
              <w:spacing w:after="20" w:before="20" w:line="240" w:lineRule="auto"/>
              <w:jc w:val="center"/>
            </w:pPr>
            <w:r>
              <w:rPr>
                <w:sz w:val="16"/>
              </w:rPr>
              <w:t>32</w:t>
            </w:r>
          </w:p>
        </w:tc>
        <w:tc>
          <w:tcPr>
            <w:tcW w:type="dxa" w:w="907"/>
            <w:tcBorders>
              <w:bottom w:val="single" w:sz="12" w:color="000000"/>
            </w:tcBorders>
          </w:tcPr>
          <w:p>
            <w:pPr>
              <w:spacing w:after="20" w:before="20" w:line="240" w:lineRule="auto"/>
              <w:jc w:val="center"/>
            </w:pPr>
            <w:r>
              <w:rPr>
                <w:sz w:val="16"/>
              </w:rPr>
              <w:t>0.17</w:t>
            </w:r>
          </w:p>
        </w:tc>
        <w:tc>
          <w:tcPr>
            <w:tcW w:type="dxa" w:w="907"/>
            <w:tcBorders>
              <w:bottom w:val="single" w:sz="12" w:color="000000"/>
            </w:tcBorders>
          </w:tcPr>
          <w:p>
            <w:pPr>
              <w:spacing w:after="20" w:before="20" w:line="240" w:lineRule="auto"/>
              <w:jc w:val="center"/>
            </w:pPr>
            <w:r>
              <w:rPr>
                <w:sz w:val="16"/>
              </w:rPr>
              <w:t>0.004</w:t>
            </w:r>
          </w:p>
        </w:tc>
      </w:tr>
    </w:tbl>
    <w:p>
      <w:pPr>
        <w:spacing w:after="80"/>
      </w:pP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