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E524" w14:textId="77777777" w:rsidR="00F54E78" w:rsidRDefault="00F54E78" w:rsidP="00397F51">
      <w:pPr>
        <w:jc w:val="center"/>
        <w:rPr>
          <w:b/>
          <w:bCs/>
        </w:rPr>
      </w:pPr>
      <w:r w:rsidRPr="00F54E78">
        <w:rPr>
          <w:b/>
          <w:bCs/>
        </w:rPr>
        <w:t>Nursing</w:t>
      </w:r>
      <w:r>
        <w:rPr>
          <w:rFonts w:hint="eastAsia"/>
          <w:b/>
          <w:bCs/>
        </w:rPr>
        <w:t>——</w:t>
      </w:r>
      <w:r w:rsidRPr="00F54E78">
        <w:rPr>
          <w:b/>
          <w:bCs/>
        </w:rPr>
        <w:t>Career Information</w:t>
      </w:r>
    </w:p>
    <w:sdt>
      <w:sdtPr>
        <w:rPr>
          <w:lang w:val="zh-CN"/>
        </w:rPr>
        <w:id w:val="1568610253"/>
        <w:docPartObj>
          <w:docPartGallery w:val="Table of Contents"/>
          <w:docPartUnique/>
        </w:docPartObj>
      </w:sdtPr>
      <w:sdtEndPr>
        <w:rPr>
          <w:rFonts w:asciiTheme="minorHAnsi" w:eastAsiaTheme="minorEastAsia" w:hAnsiTheme="minorHAnsi" w:cstheme="minorBidi"/>
          <w:b/>
          <w:bCs/>
          <w:color w:val="auto"/>
          <w:kern w:val="2"/>
          <w:sz w:val="22"/>
          <w:szCs w:val="24"/>
          <w14:ligatures w14:val="standardContextual"/>
        </w:rPr>
      </w:sdtEndPr>
      <w:sdtContent>
        <w:p w14:paraId="211DE95F" w14:textId="61D93316" w:rsidR="00F93655" w:rsidRDefault="00F93655">
          <w:pPr>
            <w:pStyle w:val="TOC"/>
            <w:rPr>
              <w:rFonts w:hint="eastAsia"/>
            </w:rPr>
          </w:pPr>
          <w:r>
            <w:rPr>
              <w:lang w:val="zh-CN"/>
            </w:rPr>
            <w:t>目录</w:t>
          </w:r>
        </w:p>
        <w:p w14:paraId="12B9DCD5" w14:textId="77B9879C" w:rsidR="00F93655" w:rsidRDefault="00F93655">
          <w:pPr>
            <w:pStyle w:val="TOC1"/>
            <w:tabs>
              <w:tab w:val="right" w:leader="dot" w:pos="8296"/>
            </w:tabs>
            <w:rPr>
              <w:rFonts w:hint="eastAsia"/>
              <w:noProof/>
            </w:rPr>
          </w:pPr>
          <w:r>
            <w:fldChar w:fldCharType="begin"/>
          </w:r>
          <w:r>
            <w:instrText xml:space="preserve"> TOC \o "1-3" \h \z \u </w:instrText>
          </w:r>
          <w:r>
            <w:rPr>
              <w:rFonts w:hint="eastAsia"/>
            </w:rPr>
            <w:fldChar w:fldCharType="separate"/>
          </w:r>
          <w:hyperlink w:anchor="_Toc215643399" w:history="1">
            <w:r w:rsidRPr="00FE18A1">
              <w:rPr>
                <w:rStyle w:val="ae"/>
                <w:rFonts w:hint="eastAsia"/>
                <w:noProof/>
              </w:rPr>
              <w:t>eBooks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F59A3BA" w14:textId="0FC78474" w:rsidR="00F93655" w:rsidRDefault="00F93655">
          <w:pPr>
            <w:pStyle w:val="TOC1"/>
            <w:tabs>
              <w:tab w:val="right" w:leader="dot" w:pos="8296"/>
            </w:tabs>
            <w:rPr>
              <w:rFonts w:hint="eastAsia"/>
              <w:noProof/>
            </w:rPr>
          </w:pPr>
          <w:hyperlink w:anchor="_Toc215643400" w:history="1">
            <w:r w:rsidRPr="00FE18A1">
              <w:rPr>
                <w:rStyle w:val="ae"/>
                <w:rFonts w:hint="eastAsia"/>
                <w:noProof/>
              </w:rPr>
              <w:t>Print Books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CEB1A4C" w14:textId="18E31D38" w:rsidR="00F93655" w:rsidRDefault="00F93655">
          <w:pPr>
            <w:pStyle w:val="TOC1"/>
            <w:tabs>
              <w:tab w:val="right" w:leader="dot" w:pos="8296"/>
            </w:tabs>
            <w:rPr>
              <w:rFonts w:hint="eastAsia"/>
              <w:noProof/>
            </w:rPr>
          </w:pPr>
          <w:hyperlink w:anchor="_Toc215643401" w:history="1">
            <w:r w:rsidRPr="00FE18A1">
              <w:rPr>
                <w:rStyle w:val="ae"/>
                <w:rFonts w:hint="eastAsia"/>
                <w:noProof/>
              </w:rPr>
              <w:t>Databases &amp; Websites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525C95AC" w14:textId="6EAF564D" w:rsidR="00F93655" w:rsidRDefault="00F93655">
          <w:pPr>
            <w:pStyle w:val="TOC1"/>
            <w:tabs>
              <w:tab w:val="right" w:leader="dot" w:pos="8296"/>
            </w:tabs>
            <w:rPr>
              <w:rFonts w:hint="eastAsia"/>
              <w:noProof/>
            </w:rPr>
          </w:pPr>
          <w:hyperlink w:anchor="_Toc215643402" w:history="1">
            <w:r w:rsidRPr="00FE18A1">
              <w:rPr>
                <w:rStyle w:val="ae"/>
                <w:rFonts w:hint="eastAsia"/>
                <w:noProof/>
              </w:rPr>
              <w:t>Articles &amp; Video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4E6CCF0" w14:textId="19AE0E9A" w:rsidR="00F93655" w:rsidRDefault="00F93655">
          <w:pPr>
            <w:pStyle w:val="TOC1"/>
            <w:tabs>
              <w:tab w:val="right" w:leader="dot" w:pos="8296"/>
            </w:tabs>
            <w:rPr>
              <w:rFonts w:hint="eastAsia"/>
              <w:noProof/>
            </w:rPr>
          </w:pPr>
          <w:hyperlink w:anchor="_Toc215643403" w:history="1">
            <w:r w:rsidRPr="00FE18A1">
              <w:rPr>
                <w:rStyle w:val="ae"/>
                <w:rFonts w:hint="eastAsia"/>
                <w:noProof/>
              </w:rPr>
              <w:t>Continuing Ed, Certification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_Toc215643403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38E9763" w14:textId="4572D81A" w:rsidR="00F93655" w:rsidRDefault="00F93655">
          <w:pPr>
            <w:rPr>
              <w:rFonts w:hint="eastAsia"/>
            </w:rPr>
          </w:pPr>
          <w:r>
            <w:rPr>
              <w:b/>
              <w:bCs/>
              <w:lang w:val="zh-CN"/>
            </w:rPr>
            <w:fldChar w:fldCharType="end"/>
          </w:r>
        </w:p>
      </w:sdtContent>
    </w:sdt>
    <w:p w14:paraId="449FC278" w14:textId="77777777" w:rsidR="00F93655" w:rsidRPr="00F54E78" w:rsidRDefault="00F93655" w:rsidP="00397F51">
      <w:pPr>
        <w:jc w:val="center"/>
        <w:rPr>
          <w:b/>
          <w:bCs/>
        </w:rPr>
      </w:pPr>
    </w:p>
    <w:p w14:paraId="47C335DD" w14:textId="085D87B2" w:rsidR="00BB2D0F" w:rsidRDefault="006965D6" w:rsidP="006965D6">
      <w:pPr>
        <w:pStyle w:val="1"/>
      </w:pPr>
      <w:bookmarkStart w:id="0" w:name="_Toc215643399"/>
      <w:r>
        <w:rPr>
          <w:rFonts w:hint="eastAsia"/>
        </w:rPr>
        <w:t>eBooks</w:t>
      </w:r>
      <w:bookmarkEnd w:id="0"/>
    </w:p>
    <w:p w14:paraId="20C1E142" w14:textId="77777777" w:rsidR="008E2F0F" w:rsidRPr="008E2F0F" w:rsidRDefault="008E2F0F" w:rsidP="008E2F0F">
      <w:pPr>
        <w:numPr>
          <w:ilvl w:val="0"/>
          <w:numId w:val="1"/>
        </w:numPr>
      </w:pPr>
      <w:hyperlink r:id="rId8" w:tgtFrame="_blank" w:history="1">
        <w:r w:rsidRPr="008E2F0F">
          <w:rPr>
            <w:rStyle w:val="ae"/>
          </w:rPr>
          <w:t>The career handoff: a healthcare leader's guide to wisdom and knowledge transfer across generations</w:t>
        </w:r>
      </w:hyperlink>
      <w:r w:rsidRPr="008E2F0F">
        <w:t> (2016)</w:t>
      </w:r>
    </w:p>
    <w:p w14:paraId="48EB6A08" w14:textId="77777777" w:rsidR="008E2F0F" w:rsidRPr="008E2F0F" w:rsidRDefault="008E2F0F" w:rsidP="008E2F0F">
      <w:pPr>
        <w:numPr>
          <w:ilvl w:val="0"/>
          <w:numId w:val="1"/>
        </w:numPr>
      </w:pPr>
      <w:hyperlink r:id="rId9" w:tgtFrame="_blank" w:history="1">
        <w:r w:rsidRPr="008E2F0F">
          <w:rPr>
            <w:rStyle w:val="ae"/>
          </w:rPr>
          <w:t>The nurse's etiquette advantage: how professional etiquette can advance your nursing career</w:t>
        </w:r>
      </w:hyperlink>
      <w:r w:rsidRPr="008E2F0F">
        <w:t> (2015)</w:t>
      </w:r>
    </w:p>
    <w:p w14:paraId="0A4F9292" w14:textId="77777777" w:rsidR="008E2F0F" w:rsidRPr="008E2F0F" w:rsidRDefault="008E2F0F" w:rsidP="008E2F0F">
      <w:pPr>
        <w:numPr>
          <w:ilvl w:val="0"/>
          <w:numId w:val="1"/>
        </w:numPr>
      </w:pPr>
      <w:hyperlink r:id="rId10" w:tgtFrame="_blank" w:history="1">
        <w:r w:rsidRPr="008E2F0F">
          <w:rPr>
            <w:rStyle w:val="ae"/>
          </w:rPr>
          <w:t>The lived experience of choosing nursing as a profession</w:t>
        </w:r>
      </w:hyperlink>
      <w:r w:rsidRPr="008E2F0F">
        <w:t> (2014; dissertation)</w:t>
      </w:r>
    </w:p>
    <w:p w14:paraId="29B6A077" w14:textId="77777777" w:rsidR="008E2F0F" w:rsidRPr="008E2F0F" w:rsidRDefault="008E2F0F" w:rsidP="008E2F0F">
      <w:pPr>
        <w:numPr>
          <w:ilvl w:val="0"/>
          <w:numId w:val="1"/>
        </w:numPr>
      </w:pPr>
      <w:hyperlink r:id="rId11" w:tgtFrame="_blank" w:history="1">
        <w:r w:rsidRPr="008E2F0F">
          <w:rPr>
            <w:rStyle w:val="ae"/>
          </w:rPr>
          <w:t>The nerdy nurse's guide to technology</w:t>
        </w:r>
      </w:hyperlink>
      <w:r w:rsidRPr="008E2F0F">
        <w:t> (2014)</w:t>
      </w:r>
    </w:p>
    <w:p w14:paraId="5E36BC43" w14:textId="77777777" w:rsidR="008E2F0F" w:rsidRPr="008E2F0F" w:rsidRDefault="008E2F0F" w:rsidP="008E2F0F">
      <w:pPr>
        <w:numPr>
          <w:ilvl w:val="0"/>
          <w:numId w:val="1"/>
        </w:numPr>
      </w:pPr>
      <w:hyperlink r:id="rId12" w:tgtFrame="_blank" w:history="1">
        <w:r w:rsidRPr="008E2F0F">
          <w:rPr>
            <w:rStyle w:val="ae"/>
          </w:rPr>
          <w:t>Advancing your career: concepts of professional nursing</w:t>
        </w:r>
      </w:hyperlink>
      <w:r w:rsidRPr="008E2F0F">
        <w:t> (2016)</w:t>
      </w:r>
    </w:p>
    <w:p w14:paraId="74E137AB" w14:textId="77777777" w:rsidR="008E2F0F" w:rsidRPr="008E2F0F" w:rsidRDefault="008E2F0F" w:rsidP="008E2F0F">
      <w:r w:rsidRPr="008E2F0F">
        <w:rPr>
          <w:b/>
          <w:bCs/>
        </w:rPr>
        <w:t>General HR/Career Titles</w:t>
      </w:r>
    </w:p>
    <w:p w14:paraId="7F219972" w14:textId="77777777" w:rsidR="008E2F0F" w:rsidRPr="008E2F0F" w:rsidRDefault="008E2F0F" w:rsidP="008E2F0F">
      <w:pPr>
        <w:numPr>
          <w:ilvl w:val="0"/>
          <w:numId w:val="2"/>
        </w:numPr>
      </w:pPr>
      <w:hyperlink r:id="rId13" w:tgtFrame="_blank" w:history="1">
        <w:r w:rsidRPr="008E2F0F">
          <w:rPr>
            <w:rStyle w:val="ae"/>
          </w:rPr>
          <w:t>Emotional intelligence: managing emotions to make a positive impact on your life and career</w:t>
        </w:r>
      </w:hyperlink>
      <w:r w:rsidRPr="008E2F0F">
        <w:t> (2014)</w:t>
      </w:r>
    </w:p>
    <w:p w14:paraId="4708B435" w14:textId="77777777" w:rsidR="008E2F0F" w:rsidRPr="008E2F0F" w:rsidRDefault="008E2F0F" w:rsidP="008E2F0F">
      <w:pPr>
        <w:numPr>
          <w:ilvl w:val="0"/>
          <w:numId w:val="2"/>
        </w:numPr>
      </w:pPr>
      <w:hyperlink r:id="rId14" w:tgtFrame="_blank" w:history="1">
        <w:r w:rsidRPr="008E2F0F">
          <w:rPr>
            <w:rStyle w:val="ae"/>
          </w:rPr>
          <w:t>Please understand me II: character, temperament, intelligence</w:t>
        </w:r>
      </w:hyperlink>
      <w:r w:rsidRPr="008E2F0F">
        <w:t> (1998)</w:t>
      </w:r>
    </w:p>
    <w:p w14:paraId="33F63098" w14:textId="77777777" w:rsidR="008E2F0F" w:rsidRPr="008E2F0F" w:rsidRDefault="008E2F0F" w:rsidP="008E2F0F">
      <w:pPr>
        <w:numPr>
          <w:ilvl w:val="0"/>
          <w:numId w:val="2"/>
        </w:numPr>
      </w:pPr>
      <w:hyperlink r:id="rId15" w:tgtFrame="_blank" w:history="1">
        <w:r w:rsidRPr="008E2F0F">
          <w:rPr>
            <w:rStyle w:val="ae"/>
          </w:rPr>
          <w:t>What color is your parachute? job hunter's workbook: a companion to the best-selling job-hunting book in the world</w:t>
        </w:r>
      </w:hyperlink>
      <w:r w:rsidRPr="008E2F0F">
        <w:t> (2012)</w:t>
      </w:r>
    </w:p>
    <w:p w14:paraId="06B2FACF" w14:textId="77777777" w:rsidR="008E2F0F" w:rsidRPr="008E2F0F" w:rsidRDefault="008E2F0F" w:rsidP="008E2F0F">
      <w:pPr>
        <w:numPr>
          <w:ilvl w:val="0"/>
          <w:numId w:val="2"/>
        </w:numPr>
      </w:pPr>
      <w:hyperlink r:id="rId16" w:tgtFrame="_blank" w:history="1">
        <w:r w:rsidRPr="008E2F0F">
          <w:rPr>
            <w:rStyle w:val="ae"/>
          </w:rPr>
          <w:t>The artist's way: spiritual path to higher creativity</w:t>
        </w:r>
      </w:hyperlink>
      <w:r w:rsidRPr="008E2F0F">
        <w:t> (2012)</w:t>
      </w:r>
    </w:p>
    <w:p w14:paraId="1B4C8489" w14:textId="77777777" w:rsidR="008E2F0F" w:rsidRPr="008E2F0F" w:rsidRDefault="008E2F0F" w:rsidP="008E2F0F">
      <w:pPr>
        <w:numPr>
          <w:ilvl w:val="0"/>
          <w:numId w:val="2"/>
        </w:numPr>
      </w:pPr>
      <w:hyperlink r:id="rId17" w:tgtFrame="_blank" w:history="1">
        <w:r w:rsidRPr="008E2F0F">
          <w:rPr>
            <w:rStyle w:val="ae"/>
          </w:rPr>
          <w:t>What got you here won't get you there: how successful people become even more successful</w:t>
        </w:r>
      </w:hyperlink>
      <w:r w:rsidRPr="008E2F0F">
        <w:t> (2008)</w:t>
      </w:r>
    </w:p>
    <w:p w14:paraId="2A60773B" w14:textId="5C4CCDE3" w:rsidR="006965D6" w:rsidRDefault="008E2F0F" w:rsidP="008E2F0F">
      <w:pPr>
        <w:pStyle w:val="1"/>
      </w:pPr>
      <w:bookmarkStart w:id="1" w:name="_Toc215643400"/>
      <w:r>
        <w:rPr>
          <w:rFonts w:hint="eastAsia"/>
        </w:rPr>
        <w:lastRenderedPageBreak/>
        <w:t>Print Books</w:t>
      </w:r>
      <w:bookmarkEnd w:id="1"/>
    </w:p>
    <w:p w14:paraId="299F6077" w14:textId="77777777" w:rsidR="008A4106" w:rsidRPr="008A4106" w:rsidRDefault="008A4106" w:rsidP="008A4106">
      <w:pPr>
        <w:numPr>
          <w:ilvl w:val="0"/>
          <w:numId w:val="3"/>
        </w:numPr>
      </w:pPr>
      <w:hyperlink r:id="rId18" w:tgtFrame="_blank" w:history="1">
        <w:r w:rsidRPr="008A4106">
          <w:rPr>
            <w:rStyle w:val="ae"/>
          </w:rPr>
          <w:t>Professional nursing: concepts and challenges</w:t>
        </w:r>
      </w:hyperlink>
      <w:r w:rsidRPr="008A4106">
        <w:t> (2014)</w:t>
      </w:r>
    </w:p>
    <w:p w14:paraId="6244730B" w14:textId="77777777" w:rsidR="008A4106" w:rsidRPr="008A4106" w:rsidRDefault="008A4106" w:rsidP="008A4106">
      <w:pPr>
        <w:numPr>
          <w:ilvl w:val="0"/>
          <w:numId w:val="3"/>
        </w:numPr>
      </w:pPr>
      <w:hyperlink r:id="rId19" w:tgtFrame="_blank" w:history="1">
        <w:r w:rsidRPr="008A4106">
          <w:rPr>
            <w:rStyle w:val="ae"/>
          </w:rPr>
          <w:t>Mentoring today's nurses: a global perspective for success</w:t>
        </w:r>
      </w:hyperlink>
      <w:r w:rsidRPr="008A4106">
        <w:t> (2014)</w:t>
      </w:r>
    </w:p>
    <w:p w14:paraId="76FE6793" w14:textId="77777777" w:rsidR="008A4106" w:rsidRPr="008A4106" w:rsidRDefault="008A4106" w:rsidP="008A4106">
      <w:pPr>
        <w:numPr>
          <w:ilvl w:val="0"/>
          <w:numId w:val="3"/>
        </w:numPr>
      </w:pPr>
      <w:hyperlink r:id="rId20" w:tgtFrame="_blank" w:history="1">
        <w:r w:rsidRPr="008A4106">
          <w:rPr>
            <w:rStyle w:val="ae"/>
          </w:rPr>
          <w:t>Accelerate your career in nursing: a guide to professional advancement and recognition</w:t>
        </w:r>
      </w:hyperlink>
      <w:r w:rsidRPr="008A4106">
        <w:t> (2014)</w:t>
      </w:r>
    </w:p>
    <w:p w14:paraId="18D878E7" w14:textId="77777777" w:rsidR="008A4106" w:rsidRPr="008A4106" w:rsidRDefault="008A4106" w:rsidP="008A4106">
      <w:pPr>
        <w:numPr>
          <w:ilvl w:val="0"/>
          <w:numId w:val="3"/>
        </w:numPr>
      </w:pPr>
      <w:hyperlink r:id="rId21" w:tgtFrame="_blank" w:history="1">
        <w:r w:rsidRPr="008A4106">
          <w:rPr>
            <w:rStyle w:val="ae"/>
          </w:rPr>
          <w:t>Nurses with disabilities: professional issues and job retention</w:t>
        </w:r>
      </w:hyperlink>
      <w:r w:rsidRPr="008A4106">
        <w:t> (2013)</w:t>
      </w:r>
    </w:p>
    <w:p w14:paraId="43A2EB31" w14:textId="77777777" w:rsidR="008A4106" w:rsidRPr="008A4106" w:rsidRDefault="008A4106" w:rsidP="008A4106">
      <w:pPr>
        <w:numPr>
          <w:ilvl w:val="0"/>
          <w:numId w:val="3"/>
        </w:numPr>
      </w:pPr>
      <w:hyperlink r:id="rId22" w:tgtFrame="_blank" w:history="1">
        <w:r w:rsidRPr="008A4106">
          <w:rPr>
            <w:rStyle w:val="ae"/>
          </w:rPr>
          <w:t>Landing your perfect nursing job</w:t>
        </w:r>
      </w:hyperlink>
      <w:r w:rsidRPr="008A4106">
        <w:t> (2013)</w:t>
      </w:r>
    </w:p>
    <w:p w14:paraId="5C259642" w14:textId="77777777" w:rsidR="008A4106" w:rsidRPr="008A4106" w:rsidRDefault="008A4106" w:rsidP="008A4106">
      <w:pPr>
        <w:numPr>
          <w:ilvl w:val="0"/>
          <w:numId w:val="3"/>
        </w:numPr>
      </w:pPr>
      <w:hyperlink r:id="rId23" w:tgtFrame="_blank" w:history="1">
        <w:r w:rsidRPr="008A4106">
          <w:rPr>
            <w:rStyle w:val="ae"/>
          </w:rPr>
          <w:t>Leadership in nursing practice: the changing landscape of healthcare</w:t>
        </w:r>
      </w:hyperlink>
      <w:r w:rsidRPr="008A4106">
        <w:t> (2013)</w:t>
      </w:r>
    </w:p>
    <w:p w14:paraId="29024B8D" w14:textId="77777777" w:rsidR="008A4106" w:rsidRPr="008A4106" w:rsidRDefault="008A4106" w:rsidP="008A4106">
      <w:pPr>
        <w:numPr>
          <w:ilvl w:val="0"/>
          <w:numId w:val="3"/>
        </w:numPr>
      </w:pPr>
      <w:hyperlink r:id="rId24" w:tgtFrame="_blank" w:history="1">
        <w:r w:rsidRPr="008A4106">
          <w:rPr>
            <w:rStyle w:val="ae"/>
          </w:rPr>
          <w:t>Man up! a practical guide for men in nursing</w:t>
        </w:r>
      </w:hyperlink>
      <w:r w:rsidRPr="008A4106">
        <w:t> (2013)</w:t>
      </w:r>
    </w:p>
    <w:p w14:paraId="58193770" w14:textId="77777777" w:rsidR="008A4106" w:rsidRPr="008A4106" w:rsidRDefault="008A4106" w:rsidP="008A4106">
      <w:pPr>
        <w:numPr>
          <w:ilvl w:val="0"/>
          <w:numId w:val="3"/>
        </w:numPr>
      </w:pPr>
      <w:hyperlink r:id="rId25" w:tgtFrame="_blank" w:history="1">
        <w:r w:rsidRPr="008A4106">
          <w:rPr>
            <w:rStyle w:val="ae"/>
          </w:rPr>
          <w:t>The new leadership challenge: creating the future of nursing</w:t>
        </w:r>
      </w:hyperlink>
      <w:r w:rsidRPr="008A4106">
        <w:t> (2013)</w:t>
      </w:r>
    </w:p>
    <w:p w14:paraId="5A70AE02" w14:textId="77777777" w:rsidR="008A4106" w:rsidRPr="008A4106" w:rsidRDefault="008A4106" w:rsidP="008A4106">
      <w:pPr>
        <w:numPr>
          <w:ilvl w:val="0"/>
          <w:numId w:val="3"/>
        </w:numPr>
      </w:pPr>
      <w:hyperlink r:id="rId26" w:tgtFrame="_blank" w:history="1">
        <w:r w:rsidRPr="008A4106">
          <w:rPr>
            <w:rStyle w:val="ae"/>
          </w:rPr>
          <w:t>Night-shift nursing: savvy solutions for a healthy lifestyle</w:t>
        </w:r>
      </w:hyperlink>
      <w:r w:rsidRPr="008A4106">
        <w:t> (2013)</w:t>
      </w:r>
    </w:p>
    <w:p w14:paraId="2FD07944" w14:textId="77777777" w:rsidR="008A4106" w:rsidRPr="008A4106" w:rsidRDefault="008A4106" w:rsidP="008A4106">
      <w:pPr>
        <w:numPr>
          <w:ilvl w:val="0"/>
          <w:numId w:val="3"/>
        </w:numPr>
      </w:pPr>
      <w:hyperlink r:id="rId27" w:tgtFrame="_blank" w:history="1">
        <w:r w:rsidRPr="008A4106">
          <w:rPr>
            <w:rStyle w:val="ae"/>
          </w:rPr>
          <w:t>Becoming a registered nurse: making the transition to practice</w:t>
        </w:r>
      </w:hyperlink>
      <w:r w:rsidRPr="008A4106">
        <w:t> (2012)</w:t>
      </w:r>
    </w:p>
    <w:p w14:paraId="6BC8E6D0" w14:textId="77777777" w:rsidR="008A4106" w:rsidRPr="008A4106" w:rsidRDefault="008A4106" w:rsidP="008A4106">
      <w:pPr>
        <w:numPr>
          <w:ilvl w:val="0"/>
          <w:numId w:val="3"/>
        </w:numPr>
      </w:pPr>
      <w:hyperlink r:id="rId28" w:tgtFrame="_blank" w:history="1">
        <w:r w:rsidRPr="008A4106">
          <w:rPr>
            <w:rStyle w:val="ae"/>
          </w:rPr>
          <w:t>Introduction to the health professions</w:t>
        </w:r>
      </w:hyperlink>
      <w:r w:rsidRPr="008A4106">
        <w:t> (2012)</w:t>
      </w:r>
    </w:p>
    <w:p w14:paraId="154BB3D9" w14:textId="77777777" w:rsidR="008A4106" w:rsidRPr="008A4106" w:rsidRDefault="008A4106" w:rsidP="008A4106">
      <w:pPr>
        <w:numPr>
          <w:ilvl w:val="0"/>
          <w:numId w:val="3"/>
        </w:numPr>
      </w:pPr>
      <w:hyperlink r:id="rId29" w:tgtFrame="_blank" w:history="1">
        <w:r w:rsidRPr="008A4106">
          <w:rPr>
            <w:rStyle w:val="ae"/>
          </w:rPr>
          <w:t>The nurse's grant writing advantage: how grantwriting can advance your nursing career</w:t>
        </w:r>
      </w:hyperlink>
      <w:r w:rsidRPr="008A4106">
        <w:t> (2012)</w:t>
      </w:r>
    </w:p>
    <w:p w14:paraId="143F5018" w14:textId="77777777" w:rsidR="008A4106" w:rsidRPr="008A4106" w:rsidRDefault="008A4106" w:rsidP="008A4106">
      <w:pPr>
        <w:numPr>
          <w:ilvl w:val="0"/>
          <w:numId w:val="3"/>
        </w:numPr>
      </w:pPr>
      <w:hyperlink r:id="rId30" w:tgtFrame="_blank" w:history="1">
        <w:r w:rsidRPr="008A4106">
          <w:rPr>
            <w:rStyle w:val="ae"/>
          </w:rPr>
          <w:t>Nursing leadership and management</w:t>
        </w:r>
      </w:hyperlink>
      <w:r w:rsidRPr="008A4106">
        <w:t> (2012)</w:t>
      </w:r>
    </w:p>
    <w:p w14:paraId="5BF06E67" w14:textId="77777777" w:rsidR="008A4106" w:rsidRPr="008A4106" w:rsidRDefault="008A4106" w:rsidP="008A4106">
      <w:pPr>
        <w:numPr>
          <w:ilvl w:val="0"/>
          <w:numId w:val="3"/>
        </w:numPr>
      </w:pPr>
      <w:hyperlink r:id="rId31" w:tgtFrame="_blank" w:history="1">
        <w:r w:rsidRPr="008A4106">
          <w:rPr>
            <w:rStyle w:val="ae"/>
          </w:rPr>
          <w:t>The nurse's communication advantage: how business-savvy communication skills can advance your nursing career</w:t>
        </w:r>
      </w:hyperlink>
      <w:r w:rsidRPr="008A4106">
        <w:t> (2011)</w:t>
      </w:r>
    </w:p>
    <w:p w14:paraId="31C83C69" w14:textId="77777777" w:rsidR="008A4106" w:rsidRPr="008A4106" w:rsidRDefault="008A4106" w:rsidP="008A4106">
      <w:pPr>
        <w:numPr>
          <w:ilvl w:val="0"/>
          <w:numId w:val="3"/>
        </w:numPr>
      </w:pPr>
      <w:hyperlink r:id="rId32" w:tgtFrame="_blank" w:history="1">
        <w:r w:rsidRPr="008A4106">
          <w:rPr>
            <w:rStyle w:val="ae"/>
          </w:rPr>
          <w:t>The nursing profession: developments, challenges, opportunities</w:t>
        </w:r>
      </w:hyperlink>
      <w:r w:rsidRPr="008A4106">
        <w:t> (2011)</w:t>
      </w:r>
    </w:p>
    <w:p w14:paraId="69C25D90" w14:textId="77777777" w:rsidR="008A4106" w:rsidRPr="008A4106" w:rsidRDefault="008A4106" w:rsidP="008A4106">
      <w:pPr>
        <w:numPr>
          <w:ilvl w:val="0"/>
          <w:numId w:val="3"/>
        </w:numPr>
      </w:pPr>
      <w:hyperlink r:id="rId33" w:tgtFrame="_blank" w:history="1">
        <w:r w:rsidRPr="008A4106">
          <w:rPr>
            <w:rStyle w:val="ae"/>
          </w:rPr>
          <w:t>The growth and development of nurse leaders</w:t>
        </w:r>
      </w:hyperlink>
      <w:r w:rsidRPr="008A4106">
        <w:t> (2010)</w:t>
      </w:r>
    </w:p>
    <w:p w14:paraId="608C39D9" w14:textId="77777777" w:rsidR="008A4106" w:rsidRPr="008A4106" w:rsidRDefault="008A4106" w:rsidP="008A4106">
      <w:pPr>
        <w:numPr>
          <w:ilvl w:val="0"/>
          <w:numId w:val="3"/>
        </w:numPr>
      </w:pPr>
      <w:hyperlink r:id="rId34" w:tgtFrame="_blank" w:history="1">
        <w:r w:rsidRPr="008A4106">
          <w:rPr>
            <w:rStyle w:val="ae"/>
          </w:rPr>
          <w:t>Your first year as a nurse: making the transition from total novice to successful professional</w:t>
        </w:r>
      </w:hyperlink>
      <w:r w:rsidRPr="008A4106">
        <w:t> (2010)</w:t>
      </w:r>
    </w:p>
    <w:p w14:paraId="7E94202E" w14:textId="77777777" w:rsidR="008A4106" w:rsidRPr="008A4106" w:rsidRDefault="008A4106" w:rsidP="008A4106">
      <w:pPr>
        <w:numPr>
          <w:ilvl w:val="0"/>
          <w:numId w:val="3"/>
        </w:numPr>
      </w:pPr>
      <w:hyperlink r:id="rId35" w:tgtFrame="_blank" w:history="1">
        <w:r w:rsidRPr="008A4106">
          <w:rPr>
            <w:rStyle w:val="ae"/>
          </w:rPr>
          <w:t>Career as a nurse (RN): geriatric nursing</w:t>
        </w:r>
      </w:hyperlink>
      <w:r w:rsidRPr="008A4106">
        <w:t> (2009)</w:t>
      </w:r>
    </w:p>
    <w:p w14:paraId="13A38990" w14:textId="77777777" w:rsidR="008A4106" w:rsidRPr="008A4106" w:rsidRDefault="008A4106" w:rsidP="008A4106">
      <w:r w:rsidRPr="008A4106">
        <w:rPr>
          <w:b/>
          <w:bCs/>
        </w:rPr>
        <w:t>General HR/Career Titles</w:t>
      </w:r>
    </w:p>
    <w:p w14:paraId="03E10EBE" w14:textId="77777777" w:rsidR="008A4106" w:rsidRPr="008A4106" w:rsidRDefault="008A4106" w:rsidP="008A4106">
      <w:pPr>
        <w:numPr>
          <w:ilvl w:val="0"/>
          <w:numId w:val="4"/>
        </w:numPr>
      </w:pPr>
      <w:hyperlink r:id="rId36" w:tgtFrame="_blank" w:history="1">
        <w:r w:rsidRPr="008A4106">
          <w:rPr>
            <w:rStyle w:val="ae"/>
          </w:rPr>
          <w:t>Do what you are: discover the perfect career for you through the secrets of personality type</w:t>
        </w:r>
      </w:hyperlink>
      <w:r w:rsidRPr="008A4106">
        <w:t> (2007)</w:t>
      </w:r>
    </w:p>
    <w:p w14:paraId="6BFF2FB1" w14:textId="77777777" w:rsidR="008A4106" w:rsidRPr="008A4106" w:rsidRDefault="008A4106" w:rsidP="008A4106">
      <w:pPr>
        <w:numPr>
          <w:ilvl w:val="0"/>
          <w:numId w:val="4"/>
        </w:numPr>
      </w:pPr>
      <w:hyperlink r:id="rId37" w:tgtFrame="_blank" w:history="1">
        <w:r w:rsidRPr="008A4106">
          <w:rPr>
            <w:rStyle w:val="ae"/>
          </w:rPr>
          <w:t>The 4-hour workweek: escape 9-5, live anywhere, and join the new rich</w:t>
        </w:r>
      </w:hyperlink>
      <w:r w:rsidRPr="008A4106">
        <w:t> (2007)</w:t>
      </w:r>
    </w:p>
    <w:p w14:paraId="37D57AA2" w14:textId="77777777" w:rsidR="008A4106" w:rsidRPr="008A4106" w:rsidRDefault="008A4106" w:rsidP="008A4106">
      <w:r w:rsidRPr="008A4106">
        <w:lastRenderedPageBreak/>
        <w:t> </w:t>
      </w:r>
    </w:p>
    <w:p w14:paraId="127C11B0" w14:textId="49C5BBD3" w:rsidR="008E2F0F" w:rsidRDefault="001955B3" w:rsidP="001955B3">
      <w:pPr>
        <w:pStyle w:val="1"/>
      </w:pPr>
      <w:bookmarkStart w:id="2" w:name="_Toc215643401"/>
      <w:r w:rsidRPr="001955B3">
        <w:t>Databases &amp; Websites</w:t>
      </w:r>
      <w:bookmarkEnd w:id="2"/>
    </w:p>
    <w:p w14:paraId="03623511" w14:textId="77777777" w:rsidR="00C57231" w:rsidRPr="00C57231" w:rsidRDefault="00C57231" w:rsidP="00C57231">
      <w:pPr>
        <w:numPr>
          <w:ilvl w:val="0"/>
          <w:numId w:val="5"/>
        </w:numPr>
      </w:pPr>
      <w:hyperlink r:id="rId38" w:tgtFrame="_blank" w:history="1">
        <w:r w:rsidRPr="00C57231">
          <w:rPr>
            <w:rStyle w:val="ae"/>
          </w:rPr>
          <w:t>Job &amp; Career Accelerator</w:t>
        </w:r>
      </w:hyperlink>
      <w:r w:rsidRPr="00C57231">
        <w:rPr>
          <w:i/>
          <w:iCs/>
        </w:rPr>
        <w:t>This link opens in a new window</w:t>
      </w:r>
    </w:p>
    <w:p w14:paraId="699A7975" w14:textId="77777777" w:rsidR="00C57231" w:rsidRPr="00C57231" w:rsidRDefault="00C57231" w:rsidP="00C57231">
      <w:r w:rsidRPr="00C57231">
        <w:t>Unlimited users.</w:t>
      </w:r>
    </w:p>
    <w:p w14:paraId="663264C1" w14:textId="77777777" w:rsidR="00C57231" w:rsidRPr="00C57231" w:rsidRDefault="00C57231" w:rsidP="00C57231">
      <w:r w:rsidRPr="00C57231">
        <w:rPr>
          <w:b/>
          <w:bCs/>
        </w:rPr>
        <w:t>SEE ADDITIONAL INFO SECTION FOR REGISTRATION INFORMATION</w:t>
      </w:r>
    </w:p>
    <w:p w14:paraId="3650257E" w14:textId="77777777" w:rsidR="00C57231" w:rsidRPr="00C57231" w:rsidRDefault="00C57231" w:rsidP="00C57231">
      <w:r w:rsidRPr="00C57231">
        <w:t>Updated daily. Provides resources for job-seekers in all stages of the career exploration and job-application process. Users can assess their work-related interests, explore occupation profiles, search for jobs and internships, and get help preparing job-application materials.</w:t>
      </w:r>
    </w:p>
    <w:p w14:paraId="3BBB2366" w14:textId="77777777" w:rsidR="00C57231" w:rsidRPr="00C57231" w:rsidRDefault="00C57231" w:rsidP="00C57231">
      <w:r w:rsidRPr="00C57231">
        <w:t>This resource provides highly-personalized content, tracks training modules completed, and stores individualized resumes and cover letters.</w:t>
      </w:r>
    </w:p>
    <w:p w14:paraId="1549C49E" w14:textId="77777777" w:rsidR="00C57231" w:rsidRPr="00C57231" w:rsidRDefault="00C57231" w:rsidP="00C57231">
      <w:r w:rsidRPr="00C57231">
        <w:rPr>
          <w:b/>
          <w:bCs/>
        </w:rPr>
        <w:t xml:space="preserve">Notes: accounts for </w:t>
      </w:r>
      <w:proofErr w:type="spellStart"/>
      <w:r w:rsidRPr="00C57231">
        <w:rPr>
          <w:b/>
          <w:bCs/>
        </w:rPr>
        <w:t>LearningExpress</w:t>
      </w:r>
      <w:proofErr w:type="spellEnd"/>
      <w:r w:rsidRPr="00C57231">
        <w:rPr>
          <w:b/>
          <w:bCs/>
        </w:rPr>
        <w:t xml:space="preserve"> Library and Job &amp; Career Accelerator are interchangeable.</w:t>
      </w:r>
    </w:p>
    <w:p w14:paraId="4A089C97" w14:textId="77777777" w:rsidR="00C57231" w:rsidRPr="00C57231" w:rsidRDefault="00C57231" w:rsidP="00C57231">
      <w:pPr>
        <w:numPr>
          <w:ilvl w:val="0"/>
          <w:numId w:val="5"/>
        </w:numPr>
      </w:pPr>
      <w:hyperlink r:id="rId39" w:tgtFrame="_blank" w:history="1">
        <w:r w:rsidRPr="00C57231">
          <w:rPr>
            <w:rStyle w:val="ae"/>
          </w:rPr>
          <w:t>LearningExpress Library</w:t>
        </w:r>
      </w:hyperlink>
      <w:r w:rsidRPr="00C57231">
        <w:rPr>
          <w:i/>
          <w:iCs/>
        </w:rPr>
        <w:t>This link opens in a new window</w:t>
      </w:r>
    </w:p>
    <w:p w14:paraId="476C39BA" w14:textId="77777777" w:rsidR="00C57231" w:rsidRPr="00C57231" w:rsidRDefault="00C57231" w:rsidP="00C57231">
      <w:r w:rsidRPr="00C57231">
        <w:t>Unlimited users.</w:t>
      </w:r>
    </w:p>
    <w:p w14:paraId="1DEF6B7D" w14:textId="77777777" w:rsidR="00C57231" w:rsidRPr="00C57231" w:rsidRDefault="00C57231" w:rsidP="00C57231">
      <w:r w:rsidRPr="00C57231">
        <w:rPr>
          <w:b/>
          <w:bCs/>
        </w:rPr>
        <w:t>SEE ADDITIONAL INFO SECTION FOR REGISTRATION INFORMATION</w:t>
      </w:r>
    </w:p>
    <w:p w14:paraId="04FB68DD" w14:textId="77777777" w:rsidR="00C57231" w:rsidRPr="00C57231" w:rsidRDefault="00C57231" w:rsidP="00C57231">
      <w:r w:rsidRPr="00C57231">
        <w:t>Provides a wide range of online tests, skill-building courses, and e-books for elementary school children through adults. Includes college admissions prep and placement tests, graduate school admission exams, the GED test, workplace soft-skills training, and preparation for occupational licensing.</w:t>
      </w:r>
    </w:p>
    <w:p w14:paraId="3BF2A094" w14:textId="77777777" w:rsidR="00C57231" w:rsidRPr="00C57231" w:rsidRDefault="00C57231" w:rsidP="00C57231">
      <w:r w:rsidRPr="00C57231">
        <w:t>This resource provides highly-personalized content, tracks training modules completed, provides instant online scoring and customized analysis of strengths and weaknesses, and makes personalized recommendations.</w:t>
      </w:r>
    </w:p>
    <w:p w14:paraId="660733BE" w14:textId="77777777" w:rsidR="00C57231" w:rsidRPr="00C57231" w:rsidRDefault="00C57231" w:rsidP="00C57231">
      <w:r w:rsidRPr="00C57231">
        <w:rPr>
          <w:b/>
          <w:bCs/>
        </w:rPr>
        <w:t xml:space="preserve">Note: accounts for </w:t>
      </w:r>
      <w:proofErr w:type="spellStart"/>
      <w:r w:rsidRPr="00C57231">
        <w:rPr>
          <w:b/>
          <w:bCs/>
        </w:rPr>
        <w:t>LearningExpress</w:t>
      </w:r>
      <w:proofErr w:type="spellEnd"/>
      <w:r w:rsidRPr="00C57231">
        <w:rPr>
          <w:b/>
          <w:bCs/>
        </w:rPr>
        <w:t xml:space="preserve"> Library and Job &amp; Career Accelerator are interchangeable</w:t>
      </w:r>
      <w:r w:rsidRPr="00C57231">
        <w:t>.</w:t>
      </w:r>
    </w:p>
    <w:p w14:paraId="3D58E208" w14:textId="77777777" w:rsidR="00C57231" w:rsidRPr="00C57231" w:rsidRDefault="00C57231" w:rsidP="00C57231">
      <w:pPr>
        <w:numPr>
          <w:ilvl w:val="0"/>
          <w:numId w:val="5"/>
        </w:numPr>
      </w:pPr>
      <w:hyperlink r:id="rId40" w:tgtFrame="_blank" w:history="1">
        <w:r w:rsidRPr="00C57231">
          <w:rPr>
            <w:rStyle w:val="ae"/>
          </w:rPr>
          <w:t>Mental Measurements Yearbook</w:t>
        </w:r>
      </w:hyperlink>
      <w:r w:rsidRPr="00C57231">
        <w:rPr>
          <w:i/>
          <w:iCs/>
        </w:rPr>
        <w:t>This link opens in a new window</w:t>
      </w:r>
    </w:p>
    <w:p w14:paraId="15E416DD" w14:textId="77777777" w:rsidR="00C57231" w:rsidRPr="00C57231" w:rsidRDefault="00C57231" w:rsidP="00C57231">
      <w:r w:rsidRPr="00C57231">
        <w:t>4 users.</w:t>
      </w:r>
    </w:p>
    <w:p w14:paraId="6A4DDA79" w14:textId="77777777" w:rsidR="00C57231" w:rsidRPr="00C57231" w:rsidRDefault="00C57231" w:rsidP="00C57231">
      <w:r w:rsidRPr="00C57231">
        <w:t xml:space="preserve">Updated regularly. Contains full text information about and reviews of English-language standardized tests covering educational skills, personality, vocational aptitude, </w:t>
      </w:r>
      <w:r w:rsidRPr="00C57231">
        <w:lastRenderedPageBreak/>
        <w:t>psychology, and related areas. Corresponds in part to the print </w:t>
      </w:r>
      <w:r w:rsidRPr="00C57231">
        <w:rPr>
          <w:i/>
          <w:iCs/>
        </w:rPr>
        <w:t>Mental Measurements Yearbook</w:t>
      </w:r>
      <w:r w:rsidRPr="00C57231">
        <w:t>.</w:t>
      </w:r>
    </w:p>
    <w:p w14:paraId="47C34B05" w14:textId="77777777" w:rsidR="00C57231" w:rsidRPr="00C57231" w:rsidRDefault="00C57231" w:rsidP="00C57231">
      <w:pPr>
        <w:numPr>
          <w:ilvl w:val="0"/>
          <w:numId w:val="5"/>
        </w:numPr>
      </w:pPr>
      <w:hyperlink r:id="rId41" w:tgtFrame="_blank" w:history="1">
        <w:r w:rsidRPr="00C57231">
          <w:rPr>
            <w:rStyle w:val="ae"/>
          </w:rPr>
          <w:t>Statista</w:t>
        </w:r>
      </w:hyperlink>
      <w:r w:rsidRPr="00C57231">
        <w:rPr>
          <w:i/>
          <w:iCs/>
        </w:rPr>
        <w:t>This link opens in a new window</w:t>
      </w:r>
    </w:p>
    <w:p w14:paraId="2A21CA59" w14:textId="77777777" w:rsidR="00C57231" w:rsidRPr="00C57231" w:rsidRDefault="00C57231" w:rsidP="00C57231">
      <w:r w:rsidRPr="00C57231">
        <w:t>Unlimited users.</w:t>
      </w:r>
    </w:p>
    <w:p w14:paraId="6D5C6F67" w14:textId="77777777" w:rsidR="00C57231" w:rsidRPr="00C57231" w:rsidRDefault="00C57231" w:rsidP="00C57231">
      <w:r w:rsidRPr="00C57231">
        <w:t>Statista provides statistical data from thousands of institutions and sources. It provides access to data from market and opinion research institutions, as well as from business organizations and government agencies.</w:t>
      </w:r>
    </w:p>
    <w:p w14:paraId="0E2AAFAB" w14:textId="77777777" w:rsidR="00C57231" w:rsidRPr="00C57231" w:rsidRDefault="00C57231" w:rsidP="00C57231">
      <w:r w:rsidRPr="00C57231">
        <w:t>Statista includes data on more than 85,000 topics from 18,000 sources. About 20 percent of the total data in Statista comes from sources available free online, such as the World Bank and the U.S. Census, but the data also includes numerous exclusive sources which include industry, marketing, and trade groups. Much of the data is related to marketing, demographic, government and industry information, and is international in scope.</w:t>
      </w:r>
    </w:p>
    <w:p w14:paraId="16A1E04E" w14:textId="77777777" w:rsidR="00C57231" w:rsidRPr="00C57231" w:rsidRDefault="00C57231" w:rsidP="00C57231">
      <w:r w:rsidRPr="00C57231">
        <w:t>While historical and time series data are not a focus of Statista, the metadata about each table provides all the necessary information to go to the table’s source, where historical information may be available.</w:t>
      </w:r>
    </w:p>
    <w:p w14:paraId="5B26D81E" w14:textId="77777777" w:rsidR="00C57231" w:rsidRPr="00C57231" w:rsidRDefault="00C57231" w:rsidP="00C57231">
      <w:pPr>
        <w:numPr>
          <w:ilvl w:val="0"/>
          <w:numId w:val="5"/>
        </w:numPr>
      </w:pPr>
      <w:hyperlink r:id="rId42" w:tgtFrame="_blank" w:history="1">
        <w:r w:rsidRPr="00C57231">
          <w:rPr>
            <w:rStyle w:val="ae"/>
          </w:rPr>
          <w:t>Statistical Abstract of the United States</w:t>
        </w:r>
      </w:hyperlink>
      <w:r w:rsidRPr="00C57231">
        <w:rPr>
          <w:i/>
          <w:iCs/>
        </w:rPr>
        <w:t>This link opens in a new window</w:t>
      </w:r>
    </w:p>
    <w:p w14:paraId="7C3DD12F" w14:textId="77777777" w:rsidR="00C57231" w:rsidRPr="00C57231" w:rsidRDefault="00C57231" w:rsidP="00C57231">
      <w:r w:rsidRPr="00C57231">
        <w:t>Unlimited users.</w:t>
      </w:r>
    </w:p>
    <w:p w14:paraId="6A8EF38E" w14:textId="77777777" w:rsidR="00C57231" w:rsidRPr="00C57231" w:rsidRDefault="00C57231" w:rsidP="00C57231">
      <w:r w:rsidRPr="00C57231">
        <w:t xml:space="preserve">The Statistical Abstract of the United States is a compilation of social, political and economic statistics. The focus is on national data, but some tables cover regions, states, cities, and comparative international statistics. Each table identifies the source of the data. Tables can be downloaded in </w:t>
      </w:r>
      <w:proofErr w:type="spellStart"/>
      <w:r w:rsidRPr="00C57231">
        <w:t>xls</w:t>
      </w:r>
      <w:proofErr w:type="spellEnd"/>
      <w:r w:rsidRPr="00C57231">
        <w:t xml:space="preserve"> or pdf format.</w:t>
      </w:r>
    </w:p>
    <w:p w14:paraId="0922759E" w14:textId="77777777" w:rsidR="00C57231" w:rsidRPr="00C57231" w:rsidRDefault="00C57231" w:rsidP="00C57231">
      <w:r w:rsidRPr="00C57231">
        <w:t>Divided into broad sections such as Population, Health and Nutrition, Education, Foreign Commerce and Aid, Prices and many others, the database can be searched or browsed to retrieve results that can then be narrowed by source, geography, time period, subject, and other breakdowns.</w:t>
      </w:r>
    </w:p>
    <w:p w14:paraId="0A06D883" w14:textId="77777777" w:rsidR="00C57231" w:rsidRPr="00C57231" w:rsidRDefault="00C57231" w:rsidP="00C57231">
      <w:pPr>
        <w:numPr>
          <w:ilvl w:val="0"/>
          <w:numId w:val="5"/>
        </w:numPr>
      </w:pPr>
      <w:hyperlink r:id="rId43" w:tgtFrame="_blank" w:history="1">
        <w:r w:rsidRPr="00C57231">
          <w:rPr>
            <w:rStyle w:val="ae"/>
          </w:rPr>
          <w:t>Peterson's Test Prep</w:t>
        </w:r>
      </w:hyperlink>
      <w:r w:rsidRPr="00C57231">
        <w:rPr>
          <w:i/>
          <w:iCs/>
        </w:rPr>
        <w:t>This link opens in a new window</w:t>
      </w:r>
    </w:p>
    <w:p w14:paraId="43ACD036" w14:textId="77777777" w:rsidR="00C57231" w:rsidRPr="00C57231" w:rsidRDefault="00C57231" w:rsidP="00C57231">
      <w:r w:rsidRPr="00C57231">
        <w:t>Unlimited users.</w:t>
      </w:r>
    </w:p>
    <w:p w14:paraId="57BC916A" w14:textId="77777777" w:rsidR="00C57231" w:rsidRPr="00C57231" w:rsidRDefault="00C57231" w:rsidP="00C57231">
      <w:r w:rsidRPr="00C57231">
        <w:t xml:space="preserve">Updated regularly. Offers the latest college and graduate entrance exams, as well as college and vocational school information, financial aid sources, and requirements. Users can prepare for specialized tests using online practice exams for college, graduate school, the military, or trade school. Includes test preparation for: ACT, American </w:t>
      </w:r>
      <w:r w:rsidRPr="00C57231">
        <w:lastRenderedPageBreak/>
        <w:t>Foreign Service Officer, AP, ASVAB, Civil Service, CLEP, Clerical, DSST, EMT, Firefighter, GED, GMAT, GRE, Law Enforcement, LSAT, MCAT, Military Flight Aptitude, NCLEX-PN, Officer Candidate, Postal, SAT, State Trooper, and TOEFL.</w:t>
      </w:r>
    </w:p>
    <w:p w14:paraId="78237BA0" w14:textId="77777777" w:rsidR="00C57231" w:rsidRPr="00C57231" w:rsidRDefault="00C57231" w:rsidP="00C57231">
      <w:pPr>
        <w:numPr>
          <w:ilvl w:val="0"/>
          <w:numId w:val="6"/>
        </w:numPr>
      </w:pPr>
      <w:hyperlink r:id="rId44" w:tgtFrame="_blank" w:history="1">
        <w:r w:rsidRPr="00C57231">
          <w:rPr>
            <w:rStyle w:val="ae"/>
          </w:rPr>
          <w:t>Careers in Nursing, RNtoBSN.org</w:t>
        </w:r>
      </w:hyperlink>
    </w:p>
    <w:p w14:paraId="044AAD74" w14:textId="77777777" w:rsidR="00C57231" w:rsidRPr="00C57231" w:rsidRDefault="00C57231" w:rsidP="00C57231">
      <w:pPr>
        <w:numPr>
          <w:ilvl w:val="0"/>
          <w:numId w:val="6"/>
        </w:numPr>
      </w:pPr>
      <w:hyperlink r:id="rId45" w:tgtFrame="_blank" w:history="1">
        <w:r w:rsidRPr="00C57231">
          <w:rPr>
            <w:rStyle w:val="ae"/>
          </w:rPr>
          <w:t>Career Research Tools</w:t>
        </w:r>
      </w:hyperlink>
    </w:p>
    <w:p w14:paraId="3FECE63A" w14:textId="77777777" w:rsidR="00C57231" w:rsidRPr="00C57231" w:rsidRDefault="00C57231" w:rsidP="00C57231">
      <w:pPr>
        <w:numPr>
          <w:ilvl w:val="0"/>
          <w:numId w:val="6"/>
        </w:numPr>
      </w:pPr>
      <w:hyperlink r:id="rId46" w:tgtFrame="_blank" w:history="1">
        <w:r w:rsidRPr="00C57231">
          <w:rPr>
            <w:rStyle w:val="ae"/>
          </w:rPr>
          <w:t>UT Nursing, Career Services</w:t>
        </w:r>
      </w:hyperlink>
    </w:p>
    <w:p w14:paraId="6EBDDC2E" w14:textId="359C4DB2" w:rsidR="00C57231" w:rsidRDefault="00C57231" w:rsidP="00C57231">
      <w:pPr>
        <w:pStyle w:val="1"/>
      </w:pPr>
      <w:bookmarkStart w:id="3" w:name="_Toc215643402"/>
      <w:r w:rsidRPr="00C57231">
        <w:t>Articles &amp; Video</w:t>
      </w:r>
      <w:bookmarkEnd w:id="3"/>
    </w:p>
    <w:p w14:paraId="647998BC" w14:textId="77777777" w:rsidR="00ED30A2" w:rsidRPr="00ED30A2" w:rsidRDefault="00ED30A2" w:rsidP="00ED30A2">
      <w:pPr>
        <w:rPr>
          <w:rFonts w:hint="eastAsia"/>
        </w:rPr>
      </w:pPr>
      <w:r w:rsidRPr="00ED30A2">
        <w:rPr>
          <w:rFonts w:hint="eastAsia"/>
        </w:rPr>
        <w:t>Tell Me How career series: Nurse (2016; 13 min. video)</w:t>
      </w:r>
    </w:p>
    <w:p w14:paraId="27E54901" w14:textId="77777777" w:rsidR="00ED30A2" w:rsidRPr="00ED30A2" w:rsidRDefault="00ED30A2" w:rsidP="00ED30A2">
      <w:pPr>
        <w:rPr>
          <w:rFonts w:hint="eastAsia"/>
        </w:rPr>
      </w:pPr>
      <w:r w:rsidRPr="00ED30A2">
        <w:rPr>
          <w:rFonts w:hint="eastAsia"/>
        </w:rPr>
        <w:t>Essentials of building a career in nursing research (July 2016)</w:t>
      </w:r>
    </w:p>
    <w:p w14:paraId="222E63A3" w14:textId="77777777" w:rsidR="00ED30A2" w:rsidRPr="00ED30A2" w:rsidRDefault="00ED30A2" w:rsidP="00ED30A2">
      <w:pPr>
        <w:rPr>
          <w:rFonts w:hint="eastAsia"/>
        </w:rPr>
      </w:pPr>
      <w:r w:rsidRPr="00ED30A2">
        <w:rPr>
          <w:rFonts w:hint="eastAsia"/>
        </w:rPr>
        <w:t>"So why did you become a nurse?" Reflections from a second-year student (July 2016)</w:t>
      </w:r>
    </w:p>
    <w:p w14:paraId="68B12780" w14:textId="77777777" w:rsidR="00ED30A2" w:rsidRPr="00ED30A2" w:rsidRDefault="00ED30A2" w:rsidP="00ED30A2">
      <w:pPr>
        <w:rPr>
          <w:rFonts w:hint="eastAsia"/>
        </w:rPr>
      </w:pPr>
      <w:r w:rsidRPr="00ED30A2">
        <w:rPr>
          <w:rFonts w:hint="eastAsia"/>
        </w:rPr>
        <w:t>Innovative programs promoting careers in OR nursing (June 2016)</w:t>
      </w:r>
    </w:p>
    <w:p w14:paraId="6F4537AF" w14:textId="77777777" w:rsidR="00ED30A2" w:rsidRPr="00ED30A2" w:rsidRDefault="00ED30A2" w:rsidP="00ED30A2">
      <w:pPr>
        <w:rPr>
          <w:rFonts w:hint="eastAsia"/>
        </w:rPr>
      </w:pPr>
      <w:r w:rsidRPr="00ED30A2">
        <w:rPr>
          <w:rFonts w:hint="eastAsia"/>
        </w:rPr>
        <w:t>The male of the species: a profile of men in nursing (May 2016)</w:t>
      </w:r>
    </w:p>
    <w:p w14:paraId="4D761AC7" w14:textId="77777777" w:rsidR="00ED30A2" w:rsidRPr="00ED30A2" w:rsidRDefault="00ED30A2" w:rsidP="00ED30A2">
      <w:pPr>
        <w:rPr>
          <w:rFonts w:hint="eastAsia"/>
        </w:rPr>
      </w:pPr>
      <w:r w:rsidRPr="00ED30A2">
        <w:rPr>
          <w:rFonts w:hint="eastAsia"/>
        </w:rPr>
        <w:t>Choosing a pathway: PhD or DNP? (August 2015)</w:t>
      </w:r>
    </w:p>
    <w:p w14:paraId="46EE14D7" w14:textId="77777777" w:rsidR="00ED30A2" w:rsidRPr="00ED30A2" w:rsidRDefault="00ED30A2" w:rsidP="00ED30A2">
      <w:pPr>
        <w:rPr>
          <w:rFonts w:hint="eastAsia"/>
        </w:rPr>
      </w:pPr>
      <w:r w:rsidRPr="00ED30A2">
        <w:rPr>
          <w:rFonts w:hint="eastAsia"/>
        </w:rPr>
        <w:t>An essential piece of nursing's future: the continued development of the nurse practitioner as expert clinician and scientist (April 2015)</w:t>
      </w:r>
    </w:p>
    <w:p w14:paraId="36A26010" w14:textId="77777777" w:rsidR="00ED30A2" w:rsidRPr="00ED30A2" w:rsidRDefault="00ED30A2" w:rsidP="00ED30A2">
      <w:pPr>
        <w:rPr>
          <w:rFonts w:hint="eastAsia"/>
        </w:rPr>
      </w:pPr>
      <w:r w:rsidRPr="00ED30A2">
        <w:rPr>
          <w:rFonts w:hint="eastAsia"/>
        </w:rPr>
        <w:t>Pursuing a career in nursing research (March 2014)</w:t>
      </w:r>
    </w:p>
    <w:p w14:paraId="611B719A" w14:textId="0E4C0521" w:rsidR="00C57231" w:rsidRDefault="00ED30A2" w:rsidP="00ED30A2">
      <w:r w:rsidRPr="00ED30A2">
        <w:rPr>
          <w:rFonts w:hint="eastAsia"/>
        </w:rPr>
        <w:t>The nursing profession: public image, self-concept, and professional identity: a discussion paper (February 2014)</w:t>
      </w:r>
    </w:p>
    <w:p w14:paraId="79493DF7" w14:textId="216EDC47" w:rsidR="00DE2BA0" w:rsidRDefault="00D463A8" w:rsidP="00D463A8">
      <w:pPr>
        <w:pStyle w:val="1"/>
      </w:pPr>
      <w:bookmarkStart w:id="4" w:name="_Toc215643403"/>
      <w:r w:rsidRPr="00D463A8">
        <w:t>Continuing Ed, Certification</w:t>
      </w:r>
      <w:bookmarkEnd w:id="4"/>
    </w:p>
    <w:p w14:paraId="2F3A2B8A" w14:textId="77777777" w:rsidR="00DE2BA0" w:rsidRPr="00DE2BA0" w:rsidRDefault="00DE2BA0" w:rsidP="00DE2BA0">
      <w:pPr>
        <w:numPr>
          <w:ilvl w:val="0"/>
          <w:numId w:val="9"/>
        </w:numPr>
      </w:pPr>
      <w:hyperlink r:id="rId47" w:tgtFrame="_blank" w:history="1">
        <w:r w:rsidRPr="00DE2BA0">
          <w:rPr>
            <w:rStyle w:val="ae"/>
          </w:rPr>
          <w:t>Step-by-step guide for registering to use BoardVitals</w:t>
        </w:r>
      </w:hyperlink>
    </w:p>
    <w:p w14:paraId="65A50806" w14:textId="77777777" w:rsidR="00DE2BA0" w:rsidRPr="00DE2BA0" w:rsidRDefault="00DE2BA0" w:rsidP="00DE2BA0">
      <w:proofErr w:type="spellStart"/>
      <w:r w:rsidRPr="00DE2BA0">
        <w:t>BoardVitals</w:t>
      </w:r>
      <w:proofErr w:type="spellEnd"/>
      <w:r w:rsidRPr="00DE2BA0">
        <w:t xml:space="preserve"> has question banks for NAPLEX, NCLEX RN, and USMLE tests</w:t>
      </w:r>
    </w:p>
    <w:p w14:paraId="380A01FD" w14:textId="77777777" w:rsidR="00DE2BA0" w:rsidRPr="00DE2BA0" w:rsidRDefault="00DE2BA0" w:rsidP="00ED30A2">
      <w:pPr>
        <w:rPr>
          <w:rFonts w:hint="eastAsia"/>
        </w:rPr>
      </w:pPr>
    </w:p>
    <w:sectPr w:rsidR="00DE2BA0" w:rsidRPr="00DE2BA0">
      <w:headerReference w:type="even" r:id="rId48"/>
      <w:headerReference w:type="default" r:id="rId49"/>
      <w:footerReference w:type="even" r:id="rId50"/>
      <w:footerReference w:type="default" r:id="rId51"/>
      <w:headerReference w:type="first" r:id="rId52"/>
      <w:footerReference w:type="first" r:id="rId5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A7BD" w14:textId="77777777" w:rsidR="0024726F" w:rsidRDefault="0024726F" w:rsidP="00CE2A7D">
      <w:pPr>
        <w:spacing w:after="0" w:line="240" w:lineRule="auto"/>
        <w:rPr>
          <w:rFonts w:hint="eastAsia"/>
        </w:rPr>
      </w:pPr>
      <w:r>
        <w:separator/>
      </w:r>
    </w:p>
  </w:endnote>
  <w:endnote w:type="continuationSeparator" w:id="0">
    <w:p w14:paraId="5E8C7D92" w14:textId="77777777" w:rsidR="0024726F" w:rsidRDefault="0024726F" w:rsidP="00CE2A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53AD" w14:textId="77777777" w:rsidR="00CE2A7D" w:rsidRDefault="00CE2A7D">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19937"/>
      <w:docPartObj>
        <w:docPartGallery w:val="Page Numbers (Bottom of Page)"/>
        <w:docPartUnique/>
      </w:docPartObj>
    </w:sdtPr>
    <w:sdtContent>
      <w:sdt>
        <w:sdtPr>
          <w:id w:val="1728636285"/>
          <w:docPartObj>
            <w:docPartGallery w:val="Page Numbers (Top of Page)"/>
            <w:docPartUnique/>
          </w:docPartObj>
        </w:sdtPr>
        <w:sdtContent>
          <w:p w14:paraId="4BB45C30" w14:textId="1583FB2B" w:rsidR="00CE2A7D" w:rsidRDefault="00CE2A7D">
            <w:pPr>
              <w:pStyle w:val="af2"/>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7C8D0E7C" w14:textId="77777777" w:rsidR="00CE2A7D" w:rsidRDefault="00CE2A7D">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7D3A5" w14:textId="77777777" w:rsidR="00CE2A7D" w:rsidRDefault="00CE2A7D">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2E91" w14:textId="77777777" w:rsidR="0024726F" w:rsidRDefault="0024726F" w:rsidP="00CE2A7D">
      <w:pPr>
        <w:spacing w:after="0" w:line="240" w:lineRule="auto"/>
        <w:rPr>
          <w:rFonts w:hint="eastAsia"/>
        </w:rPr>
      </w:pPr>
      <w:r>
        <w:separator/>
      </w:r>
    </w:p>
  </w:footnote>
  <w:footnote w:type="continuationSeparator" w:id="0">
    <w:p w14:paraId="14A21831" w14:textId="77777777" w:rsidR="0024726F" w:rsidRDefault="0024726F" w:rsidP="00CE2A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68EEF" w14:textId="77777777" w:rsidR="00CE2A7D" w:rsidRDefault="00CE2A7D">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05A0" w14:textId="77777777" w:rsidR="00CE2A7D" w:rsidRDefault="00CE2A7D">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FA09" w14:textId="77777777" w:rsidR="00CE2A7D" w:rsidRDefault="00CE2A7D">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7BE"/>
    <w:multiLevelType w:val="multilevel"/>
    <w:tmpl w:val="7ABE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F8384D"/>
    <w:multiLevelType w:val="multilevel"/>
    <w:tmpl w:val="5E6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31B73"/>
    <w:multiLevelType w:val="multilevel"/>
    <w:tmpl w:val="93C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228A7"/>
    <w:multiLevelType w:val="multilevel"/>
    <w:tmpl w:val="B3E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824104"/>
    <w:multiLevelType w:val="multilevel"/>
    <w:tmpl w:val="E858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F7F14"/>
    <w:multiLevelType w:val="multilevel"/>
    <w:tmpl w:val="F03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C96DA5"/>
    <w:multiLevelType w:val="multilevel"/>
    <w:tmpl w:val="473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8E7AE1"/>
    <w:multiLevelType w:val="multilevel"/>
    <w:tmpl w:val="B7BE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CFD3AD7"/>
    <w:multiLevelType w:val="multilevel"/>
    <w:tmpl w:val="2BC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134050">
    <w:abstractNumId w:val="2"/>
  </w:num>
  <w:num w:numId="2" w16cid:durableId="1313876504">
    <w:abstractNumId w:val="3"/>
  </w:num>
  <w:num w:numId="3" w16cid:durableId="799349041">
    <w:abstractNumId w:val="4"/>
  </w:num>
  <w:num w:numId="4" w16cid:durableId="1967394499">
    <w:abstractNumId w:val="1"/>
  </w:num>
  <w:num w:numId="5" w16cid:durableId="1301613090">
    <w:abstractNumId w:val="8"/>
  </w:num>
  <w:num w:numId="6" w16cid:durableId="161361700">
    <w:abstractNumId w:val="6"/>
  </w:num>
  <w:num w:numId="7" w16cid:durableId="1479686023">
    <w:abstractNumId w:val="5"/>
  </w:num>
  <w:num w:numId="8" w16cid:durableId="1031154495">
    <w:abstractNumId w:val="7"/>
  </w:num>
  <w:num w:numId="9" w16cid:durableId="66574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0F"/>
    <w:rsid w:val="00153F1E"/>
    <w:rsid w:val="001955B3"/>
    <w:rsid w:val="0024726F"/>
    <w:rsid w:val="00397F51"/>
    <w:rsid w:val="006965D6"/>
    <w:rsid w:val="008A4106"/>
    <w:rsid w:val="008E2F0F"/>
    <w:rsid w:val="00BB2D0F"/>
    <w:rsid w:val="00C57231"/>
    <w:rsid w:val="00CE2A7D"/>
    <w:rsid w:val="00D463A8"/>
    <w:rsid w:val="00DE2BA0"/>
    <w:rsid w:val="00ED30A2"/>
    <w:rsid w:val="00EF6EC3"/>
    <w:rsid w:val="00F44B0F"/>
    <w:rsid w:val="00F54E78"/>
    <w:rsid w:val="00F93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48A0"/>
  <w15:chartTrackingRefBased/>
  <w15:docId w15:val="{B976277C-F8E9-4562-AA8C-62871C116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965D6"/>
    <w:pPr>
      <w:keepNext/>
      <w:keepLines/>
      <w:spacing w:before="480" w:after="80"/>
      <w:outlineLvl w:val="0"/>
    </w:pPr>
    <w:rPr>
      <w:rFonts w:asciiTheme="majorHAnsi" w:eastAsiaTheme="majorEastAsia" w:hAnsiTheme="majorHAnsi" w:cstheme="majorBidi"/>
      <w:b/>
      <w:color w:val="2F5496" w:themeColor="accent1" w:themeShade="BF"/>
      <w:sz w:val="32"/>
      <w:szCs w:val="48"/>
    </w:rPr>
  </w:style>
  <w:style w:type="paragraph" w:styleId="2">
    <w:name w:val="heading 2"/>
    <w:basedOn w:val="a"/>
    <w:next w:val="a"/>
    <w:link w:val="20"/>
    <w:uiPriority w:val="9"/>
    <w:unhideWhenUsed/>
    <w:qFormat/>
    <w:rsid w:val="00BB2D0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B2D0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B2D0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B2D0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B2D0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B2D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2D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B2D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65D6"/>
    <w:rPr>
      <w:rFonts w:asciiTheme="majorHAnsi" w:eastAsiaTheme="majorEastAsia" w:hAnsiTheme="majorHAnsi" w:cstheme="majorBidi"/>
      <w:b/>
      <w:color w:val="2F5496" w:themeColor="accent1" w:themeShade="BF"/>
      <w:sz w:val="32"/>
      <w:szCs w:val="48"/>
    </w:rPr>
  </w:style>
  <w:style w:type="character" w:customStyle="1" w:styleId="20">
    <w:name w:val="标题 2 字符"/>
    <w:basedOn w:val="a0"/>
    <w:link w:val="2"/>
    <w:uiPriority w:val="9"/>
    <w:rsid w:val="00BB2D0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B2D0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B2D0F"/>
    <w:rPr>
      <w:rFonts w:cstheme="majorBidi"/>
      <w:color w:val="2F5496" w:themeColor="accent1" w:themeShade="BF"/>
      <w:sz w:val="28"/>
      <w:szCs w:val="28"/>
    </w:rPr>
  </w:style>
  <w:style w:type="character" w:customStyle="1" w:styleId="50">
    <w:name w:val="标题 5 字符"/>
    <w:basedOn w:val="a0"/>
    <w:link w:val="5"/>
    <w:uiPriority w:val="9"/>
    <w:semiHidden/>
    <w:rsid w:val="00BB2D0F"/>
    <w:rPr>
      <w:rFonts w:cstheme="majorBidi"/>
      <w:color w:val="2F5496" w:themeColor="accent1" w:themeShade="BF"/>
      <w:sz w:val="24"/>
    </w:rPr>
  </w:style>
  <w:style w:type="character" w:customStyle="1" w:styleId="60">
    <w:name w:val="标题 6 字符"/>
    <w:basedOn w:val="a0"/>
    <w:link w:val="6"/>
    <w:uiPriority w:val="9"/>
    <w:semiHidden/>
    <w:rsid w:val="00BB2D0F"/>
    <w:rPr>
      <w:rFonts w:cstheme="majorBidi"/>
      <w:b/>
      <w:bCs/>
      <w:color w:val="2F5496" w:themeColor="accent1" w:themeShade="BF"/>
    </w:rPr>
  </w:style>
  <w:style w:type="character" w:customStyle="1" w:styleId="70">
    <w:name w:val="标题 7 字符"/>
    <w:basedOn w:val="a0"/>
    <w:link w:val="7"/>
    <w:uiPriority w:val="9"/>
    <w:semiHidden/>
    <w:rsid w:val="00BB2D0F"/>
    <w:rPr>
      <w:rFonts w:cstheme="majorBidi"/>
      <w:b/>
      <w:bCs/>
      <w:color w:val="595959" w:themeColor="text1" w:themeTint="A6"/>
    </w:rPr>
  </w:style>
  <w:style w:type="character" w:customStyle="1" w:styleId="80">
    <w:name w:val="标题 8 字符"/>
    <w:basedOn w:val="a0"/>
    <w:link w:val="8"/>
    <w:uiPriority w:val="9"/>
    <w:semiHidden/>
    <w:rsid w:val="00BB2D0F"/>
    <w:rPr>
      <w:rFonts w:cstheme="majorBidi"/>
      <w:color w:val="595959" w:themeColor="text1" w:themeTint="A6"/>
    </w:rPr>
  </w:style>
  <w:style w:type="character" w:customStyle="1" w:styleId="90">
    <w:name w:val="标题 9 字符"/>
    <w:basedOn w:val="a0"/>
    <w:link w:val="9"/>
    <w:uiPriority w:val="9"/>
    <w:semiHidden/>
    <w:rsid w:val="00BB2D0F"/>
    <w:rPr>
      <w:rFonts w:eastAsiaTheme="majorEastAsia" w:cstheme="majorBidi"/>
      <w:color w:val="595959" w:themeColor="text1" w:themeTint="A6"/>
    </w:rPr>
  </w:style>
  <w:style w:type="paragraph" w:styleId="a3">
    <w:name w:val="Title"/>
    <w:basedOn w:val="a"/>
    <w:next w:val="a"/>
    <w:link w:val="a4"/>
    <w:uiPriority w:val="10"/>
    <w:qFormat/>
    <w:rsid w:val="00BB2D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2D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2D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2D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2D0F"/>
    <w:pPr>
      <w:spacing w:before="160"/>
      <w:jc w:val="center"/>
    </w:pPr>
    <w:rPr>
      <w:i/>
      <w:iCs/>
      <w:color w:val="404040" w:themeColor="text1" w:themeTint="BF"/>
    </w:rPr>
  </w:style>
  <w:style w:type="character" w:customStyle="1" w:styleId="a8">
    <w:name w:val="引用 字符"/>
    <w:basedOn w:val="a0"/>
    <w:link w:val="a7"/>
    <w:uiPriority w:val="29"/>
    <w:rsid w:val="00BB2D0F"/>
    <w:rPr>
      <w:i/>
      <w:iCs/>
      <w:color w:val="404040" w:themeColor="text1" w:themeTint="BF"/>
    </w:rPr>
  </w:style>
  <w:style w:type="paragraph" w:styleId="a9">
    <w:name w:val="List Paragraph"/>
    <w:basedOn w:val="a"/>
    <w:uiPriority w:val="34"/>
    <w:qFormat/>
    <w:rsid w:val="00BB2D0F"/>
    <w:pPr>
      <w:ind w:left="720"/>
      <w:contextualSpacing/>
    </w:pPr>
  </w:style>
  <w:style w:type="character" w:styleId="aa">
    <w:name w:val="Intense Emphasis"/>
    <w:basedOn w:val="a0"/>
    <w:uiPriority w:val="21"/>
    <w:qFormat/>
    <w:rsid w:val="00BB2D0F"/>
    <w:rPr>
      <w:i/>
      <w:iCs/>
      <w:color w:val="2F5496" w:themeColor="accent1" w:themeShade="BF"/>
    </w:rPr>
  </w:style>
  <w:style w:type="paragraph" w:styleId="ab">
    <w:name w:val="Intense Quote"/>
    <w:basedOn w:val="a"/>
    <w:next w:val="a"/>
    <w:link w:val="ac"/>
    <w:uiPriority w:val="30"/>
    <w:qFormat/>
    <w:rsid w:val="00BB2D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B2D0F"/>
    <w:rPr>
      <w:i/>
      <w:iCs/>
      <w:color w:val="2F5496" w:themeColor="accent1" w:themeShade="BF"/>
    </w:rPr>
  </w:style>
  <w:style w:type="character" w:styleId="ad">
    <w:name w:val="Intense Reference"/>
    <w:basedOn w:val="a0"/>
    <w:uiPriority w:val="32"/>
    <w:qFormat/>
    <w:rsid w:val="00BB2D0F"/>
    <w:rPr>
      <w:b/>
      <w:bCs/>
      <w:smallCaps/>
      <w:color w:val="2F5496" w:themeColor="accent1" w:themeShade="BF"/>
      <w:spacing w:val="5"/>
    </w:rPr>
  </w:style>
  <w:style w:type="character" w:styleId="ae">
    <w:name w:val="Hyperlink"/>
    <w:basedOn w:val="a0"/>
    <w:uiPriority w:val="99"/>
    <w:unhideWhenUsed/>
    <w:rsid w:val="008E2F0F"/>
    <w:rPr>
      <w:color w:val="0563C1" w:themeColor="hyperlink"/>
      <w:u w:val="single"/>
    </w:rPr>
  </w:style>
  <w:style w:type="character" w:styleId="af">
    <w:name w:val="Unresolved Mention"/>
    <w:basedOn w:val="a0"/>
    <w:uiPriority w:val="99"/>
    <w:semiHidden/>
    <w:unhideWhenUsed/>
    <w:rsid w:val="008E2F0F"/>
    <w:rPr>
      <w:color w:val="605E5C"/>
      <w:shd w:val="clear" w:color="auto" w:fill="E1DFDD"/>
    </w:rPr>
  </w:style>
  <w:style w:type="paragraph" w:styleId="TOC">
    <w:name w:val="TOC Heading"/>
    <w:basedOn w:val="1"/>
    <w:next w:val="a"/>
    <w:uiPriority w:val="39"/>
    <w:unhideWhenUsed/>
    <w:qFormat/>
    <w:rsid w:val="00F93655"/>
    <w:pPr>
      <w:widowControl/>
      <w:spacing w:before="240" w:after="0" w:line="259" w:lineRule="auto"/>
      <w:outlineLvl w:val="9"/>
    </w:pPr>
    <w:rPr>
      <w:b w:val="0"/>
      <w:kern w:val="0"/>
      <w:szCs w:val="32"/>
      <w14:ligatures w14:val="none"/>
    </w:rPr>
  </w:style>
  <w:style w:type="paragraph" w:styleId="TOC1">
    <w:name w:val="toc 1"/>
    <w:basedOn w:val="a"/>
    <w:next w:val="a"/>
    <w:autoRedefine/>
    <w:uiPriority w:val="39"/>
    <w:unhideWhenUsed/>
    <w:rsid w:val="00F93655"/>
  </w:style>
  <w:style w:type="paragraph" w:styleId="af0">
    <w:name w:val="header"/>
    <w:basedOn w:val="a"/>
    <w:link w:val="af1"/>
    <w:uiPriority w:val="99"/>
    <w:unhideWhenUsed/>
    <w:rsid w:val="00CE2A7D"/>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CE2A7D"/>
    <w:rPr>
      <w:sz w:val="18"/>
      <w:szCs w:val="18"/>
    </w:rPr>
  </w:style>
  <w:style w:type="paragraph" w:styleId="af2">
    <w:name w:val="footer"/>
    <w:basedOn w:val="a"/>
    <w:link w:val="af3"/>
    <w:uiPriority w:val="99"/>
    <w:unhideWhenUsed/>
    <w:rsid w:val="00CE2A7D"/>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CE2A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lib.utexas.edu/permalink/01UTAU_INST/171befj/alma991058004606606011" TargetMode="External"/><Relationship Id="rId18" Type="http://schemas.openxmlformats.org/officeDocument/2006/relationships/hyperlink" Target="https://search.lib.utexas.edu/permalink/01UTAU_INST/171befj/alma991057983242106011" TargetMode="External"/><Relationship Id="rId26" Type="http://schemas.openxmlformats.org/officeDocument/2006/relationships/hyperlink" Target="https://search.lib.utexas.edu/permalink/01UTAU_INST/171befj/alma991037033369706011" TargetMode="External"/><Relationship Id="rId39" Type="http://schemas.openxmlformats.org/officeDocument/2006/relationships/hyperlink" Target="https://guides.lib.utexas.edu/db/775" TargetMode="External"/><Relationship Id="rId21" Type="http://schemas.openxmlformats.org/officeDocument/2006/relationships/hyperlink" Target="https://search.lib.utexas.edu/permalink/01UTAU_INST/171befj/alma991035818519706011" TargetMode="External"/><Relationship Id="rId34" Type="http://schemas.openxmlformats.org/officeDocument/2006/relationships/hyperlink" Target="https://search.lib.utexas.edu/permalink/01UTAU_INST/171befj/alma991030995309706011" TargetMode="External"/><Relationship Id="rId42" Type="http://schemas.openxmlformats.org/officeDocument/2006/relationships/hyperlink" Target="https://guides.lib.utexas.edu/db/793" TargetMode="External"/><Relationship Id="rId47" Type="http://schemas.openxmlformats.org/officeDocument/2006/relationships/hyperlink" Target="https://guides.lib.utexas.edu/ld.php?content_id=48955715"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earch.lib.utexas.edu/permalink/01UTAU_INST/171befj/alma991057998704906011" TargetMode="External"/><Relationship Id="rId29" Type="http://schemas.openxmlformats.org/officeDocument/2006/relationships/hyperlink" Target="https://search.lib.utexas.edu/permalink/01UTAU_INST/171befj/alma991033954139706011" TargetMode="External"/><Relationship Id="rId11" Type="http://schemas.openxmlformats.org/officeDocument/2006/relationships/hyperlink" Target="https://search.lib.utexas.edu/permalink/01UTAU_INST/171befj/alma991037842229706011" TargetMode="External"/><Relationship Id="rId24" Type="http://schemas.openxmlformats.org/officeDocument/2006/relationships/hyperlink" Target="https://search.lib.utexas.edu/permalink/01UTAU_INST/171befj/alma991036758569706011" TargetMode="External"/><Relationship Id="rId32" Type="http://schemas.openxmlformats.org/officeDocument/2006/relationships/hyperlink" Target="https://search.lib.utexas.edu/permalink/01UTAU_INST/171befj/alma991033254789706011" TargetMode="External"/><Relationship Id="rId37" Type="http://schemas.openxmlformats.org/officeDocument/2006/relationships/hyperlink" Target="https://search.lib.utexas.edu/permalink/01UTAU_INST/171befj/alma991018982289706011" TargetMode="External"/><Relationship Id="rId40" Type="http://schemas.openxmlformats.org/officeDocument/2006/relationships/hyperlink" Target="https://guides.lib.utexas.edu/db/244" TargetMode="External"/><Relationship Id="rId45" Type="http://schemas.openxmlformats.org/officeDocument/2006/relationships/hyperlink" Target="http://guides.lib.utexas.edu/CareerTools"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s://search.lib.utexas.edu/permalink/01UTAU_INST/171befj/alma991040659879706011" TargetMode="External"/><Relationship Id="rId19" Type="http://schemas.openxmlformats.org/officeDocument/2006/relationships/hyperlink" Target="https://search.lib.utexas.edu/permalink/01UTAU_INST/171befj/alma991037841919706011" TargetMode="External"/><Relationship Id="rId31" Type="http://schemas.openxmlformats.org/officeDocument/2006/relationships/hyperlink" Target="https://search.lib.utexas.edu/permalink/01UTAU_INST/171befj/alma991029918559706011" TargetMode="External"/><Relationship Id="rId44" Type="http://schemas.openxmlformats.org/officeDocument/2006/relationships/hyperlink" Target="https://nursejournal.org/degrees/rn-to-bsn/"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search.lib.utexas.edu/permalink/01UTAU_INST/171befj/alma991058003182906011" TargetMode="External"/><Relationship Id="rId14" Type="http://schemas.openxmlformats.org/officeDocument/2006/relationships/hyperlink" Target="https://search.lib.utexas.edu/permalink/01UTAU_INST/171befj/alma991033579599706011" TargetMode="External"/><Relationship Id="rId22" Type="http://schemas.openxmlformats.org/officeDocument/2006/relationships/hyperlink" Target="https://search.lib.utexas.edu/permalink/01UTAU_INST/171befj/alma991036219059706011" TargetMode="External"/><Relationship Id="rId27" Type="http://schemas.openxmlformats.org/officeDocument/2006/relationships/hyperlink" Target="https://search.lib.utexas.edu/permalink/01UTAU_INST/171befj/alma991035265899706011" TargetMode="External"/><Relationship Id="rId30" Type="http://schemas.openxmlformats.org/officeDocument/2006/relationships/hyperlink" Target="https://search.lib.utexas.edu/permalink/01UTAU_INST/171befj/alma991033648759706011" TargetMode="External"/><Relationship Id="rId35" Type="http://schemas.openxmlformats.org/officeDocument/2006/relationships/hyperlink" Target="https://search.lib.utexas.edu/permalink/01UTAU_INST/171befj/alma991057948343006011" TargetMode="External"/><Relationship Id="rId43" Type="http://schemas.openxmlformats.org/officeDocument/2006/relationships/hyperlink" Target="https://guides.lib.utexas.edu/db/397" TargetMode="External"/><Relationship Id="rId48" Type="http://schemas.openxmlformats.org/officeDocument/2006/relationships/header" Target="header1.xml"/><Relationship Id="rId8" Type="http://schemas.openxmlformats.org/officeDocument/2006/relationships/hyperlink" Target="https://search.lib.utexas.edu/permalink/01UTAU_INST/171befj/alma991057974815906011" TargetMode="External"/><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search.lib.utexas.edu/permalink/01UTAU_INST/171befj/alma991057930146106011" TargetMode="External"/><Relationship Id="rId17" Type="http://schemas.openxmlformats.org/officeDocument/2006/relationships/hyperlink" Target="https://search.lib.utexas.edu/permalink/01UTAU_INST/171befj/alma991057998686806011" TargetMode="External"/><Relationship Id="rId25" Type="http://schemas.openxmlformats.org/officeDocument/2006/relationships/hyperlink" Target="https://search.lib.utexas.edu/permalink/01UTAU_INST/171befj/alma991035423439706011" TargetMode="External"/><Relationship Id="rId33" Type="http://schemas.openxmlformats.org/officeDocument/2006/relationships/hyperlink" Target="https://search.lib.utexas.edu/permalink/01UTAU_INST/171befj/alma991030140779706011" TargetMode="External"/><Relationship Id="rId38" Type="http://schemas.openxmlformats.org/officeDocument/2006/relationships/hyperlink" Target="https://guides.lib.utexas.edu/db/776" TargetMode="External"/><Relationship Id="rId46" Type="http://schemas.openxmlformats.org/officeDocument/2006/relationships/hyperlink" Target="http://nursing.utexas.edu/academics/career.html" TargetMode="External"/><Relationship Id="rId20" Type="http://schemas.openxmlformats.org/officeDocument/2006/relationships/hyperlink" Target="https://search.lib.utexas.edu/permalink/01UTAU_INST/171befj/alma991037814639706011" TargetMode="External"/><Relationship Id="rId41" Type="http://schemas.openxmlformats.org/officeDocument/2006/relationships/hyperlink" Target="https://guides.lib.utexas.edu/db/787"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earch.lib.utexas.edu/permalink/01UTAU_INST/171befj/alma991041381909706011" TargetMode="External"/><Relationship Id="rId23" Type="http://schemas.openxmlformats.org/officeDocument/2006/relationships/hyperlink" Target="https://search.lib.utexas.edu/permalink/01UTAU_INST/171befj/alma991034078479706011" TargetMode="External"/><Relationship Id="rId28" Type="http://schemas.openxmlformats.org/officeDocument/2006/relationships/hyperlink" Target="https://search.lib.utexas.edu/permalink/01UTAU_INST/171befj/alma991032689489706011" TargetMode="External"/><Relationship Id="rId36" Type="http://schemas.openxmlformats.org/officeDocument/2006/relationships/hyperlink" Target="https://search.lib.utexas.edu/permalink/01UTAU_INST/171befj/alma991019055599706011" TargetMode="External"/><Relationship Id="rId4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16B5D-8F65-4E3B-B344-2B0353ACB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1745</Words>
  <Characters>9947</Characters>
  <Application>Microsoft Office Word</Application>
  <DocSecurity>0</DocSecurity>
  <Lines>82</Lines>
  <Paragraphs>23</Paragraphs>
  <ScaleCrop>false</ScaleCrop>
  <Company/>
  <LinksUpToDate>false</LinksUpToDate>
  <CharactersWithSpaces>11669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shimmer wang</dc:creator>
  <cp:keywords/>
  <dc:description/>
  <cp:lastModifiedBy>shimmer wang</cp:lastModifiedBy>
  <cp:revision>15</cp:revision>
  <dcterms:created xsi:type="dcterms:W3CDTF">2025-12-03T00:31:00Z</dcterms:created>
  <dcterms:modified xsi:type="dcterms:W3CDTF">2025-12-03T00:36:00Z</dcterms:modified>
</cp:coreProperties>
</file>