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128C" w14:textId="77777777" w:rsidR="00666401" w:rsidRDefault="00000000">
      <w:pPr>
        <w:pStyle w:val="Title"/>
      </w:pPr>
      <w:r>
        <w:t>🧪 Test Strategy Document</w:t>
      </w:r>
    </w:p>
    <w:p w14:paraId="24024D18" w14:textId="77777777" w:rsidR="00666401" w:rsidRDefault="00000000">
      <w:r>
        <w:t>📘 Document Version: 1.0</w:t>
      </w:r>
    </w:p>
    <w:p w14:paraId="07544918" w14:textId="77777777" w:rsidR="00666401" w:rsidRDefault="00000000">
      <w:r>
        <w:t>📅 Date: May 03, 2025</w:t>
      </w:r>
    </w:p>
    <w:p w14:paraId="4784DA1C" w14:textId="77777777" w:rsidR="00666401" w:rsidRDefault="00000000">
      <w:r>
        <w:t>📂 Project: Manual Software Testing – Sample Application</w:t>
      </w:r>
    </w:p>
    <w:p w14:paraId="4EB04D72" w14:textId="3D47B8CD" w:rsidR="00666401" w:rsidRDefault="00000000">
      <w:r>
        <w:t xml:space="preserve">✍️ Author: </w:t>
      </w:r>
      <w:r w:rsidR="007B7A22">
        <w:t>Sireesha Mudili</w:t>
      </w:r>
    </w:p>
    <w:p w14:paraId="5C97F01E" w14:textId="77777777" w:rsidR="00666401" w:rsidRDefault="00000000">
      <w:pPr>
        <w:pStyle w:val="Heading1"/>
      </w:pPr>
      <w:r>
        <w:t>1. Introduction</w:t>
      </w:r>
    </w:p>
    <w:p w14:paraId="4BE3A9B5" w14:textId="77777777" w:rsidR="00666401" w:rsidRDefault="00000000">
      <w:r>
        <w:t>The Test Strategy outlines the overall testing approach for the software application under test (AUT). It defines the objectives, scope, test levels, testing types, environments, tools, roles, and responsibilities to guide the testing process.</w:t>
      </w:r>
    </w:p>
    <w:p w14:paraId="77F2536D" w14:textId="77777777" w:rsidR="00666401" w:rsidRDefault="00000000">
      <w:pPr>
        <w:pStyle w:val="Heading1"/>
      </w:pPr>
      <w:r>
        <w:t>2. Objectives</w:t>
      </w:r>
    </w:p>
    <w:p w14:paraId="26777229" w14:textId="77777777" w:rsidR="00666401" w:rsidRDefault="00000000">
      <w:r>
        <w:t>- Ensure the application meets the business and functional requirements</w:t>
      </w:r>
      <w:r>
        <w:br/>
        <w:t>- Identify defects and prevent leakage into production</w:t>
      </w:r>
      <w:r>
        <w:br/>
        <w:t>- Validate usability, performance (manually where possible), and reliability</w:t>
      </w:r>
      <w:r>
        <w:br/>
        <w:t>- Ensure traceability from requirements to test cases</w:t>
      </w:r>
    </w:p>
    <w:p w14:paraId="4F636895" w14:textId="77777777" w:rsidR="00666401" w:rsidRDefault="00000000">
      <w:pPr>
        <w:pStyle w:val="Heading1"/>
      </w:pPr>
      <w:r>
        <w:t>3. Scope</w:t>
      </w:r>
    </w:p>
    <w:p w14:paraId="33B0063A" w14:textId="77777777" w:rsidR="00666401" w:rsidRDefault="00000000">
      <w:r>
        <w:t>**In Scope**</w:t>
      </w:r>
      <w:r>
        <w:br/>
        <w:t>- Functional Testing of key modules</w:t>
      </w:r>
      <w:r>
        <w:br/>
        <w:t>- User Interface (UI) validation</w:t>
      </w:r>
      <w:r>
        <w:br/>
        <w:t>- Positive and Negative test case execution</w:t>
      </w:r>
      <w:r>
        <w:br/>
        <w:t>- Regression Testing for modified modules</w:t>
      </w:r>
      <w:r>
        <w:br/>
        <w:t>- Cross-browser checks (if web-based)</w:t>
      </w:r>
      <w:r>
        <w:br/>
      </w:r>
      <w:r>
        <w:br/>
        <w:t>**Out of Scope**</w:t>
      </w:r>
      <w:r>
        <w:br/>
        <w:t>- Load and performance testing</w:t>
      </w:r>
      <w:r>
        <w:br/>
        <w:t>- Security and penetration testing</w:t>
      </w:r>
      <w:r>
        <w:br/>
        <w:t>- Automated testing (handled in a separate project)</w:t>
      </w:r>
    </w:p>
    <w:p w14:paraId="02EBC0B5" w14:textId="77777777" w:rsidR="00666401" w:rsidRDefault="00000000">
      <w:pPr>
        <w:pStyle w:val="Heading1"/>
      </w:pPr>
      <w:r>
        <w:t>4. Testing Types</w:t>
      </w:r>
    </w:p>
    <w:tbl>
      <w:tblPr>
        <w:tblStyle w:val="TableGrid"/>
        <w:tblW w:w="0" w:type="auto"/>
        <w:tblLook w:val="04A0" w:firstRow="1" w:lastRow="0" w:firstColumn="1" w:lastColumn="0" w:noHBand="0" w:noVBand="1"/>
      </w:tblPr>
      <w:tblGrid>
        <w:gridCol w:w="4320"/>
        <w:gridCol w:w="4320"/>
      </w:tblGrid>
      <w:tr w:rsidR="007B7F3C" w14:paraId="15B3206E" w14:textId="77777777" w:rsidTr="00207D2A">
        <w:tc>
          <w:tcPr>
            <w:tcW w:w="4320" w:type="dxa"/>
          </w:tcPr>
          <w:p w14:paraId="0A363FD1" w14:textId="77777777" w:rsidR="007B7F3C" w:rsidRDefault="007B7F3C" w:rsidP="00207D2A">
            <w:r>
              <w:t>Type</w:t>
            </w:r>
          </w:p>
        </w:tc>
        <w:tc>
          <w:tcPr>
            <w:tcW w:w="4320" w:type="dxa"/>
          </w:tcPr>
          <w:p w14:paraId="5E3AED6C" w14:textId="77777777" w:rsidR="007B7F3C" w:rsidRDefault="007B7F3C" w:rsidP="00207D2A">
            <w:r>
              <w:t>Description</w:t>
            </w:r>
          </w:p>
        </w:tc>
      </w:tr>
      <w:tr w:rsidR="007B7F3C" w14:paraId="6665D982" w14:textId="77777777" w:rsidTr="00207D2A">
        <w:tc>
          <w:tcPr>
            <w:tcW w:w="4320" w:type="dxa"/>
          </w:tcPr>
          <w:p w14:paraId="13EFC76C" w14:textId="77777777" w:rsidR="007B7F3C" w:rsidRDefault="007B7F3C" w:rsidP="00207D2A">
            <w:r>
              <w:t>Functional Testing</w:t>
            </w:r>
          </w:p>
        </w:tc>
        <w:tc>
          <w:tcPr>
            <w:tcW w:w="4320" w:type="dxa"/>
          </w:tcPr>
          <w:p w14:paraId="70C23B32" w14:textId="77777777" w:rsidR="007B7F3C" w:rsidRDefault="007B7F3C" w:rsidP="00207D2A">
            <w:r>
              <w:t>Verify that the application behaves as expected</w:t>
            </w:r>
          </w:p>
        </w:tc>
      </w:tr>
      <w:tr w:rsidR="007B7F3C" w14:paraId="76A41CA2" w14:textId="77777777" w:rsidTr="00207D2A">
        <w:tc>
          <w:tcPr>
            <w:tcW w:w="4320" w:type="dxa"/>
          </w:tcPr>
          <w:p w14:paraId="6C56433D" w14:textId="77777777" w:rsidR="007B7F3C" w:rsidRDefault="007B7F3C" w:rsidP="00207D2A">
            <w:r>
              <w:t>Regression Testing</w:t>
            </w:r>
          </w:p>
        </w:tc>
        <w:tc>
          <w:tcPr>
            <w:tcW w:w="4320" w:type="dxa"/>
          </w:tcPr>
          <w:p w14:paraId="445E7465" w14:textId="77777777" w:rsidR="007B7F3C" w:rsidRDefault="007B7F3C" w:rsidP="00207D2A">
            <w:r>
              <w:t xml:space="preserve">Ensure new changes do not affect existing </w:t>
            </w:r>
            <w:r>
              <w:lastRenderedPageBreak/>
              <w:t>features</w:t>
            </w:r>
          </w:p>
        </w:tc>
      </w:tr>
      <w:tr w:rsidR="007B7F3C" w14:paraId="65699374" w14:textId="77777777" w:rsidTr="00207D2A">
        <w:tc>
          <w:tcPr>
            <w:tcW w:w="4320" w:type="dxa"/>
          </w:tcPr>
          <w:p w14:paraId="10EB59CE" w14:textId="77777777" w:rsidR="007B7F3C" w:rsidRDefault="007B7F3C" w:rsidP="00207D2A">
            <w:r>
              <w:lastRenderedPageBreak/>
              <w:t>UI Testing</w:t>
            </w:r>
          </w:p>
        </w:tc>
        <w:tc>
          <w:tcPr>
            <w:tcW w:w="4320" w:type="dxa"/>
          </w:tcPr>
          <w:p w14:paraId="2FE0FD7E" w14:textId="77777777" w:rsidR="007B7F3C" w:rsidRDefault="007B7F3C" w:rsidP="00207D2A">
            <w:r>
              <w:t>Verify layout, elements, and usability</w:t>
            </w:r>
          </w:p>
        </w:tc>
      </w:tr>
      <w:tr w:rsidR="007B7F3C" w14:paraId="6FFB5C3B" w14:textId="77777777" w:rsidTr="00207D2A">
        <w:tc>
          <w:tcPr>
            <w:tcW w:w="4320" w:type="dxa"/>
          </w:tcPr>
          <w:p w14:paraId="1E4AAA53" w14:textId="77777777" w:rsidR="007B7F3C" w:rsidRDefault="007B7F3C" w:rsidP="00207D2A">
            <w:r>
              <w:t>Smoke Testing</w:t>
            </w:r>
          </w:p>
        </w:tc>
        <w:tc>
          <w:tcPr>
            <w:tcW w:w="4320" w:type="dxa"/>
          </w:tcPr>
          <w:p w14:paraId="3174FC2F" w14:textId="77777777" w:rsidR="007B7F3C" w:rsidRDefault="007B7F3C" w:rsidP="00207D2A">
            <w:r>
              <w:t>Basic checks to confirm stability</w:t>
            </w:r>
          </w:p>
        </w:tc>
      </w:tr>
      <w:tr w:rsidR="007B7F3C" w14:paraId="70EA87F2" w14:textId="77777777" w:rsidTr="00207D2A">
        <w:tc>
          <w:tcPr>
            <w:tcW w:w="4320" w:type="dxa"/>
          </w:tcPr>
          <w:p w14:paraId="190E3660" w14:textId="77777777" w:rsidR="007B7F3C" w:rsidRDefault="007B7F3C" w:rsidP="00207D2A">
            <w:r>
              <w:t>Exploratory Testing</w:t>
            </w:r>
          </w:p>
        </w:tc>
        <w:tc>
          <w:tcPr>
            <w:tcW w:w="4320" w:type="dxa"/>
          </w:tcPr>
          <w:p w14:paraId="5148CCED" w14:textId="77777777" w:rsidR="007B7F3C" w:rsidRDefault="007B7F3C" w:rsidP="00207D2A">
            <w:r>
              <w:t>Ad-hoc testing to find unexpected bugs</w:t>
            </w:r>
          </w:p>
        </w:tc>
      </w:tr>
    </w:tbl>
    <w:p w14:paraId="2755309A" w14:textId="77777777" w:rsidR="007B7F3C" w:rsidRPr="007B7F3C" w:rsidRDefault="007B7F3C" w:rsidP="007B7F3C"/>
    <w:p w14:paraId="294C86DE" w14:textId="77777777" w:rsidR="00666401" w:rsidRDefault="00000000">
      <w:pPr>
        <w:pStyle w:val="Heading1"/>
      </w:pPr>
      <w:r>
        <w:t>5. Test Levels</w:t>
      </w:r>
    </w:p>
    <w:p w14:paraId="77DEC572" w14:textId="77777777" w:rsidR="00666401" w:rsidRDefault="00000000">
      <w:r>
        <w:t>- Unit Testing – N/A (covered by development team)</w:t>
      </w:r>
      <w:r>
        <w:br/>
        <w:t>- Integration Testing – Limited to manual checks between modules</w:t>
      </w:r>
      <w:r>
        <w:br/>
        <w:t>- System Testing – Main focus of this test strategy</w:t>
      </w:r>
      <w:r>
        <w:br/>
        <w:t>- User Acceptance Testing (UAT) – Performed with stakeholders</w:t>
      </w:r>
    </w:p>
    <w:p w14:paraId="38498C3E" w14:textId="77777777" w:rsidR="00666401" w:rsidRDefault="00000000">
      <w:pPr>
        <w:pStyle w:val="Heading1"/>
      </w:pPr>
      <w:r>
        <w:t>6. Test Deliverables</w:t>
      </w:r>
    </w:p>
    <w:p w14:paraId="7895FAAA" w14:textId="77777777" w:rsidR="00666401" w:rsidRDefault="00000000">
      <w:r>
        <w:t>- Test Plan</w:t>
      </w:r>
      <w:r>
        <w:br/>
        <w:t>- Test Scenarios</w:t>
      </w:r>
      <w:r>
        <w:br/>
        <w:t>- Test Cases</w:t>
      </w:r>
      <w:r>
        <w:br/>
        <w:t>- Bug Reports</w:t>
      </w:r>
      <w:r>
        <w:br/>
        <w:t>- Traceability Matrix</w:t>
      </w:r>
      <w:r>
        <w:br/>
        <w:t>- Test Summary Report (optional)</w:t>
      </w:r>
    </w:p>
    <w:p w14:paraId="2CBE4B4A" w14:textId="77777777" w:rsidR="00666401" w:rsidRDefault="00000000">
      <w:pPr>
        <w:pStyle w:val="Heading1"/>
      </w:pPr>
      <w:r>
        <w:t>7. Entry &amp; Exit Criteria</w:t>
      </w:r>
    </w:p>
    <w:p w14:paraId="1B5B0F5B" w14:textId="77777777" w:rsidR="00666401" w:rsidRDefault="00000000">
      <w:r>
        <w:t>**Entry Criteria**</w:t>
      </w:r>
      <w:r>
        <w:br/>
        <w:t>- Requirements are finalized and approved</w:t>
      </w:r>
      <w:r>
        <w:br/>
        <w:t>- Test environment is set up</w:t>
      </w:r>
      <w:r>
        <w:br/>
        <w:t>- Test cases are prepared and reviewed</w:t>
      </w:r>
      <w:r>
        <w:br/>
      </w:r>
      <w:r>
        <w:br/>
        <w:t>**Exit Criteria**</w:t>
      </w:r>
      <w:r>
        <w:br/>
        <w:t>- All critical test cases are executed</w:t>
      </w:r>
      <w:r>
        <w:br/>
        <w:t>- No high-priority defects remain open</w:t>
      </w:r>
      <w:r>
        <w:br/>
        <w:t>- Test summary report is completed</w:t>
      </w:r>
    </w:p>
    <w:p w14:paraId="0F68D5C0" w14:textId="77777777" w:rsidR="00666401" w:rsidRDefault="00000000">
      <w:pPr>
        <w:pStyle w:val="Heading1"/>
      </w:pPr>
      <w:r>
        <w:t>8. Test Environment</w:t>
      </w:r>
    </w:p>
    <w:p w14:paraId="43DCE95D" w14:textId="77777777" w:rsidR="00666401" w:rsidRDefault="00000000">
      <w:r>
        <w:t>- Local machines or staging environment</w:t>
      </w:r>
      <w:r>
        <w:br/>
        <w:t>- Browsers: Chrome, Firefox (manually tested)</w:t>
      </w:r>
      <w:r>
        <w:br/>
        <w:t>- Test data will be created manually as per scenarios</w:t>
      </w:r>
    </w:p>
    <w:p w14:paraId="0CF15A9F" w14:textId="77777777" w:rsidR="00666401" w:rsidRDefault="00000000">
      <w:pPr>
        <w:pStyle w:val="Heading1"/>
      </w:pPr>
      <w:r>
        <w:lastRenderedPageBreak/>
        <w:t>9. Tools Used</w:t>
      </w:r>
    </w:p>
    <w:p w14:paraId="222E4454" w14:textId="77777777" w:rsidR="00666401" w:rsidRDefault="00000000">
      <w:r>
        <w:t>- Microsoft Excel / Google Sheets – Test cases, bug logs</w:t>
      </w:r>
      <w:r>
        <w:br/>
        <w:t>- Google Docs / MS Word – Test plan and strategy</w:t>
      </w:r>
      <w:r>
        <w:br/>
        <w:t>- Optional: Trello/Jira for defect tracking (manual alternative)</w:t>
      </w:r>
    </w:p>
    <w:p w14:paraId="640017B1" w14:textId="77777777" w:rsidR="00666401" w:rsidRDefault="00000000">
      <w:pPr>
        <w:pStyle w:val="Heading1"/>
      </w:pPr>
      <w:r>
        <w:t>10. Roles &amp; Responsibilities</w:t>
      </w:r>
    </w:p>
    <w:tbl>
      <w:tblPr>
        <w:tblStyle w:val="TableGrid"/>
        <w:tblW w:w="0" w:type="auto"/>
        <w:tblLook w:val="04A0" w:firstRow="1" w:lastRow="0" w:firstColumn="1" w:lastColumn="0" w:noHBand="0" w:noVBand="1"/>
      </w:tblPr>
      <w:tblGrid>
        <w:gridCol w:w="4320"/>
        <w:gridCol w:w="4320"/>
      </w:tblGrid>
      <w:tr w:rsidR="007B7F3C" w14:paraId="47E7F5D4" w14:textId="77777777" w:rsidTr="00207D2A">
        <w:tc>
          <w:tcPr>
            <w:tcW w:w="4320" w:type="dxa"/>
          </w:tcPr>
          <w:p w14:paraId="13DFAADA" w14:textId="77777777" w:rsidR="007B7F3C" w:rsidRDefault="007B7F3C" w:rsidP="00207D2A">
            <w:r>
              <w:t>Role</w:t>
            </w:r>
          </w:p>
        </w:tc>
        <w:tc>
          <w:tcPr>
            <w:tcW w:w="4320" w:type="dxa"/>
          </w:tcPr>
          <w:p w14:paraId="06AA2206" w14:textId="77777777" w:rsidR="007B7F3C" w:rsidRDefault="007B7F3C" w:rsidP="00207D2A">
            <w:r>
              <w:t>Responsibility</w:t>
            </w:r>
          </w:p>
        </w:tc>
      </w:tr>
      <w:tr w:rsidR="007B7F3C" w14:paraId="072D53C4" w14:textId="77777777" w:rsidTr="00207D2A">
        <w:tc>
          <w:tcPr>
            <w:tcW w:w="4320" w:type="dxa"/>
          </w:tcPr>
          <w:p w14:paraId="28CEA1F4" w14:textId="77777777" w:rsidR="007B7F3C" w:rsidRDefault="007B7F3C" w:rsidP="00207D2A">
            <w:r>
              <w:t>QA Engineer</w:t>
            </w:r>
          </w:p>
        </w:tc>
        <w:tc>
          <w:tcPr>
            <w:tcW w:w="4320" w:type="dxa"/>
          </w:tcPr>
          <w:p w14:paraId="1A27E29D" w14:textId="77777777" w:rsidR="007B7F3C" w:rsidRDefault="007B7F3C" w:rsidP="00207D2A">
            <w:r>
              <w:t>Create and execute test cases, log bugs</w:t>
            </w:r>
          </w:p>
        </w:tc>
      </w:tr>
      <w:tr w:rsidR="007B7F3C" w14:paraId="0F141836" w14:textId="77777777" w:rsidTr="00207D2A">
        <w:tc>
          <w:tcPr>
            <w:tcW w:w="4320" w:type="dxa"/>
          </w:tcPr>
          <w:p w14:paraId="70F3388D" w14:textId="77777777" w:rsidR="007B7F3C" w:rsidRDefault="007B7F3C" w:rsidP="00207D2A">
            <w:r>
              <w:t>Test Lead</w:t>
            </w:r>
          </w:p>
        </w:tc>
        <w:tc>
          <w:tcPr>
            <w:tcW w:w="4320" w:type="dxa"/>
          </w:tcPr>
          <w:p w14:paraId="3DCD7BD3" w14:textId="77777777" w:rsidR="007B7F3C" w:rsidRDefault="007B7F3C" w:rsidP="00207D2A">
            <w:r>
              <w:t>Review test cases, manage test progress</w:t>
            </w:r>
          </w:p>
        </w:tc>
      </w:tr>
      <w:tr w:rsidR="007B7F3C" w14:paraId="347687B3" w14:textId="77777777" w:rsidTr="00207D2A">
        <w:tc>
          <w:tcPr>
            <w:tcW w:w="4320" w:type="dxa"/>
          </w:tcPr>
          <w:p w14:paraId="10F178D5" w14:textId="77777777" w:rsidR="007B7F3C" w:rsidRDefault="007B7F3C" w:rsidP="00207D2A">
            <w:r>
              <w:t>Developer (Optional)</w:t>
            </w:r>
          </w:p>
        </w:tc>
        <w:tc>
          <w:tcPr>
            <w:tcW w:w="4320" w:type="dxa"/>
          </w:tcPr>
          <w:p w14:paraId="1AB5331C" w14:textId="77777777" w:rsidR="007B7F3C" w:rsidRDefault="007B7F3C" w:rsidP="00207D2A">
            <w:r>
              <w:t>Assist with bug triage and fixes</w:t>
            </w:r>
          </w:p>
        </w:tc>
      </w:tr>
      <w:tr w:rsidR="007B7F3C" w14:paraId="5CCE240A" w14:textId="77777777" w:rsidTr="00207D2A">
        <w:tc>
          <w:tcPr>
            <w:tcW w:w="4320" w:type="dxa"/>
          </w:tcPr>
          <w:p w14:paraId="42409F4A" w14:textId="77777777" w:rsidR="007B7F3C" w:rsidRDefault="007B7F3C" w:rsidP="00207D2A">
            <w:r>
              <w:t>Stakeholders</w:t>
            </w:r>
          </w:p>
        </w:tc>
        <w:tc>
          <w:tcPr>
            <w:tcW w:w="4320" w:type="dxa"/>
          </w:tcPr>
          <w:p w14:paraId="442BBBBD" w14:textId="77777777" w:rsidR="007B7F3C" w:rsidRDefault="007B7F3C" w:rsidP="00207D2A">
            <w:r>
              <w:t>Provide UAT feedback</w:t>
            </w:r>
          </w:p>
        </w:tc>
      </w:tr>
    </w:tbl>
    <w:p w14:paraId="6AC14778" w14:textId="77777777" w:rsidR="007B7F3C" w:rsidRPr="007B7F3C" w:rsidRDefault="007B7F3C" w:rsidP="007B7F3C"/>
    <w:p w14:paraId="7299BE95" w14:textId="77777777" w:rsidR="00666401" w:rsidRDefault="00000000">
      <w:pPr>
        <w:pStyle w:val="Heading1"/>
      </w:pPr>
      <w:r>
        <w:t>11. Risks and Mitigations</w:t>
      </w:r>
    </w:p>
    <w:tbl>
      <w:tblPr>
        <w:tblStyle w:val="TableGrid"/>
        <w:tblW w:w="0" w:type="auto"/>
        <w:tblLook w:val="04A0" w:firstRow="1" w:lastRow="0" w:firstColumn="1" w:lastColumn="0" w:noHBand="0" w:noVBand="1"/>
      </w:tblPr>
      <w:tblGrid>
        <w:gridCol w:w="4320"/>
        <w:gridCol w:w="4320"/>
      </w:tblGrid>
      <w:tr w:rsidR="007B7F3C" w14:paraId="6E06E84C" w14:textId="77777777" w:rsidTr="00207D2A">
        <w:tc>
          <w:tcPr>
            <w:tcW w:w="4320" w:type="dxa"/>
          </w:tcPr>
          <w:p w14:paraId="35EEA462" w14:textId="77777777" w:rsidR="007B7F3C" w:rsidRDefault="007B7F3C" w:rsidP="00207D2A">
            <w:r>
              <w:t>Risk</w:t>
            </w:r>
          </w:p>
        </w:tc>
        <w:tc>
          <w:tcPr>
            <w:tcW w:w="4320" w:type="dxa"/>
          </w:tcPr>
          <w:p w14:paraId="1F251E44" w14:textId="77777777" w:rsidR="007B7F3C" w:rsidRDefault="007B7F3C" w:rsidP="00207D2A">
            <w:r>
              <w:t>Mitigation</w:t>
            </w:r>
          </w:p>
        </w:tc>
      </w:tr>
      <w:tr w:rsidR="007B7F3C" w14:paraId="44031003" w14:textId="77777777" w:rsidTr="00207D2A">
        <w:tc>
          <w:tcPr>
            <w:tcW w:w="4320" w:type="dxa"/>
          </w:tcPr>
          <w:p w14:paraId="1A0AA465" w14:textId="77777777" w:rsidR="007B7F3C" w:rsidRDefault="007B7F3C" w:rsidP="00207D2A">
            <w:r>
              <w:t>Requirement changes during testing</w:t>
            </w:r>
          </w:p>
        </w:tc>
        <w:tc>
          <w:tcPr>
            <w:tcW w:w="4320" w:type="dxa"/>
          </w:tcPr>
          <w:p w14:paraId="2551890A" w14:textId="77777777" w:rsidR="007B7F3C" w:rsidRDefault="007B7F3C" w:rsidP="00207D2A">
            <w:r>
              <w:t>Maintain traceability and quick updates</w:t>
            </w:r>
          </w:p>
        </w:tc>
      </w:tr>
      <w:tr w:rsidR="007B7F3C" w14:paraId="673DE4D4" w14:textId="77777777" w:rsidTr="00207D2A">
        <w:tc>
          <w:tcPr>
            <w:tcW w:w="4320" w:type="dxa"/>
          </w:tcPr>
          <w:p w14:paraId="448A1297" w14:textId="77777777" w:rsidR="007B7F3C" w:rsidRDefault="007B7F3C" w:rsidP="00207D2A">
            <w:r>
              <w:t>Incomplete requirements</w:t>
            </w:r>
          </w:p>
        </w:tc>
        <w:tc>
          <w:tcPr>
            <w:tcW w:w="4320" w:type="dxa"/>
          </w:tcPr>
          <w:p w14:paraId="7FF7F9FA" w14:textId="77777777" w:rsidR="007B7F3C" w:rsidRDefault="007B7F3C" w:rsidP="00207D2A">
            <w:r>
              <w:t>Conduct clarification sessions</w:t>
            </w:r>
          </w:p>
        </w:tc>
      </w:tr>
      <w:tr w:rsidR="007B7F3C" w14:paraId="3D61DE25" w14:textId="77777777" w:rsidTr="00207D2A">
        <w:tc>
          <w:tcPr>
            <w:tcW w:w="4320" w:type="dxa"/>
          </w:tcPr>
          <w:p w14:paraId="4C808057" w14:textId="77777777" w:rsidR="007B7F3C" w:rsidRDefault="007B7F3C" w:rsidP="00207D2A">
            <w:r>
              <w:t>Lack of test data</w:t>
            </w:r>
          </w:p>
        </w:tc>
        <w:tc>
          <w:tcPr>
            <w:tcW w:w="4320" w:type="dxa"/>
          </w:tcPr>
          <w:p w14:paraId="78C875F3" w14:textId="77777777" w:rsidR="007B7F3C" w:rsidRDefault="007B7F3C" w:rsidP="00207D2A">
            <w:r>
              <w:t>Create dummy data and mock environments</w:t>
            </w:r>
          </w:p>
        </w:tc>
      </w:tr>
    </w:tbl>
    <w:p w14:paraId="36C4C60D" w14:textId="77777777" w:rsidR="007B7F3C" w:rsidRPr="007B7F3C" w:rsidRDefault="007B7F3C" w:rsidP="007B7F3C"/>
    <w:p w14:paraId="14F3CB6B" w14:textId="4B935DD5" w:rsidR="00666401" w:rsidRDefault="00000000" w:rsidP="007B7F3C">
      <w:pPr>
        <w:pStyle w:val="Heading1"/>
      </w:pPr>
      <w:r>
        <w:t>12. Approval</w:t>
      </w:r>
    </w:p>
    <w:tbl>
      <w:tblPr>
        <w:tblStyle w:val="TableGrid"/>
        <w:tblW w:w="0" w:type="auto"/>
        <w:tblLook w:val="04A0" w:firstRow="1" w:lastRow="0" w:firstColumn="1" w:lastColumn="0" w:noHBand="0" w:noVBand="1"/>
      </w:tblPr>
      <w:tblGrid>
        <w:gridCol w:w="2160"/>
        <w:gridCol w:w="2160"/>
        <w:gridCol w:w="2160"/>
        <w:gridCol w:w="2160"/>
      </w:tblGrid>
      <w:tr w:rsidR="00666401" w14:paraId="30289D80" w14:textId="77777777">
        <w:tc>
          <w:tcPr>
            <w:tcW w:w="2160" w:type="dxa"/>
          </w:tcPr>
          <w:p w14:paraId="67CF8DDA" w14:textId="77777777" w:rsidR="00666401" w:rsidRDefault="00000000">
            <w:r>
              <w:t>Name</w:t>
            </w:r>
          </w:p>
        </w:tc>
        <w:tc>
          <w:tcPr>
            <w:tcW w:w="2160" w:type="dxa"/>
          </w:tcPr>
          <w:p w14:paraId="2081D710" w14:textId="77777777" w:rsidR="00666401" w:rsidRDefault="00000000">
            <w:r>
              <w:t>Role</w:t>
            </w:r>
          </w:p>
        </w:tc>
        <w:tc>
          <w:tcPr>
            <w:tcW w:w="2160" w:type="dxa"/>
          </w:tcPr>
          <w:p w14:paraId="302445BF" w14:textId="77777777" w:rsidR="00666401" w:rsidRDefault="00000000">
            <w:r>
              <w:t>Signature</w:t>
            </w:r>
          </w:p>
        </w:tc>
        <w:tc>
          <w:tcPr>
            <w:tcW w:w="2160" w:type="dxa"/>
          </w:tcPr>
          <w:p w14:paraId="7A948E6B" w14:textId="77777777" w:rsidR="00666401" w:rsidRDefault="00000000">
            <w:r>
              <w:t>Date</w:t>
            </w:r>
          </w:p>
        </w:tc>
      </w:tr>
      <w:tr w:rsidR="00666401" w14:paraId="56915F4C" w14:textId="77777777">
        <w:tc>
          <w:tcPr>
            <w:tcW w:w="2160" w:type="dxa"/>
          </w:tcPr>
          <w:p w14:paraId="212F1071" w14:textId="79ADE27A" w:rsidR="00666401" w:rsidRDefault="007B7A22">
            <w:r>
              <w:t>Sireesha</w:t>
            </w:r>
          </w:p>
        </w:tc>
        <w:tc>
          <w:tcPr>
            <w:tcW w:w="2160" w:type="dxa"/>
          </w:tcPr>
          <w:p w14:paraId="259689D5" w14:textId="77777777" w:rsidR="00666401" w:rsidRDefault="00000000">
            <w:r>
              <w:t>QA Engineer</w:t>
            </w:r>
          </w:p>
        </w:tc>
        <w:tc>
          <w:tcPr>
            <w:tcW w:w="2160" w:type="dxa"/>
          </w:tcPr>
          <w:p w14:paraId="1B326E7F" w14:textId="77777777" w:rsidR="00666401" w:rsidRDefault="00000000">
            <w:r>
              <w:t>(signed)</w:t>
            </w:r>
          </w:p>
        </w:tc>
        <w:tc>
          <w:tcPr>
            <w:tcW w:w="2160" w:type="dxa"/>
          </w:tcPr>
          <w:p w14:paraId="78C5C7DD" w14:textId="77777777" w:rsidR="00666401" w:rsidRDefault="00000000">
            <w:r>
              <w:t>May 03, 2025</w:t>
            </w:r>
          </w:p>
        </w:tc>
      </w:tr>
      <w:tr w:rsidR="00666401" w14:paraId="4BB5B5D2" w14:textId="77777777">
        <w:tc>
          <w:tcPr>
            <w:tcW w:w="2160" w:type="dxa"/>
          </w:tcPr>
          <w:p w14:paraId="2201C3BF" w14:textId="77777777" w:rsidR="00666401" w:rsidRDefault="00000000">
            <w:r>
              <w:t>Test Lead</w:t>
            </w:r>
          </w:p>
        </w:tc>
        <w:tc>
          <w:tcPr>
            <w:tcW w:w="2160" w:type="dxa"/>
          </w:tcPr>
          <w:p w14:paraId="38BF47C2" w14:textId="77777777" w:rsidR="00666401" w:rsidRDefault="00000000">
            <w:r>
              <w:t>QA Lead</w:t>
            </w:r>
          </w:p>
        </w:tc>
        <w:tc>
          <w:tcPr>
            <w:tcW w:w="2160" w:type="dxa"/>
          </w:tcPr>
          <w:p w14:paraId="1D30C15C" w14:textId="77777777" w:rsidR="00666401" w:rsidRDefault="00000000">
            <w:r>
              <w:t>(signed)</w:t>
            </w:r>
          </w:p>
        </w:tc>
        <w:tc>
          <w:tcPr>
            <w:tcW w:w="2160" w:type="dxa"/>
          </w:tcPr>
          <w:p w14:paraId="72769EC4" w14:textId="77777777" w:rsidR="00666401" w:rsidRDefault="00000000">
            <w:r>
              <w:t>May 03, 2025</w:t>
            </w:r>
          </w:p>
        </w:tc>
      </w:tr>
    </w:tbl>
    <w:p w14:paraId="150D136E" w14:textId="77777777" w:rsidR="00A3767C" w:rsidRDefault="00A3767C"/>
    <w:sectPr w:rsidR="00A376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6906883">
    <w:abstractNumId w:val="8"/>
  </w:num>
  <w:num w:numId="2" w16cid:durableId="1489974898">
    <w:abstractNumId w:val="6"/>
  </w:num>
  <w:num w:numId="3" w16cid:durableId="1983462993">
    <w:abstractNumId w:val="5"/>
  </w:num>
  <w:num w:numId="4" w16cid:durableId="638800976">
    <w:abstractNumId w:val="4"/>
  </w:num>
  <w:num w:numId="5" w16cid:durableId="1973434913">
    <w:abstractNumId w:val="7"/>
  </w:num>
  <w:num w:numId="6" w16cid:durableId="903494859">
    <w:abstractNumId w:val="3"/>
  </w:num>
  <w:num w:numId="7" w16cid:durableId="45300354">
    <w:abstractNumId w:val="2"/>
  </w:num>
  <w:num w:numId="8" w16cid:durableId="932593264">
    <w:abstractNumId w:val="1"/>
  </w:num>
  <w:num w:numId="9" w16cid:durableId="1246956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065"/>
    <w:rsid w:val="0015074B"/>
    <w:rsid w:val="0029639D"/>
    <w:rsid w:val="00326F90"/>
    <w:rsid w:val="003875FE"/>
    <w:rsid w:val="00666401"/>
    <w:rsid w:val="007B7A22"/>
    <w:rsid w:val="007B7F3C"/>
    <w:rsid w:val="00A376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4A40E"/>
  <w14:defaultImageDpi w14:val="300"/>
  <w15:docId w15:val="{535308EC-4BAB-476C-99A1-5769480A9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Mudili Sireesha</cp:lastModifiedBy>
  <cp:revision>4</cp:revision>
  <dcterms:created xsi:type="dcterms:W3CDTF">2013-12-23T23:15:00Z</dcterms:created>
  <dcterms:modified xsi:type="dcterms:W3CDTF">2025-05-03T12:06:00Z</dcterms:modified>
  <cp:category/>
</cp:coreProperties>
</file>