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33DA" w14:textId="77777777" w:rsidR="00136180" w:rsidRPr="00136180" w:rsidRDefault="00136180" w:rsidP="00136180">
      <w:pPr>
        <w:spacing w:after="0"/>
        <w:rPr>
          <w:b/>
          <w:bCs/>
        </w:rPr>
      </w:pPr>
      <w:r w:rsidRPr="00136180">
        <w:rPr>
          <w:b/>
          <w:bCs/>
        </w:rPr>
        <w:t>Objectives</w:t>
      </w:r>
    </w:p>
    <w:p w14:paraId="3101EDFD" w14:textId="77777777" w:rsidR="00136180" w:rsidRPr="00FA6B40" w:rsidRDefault="00136180" w:rsidP="00136180">
      <w:pPr>
        <w:spacing w:after="0"/>
        <w:rPr>
          <w:b/>
          <w:bCs/>
        </w:rPr>
      </w:pPr>
      <w:r w:rsidRPr="00FA6B40">
        <w:rPr>
          <w:b/>
          <w:bCs/>
        </w:rPr>
        <w:t>Briefly describe your eventual career objective (e.g., University Professor, industry Researcher, etc.)</w:t>
      </w:r>
    </w:p>
    <w:p w14:paraId="3FF98743" w14:textId="77777777" w:rsidR="00136180" w:rsidRDefault="00136180" w:rsidP="00136180">
      <w:pPr>
        <w:spacing w:after="0"/>
      </w:pPr>
    </w:p>
    <w:p w14:paraId="055F630D" w14:textId="016E685A" w:rsidR="00136180" w:rsidRDefault="00CE4220" w:rsidP="00136180">
      <w:pPr>
        <w:spacing w:after="0"/>
      </w:pPr>
      <w:r>
        <w:t xml:space="preserve">Given my </w:t>
      </w:r>
      <w:r w:rsidR="00591038">
        <w:t xml:space="preserve">broad interest in machine learning, </w:t>
      </w:r>
      <w:r w:rsidR="00FA6B40" w:rsidRPr="00FA6B40">
        <w:t xml:space="preserve">I </w:t>
      </w:r>
      <w:r w:rsidR="00591038">
        <w:t>am</w:t>
      </w:r>
      <w:r w:rsidR="003D25AB">
        <w:t xml:space="preserve"> to</w:t>
      </w:r>
      <w:r w:rsidR="00FA6B40">
        <w:t xml:space="preserve"> </w:t>
      </w:r>
      <w:r w:rsidR="00FA6B40" w:rsidRPr="00FA6B40">
        <w:t>seek full-time employment at a leading-edge AI-focused company like OpenAI or Google DeepMind.</w:t>
      </w:r>
    </w:p>
    <w:p w14:paraId="67ADD258" w14:textId="77777777" w:rsidR="00CF5886" w:rsidRDefault="00CF5886" w:rsidP="00136180">
      <w:pPr>
        <w:spacing w:after="0"/>
      </w:pPr>
    </w:p>
    <w:p w14:paraId="3DC817DA" w14:textId="490C1900" w:rsidR="00CF5886" w:rsidRDefault="00CF5886" w:rsidP="00136180">
      <w:pPr>
        <w:spacing w:after="0"/>
      </w:pPr>
      <w:r>
        <w:t>(147 characters)</w:t>
      </w:r>
    </w:p>
    <w:p w14:paraId="1B713170" w14:textId="77777777" w:rsidR="00136180" w:rsidRDefault="00136180" w:rsidP="00136180">
      <w:pPr>
        <w:spacing w:after="0"/>
      </w:pPr>
    </w:p>
    <w:p w14:paraId="34A96BC1" w14:textId="310CE96A" w:rsidR="00FA6B40" w:rsidRPr="003D0F75" w:rsidRDefault="00136180" w:rsidP="00136180">
      <w:pPr>
        <w:spacing w:after="0"/>
        <w:rPr>
          <w:b/>
          <w:bCs/>
        </w:rPr>
      </w:pPr>
      <w:r w:rsidRPr="00D20737">
        <w:rPr>
          <w:b/>
          <w:bCs/>
        </w:rPr>
        <w:t>Please describe your background (academic and extracur</w:t>
      </w:r>
      <w:r w:rsidR="00D20737" w:rsidRPr="00D20737">
        <w:rPr>
          <w:b/>
          <w:bCs/>
        </w:rPr>
        <w:t xml:space="preserve">ricular) and experience, including research, teaching, industry, and other </w:t>
      </w:r>
      <w:r w:rsidRPr="00D20737">
        <w:rPr>
          <w:b/>
          <w:bCs/>
        </w:rPr>
        <w:t>relevant information.</w:t>
      </w:r>
    </w:p>
    <w:p w14:paraId="7DE4C387" w14:textId="77777777" w:rsidR="00D20737" w:rsidRDefault="00D20737" w:rsidP="00136180">
      <w:pPr>
        <w:spacing w:after="0"/>
      </w:pPr>
    </w:p>
    <w:p w14:paraId="6B4D1C97" w14:textId="3AC15FCA" w:rsidR="00FA6B40" w:rsidRDefault="00B457C9" w:rsidP="00136180">
      <w:pPr>
        <w:spacing w:after="0"/>
      </w:pPr>
      <w:r>
        <w:t>I</w:t>
      </w:r>
      <w:r w:rsidRPr="002441DB">
        <w:t>n May 2022</w:t>
      </w:r>
      <w:r>
        <w:t xml:space="preserve">, </w:t>
      </w:r>
      <w:r w:rsidR="002441DB" w:rsidRPr="002441DB">
        <w:t>I secured a research opportunity at Columbia University’s Cathaypath Institute of Science. Our team aimed to conduct a sentiment analysis of Amazon Kindle Store’s classified product reviews. It was a typical natural language processing task, involving tokenization, lemmatization, features vectorization with TF-IDF, and emotion scoring based on fuzzy string matching and NRCLexicon dictionary. To unlock NLP’s full potential, we incorporated a time series analysis to understand how long it took for reviews’ sentiment to affect sales results. Then, we employed grid search for optimal lag length while training a Decision Tree, a Support Vector Machine, and a Naïve Bayes classifier to predict the ordinal sale changes. With our models achieving prediction accuracies of 72%, 68%, and 69%, respectively</w:t>
      </w:r>
      <w:r w:rsidR="00374156">
        <w:t>,</w:t>
      </w:r>
      <w:r w:rsidR="00C15DCF">
        <w:t xml:space="preserve"> </w:t>
      </w:r>
      <w:r w:rsidR="000720B7">
        <w:t xml:space="preserve">the work </w:t>
      </w:r>
      <w:r w:rsidR="00A04CC0">
        <w:t xml:space="preserve">has </w:t>
      </w:r>
      <w:r w:rsidR="00C614C7">
        <w:t xml:space="preserve">recently </w:t>
      </w:r>
      <w:r w:rsidR="00A04CC0">
        <w:t>been published</w:t>
      </w:r>
      <w:r w:rsidR="00C15DCF">
        <w:t>, with me being the first author</w:t>
      </w:r>
      <w:r w:rsidR="00A04CC0">
        <w:t>.</w:t>
      </w:r>
    </w:p>
    <w:p w14:paraId="7A283259" w14:textId="77777777" w:rsidR="002A6087" w:rsidRDefault="002A6087" w:rsidP="00136180">
      <w:pPr>
        <w:spacing w:after="0"/>
      </w:pPr>
    </w:p>
    <w:p w14:paraId="3F8B698E" w14:textId="72347751" w:rsidR="002A6087" w:rsidRDefault="006E15F1" w:rsidP="00136180">
      <w:pPr>
        <w:spacing w:after="0"/>
      </w:pPr>
      <w:r>
        <w:t>In July 2022</w:t>
      </w:r>
      <w:r w:rsidR="005C4123" w:rsidRPr="005C4123">
        <w:t xml:space="preserve">, I </w:t>
      </w:r>
      <w:r w:rsidR="00AA3081">
        <w:t xml:space="preserve">secured a full-time </w:t>
      </w:r>
      <w:r w:rsidR="00717B50">
        <w:t>software development position at</w:t>
      </w:r>
      <w:r w:rsidR="005C4123" w:rsidRPr="005C4123">
        <w:t xml:space="preserve"> Meituan’s Daojia Business Group (DBG).</w:t>
      </w:r>
      <w:r w:rsidR="000F09FE">
        <w:t xml:space="preserve"> Here</w:t>
      </w:r>
      <w:r w:rsidR="004522A0">
        <w:t>,</w:t>
      </w:r>
      <w:r w:rsidR="005C4123" w:rsidRPr="005C4123">
        <w:t xml:space="preserve"> </w:t>
      </w:r>
      <w:r w:rsidR="004522A0">
        <w:t>t</w:t>
      </w:r>
      <w:r w:rsidR="005C4123" w:rsidRPr="005C4123">
        <w:t xml:space="preserve">housands of teams and divisions heavily depend on back-office applications, such as data management, business process management, and operational analysis. To ease the pain of developers in developing and deploying such applications, we created a low-code, cloud-based development platform named WOLF. My main contribution was to transform the DSL-based configuration method into a graphic one, with which any business idea could materialize into workflows well-defined by a UI element tree. To further refine its composition, I created the event configurator for rapid event attribute selection and the event link for upstream and downstream events to compose or branch events. </w:t>
      </w:r>
      <w:r w:rsidR="00F17A52">
        <w:t>Moreover</w:t>
      </w:r>
      <w:r w:rsidR="005C4123" w:rsidRPr="005C4123">
        <w:t>, I devised an expression configurator, a style configurator, and a manager for adapters and interceptors; I invented the overall interaction logic of the continuous integration and delivery pipeline. By the end of 2022, WOLF had helped 1319 developers in 200+ teams and hosted 1064 projects.</w:t>
      </w:r>
    </w:p>
    <w:p w14:paraId="56C22C04" w14:textId="77777777" w:rsidR="009F40B9" w:rsidRDefault="009F40B9" w:rsidP="00136180">
      <w:pPr>
        <w:spacing w:after="0"/>
      </w:pPr>
    </w:p>
    <w:p w14:paraId="3E72BA16" w14:textId="1C9FE4F6" w:rsidR="009F40B9" w:rsidRPr="0091295D" w:rsidRDefault="009F40B9" w:rsidP="00136180">
      <w:pPr>
        <w:spacing w:after="0"/>
      </w:pPr>
      <w:r>
        <w:t>(1982 characters)</w:t>
      </w:r>
    </w:p>
    <w:sectPr w:rsidR="009F40B9" w:rsidRPr="0091295D" w:rsidSect="0088689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2817F" w14:textId="77777777" w:rsidR="00886896" w:rsidRDefault="00886896" w:rsidP="00C776D5">
      <w:r>
        <w:separator/>
      </w:r>
    </w:p>
  </w:endnote>
  <w:endnote w:type="continuationSeparator" w:id="0">
    <w:p w14:paraId="1DDDB1EE" w14:textId="77777777" w:rsidR="00886896" w:rsidRDefault="00886896" w:rsidP="00C7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BED6" w14:textId="77777777" w:rsidR="00886896" w:rsidRDefault="00886896" w:rsidP="00C776D5">
      <w:r>
        <w:separator/>
      </w:r>
    </w:p>
  </w:footnote>
  <w:footnote w:type="continuationSeparator" w:id="0">
    <w:p w14:paraId="4046E3BB" w14:textId="77777777" w:rsidR="00886896" w:rsidRDefault="00886896" w:rsidP="00C77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E662B" w14:textId="61790A42" w:rsidR="006D0B49" w:rsidRPr="00890B13" w:rsidRDefault="00482395" w:rsidP="00136A69">
    <w:pPr>
      <w:pStyle w:val="Header"/>
      <w:jc w:val="right"/>
      <w:rPr>
        <w:rFonts w:cs="Times New Roman"/>
        <w:b/>
        <w:bCs/>
      </w:rPr>
    </w:pPr>
    <w:r>
      <w:rPr>
        <w:rFonts w:cs="Times New Roman" w:hint="eastAsia"/>
        <w:b/>
        <w:bCs/>
      </w:rPr>
      <w:t>粘贴到文本框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5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A8"/>
    <w:rsid w:val="00000AF5"/>
    <w:rsid w:val="0000676D"/>
    <w:rsid w:val="00030FC6"/>
    <w:rsid w:val="0004660C"/>
    <w:rsid w:val="00063D6A"/>
    <w:rsid w:val="000720B7"/>
    <w:rsid w:val="000864E1"/>
    <w:rsid w:val="000B6AA4"/>
    <w:rsid w:val="000D6F9F"/>
    <w:rsid w:val="000E2C56"/>
    <w:rsid w:val="000E6F04"/>
    <w:rsid w:val="000F09FE"/>
    <w:rsid w:val="000F52E4"/>
    <w:rsid w:val="00101BC1"/>
    <w:rsid w:val="00136180"/>
    <w:rsid w:val="00151E1C"/>
    <w:rsid w:val="001A7590"/>
    <w:rsid w:val="001F7519"/>
    <w:rsid w:val="00226B7D"/>
    <w:rsid w:val="00233580"/>
    <w:rsid w:val="002441DB"/>
    <w:rsid w:val="00284F6E"/>
    <w:rsid w:val="002A0A9E"/>
    <w:rsid w:val="002A6087"/>
    <w:rsid w:val="002A7B0A"/>
    <w:rsid w:val="002B0DF3"/>
    <w:rsid w:val="002F45B9"/>
    <w:rsid w:val="003549AC"/>
    <w:rsid w:val="00374156"/>
    <w:rsid w:val="003C2D61"/>
    <w:rsid w:val="003D0F75"/>
    <w:rsid w:val="003D25AB"/>
    <w:rsid w:val="003D69D7"/>
    <w:rsid w:val="00447156"/>
    <w:rsid w:val="004522A0"/>
    <w:rsid w:val="00456316"/>
    <w:rsid w:val="00457257"/>
    <w:rsid w:val="00481FC6"/>
    <w:rsid w:val="00482395"/>
    <w:rsid w:val="00485895"/>
    <w:rsid w:val="004F76CE"/>
    <w:rsid w:val="005260BD"/>
    <w:rsid w:val="00544B9A"/>
    <w:rsid w:val="0058223A"/>
    <w:rsid w:val="00584411"/>
    <w:rsid w:val="00591038"/>
    <w:rsid w:val="00596846"/>
    <w:rsid w:val="005C4123"/>
    <w:rsid w:val="005E090D"/>
    <w:rsid w:val="00627223"/>
    <w:rsid w:val="00645DF8"/>
    <w:rsid w:val="006B029E"/>
    <w:rsid w:val="006D0B49"/>
    <w:rsid w:val="006E15F1"/>
    <w:rsid w:val="006E3DF2"/>
    <w:rsid w:val="007026B8"/>
    <w:rsid w:val="00717B50"/>
    <w:rsid w:val="00761098"/>
    <w:rsid w:val="00771E1D"/>
    <w:rsid w:val="007850CE"/>
    <w:rsid w:val="0079069A"/>
    <w:rsid w:val="007B68E7"/>
    <w:rsid w:val="007C2130"/>
    <w:rsid w:val="0086456C"/>
    <w:rsid w:val="0088082B"/>
    <w:rsid w:val="00886896"/>
    <w:rsid w:val="0089484C"/>
    <w:rsid w:val="008C75EC"/>
    <w:rsid w:val="008E3351"/>
    <w:rsid w:val="008F3DED"/>
    <w:rsid w:val="00903212"/>
    <w:rsid w:val="00904FF6"/>
    <w:rsid w:val="0091295D"/>
    <w:rsid w:val="00926226"/>
    <w:rsid w:val="0094666C"/>
    <w:rsid w:val="00976929"/>
    <w:rsid w:val="009A22A8"/>
    <w:rsid w:val="009F35C6"/>
    <w:rsid w:val="009F40B9"/>
    <w:rsid w:val="00A0253B"/>
    <w:rsid w:val="00A04CC0"/>
    <w:rsid w:val="00A46A59"/>
    <w:rsid w:val="00A51C20"/>
    <w:rsid w:val="00A5676D"/>
    <w:rsid w:val="00A64E26"/>
    <w:rsid w:val="00AA3081"/>
    <w:rsid w:val="00AC13D7"/>
    <w:rsid w:val="00AD5BD1"/>
    <w:rsid w:val="00AE31B3"/>
    <w:rsid w:val="00AF3500"/>
    <w:rsid w:val="00B102F5"/>
    <w:rsid w:val="00B457C9"/>
    <w:rsid w:val="00B45813"/>
    <w:rsid w:val="00B553D6"/>
    <w:rsid w:val="00B669D2"/>
    <w:rsid w:val="00B673E4"/>
    <w:rsid w:val="00B90612"/>
    <w:rsid w:val="00BD5492"/>
    <w:rsid w:val="00BD6B14"/>
    <w:rsid w:val="00BF5F33"/>
    <w:rsid w:val="00C033B3"/>
    <w:rsid w:val="00C15DCF"/>
    <w:rsid w:val="00C32788"/>
    <w:rsid w:val="00C35483"/>
    <w:rsid w:val="00C41F3A"/>
    <w:rsid w:val="00C614C7"/>
    <w:rsid w:val="00C61DEC"/>
    <w:rsid w:val="00C71641"/>
    <w:rsid w:val="00C776D5"/>
    <w:rsid w:val="00C87111"/>
    <w:rsid w:val="00CE4220"/>
    <w:rsid w:val="00CE5095"/>
    <w:rsid w:val="00CE5F95"/>
    <w:rsid w:val="00CF5886"/>
    <w:rsid w:val="00D20737"/>
    <w:rsid w:val="00D32174"/>
    <w:rsid w:val="00D41163"/>
    <w:rsid w:val="00D42A14"/>
    <w:rsid w:val="00D83471"/>
    <w:rsid w:val="00DE12B8"/>
    <w:rsid w:val="00DE5210"/>
    <w:rsid w:val="00E619F1"/>
    <w:rsid w:val="00E7070B"/>
    <w:rsid w:val="00E8240E"/>
    <w:rsid w:val="00E91651"/>
    <w:rsid w:val="00E92808"/>
    <w:rsid w:val="00EA4B29"/>
    <w:rsid w:val="00ED0A7A"/>
    <w:rsid w:val="00F05EF0"/>
    <w:rsid w:val="00F13134"/>
    <w:rsid w:val="00F1550C"/>
    <w:rsid w:val="00F17A52"/>
    <w:rsid w:val="00F20C9F"/>
    <w:rsid w:val="00F21C1D"/>
    <w:rsid w:val="00F842C9"/>
    <w:rsid w:val="00FA6B40"/>
    <w:rsid w:val="00FB40B3"/>
    <w:rsid w:val="00FB59B8"/>
    <w:rsid w:val="00FC615C"/>
    <w:rsid w:val="00FD6AD2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2204E1"/>
  <w15:chartTrackingRefBased/>
  <w15:docId w15:val="{357F8EA1-8256-4B40-B4B3-18D44E8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60C"/>
    <w:pPr>
      <w:spacing w:after="160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rsid w:val="00C776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6D5"/>
    <w:rPr>
      <w:rFonts w:asciiTheme="minorHAnsi" w:eastAsiaTheme="minorEastAsia" w:hAnsiTheme="minorHAnsi"/>
      <w:snapToGrid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76D5"/>
    <w:pPr>
      <w:widowControl w:val="0"/>
      <w:snapToGrid w:val="0"/>
      <w:spacing w:after="200"/>
    </w:pPr>
    <w:rPr>
      <w:snapToGrid/>
      <w:kern w:val="0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76D5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C776D5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776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776D5"/>
    <w:rPr>
      <w:rFonts w:asciiTheme="minorHAnsi" w:eastAsiaTheme="minorEastAsia" w:hAnsiTheme="minorHAnsi"/>
      <w:snapToGrid/>
      <w:sz w:val="18"/>
      <w:szCs w:val="18"/>
    </w:rPr>
  </w:style>
  <w:style w:type="character" w:customStyle="1" w:styleId="ant-typography">
    <w:name w:val="ant-typography"/>
    <w:basedOn w:val="DefaultParagraphFont"/>
    <w:rsid w:val="00F0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359</Words>
  <Characters>2080</Characters>
  <Application>Microsoft Office Word</Application>
  <DocSecurity>0</DocSecurity>
  <Lines>28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3050</cp:lastModifiedBy>
  <cp:revision>226</cp:revision>
  <dcterms:created xsi:type="dcterms:W3CDTF">2024-01-26T07:44:00Z</dcterms:created>
  <dcterms:modified xsi:type="dcterms:W3CDTF">2024-01-27T10:18:00Z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9e7c110e546c6638f31f96a9ffec2419653afe746ac1f9061b607ebba62dc4e2</vt:lpwstr>
  </property>
</Properties>
</file>