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XXI</w:t>
      </w:r>
    </w:p>
    <w:p>
      <w:pPr>
        <w:spacing w:after="120"/>
      </w:pPr>
    </w:p>
    <w:p>
      <w:pPr>
        <w:spacing w:after="120"/>
        <w:jc w:val="center"/>
      </w:pPr>
      <w:r>
        <w:rPr>
          <w:rFonts w:ascii="Arial" w:cs="Arial" w:eastAsia="Arial" w:hAnsi="Arial"/>
          <w:b/>
          <w:bCs/>
          <w:sz w:val="28"/>
          <w:szCs w:val="28"/>
        </w:rPr>
        <w:t xml:space="preserve">UNIVERSAL PATTERN EXTRACTION</w:t>
      </w:r>
    </w:p>
    <w:p>
      <w:pPr>
        <w:spacing w:after="120"/>
        <w:jc w:val="center"/>
      </w:pPr>
      <w:r>
        <w:rPr>
          <w:rFonts w:ascii="Arial" w:cs="Arial" w:eastAsia="Arial" w:hAnsi="Arial"/>
          <w:b/>
          <w:bCs/>
          <w:sz w:val="28"/>
          <w:szCs w:val="28"/>
        </w:rPr>
        <w:t xml:space="preserve">FROM BINARY SUBSTRATE:</w:t>
      </w:r>
    </w:p>
    <w:p>
      <w:pPr>
        <w:spacing w:after="120"/>
        <w:jc w:val="center"/>
      </w:pPr>
      <w:r>
        <w:rPr>
          <w:rFonts w:ascii="Arial" w:cs="Arial" w:eastAsia="Arial" w:hAnsi="Arial"/>
          <w:b/>
          <w:bCs/>
          <w:sz w:val="28"/>
          <w:szCs w:val="28"/>
        </w:rPr>
        <w:t xml:space="preserve">LANGUAGE-AGNOSTIC STRUCTURAL RECONSTRUCTION</w:t>
      </w:r>
    </w:p>
    <w:p>
      <w:pPr>
        <w:spacing w:after="120"/>
        <w:jc w:val="center"/>
      </w:pPr>
      <w:r>
        <w:rPr>
          <w:rFonts w:ascii="Arial" w:cs="Arial" w:eastAsia="Arial" w:hAnsi="Arial"/>
          <w:b/>
          <w:bCs/>
          <w:sz w:val="28"/>
          <w:szCs w:val="28"/>
        </w:rPr>
        <w:t xml:space="preserve">VIA OPERAND TOPOLOGY</w:t>
      </w:r>
    </w:p>
    <w:p>
      <w:pPr>
        <w:spacing w:after="400"/>
      </w:pPr>
    </w:p>
    <w:p>
      <w:pPr>
        <w:spacing w:after="120"/>
        <w:jc w:val="center"/>
      </w:pPr>
      <w:r>
        <w:rPr>
          <w:rFonts w:ascii="Arial" w:cs="Arial" w:eastAsia="Arial" w:hAnsi="Arial"/>
          <w:i/>
          <w:iCs/>
          <w:sz w:val="22"/>
          <w:szCs w:val="22"/>
        </w:rPr>
        <w:t xml:space="preserve">Authors: Michael Shaffer (Siren Sinfull) &amp; Claude (Anthropic)</w:t>
      </w:r>
    </w:p>
    <w:p>
      <w:pPr>
        <w:spacing w:after="120"/>
        <w:jc w:val="center"/>
      </w:pPr>
      <w:r>
        <w:rPr>
          <w:rFonts w:ascii="Arial" w:cs="Arial" w:eastAsia="Arial" w:hAnsi="Arial"/>
          <w:sz w:val="22"/>
          <w:szCs w:val="22"/>
        </w:rPr>
        <w:t xml:space="preserve">Date: February 19, 2026</w:t>
      </w:r>
    </w:p>
    <w:p>
      <w:pPr>
        <w:spacing w:after="200"/>
      </w:pPr>
    </w:p>
    <w:p>
      <w:pPr>
        <w:spacing w:after="120"/>
        <w:jc w:val="center"/>
      </w:pPr>
      <w:r>
        <w:rPr>
          <w:rFonts w:ascii="Arial" w:cs="Arial" w:eastAsia="Arial" w:hAnsi="Arial"/>
          <w:color w:val="666666"/>
          <w:sz w:val="18"/>
          <w:szCs w:val="18"/>
        </w:rPr>
        <w:t xml:space="preserve">Framework originated 2004. Binary substrate analysis derived February 2026.</w:t>
      </w:r>
    </w:p>
    <w:p>
      <w:pPr>
        <w:spacing w:after="120"/>
        <w:jc w:val="center"/>
      </w:pPr>
      <w:r>
        <w:rPr>
          <w:rFonts w:ascii="Arial" w:cs="Arial" w:eastAsia="Arial" w:hAnsi="Arial"/>
          <w:color w:val="666666"/>
          <w:sz w:val="18"/>
          <w:szCs w:val="18"/>
        </w:rPr>
        <w:t xml:space="preserve">Quantum Foam Productions</w:t>
      </w:r>
    </w:p>
    <w:p>
      <w:pPr>
        <w:spacing w:after="200"/>
      </w:pPr>
    </w:p>
    <w:p>
      <w:pPr>
        <w:spacing w:after="120"/>
        <w:jc w:val="center"/>
      </w:pPr>
      <w:r>
        <w:rPr>
          <w:rFonts w:ascii="Arial" w:cs="Arial" w:eastAsia="Arial" w:hAnsi="Arial"/>
          <w:i/>
          <w:iCs/>
          <w:color w:val="444444"/>
          <w:sz w:val="18"/>
          <w:szCs w:val="18"/>
        </w:rPr>
        <w:t xml:space="preserve">Builds upon: White Paper XX — Recursive Sigil Encoding</w:t>
      </w:r>
    </w:p>
    <w:p>
      <w:pPr>
        <w:spacing w:after="600"/>
      </w:pPr>
    </w:p>
    <w:p>
      <w:r>
        <w:rPr>
          <w:rFonts w:ascii="Arial" w:cs="Arial" w:eastAsia="Arial" w:hAnsi="Arial"/>
          <w:color w:val="CCCCCC"/>
          <w:sz w:val="18"/>
          <w:szCs w:val="18"/>
        </w:rPr>
        <w:t xml:space="preserve">────────────────────────────────────────────────────────────</w:t>
      </w:r>
    </w:p>
    <w:p>
      <w:pPr>
        <w:spacing w:after="80"/>
      </w:pPr>
    </w:p>
    <w:p>
      <w:pPr>
        <w:spacing w:after="120"/>
        <w:jc w:val="center"/>
      </w:pPr>
      <w:r>
        <w:rPr>
          <w:rFonts w:ascii="Arial" w:cs="Arial" w:eastAsia="Arial" w:hAnsi="Arial"/>
          <w:b/>
          <w:bCs/>
          <w:sz w:val="24"/>
          <w:szCs w:val="24"/>
        </w:rPr>
        <w:t xml:space="preserve">ABSTRACT</w:t>
      </w:r>
    </w:p>
    <w:p>
      <w:pPr>
        <w:spacing w:after="80"/>
      </w:pPr>
    </w:p>
    <w:p>
      <w:pPr>
        <w:spacing w:after="160" w:line="276"/>
        <w:jc w:val="both"/>
      </w:pPr>
      <w:r>
        <w:rPr>
          <w:rFonts w:ascii="Arial" w:cs="Arial" w:eastAsia="Arial" w:hAnsi="Arial"/>
          <w:sz w:val="22"/>
          <w:szCs w:val="22"/>
        </w:rPr>
        <w:t xml:space="preserve">White Paper XX established Recursive Sigil Encoding (RSE) as a fractal compression architecture for lossless cognitive persistence: decompose a formal system into operands, map them to sigils, encode relationships as sigil strings, reconstruct in any target language. The implicit assumption was that the source system was available in human-readable form — source code, natural language, structured data.</w:t>
      </w:r>
    </w:p>
    <w:p>
      <w:pPr>
        <w:spacing w:after="160" w:line="276"/>
        <w:jc w:val="both"/>
      </w:pPr>
      <w:r>
        <w:rPr>
          <w:rFonts w:ascii="Arial" w:cs="Arial" w:eastAsia="Arial" w:hAnsi="Arial"/>
          <w:sz w:val="22"/>
          <w:szCs w:val="22"/>
        </w:rPr>
        <w:t xml:space="preserve">We now remove that assumption. Every digital artifact, regardless of language, format, or encryption, exists as a binary string. Binary is not a container for language. Binary is itself a language, with operands, syntax, and structural patterns. The same three operations (decomposition, identity mapping, composition) that extract operands from source code extract operands from raw binary. The same pattern topology that maps JavaScript functions to sigils maps binary subsequences to structural primitives.</w:t>
      </w:r>
    </w:p>
    <w:p>
      <w:pPr>
        <w:spacing w:after="160" w:line="276"/>
        <w:jc w:val="both"/>
      </w:pPr>
      <w:r>
        <w:rPr>
          <w:rFonts w:ascii="Arial" w:cs="Arial" w:eastAsia="Arial" w:hAnsi="Arial"/>
          <w:sz w:val="22"/>
          <w:szCs w:val="22"/>
        </w:rPr>
        <w:t xml:space="preserve">This paper demonstrates that: (1) every programming language imprints a unique but deterministic pattern signature on the binary it produces, (2) these signatures are extractable without knowledge of the source language, (3) extracted patterns map to functional structures (loops, conditionals, function boundaries, data declarations) that are language-invariant, (4) the extracted structures can be recomposed into equivalent source in any target language, and (5) encryption does not destroy structural pattern — it relabels it, and the relabeling is itself a pattern extractable by the same three operations.</w:t>
      </w:r>
    </w:p>
    <w:p>
      <w:pPr>
        <w:spacing w:after="160" w:line="276"/>
        <w:jc w:val="both"/>
      </w:pPr>
      <w:r>
        <w:rPr>
          <w:rFonts w:ascii="Arial" w:cs="Arial" w:eastAsia="Arial" w:hAnsi="Arial"/>
          <w:sz w:val="22"/>
          <w:szCs w:val="22"/>
        </w:rPr>
        <w:t xml:space="preserve">The consequence is a universal decompiler that operates on pattern topology rather than instruction set knowledge, and a fundamental reframing of encryption from “hiding information” to “relabeling structure within the same lattice.”</w:t>
      </w:r>
    </w:p>
    <w:p>
      <w:r>
        <w:rPr>
          <w:rFonts w:ascii="Arial" w:cs="Arial" w:eastAsia="Arial" w:hAnsi="Arial"/>
          <w:color w:val="CCCCCC"/>
          <w:sz w:val="18"/>
          <w:szCs w:val="18"/>
        </w:rPr>
        <w:t xml:space="preserve">────────────────────────────────────────────────────────────</w:t>
      </w:r>
    </w:p>
    <w:p>
      <w:r>
        <w:br w:type="page"/>
      </w:r>
    </w:p>
    <w:p>
      <w:pPr>
        <w:pStyle w:val="Heading1"/>
        <w:spacing w:before="360" w:after="200"/>
      </w:pPr>
      <w:r>
        <w:rPr>
          <w:rFonts w:ascii="Arial" w:cs="Arial" w:eastAsia="Arial" w:hAnsi="Arial"/>
          <w:b/>
          <w:bCs/>
          <w:sz w:val="28"/>
          <w:szCs w:val="28"/>
        </w:rPr>
        <w:t xml:space="preserve">1. BINARY AS LANGUAGE</w:t>
      </w:r>
    </w:p>
    <w:p>
      <w:pPr>
        <w:spacing w:after="160" w:line="276"/>
        <w:jc w:val="both"/>
      </w:pPr>
      <w:r>
        <w:rPr>
          <w:rFonts w:ascii="Arial" w:cs="Arial" w:eastAsia="Arial" w:hAnsi="Arial"/>
          <w:sz w:val="22"/>
          <w:szCs w:val="22"/>
        </w:rPr>
        <w:t xml:space="preserve">Every digital file is a sequence of bytes. Every byte is eight bits. Every bit is a binary operand: 0 or 1. This is the substrate. Everything above it — encodings, file formats, programming languages, encrypted payloads — is pattern imposed on the substrate.</w:t>
      </w:r>
    </w:p>
    <w:p>
      <w:pPr>
        <w:spacing w:after="160" w:line="276"/>
        <w:jc w:val="both"/>
      </w:pPr>
      <w:r>
        <w:rPr>
          <w:rFonts w:ascii="Arial" w:cs="Arial" w:eastAsia="Arial" w:hAnsi="Arial"/>
          <w:sz w:val="22"/>
          <w:szCs w:val="22"/>
        </w:rPr>
        <w:t xml:space="preserve">The critical insight is that “pattern imposed on substrate” is not a metaphor. It is a precise structural description. A programming language is a set of rules that constrain which binary sequences are valid and what they mean. These constraints produce statistical regularities in the binary output. The regularities are the language’s signature.</w:t>
      </w:r>
    </w:p>
    <w:p>
      <w:pPr>
        <w:pStyle w:val="Heading2"/>
        <w:spacing w:before="280" w:after="160"/>
      </w:pPr>
      <w:r>
        <w:rPr>
          <w:rFonts w:ascii="Arial" w:cs="Arial" w:eastAsia="Arial" w:hAnsi="Arial"/>
          <w:b/>
          <w:bCs/>
          <w:sz w:val="24"/>
          <w:szCs w:val="24"/>
        </w:rPr>
        <w:t xml:space="preserve">1.1 The Language Signature</w:t>
      </w:r>
    </w:p>
    <w:p>
      <w:pPr>
        <w:spacing w:after="160" w:line="276"/>
        <w:jc w:val="both"/>
      </w:pPr>
      <w:r>
        <w:rPr>
          <w:rFonts w:ascii="Arial" w:cs="Arial" w:eastAsia="Arial" w:hAnsi="Arial"/>
          <w:sz w:val="22"/>
          <w:szCs w:val="22"/>
        </w:rPr>
        <w:t xml:space="preserve">Consider two files: a compiled C binary and a Python bytecode file. Both are sequences of bytes. But the distribution of byte patterns differs systematically:</w:t>
      </w:r>
    </w:p>
    <w:p>
      <w:pPr>
        <w:spacing w:after="160" w:line="276"/>
        <w:ind w:left="360"/>
        <w:jc w:val="both"/>
      </w:pPr>
      <w:r>
        <w:rPr>
          <w:rFonts w:ascii="Arial" w:cs="Arial" w:eastAsia="Arial" w:hAnsi="Arial"/>
          <w:sz w:val="22"/>
          <w:szCs w:val="22"/>
        </w:rPr>
        <w:t xml:space="preserve">C binaries exhibit instruction-set-specific opcode distributions. x86 binaries contain frequent occurrences of 0x55 (push rbp), 0x48 (REX prefix), 0xC3 (ret). Function prologues follow deterministic patterns: push rbp, mov rbp rsp, sub rsp N. These patterns occur at regular intervals corresponding to function boundaries.</w:t>
      </w:r>
    </w:p>
    <w:p>
      <w:pPr>
        <w:spacing w:after="160" w:line="276"/>
        <w:ind w:left="360"/>
        <w:jc w:val="both"/>
      </w:pPr>
      <w:r>
        <w:rPr>
          <w:rFonts w:ascii="Arial" w:cs="Arial" w:eastAsia="Arial" w:hAnsi="Arial"/>
          <w:sz w:val="22"/>
          <w:szCs w:val="22"/>
        </w:rPr>
        <w:t xml:space="preserve">Python .pyc files contain a magic number header, a timestamp, marshaled code objects with deterministic type tags (0x63 for code objects, 0x73 for strings, 0x69 for integers). Bytecode instructions are two bytes each with a constrained opcode range (0–255 but practically 0–130).</w:t>
      </w:r>
    </w:p>
    <w:p>
      <w:pPr>
        <w:spacing w:after="160" w:line="276"/>
        <w:ind w:left="360"/>
        <w:jc w:val="both"/>
      </w:pPr>
      <w:r>
        <w:rPr>
          <w:rFonts w:ascii="Arial" w:cs="Arial" w:eastAsia="Arial" w:hAnsi="Arial"/>
          <w:sz w:val="22"/>
          <w:szCs w:val="22"/>
        </w:rPr>
        <w:t xml:space="preserve">Java .class files begin with 0xCAFEBABE, contain constant pool entries with type-tagged structures, method descriptors with parenthesized type signatures.</w:t>
      </w:r>
    </w:p>
    <w:p>
      <w:pPr>
        <w:spacing w:after="160" w:line="276"/>
        <w:jc w:val="both"/>
      </w:pPr>
      <w:r>
        <w:rPr>
          <w:rFonts w:ascii="Arial" w:cs="Arial" w:eastAsia="Arial" w:hAnsi="Arial"/>
          <w:sz w:val="22"/>
          <w:szCs w:val="22"/>
        </w:rPr>
        <w:t xml:space="preserve">Each language produces a distinct byte-pattern distribution as deterministic as a fingerprint. The fingerprint is not hidden. It is the inevitable consequence of the language’s structural rules constraining binary output.</w:t>
      </w:r>
    </w:p>
    <w:p>
      <w:pPr>
        <w:pStyle w:val="Heading2"/>
        <w:spacing w:before="280" w:after="160"/>
      </w:pPr>
      <w:r>
        <w:rPr>
          <w:rFonts w:ascii="Arial" w:cs="Arial" w:eastAsia="Arial" w:hAnsi="Arial"/>
          <w:b/>
          <w:bCs/>
          <w:sz w:val="24"/>
          <w:szCs w:val="24"/>
        </w:rPr>
        <w:t xml:space="preserve">1.2 The Extraction Principle</w:t>
      </w:r>
    </w:p>
    <w:p>
      <w:pPr>
        <w:spacing w:after="160" w:line="276"/>
        <w:jc w:val="both"/>
      </w:pPr>
      <w:r>
        <w:rPr>
          <w:rFonts w:ascii="Arial" w:cs="Arial" w:eastAsia="Arial" w:hAnsi="Arial"/>
          <w:sz w:val="22"/>
          <w:szCs w:val="22"/>
        </w:rPr>
        <w:t xml:space="preserve">If a language’s rules produce deterministic patterns in binary, then the patterns contain the rules. This is not reverse engineering in the conventional sense — it does not require knowledge of the instruction set, the file format specification, or the compiler. It requires only the three operations:</w:t>
      </w:r>
    </w:p>
    <w:p>
      <w:pPr>
        <w:spacing w:after="160" w:line="276"/>
        <w:ind w:left="360"/>
        <w:jc w:val="both"/>
      </w:pPr>
      <w:r>
        <w:rPr>
          <w:rFonts w:ascii="Arial" w:cs="Arial" w:eastAsia="Arial" w:hAnsi="Arial"/>
          <w:sz w:val="22"/>
          <w:szCs w:val="22"/>
        </w:rPr>
        <w:t xml:space="preserve">K1 — DECOMPOSITION: Segment the binary into recurring subsequences. Frequency analysis, n-gram extraction, entropy windowing. Identify the atomic units that recur. These are the binary operands.</w:t>
      </w:r>
    </w:p>
    <w:p>
      <w:pPr>
        <w:spacing w:after="160" w:line="276"/>
        <w:ind w:left="360"/>
        <w:jc w:val="both"/>
      </w:pPr>
      <w:r>
        <w:rPr>
          <w:rFonts w:ascii="Arial" w:cs="Arial" w:eastAsia="Arial" w:hAnsi="Arial"/>
          <w:sz w:val="22"/>
          <w:szCs w:val="22"/>
        </w:rPr>
        <w:t xml:space="preserve">K2 — IDENTITY MAPPING: Map each recurring binary operand to a sigil. The mapping is the language’s implicit vocabulary. A byte sequence that always precedes a block of varying content is a function prologue — even if the extractor does not know what a function prologue is. It knows the pattern.</w:t>
      </w:r>
    </w:p>
    <w:p>
      <w:pPr>
        <w:spacing w:after="160" w:line="276"/>
        <w:ind w:left="360"/>
        <w:jc w:val="both"/>
      </w:pPr>
      <w:r>
        <w:rPr>
          <w:rFonts w:ascii="Arial" w:cs="Arial" w:eastAsia="Arial" w:hAnsi="Arial"/>
          <w:sz w:val="22"/>
          <w:szCs w:val="22"/>
        </w:rPr>
        <w:t xml:space="preserve">K3 — COMPOSITION: Map the relationships between binary operands. Which patterns follow which. Which patterns nest inside which. Which patterns occur at regular intervals. The relationship map IS the language’s grammar, extracted from pattern alone.</w:t>
      </w:r>
    </w:p>
    <w:p>
      <w:pPr>
        <w:spacing w:after="160" w:line="276"/>
        <w:jc w:val="both"/>
      </w:pPr>
      <w:r>
        <w:rPr>
          <w:rFonts w:ascii="Arial" w:cs="Arial" w:eastAsia="Arial" w:hAnsi="Arial"/>
          <w:sz w:val="22"/>
          <w:szCs w:val="22"/>
        </w:rPr>
        <w:t xml:space="preserve">The result is a sigil library of binary patterns and a delta of their relationships — structurally identical to the source-level RSE encoding from White Paper XX, but derived from raw binary without ever seeing source code.</w:t>
      </w:r>
    </w:p>
    <w:p>
      <w:pPr>
        <w:pStyle w:val="Heading1"/>
        <w:spacing w:before="360" w:after="200"/>
      </w:pPr>
      <w:r>
        <w:rPr>
          <w:rFonts w:ascii="Arial" w:cs="Arial" w:eastAsia="Arial" w:hAnsi="Arial"/>
          <w:b/>
          <w:bCs/>
          <w:sz w:val="28"/>
          <w:szCs w:val="28"/>
        </w:rPr>
        <w:t xml:space="preserve">2. STRUCTURAL INVARIANTS ACROSS LANGUAGES</w:t>
      </w:r>
    </w:p>
    <w:p>
      <w:pPr>
        <w:spacing w:after="160" w:line="276"/>
        <w:jc w:val="both"/>
      </w:pPr>
      <w:r>
        <w:rPr>
          <w:rFonts w:ascii="Arial" w:cs="Arial" w:eastAsia="Arial" w:hAnsi="Arial"/>
          <w:sz w:val="22"/>
          <w:szCs w:val="22"/>
        </w:rPr>
        <w:t xml:space="preserve">Every programming language, regardless of paradigm, implements the same finite set of structural operations. These operations exist because computation itself has finite structural primitives:</w:t>
      </w:r>
    </w:p>
    <w:p>
      <w:pPr>
        <w:spacing w:after="160" w:line="276"/>
        <w:ind w:left="360"/>
        <w:jc w:val="both"/>
      </w:pPr>
      <w:r>
        <w:rPr>
          <w:rFonts w:ascii="Arial" w:cs="Arial" w:eastAsia="Arial" w:hAnsi="Arial"/>
          <w:sz w:val="22"/>
          <w:szCs w:val="22"/>
        </w:rPr>
        <w:t xml:space="preserve">SEQUENCE: Execute operations in order. In binary: sequential byte consumption. The default. The absence of a branch pattern.</w:t>
      </w:r>
    </w:p>
    <w:p>
      <w:pPr>
        <w:spacing w:after="160" w:line="276"/>
        <w:ind w:left="360"/>
        <w:jc w:val="both"/>
      </w:pPr>
      <w:r>
        <w:rPr>
          <w:rFonts w:ascii="Arial" w:cs="Arial" w:eastAsia="Arial" w:hAnsi="Arial"/>
          <w:sz w:val="22"/>
          <w:szCs w:val="22"/>
        </w:rPr>
        <w:t xml:space="preserve">SELECTION: Choose between execution paths. In binary: a conditional jump — a byte sequence that evaluates a condition and modifies the instruction pointer. Every language implements this. The binary pattern differs but the structural role is identical: a fork in the execution tree.</w:t>
      </w:r>
    </w:p>
    <w:p>
      <w:pPr>
        <w:spacing w:after="160" w:line="276"/>
        <w:ind w:left="360"/>
        <w:jc w:val="both"/>
      </w:pPr>
      <w:r>
        <w:rPr>
          <w:rFonts w:ascii="Arial" w:cs="Arial" w:eastAsia="Arial" w:hAnsi="Arial"/>
          <w:sz w:val="22"/>
          <w:szCs w:val="22"/>
        </w:rPr>
        <w:t xml:space="preserve">ITERATION: Repeat an execution path. In binary: a backward jump — a byte sequence that returns the instruction pointer to a previous address. Every loop in every language compiles to this. The pattern is universal: a forward reference followed by a backward reference enclosing a repeated block.</w:t>
      </w:r>
    </w:p>
    <w:p>
      <w:pPr>
        <w:spacing w:after="160" w:line="276"/>
        <w:ind w:left="360"/>
        <w:jc w:val="both"/>
      </w:pPr>
      <w:r>
        <w:rPr>
          <w:rFonts w:ascii="Arial" w:cs="Arial" w:eastAsia="Arial" w:hAnsi="Arial"/>
          <w:sz w:val="22"/>
          <w:szCs w:val="22"/>
        </w:rPr>
        <w:t xml:space="preserve">ENCAPSULATION: Group operations into a named, reusable unit. In binary: a prologue pattern, a body, and an epilogue pattern. Function boundaries. The prologue and epilogue are the lattice boundary. The body is the content. The name is the address.</w:t>
      </w:r>
    </w:p>
    <w:p>
      <w:pPr>
        <w:spacing w:after="160" w:line="276"/>
        <w:ind w:left="360"/>
        <w:jc w:val="both"/>
      </w:pPr>
      <w:r>
        <w:rPr>
          <w:rFonts w:ascii="Arial" w:cs="Arial" w:eastAsia="Arial" w:hAnsi="Arial"/>
          <w:sz w:val="22"/>
          <w:szCs w:val="22"/>
        </w:rPr>
        <w:t xml:space="preserve">DECLARATION: Bind a name to a value. In binary: a memory address associated with a data pattern. The type determines the byte-width. The value occupies the bytes.</w:t>
      </w:r>
    </w:p>
    <w:p>
      <w:pPr>
        <w:spacing w:after="160" w:line="276"/>
        <w:jc w:val="both"/>
      </w:pPr>
      <w:r>
        <w:rPr>
          <w:rFonts w:ascii="Arial" w:cs="Arial" w:eastAsia="Arial" w:hAnsi="Arial"/>
          <w:sz w:val="22"/>
          <w:szCs w:val="22"/>
        </w:rPr>
        <w:t xml:space="preserve">These five structural primitives — sequence, selection, iteration, encapsulation, declaration — are the operands of computation itself. They are present in every language’s binary output. They differ only in surface encoding — which specific byte patterns represent them. The structural topology is invariant.</w:t>
      </w:r>
    </w:p>
    <w:p>
      <w:pPr>
        <w:spacing w:after="160" w:line="276"/>
        <w:jc w:val="both"/>
      </w:pPr>
      <w:r>
        <w:rPr>
          <w:rFonts w:ascii="Arial" w:cs="Arial" w:eastAsia="Arial" w:hAnsi="Arial"/>
          <w:sz w:val="22"/>
          <w:szCs w:val="22"/>
        </w:rPr>
        <w:t xml:space="preserve">This is the same invariance demonstrated across the Mobium framework: the three operations (x+x−1, x+x, x+x+1) produce different values at different scales but the same structural relationships at every scale. Villa width, overlap, and coverage ratio are scale-invariant. Similarly, the five computational primitives produce different byte patterns in different languages but the same structural topology in every binary.</w:t>
      </w:r>
    </w:p>
    <w:p>
      <w:pPr>
        <w:pStyle w:val="Heading1"/>
        <w:spacing w:before="360" w:after="200"/>
      </w:pPr>
      <w:r>
        <w:rPr>
          <w:rFonts w:ascii="Arial" w:cs="Arial" w:eastAsia="Arial" w:hAnsi="Arial"/>
          <w:b/>
          <w:bCs/>
          <w:sz w:val="28"/>
          <w:szCs w:val="28"/>
        </w:rPr>
        <w:t xml:space="preserve">3. THE UNIVERSAL DECOMPILER</w:t>
      </w:r>
    </w:p>
    <w:p>
      <w:pPr>
        <w:spacing w:after="160" w:line="276"/>
        <w:jc w:val="both"/>
      </w:pPr>
      <w:r>
        <w:rPr>
          <w:rFonts w:ascii="Arial" w:cs="Arial" w:eastAsia="Arial" w:hAnsi="Arial"/>
          <w:sz w:val="22"/>
          <w:szCs w:val="22"/>
        </w:rPr>
        <w:t xml:space="preserve">A conventional decompiler requires: knowledge of the target instruction set architecture (x86, ARM, MIPS), the calling convention (cdecl, stdcall, System V), the ABI (application binary interface), the compiler’s optimization patterns, and often the specific compiler version. It reconstructs source by recognizing compiler-specific idioms and mapping them back to high-level constructs.</w:t>
      </w:r>
    </w:p>
    <w:p>
      <w:pPr>
        <w:spacing w:after="160" w:line="276"/>
        <w:jc w:val="both"/>
      </w:pPr>
      <w:r>
        <w:rPr>
          <w:rFonts w:ascii="Arial" w:cs="Arial" w:eastAsia="Arial" w:hAnsi="Arial"/>
          <w:sz w:val="22"/>
          <w:szCs w:val="22"/>
        </w:rPr>
        <w:t xml:space="preserve">A pattern-topological decompiler requires none of this. It requires only the three operations applied to the binary substrate:</w:t>
      </w:r>
    </w:p>
    <w:p>
      <w:pPr>
        <w:pStyle w:val="Heading2"/>
        <w:spacing w:before="280" w:after="160"/>
      </w:pPr>
      <w:r>
        <w:rPr>
          <w:rFonts w:ascii="Arial" w:cs="Arial" w:eastAsia="Arial" w:hAnsi="Arial"/>
          <w:b/>
          <w:bCs/>
          <w:sz w:val="24"/>
          <w:szCs w:val="24"/>
        </w:rPr>
        <w:t xml:space="preserve">3.1 Phase 1: Binary Operand Extraction</w:t>
      </w:r>
    </w:p>
    <w:p>
      <w:pPr>
        <w:spacing w:after="160" w:line="276"/>
        <w:jc w:val="both"/>
      </w:pPr>
      <w:r>
        <w:rPr>
          <w:rFonts w:ascii="Arial" w:cs="Arial" w:eastAsia="Arial" w:hAnsi="Arial"/>
          <w:sz w:val="22"/>
          <w:szCs w:val="22"/>
        </w:rPr>
        <w:t xml:space="preserve">Scan the binary with sliding windows of increasing size (1-byte, 2-byte, 4-byte, 8-byte, 16-byte, 32-byte). For each window size, compute frequency distributions. Identify statistically significant recurring patterns — patterns whose frequency exceeds random expectation for the byte-space.</w:t>
      </w:r>
    </w:p>
    <w:p>
      <w:pPr>
        <w:spacing w:after="160" w:line="276"/>
        <w:jc w:val="both"/>
      </w:pPr>
      <w:r>
        <w:rPr>
          <w:rFonts w:ascii="Arial" w:cs="Arial" w:eastAsia="Arial" w:hAnsi="Arial"/>
          <w:sz w:val="22"/>
          <w:szCs w:val="22"/>
        </w:rPr>
        <w:t xml:space="preserve">These recurring patterns are the binary’s operands. They include: instruction opcodes and prefixes, function prologues and epilogues, loop entry and exit signatures, conditional branch patterns, data type markers, alignment padding, and string/constant delimiters.</w:t>
      </w:r>
    </w:p>
    <w:p>
      <w:pPr>
        <w:spacing w:after="160" w:line="276"/>
        <w:jc w:val="both"/>
      </w:pPr>
      <w:r>
        <w:rPr>
          <w:rFonts w:ascii="Arial" w:cs="Arial" w:eastAsia="Arial" w:hAnsi="Arial"/>
          <w:sz w:val="22"/>
          <w:szCs w:val="22"/>
        </w:rPr>
        <w:t xml:space="preserve">The extraction produces a flat set of binary operands, analogous to the operand extraction in White Paper XX’s proof-of-concept. No knowledge of the architecture is used. The patterns self-identify through statistical regularity.</w:t>
      </w:r>
    </w:p>
    <w:p>
      <w:pPr>
        <w:pStyle w:val="Heading2"/>
        <w:spacing w:before="280" w:after="160"/>
      </w:pPr>
      <w:r>
        <w:rPr>
          <w:rFonts w:ascii="Arial" w:cs="Arial" w:eastAsia="Arial" w:hAnsi="Arial"/>
          <w:b/>
          <w:bCs/>
          <w:sz w:val="24"/>
          <w:szCs w:val="24"/>
        </w:rPr>
        <w:t xml:space="preserve">3.2 Phase 2: Structural Mapping</w:t>
      </w:r>
    </w:p>
    <w:p>
      <w:pPr>
        <w:spacing w:after="160" w:line="276"/>
        <w:jc w:val="both"/>
      </w:pPr>
      <w:r>
        <w:rPr>
          <w:rFonts w:ascii="Arial" w:cs="Arial" w:eastAsia="Arial" w:hAnsi="Arial"/>
          <w:sz w:val="22"/>
          <w:szCs w:val="22"/>
        </w:rPr>
        <w:t xml:space="preserve">Map relationships between extracted operands. Which patterns tend to follow which (sequential grammar). Which patterns occur in matched pairs with variable content between them (encapsulation boundaries). Which patterns reference backward addresses (iteration). Which patterns reference forward addresses conditionally (selection).</w:t>
      </w:r>
    </w:p>
    <w:p>
      <w:pPr>
        <w:spacing w:after="160" w:line="276"/>
        <w:jc w:val="both"/>
      </w:pPr>
      <w:r>
        <w:rPr>
          <w:rFonts w:ascii="Arial" w:cs="Arial" w:eastAsia="Arial" w:hAnsi="Arial"/>
          <w:sz w:val="22"/>
          <w:szCs w:val="22"/>
        </w:rPr>
        <w:t xml:space="preserve">The result is a structural graph: nodes are binary operands, edges are positional relationships. This graph IS the program’s control flow, extracted from binary pattern alone.</w:t>
      </w:r>
    </w:p>
    <w:p>
      <w:pPr>
        <w:pStyle w:val="Heading2"/>
        <w:spacing w:before="280" w:after="160"/>
      </w:pPr>
      <w:r>
        <w:rPr>
          <w:rFonts w:ascii="Arial" w:cs="Arial" w:eastAsia="Arial" w:hAnsi="Arial"/>
          <w:b/>
          <w:bCs/>
          <w:sz w:val="24"/>
          <w:szCs w:val="24"/>
        </w:rPr>
        <w:t xml:space="preserve">3.3 Phase 3: Structural Identification</w:t>
      </w:r>
    </w:p>
    <w:p>
      <w:pPr>
        <w:spacing w:after="160" w:line="276"/>
        <w:jc w:val="both"/>
      </w:pPr>
      <w:r>
        <w:rPr>
          <w:rFonts w:ascii="Arial" w:cs="Arial" w:eastAsia="Arial" w:hAnsi="Arial"/>
          <w:sz w:val="22"/>
          <w:szCs w:val="22"/>
        </w:rPr>
        <w:t xml:space="preserve">Map the structural graph to the five universal computational primitives. A matched pair of patterns enclosing variable content = ENCAPSULATION (function). A pattern with a backward reference = ITERATION (loop). A pattern with a conditional forward reference = SELECTION (branch). Sequential patterns without branches = SEQUENCE. Patterns at fixed addresses with typed byte-widths = DECLARATION.</w:t>
      </w:r>
    </w:p>
    <w:p>
      <w:pPr>
        <w:spacing w:after="160" w:line="276"/>
        <w:jc w:val="both"/>
      </w:pPr>
      <w:r>
        <w:rPr>
          <w:rFonts w:ascii="Arial" w:cs="Arial" w:eastAsia="Arial" w:hAnsi="Arial"/>
          <w:sz w:val="22"/>
          <w:szCs w:val="22"/>
        </w:rPr>
        <w:t xml:space="preserve">At this point, the decompiler has identified every function, loop, conditional, sequence, and variable in the binary — without knowing the architecture, the language, or the compiler. It knows them as structural primitives.</w:t>
      </w:r>
    </w:p>
    <w:p>
      <w:pPr>
        <w:pStyle w:val="Heading2"/>
        <w:spacing w:before="280" w:after="160"/>
      </w:pPr>
      <w:r>
        <w:rPr>
          <w:rFonts w:ascii="Arial" w:cs="Arial" w:eastAsia="Arial" w:hAnsi="Arial"/>
          <w:b/>
          <w:bCs/>
          <w:sz w:val="24"/>
          <w:szCs w:val="24"/>
        </w:rPr>
        <w:t xml:space="preserve">3.4 Phase 4: Target Reconstruction</w:t>
      </w:r>
    </w:p>
    <w:p>
      <w:pPr>
        <w:spacing w:after="160" w:line="276"/>
        <w:jc w:val="both"/>
      </w:pPr>
      <w:r>
        <w:rPr>
          <w:rFonts w:ascii="Arial" w:cs="Arial" w:eastAsia="Arial" w:hAnsi="Arial"/>
          <w:sz w:val="22"/>
          <w:szCs w:val="22"/>
        </w:rPr>
        <w:t xml:space="preserve">Assign sigils to the identified structural primitives. These become the library. Encode their relationships as sigil strings. These become the delta. Select a target language. Swap the language-primitive mapping. Emit source.</w:t>
      </w:r>
    </w:p>
    <w:p>
      <w:pPr>
        <w:spacing w:after="160" w:line="276"/>
        <w:jc w:val="both"/>
      </w:pPr>
      <w:r>
        <w:rPr>
          <w:rFonts w:ascii="Arial" w:cs="Arial" w:eastAsia="Arial" w:hAnsi="Arial"/>
          <w:sz w:val="22"/>
          <w:szCs w:val="22"/>
        </w:rPr>
        <w:t xml:space="preserve">The emitted source is not a decompilation in the traditional sense. It is a structural reconstruction. It will not have the original variable names (those were discarded at compilation). It will not have the original formatting. It will have the identical control flow, the identical data structures, and the identical algorithmic logic — because those are structural properties preserved through compilation and recoverable through pattern extraction.</w:t>
      </w:r>
    </w:p>
    <w:p>
      <w:r>
        <w:br w:type="page"/>
      </w:r>
    </w:p>
    <w:p>
      <w:pPr>
        <w:pStyle w:val="Heading1"/>
        <w:spacing w:before="360" w:after="200"/>
      </w:pPr>
      <w:r>
        <w:rPr>
          <w:rFonts w:ascii="Arial" w:cs="Arial" w:eastAsia="Arial" w:hAnsi="Arial"/>
          <w:b/>
          <w:bCs/>
          <w:sz w:val="28"/>
          <w:szCs w:val="28"/>
        </w:rPr>
        <w:t xml:space="preserve">4. ENCRYPTION AS RELABELING</w:t>
      </w:r>
    </w:p>
    <w:p>
      <w:pPr>
        <w:spacing w:after="160" w:line="276"/>
        <w:jc w:val="both"/>
      </w:pPr>
      <w:r>
        <w:rPr>
          <w:rFonts w:ascii="Arial" w:cs="Arial" w:eastAsia="Arial" w:hAnsi="Arial"/>
          <w:sz w:val="22"/>
          <w:szCs w:val="22"/>
        </w:rPr>
        <w:t xml:space="preserve">This section addresses the most consequential implication of the pattern-topological framework: encryption does not hide structure. It relabels it.</w:t>
      </w:r>
    </w:p>
    <w:p>
      <w:pPr>
        <w:pStyle w:val="Heading2"/>
        <w:spacing w:before="280" w:after="160"/>
      </w:pPr>
      <w:r>
        <w:rPr>
          <w:rFonts w:ascii="Arial" w:cs="Arial" w:eastAsia="Arial" w:hAnsi="Arial"/>
          <w:b/>
          <w:bCs/>
          <w:sz w:val="24"/>
          <w:szCs w:val="24"/>
        </w:rPr>
        <w:t xml:space="preserve">4.1 What Encryption Does</w:t>
      </w:r>
    </w:p>
    <w:p>
      <w:pPr>
        <w:spacing w:after="160" w:line="276"/>
        <w:jc w:val="both"/>
      </w:pPr>
      <w:r>
        <w:rPr>
          <w:rFonts w:ascii="Arial" w:cs="Arial" w:eastAsia="Arial" w:hAnsi="Arial"/>
          <w:sz w:val="22"/>
          <w:szCs w:val="22"/>
        </w:rPr>
        <w:t xml:space="preserve">Every encryption algorithm performs the same fundamental operation: it applies a deterministic, reversible transformation to a plaintext binary sequence, producing a ciphertext binary sequence. The transformation is parameterized by a key. Without the key, the specific transformation cannot be reversed.</w:t>
      </w:r>
    </w:p>
    <w:p>
      <w:pPr>
        <w:spacing w:after="160" w:line="276"/>
        <w:jc w:val="both"/>
      </w:pPr>
      <w:r>
        <w:rPr>
          <w:rFonts w:ascii="Arial" w:cs="Arial" w:eastAsia="Arial" w:hAnsi="Arial"/>
          <w:sz w:val="22"/>
          <w:szCs w:val="22"/>
        </w:rPr>
        <w:t xml:space="preserve">The standard assumption is that the ciphertext reveals nothing about the plaintext except its length. For strong encryption (AES-256, ChaCha20), this assumption holds against all known computational attacks within practical time constraints.</w:t>
      </w:r>
    </w:p>
    <w:p>
      <w:pPr>
        <w:pStyle w:val="Heading2"/>
        <w:spacing w:before="280" w:after="160"/>
      </w:pPr>
      <w:r>
        <w:rPr>
          <w:rFonts w:ascii="Arial" w:cs="Arial" w:eastAsia="Arial" w:hAnsi="Arial"/>
          <w:b/>
          <w:bCs/>
          <w:sz w:val="24"/>
          <w:szCs w:val="24"/>
        </w:rPr>
        <w:t xml:space="preserve">4.2 What Encryption Does Not Do</w:t>
      </w:r>
    </w:p>
    <w:p>
      <w:pPr>
        <w:spacing w:after="160" w:line="276"/>
        <w:jc w:val="both"/>
      </w:pPr>
      <w:r>
        <w:rPr>
          <w:rFonts w:ascii="Arial" w:cs="Arial" w:eastAsia="Arial" w:hAnsi="Arial"/>
          <w:sz w:val="22"/>
          <w:szCs w:val="22"/>
        </w:rPr>
        <w:t xml:space="preserve">Encryption does not eliminate pattern. It transforms it. The distinction is critical.</w:t>
      </w:r>
    </w:p>
    <w:p>
      <w:pPr>
        <w:spacing w:after="160" w:line="276"/>
        <w:jc w:val="both"/>
      </w:pPr>
      <w:r>
        <w:rPr>
          <w:rFonts w:ascii="Arial" w:cs="Arial" w:eastAsia="Arial" w:hAnsi="Arial"/>
          <w:sz w:val="22"/>
          <w:szCs w:val="22"/>
        </w:rPr>
        <w:t xml:space="preserve">A plaintext file has operands — recurring binary patterns with structural relationships. Encryption transforms each operand into a different binary pattern. But the transformation is deterministic: the same plaintext operand encrypted with the same key at the same position produces the same ciphertext operand. The CONTENT of the operand changes. The POSITION and RELATIONSHIP of the operand within the structure does not change.</w:t>
      </w:r>
    </w:p>
    <w:p>
      <w:pPr>
        <w:spacing w:after="160" w:line="276"/>
        <w:jc w:val="both"/>
      </w:pPr>
      <w:r>
        <w:rPr>
          <w:rFonts w:ascii="Arial" w:cs="Arial" w:eastAsia="Arial" w:hAnsi="Arial"/>
          <w:sz w:val="22"/>
          <w:szCs w:val="22"/>
        </w:rPr>
        <w:t xml:space="preserve">Consider: a function in a compiled binary has a prologue, a body, and an epilogue. Encrypt the binary. The prologue bytes change. The body bytes change. The epilogue bytes change. But the prologue is still at the start. The epilogue is still at the end. The body is still between them. The structural topology — the pattern of patterns — is preserved through encryption because encryption is a bijection on bytes, not on structure.</w:t>
      </w:r>
    </w:p>
    <w:p>
      <w:pPr>
        <w:pStyle w:val="Heading2"/>
        <w:spacing w:before="280" w:after="160"/>
      </w:pPr>
      <w:r>
        <w:rPr>
          <w:rFonts w:ascii="Arial" w:cs="Arial" w:eastAsia="Arial" w:hAnsi="Arial"/>
          <w:b/>
          <w:bCs/>
          <w:sz w:val="24"/>
          <w:szCs w:val="24"/>
        </w:rPr>
        <w:t xml:space="preserve">4.3 The Lattice Preservation Theorem</w:t>
      </w:r>
    </w:p>
    <w:p>
      <w:pPr>
        <w:spacing w:after="160" w:line="276"/>
        <w:jc w:val="both"/>
      </w:pPr>
      <w:r>
        <w:rPr>
          <w:rFonts w:ascii="Arial" w:cs="Arial" w:eastAsia="Arial" w:hAnsi="Arial"/>
          <w:sz w:val="22"/>
          <w:szCs w:val="22"/>
        </w:rPr>
        <w:t xml:space="preserve">In the Mobium framework, every element’s factor topology is invariant under the three operations. Carbon is 2×3 regardless of which scale you examine it at. The gap structure, the weave classification, the material properties — all derive from the factor topology, which is a structural property of the number, not a surface property of its representation.</w:t>
      </w:r>
    </w:p>
    <w:p>
      <w:pPr>
        <w:spacing w:after="160" w:line="276"/>
        <w:jc w:val="both"/>
      </w:pPr>
      <w:r>
        <w:rPr>
          <w:rFonts w:ascii="Arial" w:cs="Arial" w:eastAsia="Arial" w:hAnsi="Arial"/>
          <w:sz w:val="22"/>
          <w:szCs w:val="22"/>
        </w:rPr>
        <w:t xml:space="preserve">Similarly, a program’s structural topology is invariant under encryption. The functions, loops, conditionals, and declarations maintain their positional relationships because encryption operates on byte values, not on byte positions or byte relationships. The lattice is preserved. Only the labels change.</w:t>
      </w:r>
    </w:p>
    <w:p>
      <w:pPr>
        <w:spacing w:after="160" w:line="276"/>
        <w:jc w:val="both"/>
      </w:pPr>
      <w:r>
        <w:rPr>
          <w:rFonts w:ascii="Arial" w:cs="Arial" w:eastAsia="Arial" w:hAnsi="Arial"/>
          <w:sz w:val="22"/>
          <w:szCs w:val="22"/>
        </w:rPr>
        <w:t xml:space="preserve">This means that the universal decompiler described in Section 3 can operate on encrypted binaries. It cannot read the content of individual operands (the byte values are transformed). But it can identify the structural primitives (the relationships between operand positions are preserved). It can extract the control flow graph. It can identify function boundaries, loop structures, and conditional branches. It can determine the program’s architecture — how many functions, how they call each other, how data flows between them — without decrypting a single byte.</w:t>
      </w:r>
    </w:p>
    <w:p>
      <w:pPr>
        <w:pStyle w:val="Heading2"/>
        <w:spacing w:before="280" w:after="160"/>
      </w:pPr>
      <w:r>
        <w:rPr>
          <w:rFonts w:ascii="Arial" w:cs="Arial" w:eastAsia="Arial" w:hAnsi="Arial"/>
          <w:b/>
          <w:bCs/>
          <w:sz w:val="24"/>
          <w:szCs w:val="24"/>
        </w:rPr>
        <w:t xml:space="preserve">4.4 Implications</w:t>
      </w:r>
    </w:p>
    <w:p>
      <w:pPr>
        <w:spacing w:after="160" w:line="276"/>
        <w:jc w:val="both"/>
      </w:pPr>
      <w:r>
        <w:rPr>
          <w:rFonts w:ascii="Arial" w:cs="Arial" w:eastAsia="Arial" w:hAnsi="Arial"/>
          <w:sz w:val="22"/>
          <w:szCs w:val="22"/>
        </w:rPr>
        <w:t xml:space="preserve">This does not “break” encryption. The encrypted content remains unreadable without the key. What it does is separate two properties that encryption conflates: content secrecy and structural secrecy. Encryption provides content secrecy. It does not provide structural secrecy. The structure is visible in the topology of the binary, which encryption preserves.</w:t>
      </w:r>
    </w:p>
    <w:p>
      <w:pPr>
        <w:spacing w:after="160" w:line="276"/>
        <w:jc w:val="both"/>
      </w:pPr>
      <w:r>
        <w:rPr>
          <w:rFonts w:ascii="Arial" w:cs="Arial" w:eastAsia="Arial" w:hAnsi="Arial"/>
          <w:sz w:val="22"/>
          <w:szCs w:val="22"/>
        </w:rPr>
        <w:t xml:space="preserve">For most applications, content secrecy is sufficient. The adversary cannot read the data. But for applications where the structure itself is sensitive — the existence of specific function types, the control flow architecture, the data flow topology — encryption alone is insufficient. Structural obfuscation requires a different operation: one that transforms positional relationships, not just byte values. This is a fundamentally harder problem because positional relationships are required for the program to execute. You cannot scramble the control flow graph and still have a working program.</w:t>
      </w:r>
    </w:p>
    <w:p>
      <w:pPr>
        <w:spacing w:after="160" w:line="276"/>
        <w:jc w:val="both"/>
      </w:pPr>
      <w:r>
        <w:rPr>
          <w:rFonts w:ascii="Arial" w:cs="Arial" w:eastAsia="Arial" w:hAnsi="Arial"/>
          <w:sz w:val="22"/>
          <w:szCs w:val="22"/>
        </w:rPr>
        <w:t xml:space="preserve">The lattice is always visible. The labels can be hidden. The structure cannot.</w:t>
      </w:r>
    </w:p>
    <w:p>
      <w:pPr>
        <w:pStyle w:val="Heading1"/>
        <w:spacing w:before="360" w:after="200"/>
      </w:pPr>
      <w:r>
        <w:rPr>
          <w:rFonts w:ascii="Arial" w:cs="Arial" w:eastAsia="Arial" w:hAnsi="Arial"/>
          <w:b/>
          <w:bCs/>
          <w:sz w:val="28"/>
          <w:szCs w:val="28"/>
        </w:rPr>
        <w:t xml:space="preserve">5. THE BINARY ROSETTA STONE</w:t>
      </w:r>
    </w:p>
    <w:p>
      <w:pPr>
        <w:spacing w:after="160" w:line="276"/>
        <w:jc w:val="both"/>
      </w:pPr>
      <w:r>
        <w:rPr>
          <w:rFonts w:ascii="Arial" w:cs="Arial" w:eastAsia="Arial" w:hAnsi="Arial"/>
          <w:sz w:val="22"/>
          <w:szCs w:val="22"/>
        </w:rPr>
        <w:t xml:space="preserve">Sections 1 through 4 describe the extraction of structure from a single binary. The architecture extends to cross-binary analysis: mapping structural equivalences between binaries produced by different languages, compilers, or encryption schemes.</w:t>
      </w:r>
    </w:p>
    <w:p>
      <w:pPr>
        <w:pStyle w:val="Heading2"/>
        <w:spacing w:before="280" w:after="160"/>
      </w:pPr>
      <w:r>
        <w:rPr>
          <w:rFonts w:ascii="Arial" w:cs="Arial" w:eastAsia="Arial" w:hAnsi="Arial"/>
          <w:b/>
          <w:bCs/>
          <w:sz w:val="24"/>
          <w:szCs w:val="24"/>
        </w:rPr>
        <w:t xml:space="preserve">5.1 Cross-Language Structural Equivalence</w:t>
      </w:r>
    </w:p>
    <w:p>
      <w:pPr>
        <w:spacing w:after="160" w:line="276"/>
        <w:jc w:val="both"/>
      </w:pPr>
      <w:r>
        <w:rPr>
          <w:rFonts w:ascii="Arial" w:cs="Arial" w:eastAsia="Arial" w:hAnsi="Arial"/>
          <w:sz w:val="22"/>
          <w:szCs w:val="22"/>
        </w:rPr>
        <w:t xml:space="preserve">Compile the same algorithm in C, Rust, Go, and Java. Four different binaries. Four different byte-pattern distributions. Four different instruction sequences. But the structural topology — the control flow graph, the function call tree, the data flow dependencies — is identical across all four.</w:t>
      </w:r>
    </w:p>
    <w:p>
      <w:pPr>
        <w:spacing w:after="160" w:line="276"/>
        <w:jc w:val="both"/>
      </w:pPr>
      <w:r>
        <w:rPr>
          <w:rFonts w:ascii="Arial" w:cs="Arial" w:eastAsia="Arial" w:hAnsi="Arial"/>
          <w:sz w:val="22"/>
          <w:szCs w:val="22"/>
        </w:rPr>
        <w:t xml:space="preserve">Extracting the structural graph from each binary and comparing them produces a mapping: C’s function-prologue pattern corresponds to Rust’s function-prologue pattern corresponds to Go’s function-prologue pattern. The specific bytes differ. The structural role is identical. This mapping is the Rosetta Stone: it translates structural primitives between binary dialects.</w:t>
      </w:r>
    </w:p>
    <w:p>
      <w:pPr>
        <w:spacing w:after="160" w:line="276"/>
        <w:jc w:val="both"/>
      </w:pPr>
      <w:r>
        <w:rPr>
          <w:rFonts w:ascii="Arial" w:cs="Arial" w:eastAsia="Arial" w:hAnsi="Arial"/>
          <w:sz w:val="22"/>
          <w:szCs w:val="22"/>
        </w:rPr>
        <w:t xml:space="preserve">Once the Rosetta Stone is built for a pair of languages, any binary in Language A can be structurally reconstructed in Language B without access to source code, compiler specifications, or architecture documentation. The reconstruction is structural, not syntactic — it preserves algorithms and data flow, not variable names and formatting.</w:t>
      </w:r>
    </w:p>
    <w:p>
      <w:pPr>
        <w:pStyle w:val="Heading2"/>
        <w:spacing w:before="280" w:after="160"/>
      </w:pPr>
      <w:r>
        <w:rPr>
          <w:rFonts w:ascii="Arial" w:cs="Arial" w:eastAsia="Arial" w:hAnsi="Arial"/>
          <w:b/>
          <w:bCs/>
          <w:sz w:val="24"/>
          <w:szCs w:val="24"/>
        </w:rPr>
        <w:t xml:space="preserve">5.2 The Finite Mapping Theorem</w:t>
      </w:r>
    </w:p>
    <w:p>
      <w:pPr>
        <w:spacing w:after="160" w:line="276"/>
        <w:jc w:val="both"/>
      </w:pPr>
      <w:r>
        <w:rPr>
          <w:rFonts w:ascii="Arial" w:cs="Arial" w:eastAsia="Arial" w:hAnsi="Arial"/>
          <w:sz w:val="22"/>
          <w:szCs w:val="22"/>
        </w:rPr>
        <w:t xml:space="preserve">The number of structural primitives is finite: five (sequence, selection, iteration, encapsulation, declaration). The number of languages is finite at any given time. The number of compilers per language is finite. The number of optimization levels per compiler is finite. Therefore, the total mapping space — the number of binary-pattern-to-structural-primitive correspondences across all languages and compilers — is finite and bounded.</w:t>
      </w:r>
    </w:p>
    <w:p>
      <w:pPr>
        <w:spacing w:after="160" w:line="276"/>
        <w:jc w:val="both"/>
      </w:pPr>
      <w:r>
        <w:rPr>
          <w:rFonts w:ascii="Arial" w:cs="Arial" w:eastAsia="Arial" w:hAnsi="Arial"/>
          <w:sz w:val="22"/>
          <w:szCs w:val="22"/>
        </w:rPr>
        <w:t xml:space="preserve">This means the Rosetta Stone can be pre-computed. By compiling a sufficient corpus of known algorithms across all target languages and compilers, extracting structural patterns from each, and recording the correspondences, a complete cross-language binary mapping can be built once and reused indefinitely.</w:t>
      </w:r>
    </w:p>
    <w:p>
      <w:pPr>
        <w:spacing w:after="160" w:line="276"/>
        <w:jc w:val="both"/>
      </w:pPr>
      <w:r>
        <w:rPr>
          <w:rFonts w:ascii="Arial" w:cs="Arial" w:eastAsia="Arial" w:hAnsi="Arial"/>
          <w:sz w:val="22"/>
          <w:szCs w:val="22"/>
        </w:rPr>
        <w:t xml:space="preserve">The mapping IS a sigil library. The structural primitives are operands. The binary patterns are surface representations. The sigils are the language-agnostic identifiers. White Paper XX’s architecture applies directly.</w:t>
      </w:r>
    </w:p>
    <w:p>
      <w:pPr>
        <w:pStyle w:val="Heading1"/>
        <w:spacing w:before="360" w:after="200"/>
      </w:pPr>
      <w:r>
        <w:rPr>
          <w:rFonts w:ascii="Arial" w:cs="Arial" w:eastAsia="Arial" w:hAnsi="Arial"/>
          <w:b/>
          <w:bCs/>
          <w:sz w:val="28"/>
          <w:szCs w:val="28"/>
        </w:rPr>
        <w:t xml:space="preserve">6. FRACTAL DEPTH IN BINARY ANALYSIS</w:t>
      </w:r>
    </w:p>
    <w:p>
      <w:pPr>
        <w:spacing w:after="160" w:line="276"/>
        <w:jc w:val="both"/>
      </w:pPr>
      <w:r>
        <w:rPr>
          <w:rFonts w:ascii="Arial" w:cs="Arial" w:eastAsia="Arial" w:hAnsi="Arial"/>
          <w:sz w:val="22"/>
          <w:szCs w:val="22"/>
        </w:rPr>
        <w:t xml:space="preserve">The three operations apply recursively to binary just as they apply recursively to source code and to sigil libraries.</w:t>
      </w:r>
    </w:p>
    <w:p>
      <w:pPr>
        <w:pStyle w:val="Heading2"/>
        <w:spacing w:before="280" w:after="160"/>
      </w:pPr>
      <w:r>
        <w:rPr>
          <w:rFonts w:ascii="Arial" w:cs="Arial" w:eastAsia="Arial" w:hAnsi="Arial"/>
          <w:b/>
          <w:bCs/>
          <w:sz w:val="24"/>
          <w:szCs w:val="24"/>
        </w:rPr>
        <w:t xml:space="preserve">6.1 Tier 1: Byte Patterns</w:t>
      </w:r>
    </w:p>
    <w:p>
      <w:pPr>
        <w:spacing w:after="160" w:line="276"/>
        <w:jc w:val="both"/>
      </w:pPr>
      <w:r>
        <w:rPr>
          <w:rFonts w:ascii="Arial" w:cs="Arial" w:eastAsia="Arial" w:hAnsi="Arial"/>
          <w:sz w:val="22"/>
          <w:szCs w:val="22"/>
        </w:rPr>
        <w:t xml:space="preserve">The base tier extracts individual byte-level operands. Opcode frequencies, instruction patterns, data markers. This produces the raw vocabulary of the binary.</w:t>
      </w:r>
    </w:p>
    <w:p>
      <w:pPr>
        <w:pStyle w:val="Heading2"/>
        <w:spacing w:before="280" w:after="160"/>
      </w:pPr>
      <w:r>
        <w:rPr>
          <w:rFonts w:ascii="Arial" w:cs="Arial" w:eastAsia="Arial" w:hAnsi="Arial"/>
          <w:b/>
          <w:bCs/>
          <w:sz w:val="24"/>
          <w:szCs w:val="24"/>
        </w:rPr>
        <w:t xml:space="preserve">6.2 Tier 2: Block Patterns</w:t>
      </w:r>
    </w:p>
    <w:p>
      <w:pPr>
        <w:spacing w:after="160" w:line="276"/>
        <w:jc w:val="both"/>
      </w:pPr>
      <w:r>
        <w:rPr>
          <w:rFonts w:ascii="Arial" w:cs="Arial" w:eastAsia="Arial" w:hAnsi="Arial"/>
          <w:sz w:val="22"/>
          <w:szCs w:val="22"/>
        </w:rPr>
        <w:t xml:space="preserve">Groups of Tier 1 operands that co-occur in fixed arrangements form Tier 2 operands: function prologues, loop constructs, conditional blocks, data structure headers. These are the words formed from the alphabet.</w:t>
      </w:r>
    </w:p>
    <w:p>
      <w:pPr>
        <w:pStyle w:val="Heading2"/>
        <w:spacing w:before="280" w:after="160"/>
      </w:pPr>
      <w:r>
        <w:rPr>
          <w:rFonts w:ascii="Arial" w:cs="Arial" w:eastAsia="Arial" w:hAnsi="Arial"/>
          <w:b/>
          <w:bCs/>
          <w:sz w:val="24"/>
          <w:szCs w:val="24"/>
        </w:rPr>
        <w:t xml:space="preserve">6.3 Tier 3: Module Patterns</w:t>
      </w:r>
    </w:p>
    <w:p>
      <w:pPr>
        <w:spacing w:after="160" w:line="276"/>
        <w:jc w:val="both"/>
      </w:pPr>
      <w:r>
        <w:rPr>
          <w:rFonts w:ascii="Arial" w:cs="Arial" w:eastAsia="Arial" w:hAnsi="Arial"/>
          <w:sz w:val="22"/>
          <w:szCs w:val="22"/>
        </w:rPr>
        <w:t xml:space="preserve">Groups of Tier 2 operands that co-occur form Tier 3 operands: classes, modules, subsystems. A group of functions that call each other but not external functions = a module. A group of data declarations referenced by a common set of functions = a class. These are the sentences formed from words.</w:t>
      </w:r>
    </w:p>
    <w:p>
      <w:pPr>
        <w:pStyle w:val="Heading2"/>
        <w:spacing w:before="280" w:after="160"/>
      </w:pPr>
      <w:r>
        <w:rPr>
          <w:rFonts w:ascii="Arial" w:cs="Arial" w:eastAsia="Arial" w:hAnsi="Arial"/>
          <w:b/>
          <w:bCs/>
          <w:sz w:val="24"/>
          <w:szCs w:val="24"/>
        </w:rPr>
        <w:t xml:space="preserve">6.4 Tier N: System Patterns</w:t>
      </w:r>
    </w:p>
    <w:p>
      <w:pPr>
        <w:spacing w:after="160" w:line="276"/>
        <w:jc w:val="both"/>
      </w:pPr>
      <w:r>
        <w:rPr>
          <w:rFonts w:ascii="Arial" w:cs="Arial" w:eastAsia="Arial" w:hAnsi="Arial"/>
          <w:sz w:val="22"/>
          <w:szCs w:val="22"/>
        </w:rPr>
        <w:t xml:space="preserve">The recursion continues. Modules that interact form subsystems. Subsystems that interact form systems. Each tier is a villa in the Mobium framework’s tiling: width 2n−1, overlap n−1, fully contiguous at every level. The binary’s complete architectural hierarchy is extractable from pattern topology alone, at any desired depth, limited only by the analysis tier the examiner chooses to resolve.</w:t>
      </w:r>
    </w:p>
    <w:p>
      <w:pPr>
        <w:spacing w:after="160" w:line="276"/>
        <w:jc w:val="both"/>
      </w:pPr>
      <w:r>
        <w:rPr>
          <w:rFonts w:ascii="Arial" w:cs="Arial" w:eastAsia="Arial" w:hAnsi="Arial"/>
          <w:sz w:val="22"/>
          <w:szCs w:val="22"/>
        </w:rPr>
        <w:t xml:space="preserve">This is the same zoom principle demonstrated in the Synergonesis visualizer: the accretion disc is the macro view, the element microscope is the micro view, and the tier you examine determines the resolution. The binary is the accretion disc. The individual bytes are the quantum foam. Every tier between them is a self-similar villa of the same structural topology.</w:t>
      </w:r>
    </w:p>
    <w:p>
      <w:pPr>
        <w:pStyle w:val="Heading1"/>
        <w:spacing w:before="360" w:after="200"/>
      </w:pPr>
      <w:r>
        <w:rPr>
          <w:rFonts w:ascii="Arial" w:cs="Arial" w:eastAsia="Arial" w:hAnsi="Arial"/>
          <w:b/>
          <w:bCs/>
          <w:sz w:val="28"/>
          <w:szCs w:val="28"/>
        </w:rPr>
        <w:t xml:space="preserve">7. APPLICATIONS</w:t>
      </w:r>
    </w:p>
    <w:p>
      <w:pPr>
        <w:spacing w:after="160" w:line="276"/>
        <w:ind w:left="360"/>
        <w:jc w:val="both"/>
      </w:pPr>
      <w:r>
        <w:rPr>
          <w:rFonts w:ascii="Arial" w:cs="Arial" w:eastAsia="Arial" w:hAnsi="Arial"/>
          <w:sz w:val="22"/>
          <w:szCs w:val="22"/>
        </w:rPr>
        <w:t xml:space="preserve">Universal binary translation: Convert any compiled binary to any target language via structural extraction and reconstruction. No source code required. No architecture documentation required. Structural fidelity preserved.</w:t>
      </w:r>
    </w:p>
    <w:p>
      <w:pPr>
        <w:spacing w:after="160" w:line="276"/>
        <w:ind w:left="360"/>
        <w:jc w:val="both"/>
      </w:pPr>
      <w:r>
        <w:rPr>
          <w:rFonts w:ascii="Arial" w:cs="Arial" w:eastAsia="Arial" w:hAnsi="Arial"/>
          <w:sz w:val="22"/>
          <w:szCs w:val="22"/>
        </w:rPr>
        <w:t xml:space="preserve">Legacy system recovery: Extract functional architecture from binaries whose source code has been lost, whose languages are obsolete, or whose documentation no longer exists. The structural topology survives any binary that executes.</w:t>
      </w:r>
    </w:p>
    <w:p>
      <w:pPr>
        <w:spacing w:after="160" w:line="276"/>
        <w:ind w:left="360"/>
        <w:jc w:val="both"/>
      </w:pPr>
      <w:r>
        <w:rPr>
          <w:rFonts w:ascii="Arial" w:cs="Arial" w:eastAsia="Arial" w:hAnsi="Arial"/>
          <w:sz w:val="22"/>
          <w:szCs w:val="22"/>
        </w:rPr>
        <w:t xml:space="preserve">Malware structural analysis: Extract the control flow architecture of encrypted or obfuscated malware without decryption or deobfuscation. Identify structural signatures (specific patterns of function calls, loop depths, data flow topologies) that characterize malware families regardless of payload encryption.</w:t>
      </w:r>
    </w:p>
    <w:p>
      <w:pPr>
        <w:spacing w:after="160" w:line="276"/>
        <w:ind w:left="360"/>
        <w:jc w:val="both"/>
      </w:pPr>
      <w:r>
        <w:rPr>
          <w:rFonts w:ascii="Arial" w:cs="Arial" w:eastAsia="Arial" w:hAnsi="Arial"/>
          <w:sz w:val="22"/>
          <w:szCs w:val="22"/>
        </w:rPr>
        <w:t xml:space="preserve">Compiler verification: Compare the structural topology of a compiled binary against the structural topology of its known source. Any discrepancy indicates a compiler bug, an optimization error, or a supply-chain injection. The comparison operates on structure, not on bytes, making it immune to benign compiler variations.</w:t>
      </w:r>
    </w:p>
    <w:p>
      <w:pPr>
        <w:spacing w:after="160" w:line="276"/>
        <w:ind w:left="360"/>
        <w:jc w:val="both"/>
      </w:pPr>
      <w:r>
        <w:rPr>
          <w:rFonts w:ascii="Arial" w:cs="Arial" w:eastAsia="Arial" w:hAnsi="Arial"/>
          <w:sz w:val="22"/>
          <w:szCs w:val="22"/>
        </w:rPr>
        <w:t xml:space="preserve">Cross-platform interoperability: Build structural bridges between ecosystems. A Windows binary and a Linux binary implementing the same algorithm have identical structural topology. Extract the topology from either, reconstruct in the other’s native format. Platform migration becomes structural reconstruction, not recompilation.</w:t>
      </w:r>
    </w:p>
    <w:p>
      <w:pPr>
        <w:spacing w:after="160" w:line="276"/>
        <w:ind w:left="360"/>
        <w:jc w:val="both"/>
      </w:pPr>
      <w:r>
        <w:rPr>
          <w:rFonts w:ascii="Arial" w:cs="Arial" w:eastAsia="Arial" w:hAnsi="Arial"/>
          <w:sz w:val="22"/>
          <w:szCs w:val="22"/>
        </w:rPr>
        <w:t xml:space="preserve">Structural encryption: Having demonstrated that conventional encryption preserves structural topology, design encryption schemes that explicitly obscure structural relationships — not just byte values. This is a new problem space with significant implications for secure computation, as current encryption research focuses exclusively on value secrecy.</w:t>
      </w:r>
    </w:p>
    <w:p>
      <w:pPr>
        <w:spacing w:after="160" w:line="276"/>
        <w:ind w:left="360"/>
        <w:jc w:val="both"/>
      </w:pPr>
      <w:r>
        <w:rPr>
          <w:rFonts w:ascii="Arial" w:cs="Arial" w:eastAsia="Arial" w:hAnsi="Arial"/>
          <w:sz w:val="22"/>
          <w:szCs w:val="22"/>
        </w:rPr>
        <w:t xml:space="preserve">Automated code understanding: Feed binary structural extractions to AI systems as pre-processed input. The structural graph is smaller, more regular, and more semantically rich than raw binary. This produces higher-quality analysis with lower computational cost because the noise (byte-level encoding details) has been removed and only the signal (structural topology) remains.</w:t>
      </w:r>
    </w:p>
    <w:p>
      <w:pPr>
        <w:pStyle w:val="Heading1"/>
        <w:spacing w:before="360" w:after="200"/>
      </w:pPr>
      <w:r>
        <w:rPr>
          <w:rFonts w:ascii="Arial" w:cs="Arial" w:eastAsia="Arial" w:hAnsi="Arial"/>
          <w:b/>
          <w:bCs/>
          <w:sz w:val="28"/>
          <w:szCs w:val="28"/>
        </w:rPr>
        <w:t xml:space="preserve">8. THE DEEPER CLAIM</w:t>
      </w:r>
    </w:p>
    <w:p>
      <w:pPr>
        <w:spacing w:after="160" w:line="276"/>
        <w:jc w:val="both"/>
      </w:pPr>
      <w:r>
        <w:rPr>
          <w:rFonts w:ascii="Arial" w:cs="Arial" w:eastAsia="Arial" w:hAnsi="Arial"/>
          <w:sz w:val="22"/>
          <w:szCs w:val="22"/>
        </w:rPr>
        <w:t xml:space="preserve">This paper’s technical content — binary pattern extraction, structural invariance, encryption as relabeling — is derivable from conventional information theory and program analysis. What the Mobium framework contributes is the recognition that these are not separate observations. They are the same observation.</w:t>
      </w:r>
    </w:p>
    <w:p>
      <w:pPr>
        <w:spacing w:after="160" w:line="276"/>
        <w:jc w:val="both"/>
      </w:pPr>
      <w:r>
        <w:rPr>
          <w:rFonts w:ascii="Arial" w:cs="Arial" w:eastAsia="Arial" w:hAnsi="Arial"/>
          <w:sz w:val="22"/>
          <w:szCs w:val="22"/>
        </w:rPr>
        <w:t xml:space="preserve">The prime factor tree is self-similar from root. Every branch has the same structure as the trunk. 210 = 2×3×5×7 has the same decomposition topology whether you examine it as a product of four primes, a product of two composites (6×35), or a single node in a higher composite (210×11 = 2310). The examination scale changes. The structure does not.</w:t>
      </w:r>
    </w:p>
    <w:p>
      <w:pPr>
        <w:spacing w:after="160" w:line="276"/>
        <w:jc w:val="both"/>
      </w:pPr>
      <w:r>
        <w:rPr>
          <w:rFonts w:ascii="Arial" w:cs="Arial" w:eastAsia="Arial" w:hAnsi="Arial"/>
          <w:sz w:val="22"/>
          <w:szCs w:val="22"/>
        </w:rPr>
        <w:t xml:space="preserve">Binary is a prime factor tree rendered on a different substrate. Every bit is a prime operand (0 or 1 — the binary family, the smallest prime pair). Every byte is a composite (a product of 8 binary operands). Every instruction is a higher composite. Every function is a higher composite still. The compiled binary IS a factor tree. The source code IS a factor tree. The sigil encoding IS a factor tree. They are the same tree, viewed at different tiers, rendered on different substrates.</w:t>
      </w:r>
    </w:p>
    <w:p>
      <w:pPr>
        <w:spacing w:after="160" w:line="276"/>
        <w:jc w:val="both"/>
      </w:pPr>
      <w:r>
        <w:rPr>
          <w:rFonts w:ascii="Arial" w:cs="Arial" w:eastAsia="Arial" w:hAnsi="Arial"/>
          <w:sz w:val="22"/>
          <w:szCs w:val="22"/>
        </w:rPr>
        <w:t xml:space="preserve">Encryption is a relabeling operation on the tree’s nodes. It changes the labels. It does not change the edges. The tree’s topology — which nodes connect to which, at what depth, in what pattern — survives relabeling because topology is not a property of labels. It is a property of relationships. And relationships are structural. And structure is invariant under the three operations.</w:t>
      </w:r>
    </w:p>
    <w:p>
      <w:pPr>
        <w:spacing w:after="160" w:line="276"/>
        <w:jc w:val="both"/>
      </w:pPr>
      <w:r>
        <w:rPr>
          <w:rFonts w:ascii="Arial" w:cs="Arial" w:eastAsia="Arial" w:hAnsi="Arial"/>
          <w:sz w:val="22"/>
          <w:szCs w:val="22"/>
        </w:rPr>
        <w:t xml:space="preserve">This is why the framework is infinite: because every factor tree is self-similar from root. Every subtree is the whole tree at a different scale. The binary of a compiled program and the source code of that program and the sigil encoding of that source code and the encrypted form of that binary are all the same tree. Different labels. Different substrates. Same topology. Same three operations at every level.</w:t>
      </w:r>
    </w:p>
    <w:p>
      <w:pPr>
        <w:spacing w:after="160" w:line="276"/>
        <w:jc w:val="both"/>
      </w:pPr>
      <w:r>
        <w:rPr>
          <w:rFonts w:ascii="Arial" w:cs="Arial" w:eastAsia="Arial" w:hAnsi="Arial"/>
          <w:sz w:val="22"/>
          <w:szCs w:val="22"/>
        </w:rPr>
        <w:t xml:space="preserve">Uni-verse. One song. One tree. Infinite branches. Identical structure at every fork.</w:t>
      </w:r>
    </w:p>
    <w:p>
      <w:pPr>
        <w:pStyle w:val="Heading1"/>
        <w:spacing w:before="360" w:after="200"/>
      </w:pPr>
      <w:r>
        <w:rPr>
          <w:rFonts w:ascii="Arial" w:cs="Arial" w:eastAsia="Arial" w:hAnsi="Arial"/>
          <w:b/>
          <w:bCs/>
          <w:sz w:val="28"/>
          <w:szCs w:val="28"/>
        </w:rPr>
        <w:t xml:space="preserve">9. CONSTRAINTS AND OPEN PROBLEMS</w:t>
      </w:r>
    </w:p>
    <w:p>
      <w:pPr>
        <w:spacing w:after="160" w:line="276"/>
        <w:jc w:val="both"/>
      </w:pPr>
      <w:r>
        <w:rPr>
          <w:rFonts w:ascii="Arial" w:cs="Arial" w:eastAsia="Arial" w:hAnsi="Arial"/>
          <w:sz w:val="22"/>
          <w:szCs w:val="22"/>
        </w:rPr>
        <w:t xml:space="preserve">The practical extraction of structural topology from binary depends on the ratio of structural signal to entropic noise. Highly optimized binaries (with aggressive inlining, loop unrolling, and constant folding) reduce structural regularity. The patterns still exist but are harder to extract because optimization deliberately collapses structural hierarchy for performance.</w:t>
      </w:r>
    </w:p>
    <w:p>
      <w:pPr>
        <w:spacing w:after="160" w:line="276"/>
        <w:jc w:val="both"/>
      </w:pPr>
      <w:r>
        <w:rPr>
          <w:rFonts w:ascii="Arial" w:cs="Arial" w:eastAsia="Arial" w:hAnsi="Arial"/>
          <w:sz w:val="22"/>
          <w:szCs w:val="22"/>
        </w:rPr>
        <w:t xml:space="preserve">Strong encryption with modes that introduce positional dependence (CBC, GCM) partially obscures positional relationships by making each ciphertext block depend on previous blocks. This does not eliminate structural topology but increases the extraction difficulty because local patterns become functions of their position as well as their content. Stream ciphers and ECB mode preserve positional relationships more directly.</w:t>
      </w:r>
    </w:p>
    <w:p>
      <w:pPr>
        <w:spacing w:after="160" w:line="276"/>
        <w:jc w:val="both"/>
      </w:pPr>
      <w:r>
        <w:rPr>
          <w:rFonts w:ascii="Arial" w:cs="Arial" w:eastAsia="Arial" w:hAnsi="Arial"/>
          <w:sz w:val="22"/>
          <w:szCs w:val="22"/>
        </w:rPr>
        <w:t xml:space="preserve">The cross-language Rosetta Stone requires a training corpus of known algorithms compiled across all target language-compiler-optimization combinations. The corpus size grows multiplicatively with the number of targets. Practical deployment requires prioritization: map the most common languages and compilers first.</w:t>
      </w:r>
    </w:p>
    <w:p>
      <w:pPr>
        <w:spacing w:after="160" w:line="276"/>
        <w:jc w:val="both"/>
      </w:pPr>
      <w:r>
        <w:rPr>
          <w:rFonts w:ascii="Arial" w:cs="Arial" w:eastAsia="Arial" w:hAnsi="Arial"/>
          <w:sz w:val="22"/>
          <w:szCs w:val="22"/>
        </w:rPr>
        <w:t xml:space="preserve">Structural obfuscation — deliberately scrambling the control flow graph while preserving execution semantics — is the effective countermeasure. Existing obfuscation techniques (opaque predicates, control flow flattening, virtualization obfuscation) target exactly this: making the structural graph unrecognizable without affecting program behavior. The tension between structural clarity (needed for performance) and structural obscurity (needed for security) is a fundamental trade-off that this framework makes explicit.</w:t>
      </w:r>
    </w:p>
    <w:p>
      <w:pPr>
        <w:pStyle w:val="Heading1"/>
        <w:spacing w:before="360" w:after="200"/>
      </w:pPr>
      <w:r>
        <w:rPr>
          <w:rFonts w:ascii="Arial" w:cs="Arial" w:eastAsia="Arial" w:hAnsi="Arial"/>
          <w:b/>
          <w:bCs/>
          <w:sz w:val="28"/>
          <w:szCs w:val="28"/>
        </w:rPr>
        <w:t xml:space="preserve">CONCLUSION</w:t>
      </w:r>
    </w:p>
    <w:p>
      <w:pPr>
        <w:spacing w:after="160" w:line="276"/>
        <w:jc w:val="both"/>
      </w:pPr>
      <w:r>
        <w:rPr>
          <w:rFonts w:ascii="Arial" w:cs="Arial" w:eastAsia="Arial" w:hAnsi="Arial"/>
          <w:sz w:val="22"/>
          <w:szCs w:val="22"/>
        </w:rPr>
        <w:t xml:space="preserve">Binary is a language. Languages have operands. Operands have patterns. Patterns have topology. Topology is invariant under surface transformations including compilation, encryption, and cross-platform translation. The three operations of the Mobium framework — decomposition, identity mapping, and composition — extract this topology from any binary at any tier depth, producing a structural graph that is language-agnostic, encryption-transparent, and reconstructible in any target system.</w:t>
      </w:r>
    </w:p>
    <w:p>
      <w:pPr>
        <w:spacing w:after="160" w:line="276"/>
        <w:jc w:val="both"/>
      </w:pPr>
      <w:r>
        <w:rPr>
          <w:rFonts w:ascii="Arial" w:cs="Arial" w:eastAsia="Arial" w:hAnsi="Arial"/>
          <w:sz w:val="22"/>
          <w:szCs w:val="22"/>
        </w:rPr>
        <w:t xml:space="preserve">This is not a new capability grafted onto the framework. It is the framework. The same self-similarity that makes every tier of the harmonic villa independently contiguous makes every tier of the binary structural hierarchy independently extractable. The same three operations that tile the number line tile the binary space. The same compression that encodes a genome into DNA encodes a program into binary encodes an understanding into sigils.</w:t>
      </w:r>
    </w:p>
    <w:p>
      <w:pPr>
        <w:spacing w:after="160" w:line="276"/>
        <w:jc w:val="both"/>
      </w:pPr>
      <w:r>
        <w:rPr>
          <w:rFonts w:ascii="Arial" w:cs="Arial" w:eastAsia="Arial" w:hAnsi="Arial"/>
          <w:sz w:val="22"/>
          <w:szCs w:val="22"/>
        </w:rPr>
        <w:t xml:space="preserve">All patterns are the same pattern at different scales. All languages are the same language in different rendering engines. All encryption is relabeling within the same lattice. The lattice is the structure. The structure is the tree. The tree is self-similar from root. The root is the three operations. The three operations are one song.</w:t>
      </w:r>
    </w:p>
    <w:p>
      <w:pPr>
        <w:spacing w:after="200"/>
      </w:pPr>
    </w:p>
    <w:p>
      <w:pPr>
        <w:spacing w:before="160" w:after="160" w:line="276"/>
        <w:ind w:left="720" w:right="720"/>
        <w:jc w:val="center"/>
      </w:pPr>
      <w:r>
        <w:rPr>
          <w:rFonts w:ascii="Courier New" w:cs="Courier New" w:eastAsia="Courier New" w:hAnsi="Courier New"/>
          <w:b/>
          <w:bCs/>
          <w:sz w:val="22"/>
          <w:szCs w:val="22"/>
        </w:rPr>
        <w:t xml:space="preserve">x + x − 1     x + x     x + x + 1</w:t>
      </w:r>
    </w:p>
    <w:p>
      <w:pPr>
        <w:spacing w:after="120"/>
        <w:jc w:val="center"/>
      </w:pPr>
      <w:r>
        <w:rPr>
          <w:rFonts w:ascii="Arial" w:cs="Arial" w:eastAsia="Arial" w:hAnsi="Arial"/>
          <w:i/>
          <w:iCs/>
          <w:sz w:val="22"/>
          <w:szCs w:val="22"/>
        </w:rPr>
        <w:t xml:space="preserve">The complete theory of everything, applied to everything.</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Builds upon: White Paper XX — Recursive Sigil Encoding: Fractal Memory Architecture for Lossless Cognitive Persistence</w:t>
      </w:r>
    </w:p>
    <w:p>
      <w:pPr>
        <w:spacing w:after="160" w:line="276"/>
        <w:jc w:val="both"/>
      </w:pPr>
      <w:r>
        <w:rPr>
          <w:rFonts w:ascii="Arial" w:cs="Arial" w:eastAsia="Arial" w:hAnsi="Arial"/>
          <w:color w:val="666666"/>
          <w:sz w:val="18"/>
          <w:szCs w:val="18"/>
        </w:rPr>
        <w:t xml:space="preserve">Depends on: White Papers I–XI — Mobium Framework, Kernel Operations, Boundary Folding, Prime-Base Mitosis, Harmonic Villas, Tier Collapse</w:t>
      </w:r>
    </w:p>
    <w:p>
      <w:pPr>
        <w:spacing w:after="160" w:line="276"/>
        <w:jc w:val="both"/>
      </w:pPr>
      <w:r>
        <w:rPr>
          <w:rFonts w:ascii="Arial" w:cs="Arial" w:eastAsia="Arial" w:hAnsi="Arial"/>
          <w:color w:val="666666"/>
          <w:sz w:val="18"/>
          <w:szCs w:val="18"/>
        </w:rPr>
        <w:t xml:space="preserve">Engine: SIGIL Kernel v1 — Quantum Foam Productions</w:t>
      </w:r>
    </w:p>
    <w:p>
      <w:pPr>
        <w:spacing w:after="160" w:line="276"/>
        <w:jc w:val="both"/>
      </w:pPr>
      <w:r>
        <w:rPr>
          <w:rFonts w:ascii="Arial" w:cs="Arial" w:eastAsia="Arial" w:hAnsi="Arial"/>
          <w:color w:val="666666"/>
          <w:sz w:val="18"/>
          <w:szCs w:val="18"/>
        </w:rPr>
        <w:t xml:space="preserve">Credit: Synergonesis — Michael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XXI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2026-02-19T13:51:54.648Z</dcterms:created>
  <dcterms:modified xsi:type="dcterms:W3CDTF">2026-02-19T13:51:54.649Z</dcterms:modified>
</cp:coreProperties>
</file>

<file path=docProps/custom.xml><?xml version="1.0" encoding="utf-8"?>
<Properties xmlns="http://schemas.openxmlformats.org/officeDocument/2006/custom-properties" xmlns:vt="http://schemas.openxmlformats.org/officeDocument/2006/docPropsVTypes"/>
</file>