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60" w:rsidRDefault="00666DAF" w:rsidP="00980B60">
      <w:r>
        <w:rPr>
          <w:noProof/>
          <w:lang w:eastAsia="en-PH"/>
        </w:rPr>
        <w:drawing>
          <wp:inline distT="0" distB="0" distL="0" distR="0" wp14:anchorId="30CBAE18" wp14:editId="60893D38">
            <wp:extent cx="5854535" cy="13300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760" cy="13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60" w:rsidRDefault="00980B60" w:rsidP="00980B60"/>
    <w:p w:rsidR="00980B60" w:rsidRDefault="00266F46" w:rsidP="00666DAF">
      <w:r>
        <w:rPr>
          <w:noProof/>
          <w:lang w:eastAsia="en-PH"/>
        </w:rPr>
        <w:drawing>
          <wp:inline distT="0" distB="0" distL="0" distR="0" wp14:anchorId="39DF6F62" wp14:editId="4BC0E090">
            <wp:extent cx="3431969" cy="33132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941" cy="33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60" w:rsidRDefault="00980B60" w:rsidP="00666D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0B60">
        <w:rPr>
          <w:rFonts w:ascii="Times New Roman" w:hAnsi="Times New Roman" w:cs="Times New Roman"/>
          <w:sz w:val="24"/>
          <w:szCs w:val="24"/>
        </w:rPr>
        <w:t xml:space="preserve">MICHAEL BAZZI </w:t>
      </w:r>
    </w:p>
    <w:p w:rsidR="00980B60" w:rsidRDefault="00980B60" w:rsidP="00666D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0B60">
        <w:rPr>
          <w:rFonts w:ascii="Times New Roman" w:hAnsi="Times New Roman" w:cs="Times New Roman"/>
          <w:sz w:val="24"/>
          <w:szCs w:val="24"/>
        </w:rPr>
        <w:t>CO-FOUNDER OF NODE HAVE</w:t>
      </w:r>
    </w:p>
    <w:p w:rsidR="00980B60" w:rsidRPr="00980B60" w:rsidRDefault="00980B60" w:rsidP="00666D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Northville, Michigan</w:t>
      </w:r>
    </w:p>
    <w:p w:rsidR="00980B60" w:rsidRDefault="009A31D8" w:rsidP="00666DAF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66DAF" w:rsidRPr="00CE777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https://www.linkedin.com/in/mibazzi/</w:t>
        </w:r>
      </w:hyperlink>
    </w:p>
    <w:p w:rsidR="00666DAF" w:rsidRDefault="00666DAF" w:rsidP="00980B60">
      <w:pPr>
        <w:rPr>
          <w:rFonts w:ascii="Times New Roman" w:hAnsi="Times New Roman" w:cs="Times New Roman"/>
          <w:sz w:val="24"/>
          <w:szCs w:val="24"/>
        </w:rPr>
      </w:pPr>
    </w:p>
    <w:p w:rsidR="00666DAF" w:rsidRPr="00666DAF" w:rsidRDefault="00666DAF" w:rsidP="0066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Haven</w:t>
      </w:r>
    </w:p>
    <w:p w:rsidR="00666DAF" w:rsidRPr="00980B60" w:rsidRDefault="00666DAF" w:rsidP="00666DAF">
      <w:pPr>
        <w:rPr>
          <w:rFonts w:ascii="Times New Roman" w:hAnsi="Times New Roman" w:cs="Times New Roman"/>
          <w:sz w:val="24"/>
          <w:szCs w:val="24"/>
        </w:rPr>
      </w:pPr>
      <w:r w:rsidRPr="00666DAF">
        <w:rPr>
          <w:rFonts w:ascii="Times New Roman" w:hAnsi="Times New Roman" w:cs="Times New Roman"/>
          <w:sz w:val="24"/>
          <w:szCs w:val="24"/>
        </w:rPr>
        <w:t xml:space="preserve">NODE Haven, a US-based </w:t>
      </w:r>
      <w:proofErr w:type="spellStart"/>
      <w:r w:rsidRPr="00666DAF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66DAF">
        <w:rPr>
          <w:rFonts w:ascii="Times New Roman" w:hAnsi="Times New Roman" w:cs="Times New Roman"/>
          <w:sz w:val="24"/>
          <w:szCs w:val="24"/>
        </w:rPr>
        <w:t xml:space="preserve"> hardware manufacturer, provides everyone the ability to have the same advantages miner manufacturers have themselves: First access to advanced miners with a price based on cost of production. This is accomplished by following a co-operative model that utilizes an </w:t>
      </w:r>
      <w:proofErr w:type="spellStart"/>
      <w:r w:rsidRPr="00666DAF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666DAF">
        <w:rPr>
          <w:rFonts w:ascii="Times New Roman" w:hAnsi="Times New Roman" w:cs="Times New Roman"/>
          <w:sz w:val="24"/>
          <w:szCs w:val="24"/>
        </w:rPr>
        <w:t xml:space="preserve"> ERC20 Token (NODE). NODE tokens may be used repeatedly to obtain miners at a price based on cost rather than market, significantly increasing the miner's ROI especially in times of high-demand.</w:t>
      </w:r>
      <w:bookmarkStart w:id="0" w:name="_GoBack"/>
      <w:bookmarkEnd w:id="0"/>
    </w:p>
    <w:p w:rsidR="009C4F9F" w:rsidRDefault="00666DAF">
      <w:r>
        <w:rPr>
          <w:noProof/>
          <w:lang w:eastAsia="en-PH"/>
        </w:rPr>
        <w:lastRenderedPageBreak/>
        <w:drawing>
          <wp:inline distT="0" distB="0" distL="0" distR="0" wp14:anchorId="5595E5A2" wp14:editId="7297634C">
            <wp:extent cx="5471264" cy="35388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267" cy="35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46" w:rsidRDefault="00980B60">
      <w:r>
        <w:rPr>
          <w:noProof/>
          <w:lang w:eastAsia="en-PH"/>
        </w:rPr>
        <w:drawing>
          <wp:inline distT="0" distB="0" distL="0" distR="0" wp14:anchorId="4699549E" wp14:editId="035014C2">
            <wp:extent cx="5379522" cy="37288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46" w:rsidRDefault="00266F46"/>
    <w:p w:rsidR="00266F46" w:rsidRDefault="00266F46"/>
    <w:sectPr w:rsidR="0026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46"/>
    <w:rsid w:val="00266F46"/>
    <w:rsid w:val="00666DAF"/>
    <w:rsid w:val="00980B60"/>
    <w:rsid w:val="009A31D8"/>
    <w:rsid w:val="009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46"/>
    <w:rPr>
      <w:rFonts w:ascii="Tahoma" w:hAnsi="Tahoma" w:cs="Tahoma"/>
      <w:sz w:val="16"/>
      <w:szCs w:val="16"/>
    </w:rPr>
  </w:style>
  <w:style w:type="paragraph" w:customStyle="1" w:styleId="headline">
    <w:name w:val="headline"/>
    <w:basedOn w:val="Normal"/>
    <w:rsid w:val="009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66DA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6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46"/>
    <w:rPr>
      <w:rFonts w:ascii="Tahoma" w:hAnsi="Tahoma" w:cs="Tahoma"/>
      <w:sz w:val="16"/>
      <w:szCs w:val="16"/>
    </w:rPr>
  </w:style>
  <w:style w:type="paragraph" w:customStyle="1" w:styleId="headline">
    <w:name w:val="headline"/>
    <w:basedOn w:val="Normal"/>
    <w:rsid w:val="009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66DA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bazz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8AC27-FFE7-43D6-9B62-95689600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OEM</cp:lastModifiedBy>
  <cp:revision>2</cp:revision>
  <dcterms:created xsi:type="dcterms:W3CDTF">2018-06-02T01:32:00Z</dcterms:created>
  <dcterms:modified xsi:type="dcterms:W3CDTF">2018-06-02T01:32:00Z</dcterms:modified>
</cp:coreProperties>
</file>