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4FA5B" w14:textId="77777777" w:rsidR="002D0A33" w:rsidRPr="008A024E" w:rsidRDefault="002D0A33" w:rsidP="00C461D6">
      <w:pPr>
        <w:pBdr>
          <w:bottom w:val="single" w:sz="12" w:space="1" w:color="auto"/>
        </w:pBdr>
        <w:rPr>
          <w:rFonts w:ascii="Arial" w:hAnsi="Arial" w:cs="Arial"/>
          <w:i/>
          <w:sz w:val="24"/>
          <w:szCs w:val="24"/>
          <w:lang w:val="en-US"/>
        </w:rPr>
      </w:pPr>
      <w:r w:rsidRPr="008A024E">
        <w:rPr>
          <w:rFonts w:ascii="Arial" w:hAnsi="Arial" w:cs="Arial"/>
          <w:i/>
          <w:noProof/>
          <w:sz w:val="24"/>
          <w:szCs w:val="24"/>
          <w:lang w:val="en-US" w:eastAsia="en-US"/>
        </w:rPr>
        <w:drawing>
          <wp:inline distT="0" distB="0" distL="0" distR="0" wp14:anchorId="5C69DB0C" wp14:editId="74FEC904">
            <wp:extent cx="1272209" cy="335558"/>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275121" cy="336326"/>
                    </a:xfrm>
                    <a:prstGeom prst="rect">
                      <a:avLst/>
                    </a:prstGeom>
                    <a:solidFill>
                      <a:srgbClr val="FFFFFF"/>
                    </a:solidFill>
                    <a:ln w="9525">
                      <a:noFill/>
                      <a:miter lim="800000"/>
                      <a:headEnd/>
                      <a:tailEnd/>
                    </a:ln>
                  </pic:spPr>
                </pic:pic>
              </a:graphicData>
            </a:graphic>
          </wp:inline>
        </w:drawing>
      </w:r>
    </w:p>
    <w:p w14:paraId="36B52B15" w14:textId="70E64500" w:rsidR="002D0A33" w:rsidRPr="008A024E" w:rsidRDefault="00BC7A29" w:rsidP="00C461D6">
      <w:pPr>
        <w:rPr>
          <w:rFonts w:ascii="Palatino Linotype" w:hAnsi="Palatino Linotype" w:cs="Arial"/>
          <w:lang w:val="en-US"/>
        </w:rPr>
      </w:pPr>
      <w:r>
        <w:rPr>
          <w:rFonts w:ascii="Palatino Linotype" w:hAnsi="Palatino Linotype" w:cs="Arial"/>
          <w:b/>
          <w:lang w:val="en-US"/>
        </w:rPr>
        <w:t>Institute of Food and Agricultural Sciences</w:t>
      </w:r>
      <w:r>
        <w:rPr>
          <w:rFonts w:ascii="Palatino Linotype" w:hAnsi="Palatino Linotype" w:cs="Arial"/>
          <w:b/>
          <w:lang w:val="en-US"/>
        </w:rPr>
        <w:tab/>
      </w:r>
      <w:r>
        <w:rPr>
          <w:rFonts w:ascii="Palatino Linotype" w:hAnsi="Palatino Linotype" w:cs="Arial"/>
          <w:b/>
          <w:lang w:val="en-US"/>
        </w:rPr>
        <w:tab/>
      </w:r>
      <w:r>
        <w:rPr>
          <w:rFonts w:ascii="Palatino Linotype" w:hAnsi="Palatino Linotype" w:cs="Arial"/>
          <w:b/>
          <w:lang w:val="en-US"/>
        </w:rPr>
        <w:tab/>
      </w:r>
      <w:r>
        <w:rPr>
          <w:rFonts w:ascii="Palatino Linotype" w:hAnsi="Palatino Linotype" w:cs="Arial"/>
          <w:b/>
          <w:lang w:val="en-US"/>
        </w:rPr>
        <w:tab/>
      </w:r>
      <w:r>
        <w:rPr>
          <w:rFonts w:ascii="Palatino Linotype" w:hAnsi="Palatino Linotype" w:cs="Arial"/>
          <w:b/>
          <w:lang w:val="en-US"/>
        </w:rPr>
        <w:tab/>
      </w:r>
      <w:r w:rsidR="002D0A33" w:rsidRPr="008A024E">
        <w:rPr>
          <w:rFonts w:ascii="Palatino Linotype" w:hAnsi="Palatino Linotype" w:cs="Arial"/>
          <w:lang w:val="en-US"/>
        </w:rPr>
        <w:t>P.O. Box 118525</w:t>
      </w:r>
    </w:p>
    <w:p w14:paraId="5F429D0B" w14:textId="44537932" w:rsidR="002D0A33" w:rsidRPr="008A024E" w:rsidRDefault="00BC7A29" w:rsidP="00C461D6">
      <w:pPr>
        <w:rPr>
          <w:rFonts w:ascii="Palatino Linotype" w:hAnsi="Palatino Linotype"/>
          <w:lang w:val="en-US"/>
        </w:rPr>
      </w:pPr>
      <w:r>
        <w:rPr>
          <w:rFonts w:ascii="Palatino Linotype" w:hAnsi="Palatino Linotype" w:cs="Arial"/>
          <w:lang w:val="en-US"/>
        </w:rPr>
        <w:t>School of Forest Resources &amp; Conservation</w:t>
      </w:r>
      <w:r>
        <w:rPr>
          <w:rFonts w:ascii="Palatino Linotype" w:hAnsi="Palatino Linotype" w:cs="Arial"/>
          <w:lang w:val="en-US"/>
        </w:rPr>
        <w:tab/>
      </w:r>
      <w:r>
        <w:rPr>
          <w:rFonts w:ascii="Palatino Linotype" w:hAnsi="Palatino Linotype" w:cs="Arial"/>
          <w:lang w:val="en-US"/>
        </w:rPr>
        <w:tab/>
      </w:r>
      <w:r>
        <w:rPr>
          <w:rFonts w:ascii="Palatino Linotype" w:hAnsi="Palatino Linotype" w:cs="Arial"/>
          <w:lang w:val="en-US"/>
        </w:rPr>
        <w:tab/>
      </w:r>
      <w:r w:rsidR="002D0A33" w:rsidRPr="008A024E">
        <w:rPr>
          <w:rFonts w:ascii="Palatino Linotype" w:hAnsi="Palatino Linotype" w:cs="Arial"/>
          <w:lang w:val="en-US"/>
        </w:rPr>
        <w:tab/>
      </w:r>
      <w:r w:rsidR="002D0A33" w:rsidRPr="008A024E">
        <w:rPr>
          <w:rFonts w:ascii="Palatino Linotype" w:hAnsi="Palatino Linotype" w:cs="Arial"/>
          <w:lang w:val="en-US"/>
        </w:rPr>
        <w:tab/>
        <w:t>Gainesville, FL 32611</w:t>
      </w:r>
      <w:r w:rsidR="002D0A33" w:rsidRPr="008A024E">
        <w:rPr>
          <w:rFonts w:ascii="Palatino Linotype" w:hAnsi="Palatino Linotype"/>
          <w:lang w:val="en-US"/>
        </w:rPr>
        <w:tab/>
      </w:r>
      <w:r w:rsidR="002D0A33" w:rsidRPr="008A024E">
        <w:rPr>
          <w:rFonts w:ascii="Palatino Linotype" w:hAnsi="Palatino Linotype"/>
          <w:lang w:val="en-US"/>
        </w:rPr>
        <w:tab/>
      </w:r>
      <w:r w:rsidR="002D0A33" w:rsidRPr="008A024E">
        <w:rPr>
          <w:rFonts w:ascii="Palatino Linotype" w:hAnsi="Palatino Linotype"/>
          <w:lang w:val="en-US"/>
        </w:rPr>
        <w:tab/>
      </w:r>
      <w:r w:rsidR="002D0A33" w:rsidRPr="008A024E">
        <w:rPr>
          <w:rFonts w:ascii="Palatino Linotype" w:hAnsi="Palatino Linotype"/>
          <w:lang w:val="en-US"/>
        </w:rPr>
        <w:tab/>
      </w:r>
      <w:r w:rsidR="002D0A33" w:rsidRPr="008A024E">
        <w:rPr>
          <w:rFonts w:ascii="Palatino Linotype" w:hAnsi="Palatino Linotype"/>
          <w:lang w:val="en-US"/>
        </w:rPr>
        <w:tab/>
      </w:r>
      <w:r w:rsidR="002D0A33" w:rsidRPr="008A024E">
        <w:rPr>
          <w:rFonts w:ascii="Palatino Linotype" w:hAnsi="Palatino Linotype"/>
          <w:lang w:val="en-US"/>
        </w:rPr>
        <w:tab/>
      </w:r>
      <w:r w:rsidR="002D0A33" w:rsidRPr="008A024E">
        <w:rPr>
          <w:rFonts w:ascii="Palatino Linotype" w:hAnsi="Palatino Linotype"/>
          <w:lang w:val="en-US"/>
        </w:rPr>
        <w:tab/>
      </w:r>
      <w:r w:rsidR="002D0A33" w:rsidRPr="008A024E">
        <w:rPr>
          <w:rFonts w:ascii="Palatino Linotype" w:hAnsi="Palatino Linotype"/>
          <w:lang w:val="en-US"/>
        </w:rPr>
        <w:tab/>
      </w:r>
      <w:r w:rsidR="002D0A33" w:rsidRPr="008A024E">
        <w:rPr>
          <w:rFonts w:ascii="Palatino Linotype" w:hAnsi="Palatino Linotype"/>
          <w:lang w:val="en-US"/>
        </w:rPr>
        <w:tab/>
      </w:r>
      <w:r w:rsidR="002D0A33" w:rsidRPr="008A024E">
        <w:rPr>
          <w:rFonts w:ascii="Palatino Linotype" w:hAnsi="Palatino Linotype"/>
          <w:lang w:val="en-US"/>
        </w:rPr>
        <w:tab/>
      </w:r>
      <w:r w:rsidR="002D0A33" w:rsidRPr="008A024E">
        <w:rPr>
          <w:rFonts w:ascii="Palatino Linotype" w:hAnsi="Palatino Linotype"/>
          <w:lang w:val="en-US"/>
        </w:rPr>
        <w:tab/>
        <w:t>Tele: (352) 273-1967</w:t>
      </w:r>
    </w:p>
    <w:p w14:paraId="198F95BA" w14:textId="77777777" w:rsidR="002D0A33" w:rsidRPr="008A024E" w:rsidRDefault="002D0A33" w:rsidP="00C461D6">
      <w:pPr>
        <w:rPr>
          <w:rFonts w:ascii="Palatino Linotype" w:hAnsi="Palatino Linotype"/>
          <w:lang w:val="en-US"/>
        </w:rPr>
      </w:pPr>
      <w:r w:rsidRPr="008A024E">
        <w:rPr>
          <w:rFonts w:ascii="Palatino Linotype" w:hAnsi="Palatino Linotype"/>
          <w:lang w:val="en-US"/>
        </w:rPr>
        <w:tab/>
      </w:r>
      <w:r w:rsidRPr="008A024E">
        <w:rPr>
          <w:rFonts w:ascii="Palatino Linotype" w:hAnsi="Palatino Linotype"/>
          <w:lang w:val="en-US"/>
        </w:rPr>
        <w:tab/>
      </w:r>
      <w:r w:rsidRPr="008A024E">
        <w:rPr>
          <w:rFonts w:ascii="Palatino Linotype" w:hAnsi="Palatino Linotype"/>
          <w:lang w:val="en-US"/>
        </w:rPr>
        <w:tab/>
      </w:r>
      <w:r w:rsidRPr="008A024E">
        <w:rPr>
          <w:rFonts w:ascii="Palatino Linotype" w:hAnsi="Palatino Linotype"/>
          <w:lang w:val="en-US"/>
        </w:rPr>
        <w:tab/>
      </w:r>
      <w:r w:rsidRPr="008A024E">
        <w:rPr>
          <w:rFonts w:ascii="Palatino Linotype" w:hAnsi="Palatino Linotype"/>
          <w:lang w:val="en-US"/>
        </w:rPr>
        <w:tab/>
      </w:r>
      <w:r w:rsidRPr="008A024E">
        <w:rPr>
          <w:rFonts w:ascii="Palatino Linotype" w:hAnsi="Palatino Linotype"/>
          <w:lang w:val="en-US"/>
        </w:rPr>
        <w:tab/>
      </w:r>
      <w:r w:rsidRPr="008A024E">
        <w:rPr>
          <w:rFonts w:ascii="Palatino Linotype" w:hAnsi="Palatino Linotype"/>
          <w:lang w:val="en-US"/>
        </w:rPr>
        <w:tab/>
      </w:r>
      <w:r w:rsidRPr="008A024E">
        <w:rPr>
          <w:rFonts w:ascii="Palatino Linotype" w:hAnsi="Palatino Linotype"/>
          <w:lang w:val="en-US"/>
        </w:rPr>
        <w:tab/>
      </w:r>
      <w:r w:rsidRPr="008A024E">
        <w:rPr>
          <w:rFonts w:ascii="Palatino Linotype" w:hAnsi="Palatino Linotype"/>
          <w:lang w:val="en-US"/>
        </w:rPr>
        <w:tab/>
      </w:r>
      <w:r w:rsidRPr="008A024E">
        <w:rPr>
          <w:rFonts w:ascii="Palatino Linotype" w:hAnsi="Palatino Linotype"/>
          <w:lang w:val="en-US"/>
        </w:rPr>
        <w:tab/>
      </w:r>
      <w:hyperlink r:id="rId7" w:history="1">
        <w:r w:rsidR="00710222" w:rsidRPr="008A024E">
          <w:rPr>
            <w:rStyle w:val="Hyperlink"/>
            <w:rFonts w:ascii="Palatino Linotype" w:hAnsi="Palatino Linotype"/>
            <w:lang w:val="en-US"/>
          </w:rPr>
          <w:t>trevorcaughlin@ufl.edu</w:t>
        </w:r>
      </w:hyperlink>
    </w:p>
    <w:p w14:paraId="6B3799A4" w14:textId="4931B650" w:rsidR="002447ED" w:rsidRPr="000133A4" w:rsidRDefault="00F530DD" w:rsidP="00C461D6">
      <w:pPr>
        <w:rPr>
          <w:rFonts w:ascii="Palatino Linotype" w:hAnsi="Palatino Linotype"/>
          <w:sz w:val="22"/>
          <w:szCs w:val="22"/>
          <w:lang w:val="en-US"/>
        </w:rPr>
      </w:pPr>
      <w:r>
        <w:rPr>
          <w:rFonts w:ascii="Palatino Linotype" w:hAnsi="Palatino Linotype"/>
          <w:sz w:val="22"/>
          <w:szCs w:val="22"/>
          <w:lang w:val="en-US"/>
        </w:rPr>
        <w:t>February, 18</w:t>
      </w:r>
      <w:r w:rsidRPr="00F530DD">
        <w:rPr>
          <w:rFonts w:ascii="Palatino Linotype" w:hAnsi="Palatino Linotype"/>
          <w:sz w:val="22"/>
          <w:szCs w:val="22"/>
          <w:vertAlign w:val="superscript"/>
          <w:lang w:val="en-US"/>
        </w:rPr>
        <w:t>th</w:t>
      </w:r>
      <w:r>
        <w:rPr>
          <w:rFonts w:ascii="Palatino Linotype" w:hAnsi="Palatino Linotype"/>
          <w:sz w:val="22"/>
          <w:szCs w:val="22"/>
          <w:lang w:val="en-US"/>
        </w:rPr>
        <w:t xml:space="preserve"> 2017</w:t>
      </w:r>
    </w:p>
    <w:p w14:paraId="38CE21D4" w14:textId="77777777" w:rsidR="00C54A0E" w:rsidRDefault="00C54A0E" w:rsidP="00710222">
      <w:pPr>
        <w:rPr>
          <w:rFonts w:ascii="Palatino Linotype" w:hAnsi="Palatino Linotype"/>
          <w:sz w:val="22"/>
          <w:szCs w:val="22"/>
          <w:lang w:val="en-US"/>
        </w:rPr>
      </w:pPr>
    </w:p>
    <w:p w14:paraId="1CE90BC4" w14:textId="31F05EBA" w:rsidR="000133A4" w:rsidRDefault="000133A4" w:rsidP="00CE51CA">
      <w:pPr>
        <w:spacing w:line="360" w:lineRule="auto"/>
        <w:rPr>
          <w:rFonts w:ascii="Palatino Linotype" w:hAnsi="Palatino Linotype"/>
          <w:sz w:val="24"/>
          <w:szCs w:val="24"/>
          <w:lang w:val="en-US"/>
        </w:rPr>
      </w:pPr>
      <w:bookmarkStart w:id="0" w:name="_GoBack"/>
      <w:r>
        <w:rPr>
          <w:rFonts w:ascii="Palatino Linotype" w:hAnsi="Palatino Linotype"/>
          <w:sz w:val="24"/>
          <w:szCs w:val="24"/>
          <w:lang w:val="en-US"/>
        </w:rPr>
        <w:t>To Whom It May Concern:</w:t>
      </w:r>
    </w:p>
    <w:p w14:paraId="0E782356" w14:textId="77777777" w:rsidR="000133A4" w:rsidRDefault="000133A4" w:rsidP="00CE51CA">
      <w:pPr>
        <w:spacing w:line="360" w:lineRule="auto"/>
        <w:rPr>
          <w:rFonts w:ascii="Palatino Linotype" w:hAnsi="Palatino Linotype"/>
          <w:sz w:val="24"/>
          <w:szCs w:val="24"/>
          <w:lang w:val="en-US"/>
        </w:rPr>
      </w:pPr>
    </w:p>
    <w:p w14:paraId="5C395A4D" w14:textId="700158EE" w:rsidR="00F530DD" w:rsidRDefault="000133A4" w:rsidP="00CE51CA">
      <w:pPr>
        <w:spacing w:line="360" w:lineRule="auto"/>
        <w:rPr>
          <w:rFonts w:ascii="Palatino Linotype" w:hAnsi="Palatino Linotype"/>
          <w:sz w:val="24"/>
          <w:szCs w:val="24"/>
          <w:lang w:val="en-US"/>
        </w:rPr>
      </w:pPr>
      <w:r>
        <w:rPr>
          <w:rFonts w:ascii="Palatino Linotype" w:hAnsi="Palatino Linotype"/>
          <w:sz w:val="24"/>
          <w:szCs w:val="24"/>
          <w:lang w:val="en-US"/>
        </w:rPr>
        <w:t xml:space="preserve">It is my pleasure to write a recommendation for </w:t>
      </w:r>
      <w:r w:rsidR="00F530DD">
        <w:rPr>
          <w:rFonts w:ascii="Palatino Linotype" w:hAnsi="Palatino Linotype"/>
          <w:sz w:val="24"/>
          <w:szCs w:val="24"/>
          <w:lang w:val="en-US"/>
        </w:rPr>
        <w:t xml:space="preserve">Paul Russell. During the past year, I have supervised Paul Russell as a volunteer for </w:t>
      </w:r>
      <w:proofErr w:type="spellStart"/>
      <w:r w:rsidR="00F530DD">
        <w:rPr>
          <w:rFonts w:ascii="Palatino Linotype" w:hAnsi="Palatino Linotype"/>
          <w:sz w:val="24"/>
          <w:szCs w:val="24"/>
          <w:lang w:val="en-US"/>
        </w:rPr>
        <w:t>GISCorps</w:t>
      </w:r>
      <w:proofErr w:type="spellEnd"/>
      <w:r w:rsidR="00F530DD">
        <w:rPr>
          <w:rFonts w:ascii="Palatino Linotype" w:hAnsi="Palatino Linotype"/>
          <w:sz w:val="24"/>
          <w:szCs w:val="24"/>
          <w:lang w:val="en-US"/>
        </w:rPr>
        <w:t xml:space="preserve">, a community-based organization that matches volunteers with projects needing GIS skills. Paul helped develop a project to digitize tree cover in Panama’s </w:t>
      </w:r>
      <w:proofErr w:type="spellStart"/>
      <w:r w:rsidR="00F530DD">
        <w:rPr>
          <w:rFonts w:ascii="Palatino Linotype" w:hAnsi="Palatino Linotype"/>
          <w:sz w:val="24"/>
          <w:szCs w:val="24"/>
          <w:lang w:val="en-US"/>
        </w:rPr>
        <w:t>Azuero</w:t>
      </w:r>
      <w:proofErr w:type="spellEnd"/>
      <w:r w:rsidR="00F530DD">
        <w:rPr>
          <w:rFonts w:ascii="Palatino Linotype" w:hAnsi="Palatino Linotype"/>
          <w:sz w:val="24"/>
          <w:szCs w:val="24"/>
          <w:lang w:val="en-US"/>
        </w:rPr>
        <w:t xml:space="preserve"> Peninsula. In the </w:t>
      </w:r>
      <w:proofErr w:type="spellStart"/>
      <w:r w:rsidR="00F530DD">
        <w:rPr>
          <w:rFonts w:ascii="Palatino Linotype" w:hAnsi="Palatino Linotype"/>
          <w:sz w:val="24"/>
          <w:szCs w:val="24"/>
          <w:lang w:val="en-US"/>
        </w:rPr>
        <w:t>Azuero</w:t>
      </w:r>
      <w:proofErr w:type="spellEnd"/>
      <w:r w:rsidR="00F530DD">
        <w:rPr>
          <w:rFonts w:ascii="Palatino Linotype" w:hAnsi="Palatino Linotype"/>
          <w:sz w:val="24"/>
          <w:szCs w:val="24"/>
          <w:lang w:val="en-US"/>
        </w:rPr>
        <w:t xml:space="preserve"> Peninsula, and other tropical landscapes, m</w:t>
      </w:r>
      <w:r w:rsidR="00F530DD" w:rsidRPr="00F530DD">
        <w:rPr>
          <w:rFonts w:ascii="Palatino Linotype" w:hAnsi="Palatino Linotype"/>
          <w:sz w:val="24"/>
          <w:szCs w:val="24"/>
          <w:lang w:val="en-US"/>
        </w:rPr>
        <w:t xml:space="preserve">easurements of agricultural tree cover </w:t>
      </w:r>
      <w:r w:rsidR="00F530DD">
        <w:rPr>
          <w:rFonts w:ascii="Palatino Linotype" w:hAnsi="Palatino Linotype"/>
          <w:sz w:val="24"/>
          <w:szCs w:val="24"/>
          <w:lang w:val="en-US"/>
        </w:rPr>
        <w:t>will be critical for designing ecological restoration projects. However, measuring patterns of tree cover at a fine resolution is a challenging task, currently at the frontier of remote sensing. The initial project Paul started working on involved hand-digitization of tree crowns across a large area. Paul invested the time to learn the details of the landscape and persevered at the time-consuming task of hand digitization.</w:t>
      </w:r>
    </w:p>
    <w:p w14:paraId="7F4B4F33" w14:textId="16BAB816" w:rsidR="00F530DD" w:rsidRDefault="00F530DD" w:rsidP="00CE51CA">
      <w:pPr>
        <w:spacing w:line="360" w:lineRule="auto"/>
        <w:rPr>
          <w:rFonts w:ascii="Palatino Linotype" w:hAnsi="Palatino Linotype"/>
          <w:sz w:val="24"/>
          <w:szCs w:val="24"/>
          <w:lang w:val="en-US"/>
        </w:rPr>
      </w:pPr>
    </w:p>
    <w:p w14:paraId="1434D84C" w14:textId="30F74224" w:rsidR="00F530DD" w:rsidRDefault="00F530DD" w:rsidP="00CE51CA">
      <w:pPr>
        <w:spacing w:line="360" w:lineRule="auto"/>
        <w:rPr>
          <w:rFonts w:ascii="Palatino Linotype" w:hAnsi="Palatino Linotype"/>
          <w:sz w:val="24"/>
          <w:szCs w:val="24"/>
          <w:lang w:val="en-US"/>
        </w:rPr>
      </w:pPr>
      <w:r>
        <w:rPr>
          <w:rFonts w:ascii="Palatino Linotype" w:hAnsi="Palatino Linotype"/>
          <w:sz w:val="24"/>
          <w:szCs w:val="24"/>
          <w:lang w:val="en-US"/>
        </w:rPr>
        <w:t xml:space="preserve">Paul then went above and beyond the initial task by designing an automatic digitization protocol for the landscape. This protocol represents a significant advance for digitizing tree cover, because it applies machine learning algorithms to segment tree crowns with comparable accuracy to human digitizers. Paul took the time to design an entire workflow using open access software (QGIS, Google Earth Pro, and </w:t>
      </w:r>
      <w:proofErr w:type="spellStart"/>
      <w:r>
        <w:rPr>
          <w:rFonts w:ascii="Palatino Linotype" w:hAnsi="Palatino Linotype"/>
          <w:sz w:val="24"/>
          <w:szCs w:val="24"/>
          <w:lang w:val="en-US"/>
        </w:rPr>
        <w:t>Orfeo</w:t>
      </w:r>
      <w:proofErr w:type="spellEnd"/>
      <w:r>
        <w:rPr>
          <w:rFonts w:ascii="Palatino Linotype" w:hAnsi="Palatino Linotype"/>
          <w:sz w:val="24"/>
          <w:szCs w:val="24"/>
          <w:lang w:val="en-US"/>
        </w:rPr>
        <w:t xml:space="preserve">). The open access software will enable a broad audience of users to apply Paul’s techniques. I was very impressed both with Paul’s initiative and </w:t>
      </w:r>
      <w:r w:rsidR="00CE51CA">
        <w:rPr>
          <w:rFonts w:ascii="Palatino Linotype" w:hAnsi="Palatino Linotype"/>
          <w:sz w:val="24"/>
          <w:szCs w:val="24"/>
          <w:lang w:val="en-US"/>
        </w:rPr>
        <w:t xml:space="preserve">with his </w:t>
      </w:r>
      <w:r>
        <w:rPr>
          <w:rFonts w:ascii="Palatino Linotype" w:hAnsi="Palatino Linotype"/>
          <w:sz w:val="24"/>
          <w:szCs w:val="24"/>
          <w:lang w:val="en-US"/>
        </w:rPr>
        <w:t>technical prowess as he designed the automatic digitization protocol.</w:t>
      </w:r>
    </w:p>
    <w:p w14:paraId="0D1F4D30" w14:textId="04E0E902" w:rsidR="00F530DD" w:rsidRDefault="00F530DD" w:rsidP="00CE51CA">
      <w:pPr>
        <w:spacing w:line="360" w:lineRule="auto"/>
        <w:rPr>
          <w:rFonts w:ascii="Palatino Linotype" w:hAnsi="Palatino Linotype"/>
          <w:sz w:val="24"/>
          <w:szCs w:val="24"/>
          <w:lang w:val="en-US"/>
        </w:rPr>
      </w:pPr>
    </w:p>
    <w:p w14:paraId="4357988A" w14:textId="61B8204F" w:rsidR="00F530DD" w:rsidRDefault="00F530DD" w:rsidP="00CE51CA">
      <w:pPr>
        <w:spacing w:line="360" w:lineRule="auto"/>
        <w:rPr>
          <w:rFonts w:ascii="Palatino Linotype" w:hAnsi="Palatino Linotype"/>
          <w:sz w:val="24"/>
          <w:szCs w:val="24"/>
          <w:lang w:val="en-US"/>
        </w:rPr>
      </w:pPr>
      <w:r>
        <w:rPr>
          <w:rFonts w:ascii="Palatino Linotype" w:hAnsi="Palatino Linotype"/>
          <w:sz w:val="24"/>
          <w:szCs w:val="24"/>
          <w:lang w:val="en-US"/>
        </w:rPr>
        <w:lastRenderedPageBreak/>
        <w:t>Paul continued to demonstrate a passion for GIS and a collaborative team spirit by mentoring a graduate student in my lab. The graduate student had little previous GIS experience and had a goal of implementing Paul’s method in her Brazilian study landscape. Paul took the lead in mentoring this student</w:t>
      </w:r>
      <w:r w:rsidR="00CE51CA">
        <w:rPr>
          <w:rFonts w:ascii="Palatino Linotype" w:hAnsi="Palatino Linotype"/>
          <w:sz w:val="24"/>
          <w:szCs w:val="24"/>
          <w:lang w:val="en-US"/>
        </w:rPr>
        <w:t>,</w:t>
      </w:r>
      <w:r>
        <w:rPr>
          <w:rFonts w:ascii="Palatino Linotype" w:hAnsi="Palatino Linotype"/>
          <w:sz w:val="24"/>
          <w:szCs w:val="24"/>
          <w:lang w:val="en-US"/>
        </w:rPr>
        <w:t xml:space="preserve"> and demonstrated superior teaching skills and patience as he worked with the graduate student to implement his workflow for automatic digitizati</w:t>
      </w:r>
      <w:r w:rsidR="00CE51CA">
        <w:rPr>
          <w:rFonts w:ascii="Palatino Linotype" w:hAnsi="Palatino Linotype"/>
          <w:sz w:val="24"/>
          <w:szCs w:val="24"/>
          <w:lang w:val="en-US"/>
        </w:rPr>
        <w:t>on for her project. Overall, working with Paul has been a real boon for my research on tropical tree cover. I am confident that he will continue to excel as a team leader and GIS expert.</w:t>
      </w:r>
    </w:p>
    <w:p w14:paraId="519A4F86" w14:textId="77777777" w:rsidR="000133A4" w:rsidRPr="000133A4" w:rsidRDefault="000133A4" w:rsidP="00CE51CA">
      <w:pPr>
        <w:spacing w:line="360" w:lineRule="auto"/>
        <w:rPr>
          <w:rFonts w:ascii="Palatino Linotype" w:hAnsi="Palatino Linotype"/>
          <w:sz w:val="24"/>
          <w:szCs w:val="24"/>
          <w:lang w:val="en-US"/>
        </w:rPr>
      </w:pPr>
    </w:p>
    <w:p w14:paraId="33750FBB" w14:textId="77777777" w:rsidR="000133A4" w:rsidRDefault="000133A4" w:rsidP="00CE51CA">
      <w:pPr>
        <w:spacing w:line="360" w:lineRule="auto"/>
        <w:rPr>
          <w:rFonts w:ascii="Palatino Linotype" w:hAnsi="Palatino Linotype"/>
          <w:sz w:val="22"/>
          <w:szCs w:val="22"/>
          <w:lang w:val="en-US"/>
        </w:rPr>
      </w:pPr>
    </w:p>
    <w:bookmarkEnd w:id="0"/>
    <w:p w14:paraId="4409E793" w14:textId="708B023B" w:rsidR="000133A4" w:rsidRPr="000133A4" w:rsidRDefault="000133A4" w:rsidP="000133A4">
      <w:pPr>
        <w:rPr>
          <w:sz w:val="22"/>
          <w:szCs w:val="22"/>
        </w:rPr>
      </w:pPr>
      <w:r w:rsidRPr="000133A4">
        <w:rPr>
          <w:noProof/>
          <w:sz w:val="22"/>
          <w:szCs w:val="22"/>
          <w:lang w:val="en-US" w:eastAsia="en-US"/>
        </w:rPr>
        <w:drawing>
          <wp:inline distT="0" distB="0" distL="0" distR="0" wp14:anchorId="18E549CF" wp14:editId="6283ACDA">
            <wp:extent cx="82867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381000"/>
                    </a:xfrm>
                    <a:prstGeom prst="rect">
                      <a:avLst/>
                    </a:prstGeom>
                    <a:noFill/>
                    <a:ln>
                      <a:noFill/>
                    </a:ln>
                  </pic:spPr>
                </pic:pic>
              </a:graphicData>
            </a:graphic>
          </wp:inline>
        </w:drawing>
      </w:r>
    </w:p>
    <w:p w14:paraId="4B05DDB3" w14:textId="77777777" w:rsidR="000133A4" w:rsidRPr="000133A4" w:rsidRDefault="000133A4" w:rsidP="000133A4">
      <w:pPr>
        <w:rPr>
          <w:sz w:val="22"/>
          <w:szCs w:val="22"/>
          <w:lang w:val="en-US"/>
        </w:rPr>
      </w:pPr>
      <w:r w:rsidRPr="000133A4">
        <w:rPr>
          <w:sz w:val="22"/>
          <w:szCs w:val="22"/>
          <w:lang w:val="en-US"/>
        </w:rPr>
        <w:t>Trevor Caughlin</w:t>
      </w:r>
    </w:p>
    <w:p w14:paraId="3B16FA10" w14:textId="77777777" w:rsidR="000133A4" w:rsidRPr="000133A4" w:rsidRDefault="000133A4" w:rsidP="000133A4">
      <w:pPr>
        <w:pStyle w:val="HTMLPreformatted"/>
        <w:shd w:val="clear" w:color="auto" w:fill="FFFFFF"/>
        <w:rPr>
          <w:rFonts w:ascii="Palatino Linotype" w:hAnsi="Palatino Linotype" w:cs="Arial"/>
          <w:color w:val="000000"/>
          <w:sz w:val="22"/>
          <w:szCs w:val="22"/>
        </w:rPr>
      </w:pPr>
      <w:r w:rsidRPr="000133A4">
        <w:rPr>
          <w:rFonts w:ascii="Palatino Linotype" w:hAnsi="Palatino Linotype" w:cs="Arial"/>
          <w:color w:val="000000"/>
          <w:sz w:val="22"/>
          <w:szCs w:val="22"/>
        </w:rPr>
        <w:t>T. Trevor Caughlin, Ph.D.</w:t>
      </w:r>
    </w:p>
    <w:p w14:paraId="7B841013" w14:textId="77777777" w:rsidR="000133A4" w:rsidRPr="000133A4" w:rsidRDefault="000133A4" w:rsidP="000133A4">
      <w:pPr>
        <w:pStyle w:val="HTMLPreformatted"/>
        <w:shd w:val="clear" w:color="auto" w:fill="FFFFFF"/>
        <w:rPr>
          <w:rFonts w:ascii="Palatino Linotype" w:hAnsi="Palatino Linotype" w:cs="Arial"/>
          <w:color w:val="000000"/>
          <w:sz w:val="22"/>
          <w:szCs w:val="22"/>
        </w:rPr>
      </w:pPr>
      <w:r w:rsidRPr="000133A4">
        <w:rPr>
          <w:rFonts w:ascii="Palatino Linotype" w:hAnsi="Palatino Linotype" w:cs="Arial"/>
          <w:color w:val="000000"/>
          <w:sz w:val="22"/>
          <w:szCs w:val="22"/>
        </w:rPr>
        <w:t>NSF SEES Fellow</w:t>
      </w:r>
    </w:p>
    <w:p w14:paraId="1469A80F" w14:textId="77777777" w:rsidR="000133A4" w:rsidRPr="000133A4" w:rsidRDefault="000133A4" w:rsidP="000133A4">
      <w:pPr>
        <w:pStyle w:val="HTMLPreformatted"/>
        <w:shd w:val="clear" w:color="auto" w:fill="FFFFFF"/>
        <w:rPr>
          <w:rFonts w:ascii="Palatino Linotype" w:hAnsi="Palatino Linotype" w:cs="Arial"/>
          <w:color w:val="000000"/>
          <w:sz w:val="22"/>
          <w:szCs w:val="22"/>
        </w:rPr>
      </w:pPr>
      <w:r w:rsidRPr="000133A4">
        <w:rPr>
          <w:rFonts w:ascii="Palatino Linotype" w:hAnsi="Palatino Linotype" w:cs="Arial"/>
          <w:color w:val="000000"/>
          <w:sz w:val="22"/>
          <w:szCs w:val="22"/>
        </w:rPr>
        <w:t>Postdoctoral Research Associate</w:t>
      </w:r>
    </w:p>
    <w:p w14:paraId="3461045E" w14:textId="77777777" w:rsidR="000133A4" w:rsidRPr="000133A4" w:rsidRDefault="000133A4" w:rsidP="000133A4">
      <w:pPr>
        <w:pStyle w:val="HTMLPreformatted"/>
        <w:shd w:val="clear" w:color="auto" w:fill="FFFFFF"/>
        <w:rPr>
          <w:rFonts w:ascii="Palatino Linotype" w:hAnsi="Palatino Linotype" w:cs="Arial"/>
          <w:color w:val="000000"/>
          <w:sz w:val="22"/>
          <w:szCs w:val="22"/>
        </w:rPr>
      </w:pPr>
      <w:r w:rsidRPr="000133A4">
        <w:rPr>
          <w:rFonts w:ascii="Palatino Linotype" w:hAnsi="Palatino Linotype" w:cs="Arial"/>
          <w:color w:val="000000"/>
          <w:sz w:val="22"/>
          <w:szCs w:val="22"/>
        </w:rPr>
        <w:t>School of Forest Resources &amp; Conservation</w:t>
      </w:r>
    </w:p>
    <w:p w14:paraId="2DB5A82E" w14:textId="29D9A058" w:rsidR="000133A4" w:rsidRPr="000133A4" w:rsidRDefault="000133A4" w:rsidP="000133A4">
      <w:pPr>
        <w:pStyle w:val="HTMLPreformatted"/>
        <w:shd w:val="clear" w:color="auto" w:fill="FFFFFF"/>
        <w:rPr>
          <w:rFonts w:ascii="Palatino Linotype" w:hAnsi="Palatino Linotype"/>
          <w:color w:val="222222"/>
          <w:sz w:val="22"/>
          <w:szCs w:val="22"/>
        </w:rPr>
      </w:pPr>
      <w:r w:rsidRPr="000133A4">
        <w:rPr>
          <w:rFonts w:ascii="Palatino Linotype" w:hAnsi="Palatino Linotype" w:cs="Arial"/>
          <w:color w:val="000000"/>
          <w:sz w:val="22"/>
          <w:szCs w:val="22"/>
        </w:rPr>
        <w:t>University of Florida</w:t>
      </w:r>
      <w:r w:rsidRPr="000133A4">
        <w:rPr>
          <w:rFonts w:ascii="Palatino Linotype" w:hAnsi="Palatino Linotype"/>
          <w:color w:val="222222"/>
          <w:sz w:val="22"/>
          <w:szCs w:val="22"/>
        </w:rPr>
        <w:t xml:space="preserve"> </w:t>
      </w:r>
    </w:p>
    <w:p w14:paraId="2C356EB8" w14:textId="77777777" w:rsidR="000133A4" w:rsidRDefault="000133A4" w:rsidP="00F6453D">
      <w:pPr>
        <w:spacing w:after="200" w:line="276" w:lineRule="auto"/>
        <w:rPr>
          <w:rFonts w:ascii="Palatino Linotype" w:hAnsi="Palatino Linotype"/>
          <w:sz w:val="22"/>
          <w:szCs w:val="22"/>
          <w:lang w:val="en-US"/>
        </w:rPr>
      </w:pPr>
    </w:p>
    <w:sectPr w:rsidR="000133A4" w:rsidSect="00A635EB">
      <w:type w:val="continuous"/>
      <w:pgSz w:w="12240" w:h="15840"/>
      <w:pgMar w:top="1296" w:right="1296"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7427"/>
    <w:multiLevelType w:val="hybridMultilevel"/>
    <w:tmpl w:val="222EC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F2E99"/>
    <w:multiLevelType w:val="hybridMultilevel"/>
    <w:tmpl w:val="B6F4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C7482"/>
    <w:multiLevelType w:val="multilevel"/>
    <w:tmpl w:val="BDCA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237B2"/>
    <w:multiLevelType w:val="hybridMultilevel"/>
    <w:tmpl w:val="C5B8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96CD8"/>
    <w:multiLevelType w:val="hybridMultilevel"/>
    <w:tmpl w:val="EF288EB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45811BD6"/>
    <w:multiLevelType w:val="hybridMultilevel"/>
    <w:tmpl w:val="1174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F7763"/>
    <w:multiLevelType w:val="hybridMultilevel"/>
    <w:tmpl w:val="D654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D5B0E"/>
    <w:multiLevelType w:val="hybridMultilevel"/>
    <w:tmpl w:val="1376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BF0898"/>
    <w:multiLevelType w:val="hybridMultilevel"/>
    <w:tmpl w:val="B86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87B5C"/>
    <w:multiLevelType w:val="hybridMultilevel"/>
    <w:tmpl w:val="03507DEA"/>
    <w:lvl w:ilvl="0" w:tplc="8A28861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5C54F60"/>
    <w:multiLevelType w:val="hybridMultilevel"/>
    <w:tmpl w:val="CCB26A3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77B816D4"/>
    <w:multiLevelType w:val="hybridMultilevel"/>
    <w:tmpl w:val="08482EE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9"/>
  </w:num>
  <w:num w:numId="2">
    <w:abstractNumId w:val="1"/>
  </w:num>
  <w:num w:numId="3">
    <w:abstractNumId w:val="10"/>
  </w:num>
  <w:num w:numId="4">
    <w:abstractNumId w:val="8"/>
  </w:num>
  <w:num w:numId="5">
    <w:abstractNumId w:val="0"/>
  </w:num>
  <w:num w:numId="6">
    <w:abstractNumId w:val="4"/>
  </w:num>
  <w:num w:numId="7">
    <w:abstractNumId w:val="2"/>
  </w:num>
  <w:num w:numId="8">
    <w:abstractNumId w:val="6"/>
  </w:num>
  <w:num w:numId="9">
    <w:abstractNumId w:val="3"/>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A33"/>
    <w:rsid w:val="000133A4"/>
    <w:rsid w:val="000263F9"/>
    <w:rsid w:val="00045452"/>
    <w:rsid w:val="000616ED"/>
    <w:rsid w:val="00064D10"/>
    <w:rsid w:val="00074996"/>
    <w:rsid w:val="000818E5"/>
    <w:rsid w:val="00092519"/>
    <w:rsid w:val="000A7BB2"/>
    <w:rsid w:val="000B55BF"/>
    <w:rsid w:val="000E3BA0"/>
    <w:rsid w:val="000E43BA"/>
    <w:rsid w:val="000F1DAE"/>
    <w:rsid w:val="001039B0"/>
    <w:rsid w:val="00110277"/>
    <w:rsid w:val="0011027A"/>
    <w:rsid w:val="0012153C"/>
    <w:rsid w:val="00125D1F"/>
    <w:rsid w:val="0013275E"/>
    <w:rsid w:val="00145742"/>
    <w:rsid w:val="0014738A"/>
    <w:rsid w:val="001534E9"/>
    <w:rsid w:val="0016689E"/>
    <w:rsid w:val="00187F97"/>
    <w:rsid w:val="0019505F"/>
    <w:rsid w:val="001B6CF4"/>
    <w:rsid w:val="001C0FD1"/>
    <w:rsid w:val="001C174F"/>
    <w:rsid w:val="001C7FD1"/>
    <w:rsid w:val="001D0FC4"/>
    <w:rsid w:val="001D235A"/>
    <w:rsid w:val="001D5E98"/>
    <w:rsid w:val="001E1746"/>
    <w:rsid w:val="001E1A77"/>
    <w:rsid w:val="00201AF8"/>
    <w:rsid w:val="00211086"/>
    <w:rsid w:val="00216AC4"/>
    <w:rsid w:val="00227DED"/>
    <w:rsid w:val="00234D10"/>
    <w:rsid w:val="002400DB"/>
    <w:rsid w:val="002447ED"/>
    <w:rsid w:val="00251241"/>
    <w:rsid w:val="0025485B"/>
    <w:rsid w:val="00255C41"/>
    <w:rsid w:val="00263A1D"/>
    <w:rsid w:val="00275B7B"/>
    <w:rsid w:val="00277DE4"/>
    <w:rsid w:val="00292473"/>
    <w:rsid w:val="0029750F"/>
    <w:rsid w:val="002C7EA7"/>
    <w:rsid w:val="002D0A33"/>
    <w:rsid w:val="002E3809"/>
    <w:rsid w:val="002E7521"/>
    <w:rsid w:val="002E7EE6"/>
    <w:rsid w:val="002F7053"/>
    <w:rsid w:val="003016BD"/>
    <w:rsid w:val="00310E57"/>
    <w:rsid w:val="0031138C"/>
    <w:rsid w:val="0031417E"/>
    <w:rsid w:val="003302F4"/>
    <w:rsid w:val="00353090"/>
    <w:rsid w:val="003845B1"/>
    <w:rsid w:val="003A39D2"/>
    <w:rsid w:val="003E62BE"/>
    <w:rsid w:val="003F20B7"/>
    <w:rsid w:val="00417CF8"/>
    <w:rsid w:val="0042133F"/>
    <w:rsid w:val="00430C9A"/>
    <w:rsid w:val="00453CD5"/>
    <w:rsid w:val="004617A8"/>
    <w:rsid w:val="00482366"/>
    <w:rsid w:val="004A1670"/>
    <w:rsid w:val="004B5680"/>
    <w:rsid w:val="004D1405"/>
    <w:rsid w:val="004D49C7"/>
    <w:rsid w:val="004F6B1D"/>
    <w:rsid w:val="00500124"/>
    <w:rsid w:val="00510648"/>
    <w:rsid w:val="0052375E"/>
    <w:rsid w:val="00523896"/>
    <w:rsid w:val="00526415"/>
    <w:rsid w:val="005311DC"/>
    <w:rsid w:val="00534B77"/>
    <w:rsid w:val="0054130D"/>
    <w:rsid w:val="00541AA0"/>
    <w:rsid w:val="005439CA"/>
    <w:rsid w:val="00544E05"/>
    <w:rsid w:val="00550B4E"/>
    <w:rsid w:val="005565CD"/>
    <w:rsid w:val="00557DAC"/>
    <w:rsid w:val="00597A63"/>
    <w:rsid w:val="00597EDC"/>
    <w:rsid w:val="005B2853"/>
    <w:rsid w:val="005B2E54"/>
    <w:rsid w:val="005C697E"/>
    <w:rsid w:val="005D0460"/>
    <w:rsid w:val="005D18B1"/>
    <w:rsid w:val="005E705B"/>
    <w:rsid w:val="005F0485"/>
    <w:rsid w:val="005F16D4"/>
    <w:rsid w:val="005F1F2B"/>
    <w:rsid w:val="005F49FE"/>
    <w:rsid w:val="006127F9"/>
    <w:rsid w:val="0061515B"/>
    <w:rsid w:val="00632614"/>
    <w:rsid w:val="0063451A"/>
    <w:rsid w:val="006662A4"/>
    <w:rsid w:val="0067241C"/>
    <w:rsid w:val="00682213"/>
    <w:rsid w:val="006907EE"/>
    <w:rsid w:val="006A40C9"/>
    <w:rsid w:val="006A5A0A"/>
    <w:rsid w:val="006D3969"/>
    <w:rsid w:val="006D6379"/>
    <w:rsid w:val="006F3AAD"/>
    <w:rsid w:val="00703C9B"/>
    <w:rsid w:val="00710222"/>
    <w:rsid w:val="00712436"/>
    <w:rsid w:val="00713153"/>
    <w:rsid w:val="00715E62"/>
    <w:rsid w:val="00720531"/>
    <w:rsid w:val="0072144D"/>
    <w:rsid w:val="007703DA"/>
    <w:rsid w:val="0077462E"/>
    <w:rsid w:val="007A6735"/>
    <w:rsid w:val="007C5217"/>
    <w:rsid w:val="007D4204"/>
    <w:rsid w:val="007D7EC3"/>
    <w:rsid w:val="007E0E1A"/>
    <w:rsid w:val="007F7C8D"/>
    <w:rsid w:val="0080109B"/>
    <w:rsid w:val="00805DE3"/>
    <w:rsid w:val="0084645D"/>
    <w:rsid w:val="0085181D"/>
    <w:rsid w:val="00864FAC"/>
    <w:rsid w:val="00865E85"/>
    <w:rsid w:val="00871000"/>
    <w:rsid w:val="00871F84"/>
    <w:rsid w:val="008A024E"/>
    <w:rsid w:val="008B2CFD"/>
    <w:rsid w:val="008D2A82"/>
    <w:rsid w:val="008D4C4C"/>
    <w:rsid w:val="008D6B60"/>
    <w:rsid w:val="008F4CA9"/>
    <w:rsid w:val="00903E06"/>
    <w:rsid w:val="009042BE"/>
    <w:rsid w:val="009061EB"/>
    <w:rsid w:val="00913854"/>
    <w:rsid w:val="009313E0"/>
    <w:rsid w:val="00940E7D"/>
    <w:rsid w:val="00946764"/>
    <w:rsid w:val="0095007F"/>
    <w:rsid w:val="0095720B"/>
    <w:rsid w:val="00971B08"/>
    <w:rsid w:val="0097265D"/>
    <w:rsid w:val="009748B7"/>
    <w:rsid w:val="00975286"/>
    <w:rsid w:val="00975A19"/>
    <w:rsid w:val="00985178"/>
    <w:rsid w:val="009A03F3"/>
    <w:rsid w:val="009A2994"/>
    <w:rsid w:val="009A3F2F"/>
    <w:rsid w:val="009A6A34"/>
    <w:rsid w:val="009B174F"/>
    <w:rsid w:val="009D4B38"/>
    <w:rsid w:val="009D6070"/>
    <w:rsid w:val="00A01561"/>
    <w:rsid w:val="00A01DEB"/>
    <w:rsid w:val="00A106E9"/>
    <w:rsid w:val="00A15C57"/>
    <w:rsid w:val="00A43802"/>
    <w:rsid w:val="00A4462B"/>
    <w:rsid w:val="00A635EB"/>
    <w:rsid w:val="00A658E9"/>
    <w:rsid w:val="00A849A8"/>
    <w:rsid w:val="00A87449"/>
    <w:rsid w:val="00A903EA"/>
    <w:rsid w:val="00A91F01"/>
    <w:rsid w:val="00A94605"/>
    <w:rsid w:val="00AA7C72"/>
    <w:rsid w:val="00AB22E8"/>
    <w:rsid w:val="00AB249F"/>
    <w:rsid w:val="00AC0896"/>
    <w:rsid w:val="00AC2CC3"/>
    <w:rsid w:val="00AC6E27"/>
    <w:rsid w:val="00AD0044"/>
    <w:rsid w:val="00AD3025"/>
    <w:rsid w:val="00AD5941"/>
    <w:rsid w:val="00AF1394"/>
    <w:rsid w:val="00AF16F2"/>
    <w:rsid w:val="00AF23E9"/>
    <w:rsid w:val="00B20CFC"/>
    <w:rsid w:val="00B25640"/>
    <w:rsid w:val="00B31897"/>
    <w:rsid w:val="00B510BB"/>
    <w:rsid w:val="00B51B0E"/>
    <w:rsid w:val="00B57F8C"/>
    <w:rsid w:val="00B64088"/>
    <w:rsid w:val="00B65CFA"/>
    <w:rsid w:val="00B82E40"/>
    <w:rsid w:val="00B8357A"/>
    <w:rsid w:val="00BB1244"/>
    <w:rsid w:val="00BB19B1"/>
    <w:rsid w:val="00BB52E5"/>
    <w:rsid w:val="00BC7A29"/>
    <w:rsid w:val="00BD4FEF"/>
    <w:rsid w:val="00C261D7"/>
    <w:rsid w:val="00C26E3E"/>
    <w:rsid w:val="00C271A2"/>
    <w:rsid w:val="00C31B2E"/>
    <w:rsid w:val="00C325EF"/>
    <w:rsid w:val="00C32D69"/>
    <w:rsid w:val="00C461D6"/>
    <w:rsid w:val="00C54A0E"/>
    <w:rsid w:val="00C57012"/>
    <w:rsid w:val="00C5705D"/>
    <w:rsid w:val="00C725EE"/>
    <w:rsid w:val="00C73D6E"/>
    <w:rsid w:val="00C7416E"/>
    <w:rsid w:val="00C80CC3"/>
    <w:rsid w:val="00C93F16"/>
    <w:rsid w:val="00C950E2"/>
    <w:rsid w:val="00CA7D24"/>
    <w:rsid w:val="00CE1C47"/>
    <w:rsid w:val="00CE51CA"/>
    <w:rsid w:val="00CF1766"/>
    <w:rsid w:val="00CF47D6"/>
    <w:rsid w:val="00CF7D5A"/>
    <w:rsid w:val="00D06493"/>
    <w:rsid w:val="00D3518F"/>
    <w:rsid w:val="00D54623"/>
    <w:rsid w:val="00D62C86"/>
    <w:rsid w:val="00D70A88"/>
    <w:rsid w:val="00DA0B61"/>
    <w:rsid w:val="00DA68E7"/>
    <w:rsid w:val="00DB3676"/>
    <w:rsid w:val="00DB53EE"/>
    <w:rsid w:val="00DB613A"/>
    <w:rsid w:val="00DC658A"/>
    <w:rsid w:val="00DE7199"/>
    <w:rsid w:val="00DF7327"/>
    <w:rsid w:val="00E01E4D"/>
    <w:rsid w:val="00E15E0C"/>
    <w:rsid w:val="00E2176E"/>
    <w:rsid w:val="00E308A0"/>
    <w:rsid w:val="00E323AD"/>
    <w:rsid w:val="00E36216"/>
    <w:rsid w:val="00E4019C"/>
    <w:rsid w:val="00E47C7C"/>
    <w:rsid w:val="00E55C67"/>
    <w:rsid w:val="00E56BF8"/>
    <w:rsid w:val="00E85885"/>
    <w:rsid w:val="00E8751C"/>
    <w:rsid w:val="00E9689D"/>
    <w:rsid w:val="00E97DB5"/>
    <w:rsid w:val="00EA137D"/>
    <w:rsid w:val="00EA17B3"/>
    <w:rsid w:val="00EE5872"/>
    <w:rsid w:val="00EE7183"/>
    <w:rsid w:val="00F12567"/>
    <w:rsid w:val="00F44424"/>
    <w:rsid w:val="00F46C3C"/>
    <w:rsid w:val="00F530DD"/>
    <w:rsid w:val="00F5561A"/>
    <w:rsid w:val="00F60E4A"/>
    <w:rsid w:val="00F6453D"/>
    <w:rsid w:val="00F66859"/>
    <w:rsid w:val="00F861BB"/>
    <w:rsid w:val="00F8726A"/>
    <w:rsid w:val="00FC49E2"/>
    <w:rsid w:val="00FC6DD6"/>
    <w:rsid w:val="00FE6EF1"/>
    <w:rsid w:val="00FF0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67B3"/>
  <w15:docId w15:val="{7886F413-F166-481D-888C-C261C1E5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0A33"/>
    <w:pPr>
      <w:spacing w:after="0" w:line="240" w:lineRule="auto"/>
    </w:pPr>
    <w:rPr>
      <w:rFonts w:ascii="Times New Roman" w:eastAsia="Times New Roman" w:hAnsi="Times New Roman" w:cs="Times New Roman"/>
      <w:sz w:val="20"/>
      <w:szCs w:val="20"/>
      <w:lang w:val="es-PE"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0A33"/>
    <w:rPr>
      <w:b/>
      <w:bCs/>
    </w:rPr>
  </w:style>
  <w:style w:type="paragraph" w:styleId="BalloonText">
    <w:name w:val="Balloon Text"/>
    <w:basedOn w:val="Normal"/>
    <w:link w:val="BalloonTextChar"/>
    <w:uiPriority w:val="99"/>
    <w:semiHidden/>
    <w:unhideWhenUsed/>
    <w:rsid w:val="002D0A33"/>
    <w:rPr>
      <w:rFonts w:ascii="Tahoma" w:hAnsi="Tahoma" w:cs="Tahoma"/>
      <w:sz w:val="16"/>
      <w:szCs w:val="16"/>
    </w:rPr>
  </w:style>
  <w:style w:type="character" w:customStyle="1" w:styleId="BalloonTextChar">
    <w:name w:val="Balloon Text Char"/>
    <w:basedOn w:val="DefaultParagraphFont"/>
    <w:link w:val="BalloonText"/>
    <w:uiPriority w:val="99"/>
    <w:semiHidden/>
    <w:rsid w:val="002D0A33"/>
    <w:rPr>
      <w:rFonts w:ascii="Tahoma" w:eastAsia="Times New Roman" w:hAnsi="Tahoma" w:cs="Tahoma"/>
      <w:sz w:val="16"/>
      <w:szCs w:val="16"/>
      <w:lang w:val="es-PE" w:eastAsia="es-ES"/>
    </w:rPr>
  </w:style>
  <w:style w:type="character" w:styleId="CommentReference">
    <w:name w:val="annotation reference"/>
    <w:basedOn w:val="DefaultParagraphFont"/>
    <w:uiPriority w:val="99"/>
    <w:semiHidden/>
    <w:unhideWhenUsed/>
    <w:rsid w:val="002D0A33"/>
    <w:rPr>
      <w:sz w:val="16"/>
      <w:szCs w:val="16"/>
    </w:rPr>
  </w:style>
  <w:style w:type="paragraph" w:styleId="CommentText">
    <w:name w:val="annotation text"/>
    <w:basedOn w:val="Normal"/>
    <w:link w:val="CommentTextChar"/>
    <w:uiPriority w:val="99"/>
    <w:semiHidden/>
    <w:unhideWhenUsed/>
    <w:rsid w:val="002D0A33"/>
  </w:style>
  <w:style w:type="character" w:customStyle="1" w:styleId="CommentTextChar">
    <w:name w:val="Comment Text Char"/>
    <w:basedOn w:val="DefaultParagraphFont"/>
    <w:link w:val="CommentText"/>
    <w:uiPriority w:val="99"/>
    <w:semiHidden/>
    <w:rsid w:val="002D0A33"/>
    <w:rPr>
      <w:rFonts w:ascii="Times New Roman" w:eastAsia="Times New Roman" w:hAnsi="Times New Roman" w:cs="Times New Roman"/>
      <w:sz w:val="20"/>
      <w:szCs w:val="20"/>
      <w:lang w:val="es-PE" w:eastAsia="es-ES"/>
    </w:rPr>
  </w:style>
  <w:style w:type="paragraph" w:styleId="CommentSubject">
    <w:name w:val="annotation subject"/>
    <w:basedOn w:val="CommentText"/>
    <w:next w:val="CommentText"/>
    <w:link w:val="CommentSubjectChar"/>
    <w:uiPriority w:val="99"/>
    <w:semiHidden/>
    <w:unhideWhenUsed/>
    <w:rsid w:val="002D0A33"/>
    <w:rPr>
      <w:b/>
      <w:bCs/>
    </w:rPr>
  </w:style>
  <w:style w:type="character" w:customStyle="1" w:styleId="CommentSubjectChar">
    <w:name w:val="Comment Subject Char"/>
    <w:basedOn w:val="CommentTextChar"/>
    <w:link w:val="CommentSubject"/>
    <w:uiPriority w:val="99"/>
    <w:semiHidden/>
    <w:rsid w:val="002D0A33"/>
    <w:rPr>
      <w:rFonts w:ascii="Times New Roman" w:eastAsia="Times New Roman" w:hAnsi="Times New Roman" w:cs="Times New Roman"/>
      <w:b/>
      <w:bCs/>
      <w:sz w:val="20"/>
      <w:szCs w:val="20"/>
      <w:lang w:val="es-PE" w:eastAsia="es-ES"/>
    </w:rPr>
  </w:style>
  <w:style w:type="character" w:customStyle="1" w:styleId="apple-style-span">
    <w:name w:val="apple-style-span"/>
    <w:basedOn w:val="DefaultParagraphFont"/>
    <w:rsid w:val="00682213"/>
  </w:style>
  <w:style w:type="paragraph" w:styleId="NormalWeb">
    <w:name w:val="Normal (Web)"/>
    <w:basedOn w:val="Normal"/>
    <w:uiPriority w:val="99"/>
    <w:unhideWhenUsed/>
    <w:rsid w:val="001C7FD1"/>
    <w:pPr>
      <w:spacing w:before="100" w:beforeAutospacing="1" w:after="100" w:afterAutospacing="1"/>
    </w:pPr>
    <w:rPr>
      <w:sz w:val="24"/>
      <w:szCs w:val="24"/>
      <w:lang w:val="en-US" w:eastAsia="en-US"/>
    </w:rPr>
  </w:style>
  <w:style w:type="paragraph" w:styleId="Revision">
    <w:name w:val="Revision"/>
    <w:hidden/>
    <w:uiPriority w:val="99"/>
    <w:semiHidden/>
    <w:rsid w:val="00110277"/>
    <w:pPr>
      <w:spacing w:after="0" w:line="240" w:lineRule="auto"/>
    </w:pPr>
    <w:rPr>
      <w:rFonts w:ascii="Times New Roman" w:eastAsia="Times New Roman" w:hAnsi="Times New Roman" w:cs="Times New Roman"/>
      <w:sz w:val="20"/>
      <w:szCs w:val="20"/>
      <w:lang w:val="es-PE" w:eastAsia="es-ES"/>
    </w:rPr>
  </w:style>
  <w:style w:type="paragraph" w:styleId="ListParagraph">
    <w:name w:val="List Paragraph"/>
    <w:basedOn w:val="Normal"/>
    <w:qFormat/>
    <w:rsid w:val="008F4CA9"/>
    <w:pPr>
      <w:ind w:left="720"/>
      <w:contextualSpacing/>
    </w:pPr>
  </w:style>
  <w:style w:type="paragraph" w:styleId="Bibliography">
    <w:name w:val="Bibliography"/>
    <w:basedOn w:val="Normal"/>
    <w:next w:val="Normal"/>
    <w:uiPriority w:val="37"/>
    <w:unhideWhenUsed/>
    <w:rsid w:val="00C80CC3"/>
    <w:pPr>
      <w:tabs>
        <w:tab w:val="left" w:pos="264"/>
      </w:tabs>
      <w:spacing w:after="240"/>
      <w:ind w:left="264" w:hanging="264"/>
    </w:pPr>
  </w:style>
  <w:style w:type="character" w:styleId="Hyperlink">
    <w:name w:val="Hyperlink"/>
    <w:basedOn w:val="DefaultParagraphFont"/>
    <w:uiPriority w:val="99"/>
    <w:unhideWhenUsed/>
    <w:rsid w:val="00710222"/>
    <w:rPr>
      <w:color w:val="0000FF" w:themeColor="hyperlink"/>
      <w:u w:val="single"/>
    </w:rPr>
  </w:style>
  <w:style w:type="character" w:customStyle="1" w:styleId="apple-converted-space">
    <w:name w:val="apple-converted-space"/>
    <w:basedOn w:val="DefaultParagraphFont"/>
    <w:rsid w:val="00865E85"/>
  </w:style>
  <w:style w:type="character" w:customStyle="1" w:styleId="journal-title">
    <w:name w:val="journal-title"/>
    <w:basedOn w:val="DefaultParagraphFont"/>
    <w:rsid w:val="00865E85"/>
  </w:style>
  <w:style w:type="paragraph" w:styleId="HTMLAddress">
    <w:name w:val="HTML Address"/>
    <w:basedOn w:val="Normal"/>
    <w:link w:val="HTMLAddressChar"/>
    <w:uiPriority w:val="99"/>
    <w:semiHidden/>
    <w:unhideWhenUsed/>
    <w:rsid w:val="00B57F8C"/>
    <w:rPr>
      <w:i/>
      <w:iCs/>
      <w:sz w:val="24"/>
      <w:szCs w:val="24"/>
      <w:lang w:val="en-US" w:eastAsia="en-US"/>
    </w:rPr>
  </w:style>
  <w:style w:type="character" w:customStyle="1" w:styleId="HTMLAddressChar">
    <w:name w:val="HTML Address Char"/>
    <w:basedOn w:val="DefaultParagraphFont"/>
    <w:link w:val="HTMLAddress"/>
    <w:uiPriority w:val="99"/>
    <w:semiHidden/>
    <w:rsid w:val="00B57F8C"/>
    <w:rPr>
      <w:rFonts w:ascii="Times New Roman" w:eastAsia="Times New Roman" w:hAnsi="Times New Roman" w:cs="Times New Roman"/>
      <w:i/>
      <w:iCs/>
      <w:sz w:val="24"/>
      <w:szCs w:val="24"/>
    </w:rPr>
  </w:style>
  <w:style w:type="paragraph" w:customStyle="1" w:styleId="Standard">
    <w:name w:val="Standard"/>
    <w:rsid w:val="00F44424"/>
    <w:pPr>
      <w:suppressAutoHyphens/>
      <w:autoSpaceDN w:val="0"/>
      <w:spacing w:after="160" w:line="259" w:lineRule="auto"/>
      <w:textAlignment w:val="baseline"/>
    </w:pPr>
    <w:rPr>
      <w:rFonts w:ascii="Calibri" w:eastAsia="SimSun" w:hAnsi="Calibri" w:cs="F"/>
      <w:kern w:val="3"/>
    </w:rPr>
  </w:style>
  <w:style w:type="table" w:styleId="TableGrid">
    <w:name w:val="Table Grid"/>
    <w:basedOn w:val="TableNormal"/>
    <w:uiPriority w:val="59"/>
    <w:rsid w:val="00EE5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13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rsid w:val="000133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22598">
      <w:bodyDiv w:val="1"/>
      <w:marLeft w:val="0"/>
      <w:marRight w:val="0"/>
      <w:marTop w:val="0"/>
      <w:marBottom w:val="0"/>
      <w:divBdr>
        <w:top w:val="none" w:sz="0" w:space="0" w:color="auto"/>
        <w:left w:val="none" w:sz="0" w:space="0" w:color="auto"/>
        <w:bottom w:val="none" w:sz="0" w:space="0" w:color="auto"/>
        <w:right w:val="none" w:sz="0" w:space="0" w:color="auto"/>
      </w:divBdr>
    </w:div>
    <w:div w:id="110710916">
      <w:bodyDiv w:val="1"/>
      <w:marLeft w:val="0"/>
      <w:marRight w:val="0"/>
      <w:marTop w:val="0"/>
      <w:marBottom w:val="0"/>
      <w:divBdr>
        <w:top w:val="none" w:sz="0" w:space="0" w:color="auto"/>
        <w:left w:val="none" w:sz="0" w:space="0" w:color="auto"/>
        <w:bottom w:val="none" w:sz="0" w:space="0" w:color="auto"/>
        <w:right w:val="none" w:sz="0" w:space="0" w:color="auto"/>
      </w:divBdr>
    </w:div>
    <w:div w:id="364448159">
      <w:bodyDiv w:val="1"/>
      <w:marLeft w:val="0"/>
      <w:marRight w:val="0"/>
      <w:marTop w:val="0"/>
      <w:marBottom w:val="0"/>
      <w:divBdr>
        <w:top w:val="none" w:sz="0" w:space="0" w:color="auto"/>
        <w:left w:val="none" w:sz="0" w:space="0" w:color="auto"/>
        <w:bottom w:val="none" w:sz="0" w:space="0" w:color="auto"/>
        <w:right w:val="none" w:sz="0" w:space="0" w:color="auto"/>
      </w:divBdr>
    </w:div>
    <w:div w:id="442577908">
      <w:bodyDiv w:val="1"/>
      <w:marLeft w:val="0"/>
      <w:marRight w:val="0"/>
      <w:marTop w:val="0"/>
      <w:marBottom w:val="0"/>
      <w:divBdr>
        <w:top w:val="none" w:sz="0" w:space="0" w:color="auto"/>
        <w:left w:val="none" w:sz="0" w:space="0" w:color="auto"/>
        <w:bottom w:val="none" w:sz="0" w:space="0" w:color="auto"/>
        <w:right w:val="none" w:sz="0" w:space="0" w:color="auto"/>
      </w:divBdr>
    </w:div>
    <w:div w:id="1020205388">
      <w:bodyDiv w:val="1"/>
      <w:marLeft w:val="0"/>
      <w:marRight w:val="0"/>
      <w:marTop w:val="0"/>
      <w:marBottom w:val="0"/>
      <w:divBdr>
        <w:top w:val="none" w:sz="0" w:space="0" w:color="auto"/>
        <w:left w:val="none" w:sz="0" w:space="0" w:color="auto"/>
        <w:bottom w:val="none" w:sz="0" w:space="0" w:color="auto"/>
        <w:right w:val="none" w:sz="0" w:space="0" w:color="auto"/>
      </w:divBdr>
    </w:div>
    <w:div w:id="1347563604">
      <w:bodyDiv w:val="1"/>
      <w:marLeft w:val="0"/>
      <w:marRight w:val="0"/>
      <w:marTop w:val="0"/>
      <w:marBottom w:val="0"/>
      <w:divBdr>
        <w:top w:val="none" w:sz="0" w:space="0" w:color="auto"/>
        <w:left w:val="none" w:sz="0" w:space="0" w:color="auto"/>
        <w:bottom w:val="none" w:sz="0" w:space="0" w:color="auto"/>
        <w:right w:val="none" w:sz="0" w:space="0" w:color="auto"/>
      </w:divBdr>
      <w:divsChild>
        <w:div w:id="1776511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trevorcaughlin@ufl.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69E52-8729-444D-BFD0-44AE6FCA0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Trevor</dc:creator>
  <cp:lastModifiedBy>Trevor Caughlin</cp:lastModifiedBy>
  <cp:revision>2</cp:revision>
  <cp:lastPrinted>2016-01-07T16:34:00Z</cp:lastPrinted>
  <dcterms:created xsi:type="dcterms:W3CDTF">2017-02-18T22:40:00Z</dcterms:created>
  <dcterms:modified xsi:type="dcterms:W3CDTF">2017-02-18T22:40:00Z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id="q1vZkioM"/&gt;&lt;style id="http://www.zotero.org/styles/proceedings-of-the-royal-society-b" hasBibliography="1" bibliographyStyleHasBeenSet="1"/&gt;&lt;prefs&gt;&lt;pref name="fieldType" value="Field"/&gt;&lt;pref na</vt:lpwstr>
  </property>
  <property fmtid="{D5CDD505-2E9C-101B-9397-08002B2CF9AE}" pid="3" name="ZOTERO_PREF_2">
    <vt:lpwstr>me="storeReferences" value="true"/&gt;&lt;pref name="automaticJournalAbbreviations" value="false"/&gt;&lt;pref name="noteType" value="0"/&gt;&lt;/prefs&gt;&lt;/data&gt;</vt:lpwstr>
  </property>
</Properties>
</file>