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3.xml" ContentType="application/vnd.openxmlformats-officedocument.wordprocessingml.header+xml"/>
  <Override PartName="/word/footer3.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4.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FA2FFA" w14:textId="77777777" w:rsidR="008C6180" w:rsidRDefault="008C6180" w:rsidP="00F83868">
      <w:pPr>
        <w:spacing w:line="240" w:lineRule="auto"/>
        <w:rPr>
          <w:rFonts w:eastAsia="Arial" w:cs="Arial"/>
          <w:b/>
          <w:bCs/>
          <w:color w:val="000000" w:themeColor="text1"/>
          <w:sz w:val="20"/>
          <w:szCs w:val="20"/>
        </w:rPr>
      </w:pPr>
    </w:p>
    <w:p w14:paraId="2B8D6B6C" w14:textId="5A8C3C82" w:rsidR="006E44E7" w:rsidRDefault="166681C8" w:rsidP="00F83868">
      <w:pPr>
        <w:spacing w:line="240" w:lineRule="auto"/>
      </w:pPr>
      <w:r w:rsidRPr="69B44159">
        <w:rPr>
          <w:rFonts w:eastAsia="Arial" w:cs="Arial"/>
          <w:b/>
          <w:bCs/>
          <w:color w:val="000000" w:themeColor="text1"/>
          <w:sz w:val="20"/>
          <w:szCs w:val="20"/>
        </w:rPr>
        <w:t>FACULTAD DE INGENIERÍA</w:t>
      </w:r>
      <w:r w:rsidR="00E362BA">
        <w:rPr>
          <w:rFonts w:eastAsia="Arial" w:cs="Arial"/>
          <w:b/>
          <w:bCs/>
          <w:color w:val="000000" w:themeColor="text1"/>
          <w:sz w:val="20"/>
          <w:szCs w:val="20"/>
        </w:rPr>
        <w:t>, ARQUITECTURA Y DISEÑO</w:t>
      </w:r>
    </w:p>
    <w:p w14:paraId="621D0189" w14:textId="35617F2E" w:rsidR="006E44E7" w:rsidRDefault="166681C8" w:rsidP="00F83868">
      <w:pPr>
        <w:spacing w:line="240" w:lineRule="auto"/>
      </w:pPr>
      <w:r w:rsidRPr="69B44159">
        <w:rPr>
          <w:rFonts w:eastAsia="Arial" w:cs="Arial"/>
          <w:b/>
          <w:bCs/>
          <w:color w:val="000000" w:themeColor="text1"/>
          <w:sz w:val="20"/>
          <w:szCs w:val="20"/>
        </w:rPr>
        <w:t xml:space="preserve">SEDE </w:t>
      </w:r>
      <w:r w:rsidR="00791B18">
        <w:rPr>
          <w:rFonts w:eastAsia="Arial" w:cs="Arial"/>
          <w:b/>
          <w:bCs/>
          <w:color w:val="000000" w:themeColor="text1"/>
          <w:sz w:val="20"/>
          <w:szCs w:val="20"/>
        </w:rPr>
        <w:t>VALDIVIA</w:t>
      </w:r>
    </w:p>
    <w:p w14:paraId="50F5411A" w14:textId="14DA4690" w:rsidR="006E44E7" w:rsidRDefault="006E44E7" w:rsidP="69B44159">
      <w:r>
        <w:br/>
      </w:r>
    </w:p>
    <w:p w14:paraId="14D1CF6B" w14:textId="77777777" w:rsidR="00CB324C" w:rsidRDefault="00CB324C" w:rsidP="69B44159"/>
    <w:p w14:paraId="4E0D6077" w14:textId="77777777" w:rsidR="008C6180" w:rsidRDefault="008C6180" w:rsidP="69B44159"/>
    <w:p w14:paraId="563829A0" w14:textId="6C84AF91" w:rsidR="00CB324C" w:rsidRPr="00CB324C" w:rsidRDefault="005752F4" w:rsidP="00CB324C">
      <w:pPr>
        <w:jc w:val="center"/>
        <w:rPr>
          <w:b/>
          <w:bCs/>
        </w:rPr>
      </w:pPr>
      <w:r>
        <w:rPr>
          <w:b/>
          <w:bCs/>
        </w:rPr>
        <w:t>CLASIFICACIÓN BINARIA DE IMÁGENES PARA LA DETECCIÓN DE</w:t>
      </w:r>
      <w:r w:rsidR="00CB324C" w:rsidRPr="00CB324C">
        <w:rPr>
          <w:b/>
          <w:bCs/>
        </w:rPr>
        <w:t xml:space="preserve"> </w:t>
      </w:r>
      <w:r>
        <w:rPr>
          <w:b/>
          <w:bCs/>
        </w:rPr>
        <w:t>CANALES CONTAMINADAS EN</w:t>
      </w:r>
      <w:r w:rsidR="00CB324C" w:rsidRPr="00CB324C">
        <w:rPr>
          <w:b/>
          <w:bCs/>
        </w:rPr>
        <w:t xml:space="preserve"> FAENA BOVINA MEDIANTE LA APLICACIÓN DE DEEP LEARNING.</w:t>
      </w:r>
    </w:p>
    <w:p w14:paraId="69229DD9" w14:textId="77777777" w:rsidR="00585E5B" w:rsidRDefault="00585E5B" w:rsidP="00585E5B">
      <w:pPr>
        <w:spacing w:after="0" w:line="276" w:lineRule="auto"/>
        <w:jc w:val="center"/>
        <w:rPr>
          <w:rFonts w:eastAsia="Calibri" w:cs="Arial"/>
          <w:b/>
          <w:sz w:val="28"/>
          <w:szCs w:val="28"/>
        </w:rPr>
      </w:pPr>
    </w:p>
    <w:p w14:paraId="30FC35C7" w14:textId="090194C5" w:rsidR="00585E5B" w:rsidRDefault="71C51C5F" w:rsidP="00585E5B">
      <w:pPr>
        <w:spacing w:after="0" w:line="276" w:lineRule="auto"/>
        <w:jc w:val="center"/>
      </w:pPr>
      <w:r>
        <w:t xml:space="preserve">Proyecto </w:t>
      </w:r>
      <w:r w:rsidR="66F9E455">
        <w:t xml:space="preserve">para optar al </w:t>
      </w:r>
      <w:r w:rsidR="69DE8123">
        <w:t>Grado</w:t>
      </w:r>
      <w:r w:rsidR="66F9E455">
        <w:t xml:space="preserve"> de </w:t>
      </w:r>
    </w:p>
    <w:p w14:paraId="3C4165D0" w14:textId="60D7B0D4" w:rsidR="006E44E7" w:rsidRDefault="421610B8" w:rsidP="00585E5B">
      <w:pPr>
        <w:spacing w:after="0" w:line="276" w:lineRule="auto"/>
        <w:jc w:val="center"/>
      </w:pPr>
      <w:r w:rsidRPr="69B44159">
        <w:rPr>
          <w:rFonts w:eastAsia="Arial" w:cs="Arial"/>
          <w:szCs w:val="24"/>
        </w:rPr>
        <w:t xml:space="preserve">Magister en </w:t>
      </w:r>
      <w:r w:rsidR="006F24DB">
        <w:rPr>
          <w:rFonts w:eastAsia="Arial" w:cs="Arial"/>
          <w:szCs w:val="24"/>
        </w:rPr>
        <w:t xml:space="preserve">Data </w:t>
      </w:r>
      <w:proofErr w:type="spellStart"/>
      <w:r w:rsidR="006F24DB">
        <w:rPr>
          <w:rFonts w:eastAsia="Arial" w:cs="Arial"/>
          <w:szCs w:val="24"/>
        </w:rPr>
        <w:t>Science</w:t>
      </w:r>
      <w:proofErr w:type="spellEnd"/>
    </w:p>
    <w:p w14:paraId="284C7455" w14:textId="77777777" w:rsidR="00585E5B" w:rsidRDefault="00585E5B" w:rsidP="00585E5B">
      <w:pPr>
        <w:spacing w:after="0" w:line="276" w:lineRule="auto"/>
        <w:jc w:val="center"/>
      </w:pPr>
    </w:p>
    <w:p w14:paraId="33EB9DFA" w14:textId="0B3C34B1" w:rsidR="00DC20C3" w:rsidRDefault="00DC20C3" w:rsidP="00DC20C3">
      <w:pPr>
        <w:jc w:val="center"/>
      </w:pPr>
    </w:p>
    <w:p w14:paraId="032D28D1" w14:textId="77777777" w:rsidR="00CF64B2" w:rsidRDefault="00CF64B2" w:rsidP="00DC20C3">
      <w:pPr>
        <w:jc w:val="center"/>
      </w:pPr>
    </w:p>
    <w:p w14:paraId="51B09F70" w14:textId="77777777" w:rsidR="00CF64B2" w:rsidRDefault="00CF64B2" w:rsidP="00DC20C3">
      <w:pPr>
        <w:jc w:val="center"/>
      </w:pPr>
    </w:p>
    <w:p w14:paraId="1F75BCD4" w14:textId="77777777" w:rsidR="00CF64B2" w:rsidRDefault="00CF64B2" w:rsidP="005752F4"/>
    <w:p w14:paraId="4EEF9A0E" w14:textId="77777777" w:rsidR="00DC20C3" w:rsidRDefault="00DC20C3" w:rsidP="00DC20C3">
      <w:pPr>
        <w:jc w:val="center"/>
      </w:pPr>
    </w:p>
    <w:p w14:paraId="497E8F02" w14:textId="77777777" w:rsidR="008C6180" w:rsidRDefault="008C6180" w:rsidP="00DC20C3">
      <w:pPr>
        <w:jc w:val="center"/>
      </w:pPr>
    </w:p>
    <w:p w14:paraId="361A3163" w14:textId="77777777" w:rsidR="008C6180" w:rsidRDefault="008C6180" w:rsidP="00DC20C3">
      <w:pPr>
        <w:jc w:val="center"/>
      </w:pPr>
    </w:p>
    <w:p w14:paraId="58F5E1A0" w14:textId="2EFFA9E5" w:rsidR="00DC20C3" w:rsidRPr="00F83868" w:rsidRDefault="00DC20C3" w:rsidP="00F83868">
      <w:pPr>
        <w:spacing w:line="240" w:lineRule="auto"/>
        <w:ind w:left="1416" w:firstLine="707"/>
        <w:rPr>
          <w:bCs/>
        </w:rPr>
      </w:pPr>
      <w:r w:rsidRPr="00F83868">
        <w:rPr>
          <w:bCs/>
        </w:rPr>
        <w:t>Profesor Guía</w:t>
      </w:r>
      <w:r w:rsidRPr="00F83868">
        <w:rPr>
          <w:bCs/>
        </w:rPr>
        <w:tab/>
        <w:t xml:space="preserve">: </w:t>
      </w:r>
      <w:r w:rsidR="000D314E">
        <w:rPr>
          <w:bCs/>
        </w:rPr>
        <w:t>Alfredo Pereira.</w:t>
      </w:r>
    </w:p>
    <w:p w14:paraId="6BDDAF75" w14:textId="7DC12DF1" w:rsidR="00DC20C3" w:rsidRDefault="00DC20C3" w:rsidP="00FD5F21">
      <w:pPr>
        <w:spacing w:line="240" w:lineRule="auto"/>
        <w:ind w:left="2124"/>
        <w:rPr>
          <w:b/>
        </w:rPr>
      </w:pPr>
      <w:r w:rsidRPr="00EF18C0">
        <w:rPr>
          <w:bCs/>
        </w:rPr>
        <w:t>Estudiante</w:t>
      </w:r>
      <w:r w:rsidRPr="00EF18C0">
        <w:rPr>
          <w:bCs/>
        </w:rPr>
        <w:tab/>
      </w:r>
      <w:r>
        <w:rPr>
          <w:b/>
        </w:rPr>
        <w:tab/>
      </w:r>
      <w:r w:rsidRPr="000D314E">
        <w:rPr>
          <w:bCs/>
        </w:rPr>
        <w:t xml:space="preserve">: </w:t>
      </w:r>
      <w:r w:rsidR="006F24DB" w:rsidRPr="000D314E">
        <w:rPr>
          <w:bCs/>
        </w:rPr>
        <w:t>Héctor Bruno Pinto Hunter.</w:t>
      </w:r>
    </w:p>
    <w:p w14:paraId="32A110C5" w14:textId="02476504" w:rsidR="00DC20C3" w:rsidRDefault="00DC20C3" w:rsidP="00FD5F21">
      <w:pPr>
        <w:spacing w:line="240" w:lineRule="auto"/>
        <w:ind w:left="2124"/>
        <w:rPr>
          <w:b/>
        </w:rPr>
      </w:pPr>
      <w:r>
        <w:rPr>
          <w:b/>
        </w:rPr>
        <w:lastRenderedPageBreak/>
        <w:t xml:space="preserve">                                  </w:t>
      </w:r>
    </w:p>
    <w:p w14:paraId="64346B89" w14:textId="77777777" w:rsidR="006663C0" w:rsidRDefault="006663C0" w:rsidP="00DC20C3">
      <w:pPr>
        <w:ind w:left="2124"/>
        <w:rPr>
          <w:b/>
        </w:rPr>
        <w:sectPr w:rsidR="006663C0" w:rsidSect="006663C0">
          <w:headerReference w:type="default" r:id="rId11"/>
          <w:footerReference w:type="default" r:id="rId12"/>
          <w:headerReference w:type="first" r:id="rId13"/>
          <w:footerReference w:type="first" r:id="rId14"/>
          <w:pgSz w:w="12240" w:h="15840" w:code="1"/>
          <w:pgMar w:top="1418" w:right="1418" w:bottom="1418" w:left="2268" w:header="737" w:footer="737" w:gutter="0"/>
          <w:pgNumType w:fmt="upperRoman" w:start="1"/>
          <w:cols w:space="708"/>
          <w:docGrid w:linePitch="360"/>
        </w:sectPr>
      </w:pPr>
    </w:p>
    <w:p w14:paraId="680D1361" w14:textId="77777777" w:rsidR="00DC20C3" w:rsidRDefault="00DC20C3" w:rsidP="00DC20C3">
      <w:pPr>
        <w:ind w:left="2124"/>
        <w:rPr>
          <w:b/>
        </w:rPr>
      </w:pPr>
    </w:p>
    <w:p w14:paraId="0D50C42B" w14:textId="77777777" w:rsidR="000C592B" w:rsidRDefault="000C592B" w:rsidP="000C592B">
      <w:pPr>
        <w:ind w:right="49"/>
        <w:rPr>
          <w:rFonts w:eastAsia="Calibri" w:cs="Arial"/>
          <w:szCs w:val="24"/>
        </w:rPr>
      </w:pPr>
    </w:p>
    <w:p w14:paraId="256E267F" w14:textId="77777777" w:rsidR="00E711BB" w:rsidRDefault="00E711BB" w:rsidP="69B44159">
      <w:pPr>
        <w:ind w:right="49"/>
        <w:rPr>
          <w:rFonts w:eastAsia="Calibri" w:cs="Arial"/>
        </w:rPr>
      </w:pPr>
    </w:p>
    <w:p w14:paraId="39FE2A65" w14:textId="77777777" w:rsidR="00E711BB" w:rsidRDefault="00E711BB" w:rsidP="69B44159">
      <w:pPr>
        <w:ind w:right="49"/>
        <w:rPr>
          <w:rFonts w:eastAsia="Calibri" w:cs="Arial"/>
        </w:rPr>
      </w:pPr>
    </w:p>
    <w:p w14:paraId="2E431D04" w14:textId="77777777" w:rsidR="00E711BB" w:rsidRDefault="00E711BB" w:rsidP="69B44159">
      <w:pPr>
        <w:ind w:right="49"/>
        <w:rPr>
          <w:rFonts w:eastAsia="Calibri" w:cs="Arial"/>
        </w:rPr>
      </w:pPr>
    </w:p>
    <w:p w14:paraId="634E0791" w14:textId="77777777" w:rsidR="00E711BB" w:rsidRDefault="00E711BB" w:rsidP="69B44159">
      <w:pPr>
        <w:ind w:right="49"/>
        <w:rPr>
          <w:rFonts w:eastAsia="Calibri" w:cs="Arial"/>
        </w:rPr>
      </w:pPr>
    </w:p>
    <w:p w14:paraId="7DD78FA2" w14:textId="77777777" w:rsidR="00E711BB" w:rsidRDefault="00E711BB" w:rsidP="69B44159">
      <w:pPr>
        <w:ind w:right="49"/>
        <w:rPr>
          <w:rFonts w:eastAsia="Calibri" w:cs="Arial"/>
        </w:rPr>
      </w:pPr>
    </w:p>
    <w:p w14:paraId="206B3517" w14:textId="77777777" w:rsidR="00E711BB" w:rsidRDefault="00E711BB" w:rsidP="69B44159">
      <w:pPr>
        <w:ind w:right="49"/>
        <w:rPr>
          <w:rFonts w:eastAsia="Calibri" w:cs="Arial"/>
        </w:rPr>
      </w:pPr>
    </w:p>
    <w:p w14:paraId="3381D45B" w14:textId="77777777" w:rsidR="00E711BB" w:rsidRDefault="00E711BB" w:rsidP="69B44159">
      <w:pPr>
        <w:ind w:right="49"/>
        <w:rPr>
          <w:rFonts w:eastAsia="Calibri" w:cs="Arial"/>
        </w:rPr>
      </w:pPr>
    </w:p>
    <w:p w14:paraId="7336AF84" w14:textId="77777777" w:rsidR="00E711BB" w:rsidRDefault="00E711BB" w:rsidP="00CF64B2">
      <w:pPr>
        <w:spacing w:line="240" w:lineRule="auto"/>
        <w:ind w:right="49"/>
        <w:rPr>
          <w:rFonts w:eastAsia="Calibri" w:cs="Arial"/>
        </w:rPr>
      </w:pPr>
    </w:p>
    <w:p w14:paraId="6018155D" w14:textId="77777777" w:rsidR="00CF64B2" w:rsidRDefault="00CF64B2" w:rsidP="00CF64B2">
      <w:pPr>
        <w:spacing w:line="240" w:lineRule="auto"/>
        <w:ind w:right="49"/>
        <w:rPr>
          <w:rFonts w:eastAsia="Calibri" w:cs="Arial"/>
        </w:rPr>
      </w:pPr>
    </w:p>
    <w:p w14:paraId="707A5CB8" w14:textId="77777777" w:rsidR="00CF64B2" w:rsidRDefault="00CF64B2" w:rsidP="00CF64B2">
      <w:pPr>
        <w:spacing w:line="240" w:lineRule="auto"/>
        <w:ind w:right="49"/>
        <w:rPr>
          <w:rFonts w:eastAsia="Calibri" w:cs="Arial"/>
        </w:rPr>
      </w:pPr>
    </w:p>
    <w:p w14:paraId="3EA6B01C" w14:textId="77777777" w:rsidR="00CF64B2" w:rsidRDefault="00CF64B2" w:rsidP="00CF64B2">
      <w:pPr>
        <w:spacing w:line="240" w:lineRule="auto"/>
        <w:ind w:right="49"/>
        <w:rPr>
          <w:rFonts w:eastAsia="Calibri" w:cs="Arial"/>
        </w:rPr>
      </w:pPr>
    </w:p>
    <w:p w14:paraId="5F130606" w14:textId="77777777" w:rsidR="00CF64B2" w:rsidRDefault="00CF64B2" w:rsidP="00CF64B2">
      <w:pPr>
        <w:spacing w:line="240" w:lineRule="auto"/>
        <w:ind w:right="49"/>
        <w:rPr>
          <w:rFonts w:eastAsia="Calibri" w:cs="Arial"/>
        </w:rPr>
      </w:pPr>
    </w:p>
    <w:p w14:paraId="0060094D" w14:textId="77777777" w:rsidR="00CF64B2" w:rsidRDefault="00CF64B2" w:rsidP="00CF64B2">
      <w:pPr>
        <w:spacing w:line="240" w:lineRule="auto"/>
        <w:ind w:right="49"/>
        <w:rPr>
          <w:rFonts w:eastAsia="Calibri" w:cs="Arial"/>
        </w:rPr>
      </w:pPr>
    </w:p>
    <w:p w14:paraId="5ED7F498" w14:textId="7353CE0D" w:rsidR="00CF64B2" w:rsidRDefault="00CF64B2" w:rsidP="00CF64B2">
      <w:pPr>
        <w:spacing w:line="240" w:lineRule="auto"/>
        <w:ind w:right="49"/>
        <w:rPr>
          <w:rFonts w:eastAsia="Calibri" w:cs="Arial"/>
        </w:rPr>
      </w:pPr>
      <w:r>
        <w:rPr>
          <w:rFonts w:eastAsia="Calibri" w:cs="Arial"/>
        </w:rPr>
        <w:tab/>
      </w:r>
    </w:p>
    <w:p w14:paraId="6768E834" w14:textId="77777777" w:rsidR="00CF64B2" w:rsidRDefault="00CF64B2" w:rsidP="00F83868">
      <w:pPr>
        <w:spacing w:line="240" w:lineRule="auto"/>
        <w:ind w:right="49"/>
        <w:rPr>
          <w:rFonts w:eastAsia="Calibri" w:cs="Arial"/>
        </w:rPr>
      </w:pPr>
    </w:p>
    <w:p w14:paraId="07C171D0" w14:textId="7EFFA7A6" w:rsidR="002C3074" w:rsidRDefault="7D5D38E1" w:rsidP="00F83868">
      <w:pPr>
        <w:spacing w:line="240" w:lineRule="auto"/>
        <w:ind w:right="49"/>
        <w:rPr>
          <w:rFonts w:eastAsia="Calibri" w:cs="Arial"/>
        </w:rPr>
      </w:pPr>
      <w:r w:rsidRPr="69B44159">
        <w:rPr>
          <w:rFonts w:eastAsia="Calibri" w:cs="Arial"/>
        </w:rPr>
        <w:t xml:space="preserve">© </w:t>
      </w:r>
      <w:proofErr w:type="spellStart"/>
      <w:r w:rsidR="00EF18C0">
        <w:rPr>
          <w:rFonts w:eastAsia="Calibri" w:cs="Arial"/>
        </w:rPr>
        <w:t>xxxxxxxxxxxx</w:t>
      </w:r>
      <w:proofErr w:type="spellEnd"/>
    </w:p>
    <w:p w14:paraId="22E3CE80" w14:textId="3FB087F2" w:rsidR="00366B4C" w:rsidRDefault="7D5D38E1" w:rsidP="00F83868">
      <w:pPr>
        <w:spacing w:line="240" w:lineRule="auto"/>
        <w:ind w:right="49"/>
        <w:rPr>
          <w:rFonts w:eastAsia="Calibri" w:cs="Arial"/>
        </w:rPr>
      </w:pPr>
      <w:r w:rsidRPr="69B44159">
        <w:rPr>
          <w:rFonts w:eastAsia="Calibri" w:cs="Arial"/>
        </w:rPr>
        <w:t>Queda prohibida la reproducción parcial o total de esta obra en cualquier forma, medio o procedimiento sin permiso por escrito de</w:t>
      </w:r>
      <w:r w:rsidR="008868CB">
        <w:rPr>
          <w:rFonts w:eastAsia="Calibri" w:cs="Arial"/>
        </w:rPr>
        <w:t xml:space="preserve"> los </w:t>
      </w:r>
      <w:r w:rsidRPr="69B44159">
        <w:rPr>
          <w:rFonts w:eastAsia="Calibri" w:cs="Arial"/>
        </w:rPr>
        <w:t>autor</w:t>
      </w:r>
      <w:r w:rsidR="008868CB">
        <w:rPr>
          <w:rFonts w:eastAsia="Calibri" w:cs="Arial"/>
        </w:rPr>
        <w:t>es</w:t>
      </w:r>
      <w:r w:rsidRPr="69B44159">
        <w:rPr>
          <w:rFonts w:eastAsia="Calibri" w:cs="Arial"/>
        </w:rPr>
        <w:t>.</w:t>
      </w:r>
    </w:p>
    <w:p w14:paraId="3D528364" w14:textId="77777777" w:rsidR="00CF64B2" w:rsidRDefault="00CF64B2" w:rsidP="00F83868">
      <w:pPr>
        <w:spacing w:line="240" w:lineRule="auto"/>
        <w:ind w:right="49"/>
        <w:rPr>
          <w:rFonts w:eastAsia="Calibri" w:cs="Arial"/>
        </w:rPr>
      </w:pPr>
    </w:p>
    <w:p w14:paraId="0924D167" w14:textId="7CD28BA2" w:rsidR="00CF64B2" w:rsidRDefault="006F24DB" w:rsidP="00F83868">
      <w:pPr>
        <w:spacing w:line="240" w:lineRule="auto"/>
        <w:ind w:right="49"/>
        <w:jc w:val="center"/>
        <w:rPr>
          <w:rFonts w:eastAsia="Calibri" w:cs="Arial"/>
        </w:rPr>
      </w:pPr>
      <w:r>
        <w:rPr>
          <w:rFonts w:eastAsia="Calibri" w:cs="Arial"/>
        </w:rPr>
        <w:t xml:space="preserve"> Valdivia </w:t>
      </w:r>
      <w:r w:rsidR="00CF64B2">
        <w:rPr>
          <w:rFonts w:eastAsia="Calibri" w:cs="Arial"/>
        </w:rPr>
        <w:t>de Chile</w:t>
      </w:r>
    </w:p>
    <w:p w14:paraId="731E43F5" w14:textId="51A22E0B" w:rsidR="00CF64B2" w:rsidRDefault="00CF64B2" w:rsidP="00F83868">
      <w:pPr>
        <w:spacing w:line="240" w:lineRule="auto"/>
        <w:ind w:right="49"/>
        <w:jc w:val="center"/>
        <w:rPr>
          <w:rFonts w:eastAsia="Calibri" w:cs="Arial"/>
        </w:rPr>
      </w:pPr>
      <w:r>
        <w:rPr>
          <w:rFonts w:eastAsia="Calibri" w:cs="Arial"/>
        </w:rPr>
        <w:t>2023</w:t>
      </w:r>
    </w:p>
    <w:p w14:paraId="39EC777B" w14:textId="2F38BE7A" w:rsidR="00366B4C" w:rsidRPr="00366B4C" w:rsidRDefault="00366B4C" w:rsidP="001C67F0">
      <w:pPr>
        <w:spacing w:line="259" w:lineRule="auto"/>
        <w:jc w:val="left"/>
        <w:rPr>
          <w:rFonts w:eastAsia="Calibri" w:cs="Arial"/>
        </w:rPr>
      </w:pPr>
      <w:r>
        <w:rPr>
          <w:rFonts w:eastAsia="Calibri" w:cs="Arial"/>
        </w:rPr>
        <w:br w:type="page"/>
      </w:r>
    </w:p>
    <w:p w14:paraId="2C363C81" w14:textId="77777777" w:rsidR="000C592B" w:rsidRPr="006B1219" w:rsidRDefault="000C592B" w:rsidP="00F83868">
      <w:pPr>
        <w:spacing w:line="360" w:lineRule="auto"/>
        <w:rPr>
          <w:rFonts w:eastAsia="Calibri" w:cs="Arial"/>
          <w:b/>
          <w:szCs w:val="24"/>
        </w:rPr>
      </w:pPr>
      <w:r w:rsidRPr="006B1219">
        <w:rPr>
          <w:rFonts w:eastAsia="Calibri" w:cs="Arial"/>
          <w:b/>
          <w:szCs w:val="24"/>
        </w:rPr>
        <w:lastRenderedPageBreak/>
        <w:t>HOJA DE CALIFICACIÓN</w:t>
      </w:r>
    </w:p>
    <w:p w14:paraId="46F11AFA" w14:textId="77777777" w:rsidR="00417171" w:rsidRPr="006B1219" w:rsidRDefault="00417171" w:rsidP="00F83868">
      <w:pPr>
        <w:spacing w:line="360" w:lineRule="auto"/>
        <w:rPr>
          <w:rFonts w:eastAsia="Calibri" w:cs="Arial"/>
          <w:szCs w:val="24"/>
        </w:rPr>
      </w:pPr>
    </w:p>
    <w:p w14:paraId="3913B51A" w14:textId="62B2991C" w:rsidR="100CC9EC" w:rsidRDefault="100CC9EC" w:rsidP="00F83868">
      <w:pPr>
        <w:spacing w:line="360" w:lineRule="auto"/>
        <w:rPr>
          <w:rFonts w:eastAsia="Arial" w:cs="Arial"/>
          <w:szCs w:val="24"/>
        </w:rPr>
      </w:pPr>
      <w:r w:rsidRPr="69B44159">
        <w:rPr>
          <w:rFonts w:eastAsia="Arial" w:cs="Arial"/>
          <w:color w:val="000000" w:themeColor="text1"/>
          <w:szCs w:val="24"/>
        </w:rPr>
        <w:t xml:space="preserve">En </w:t>
      </w:r>
      <w:r w:rsidR="00CB324C">
        <w:rPr>
          <w:rFonts w:eastAsia="Arial" w:cs="Arial"/>
          <w:color w:val="000000" w:themeColor="text1"/>
          <w:szCs w:val="24"/>
        </w:rPr>
        <w:t>Valdivia</w:t>
      </w:r>
      <w:r w:rsidRPr="69B44159">
        <w:rPr>
          <w:rFonts w:eastAsia="Arial" w:cs="Arial"/>
          <w:color w:val="000000" w:themeColor="text1"/>
          <w:szCs w:val="24"/>
        </w:rPr>
        <w:t xml:space="preserve">, el </w:t>
      </w:r>
      <w:proofErr w:type="spellStart"/>
      <w:r w:rsidR="00EF18C0">
        <w:rPr>
          <w:rFonts w:eastAsia="Arial" w:cs="Arial"/>
          <w:color w:val="000000" w:themeColor="text1"/>
          <w:szCs w:val="24"/>
        </w:rPr>
        <w:t>xx</w:t>
      </w:r>
      <w:proofErr w:type="spellEnd"/>
      <w:r w:rsidRPr="69B44159">
        <w:rPr>
          <w:rFonts w:eastAsia="Arial" w:cs="Arial"/>
          <w:color w:val="000000" w:themeColor="text1"/>
          <w:szCs w:val="24"/>
        </w:rPr>
        <w:t xml:space="preserve"> de </w:t>
      </w:r>
      <w:proofErr w:type="spellStart"/>
      <w:r w:rsidR="00EF18C0">
        <w:rPr>
          <w:rFonts w:eastAsia="Arial" w:cs="Arial"/>
          <w:color w:val="000000" w:themeColor="text1"/>
          <w:szCs w:val="24"/>
        </w:rPr>
        <w:t>xxx</w:t>
      </w:r>
      <w:proofErr w:type="spellEnd"/>
      <w:r w:rsidR="003F15AA" w:rsidRPr="69B44159">
        <w:rPr>
          <w:rFonts w:eastAsia="Arial" w:cs="Arial"/>
          <w:color w:val="000000" w:themeColor="text1"/>
          <w:szCs w:val="24"/>
        </w:rPr>
        <w:t xml:space="preserve"> </w:t>
      </w:r>
      <w:r w:rsidR="004D1782" w:rsidRPr="69B44159">
        <w:rPr>
          <w:rFonts w:eastAsia="Arial" w:cs="Arial"/>
          <w:color w:val="000000" w:themeColor="text1"/>
          <w:szCs w:val="24"/>
        </w:rPr>
        <w:t>de</w:t>
      </w:r>
      <w:r w:rsidRPr="69B44159">
        <w:rPr>
          <w:rFonts w:eastAsia="Arial" w:cs="Arial"/>
          <w:color w:val="000000" w:themeColor="text1"/>
          <w:szCs w:val="24"/>
        </w:rPr>
        <w:t xml:space="preserve"> 2023, los abajo firmantes dejan constancia que los estudiantes </w:t>
      </w:r>
      <w:proofErr w:type="spellStart"/>
      <w:r w:rsidR="00EF18C0">
        <w:rPr>
          <w:rFonts w:eastAsia="Arial" w:cs="Arial"/>
          <w:color w:val="000000" w:themeColor="text1"/>
          <w:szCs w:val="24"/>
        </w:rPr>
        <w:t>xxxxxx</w:t>
      </w:r>
      <w:proofErr w:type="spellEnd"/>
      <w:r w:rsidR="00EF18C0">
        <w:rPr>
          <w:rFonts w:eastAsia="Arial" w:cs="Arial"/>
          <w:color w:val="000000" w:themeColor="text1"/>
          <w:szCs w:val="24"/>
        </w:rPr>
        <w:t xml:space="preserve"> </w:t>
      </w:r>
      <w:r w:rsidRPr="69B44159">
        <w:rPr>
          <w:rFonts w:eastAsia="Arial" w:cs="Arial"/>
          <w:color w:val="000000" w:themeColor="text1"/>
          <w:szCs w:val="24"/>
        </w:rPr>
        <w:t xml:space="preserve">y </w:t>
      </w:r>
      <w:proofErr w:type="spellStart"/>
      <w:r w:rsidR="00EF18C0">
        <w:rPr>
          <w:rFonts w:eastAsia="Arial" w:cs="Arial"/>
          <w:color w:val="000000" w:themeColor="text1"/>
          <w:szCs w:val="24"/>
        </w:rPr>
        <w:t>xxxxxx</w:t>
      </w:r>
      <w:proofErr w:type="spellEnd"/>
      <w:r w:rsidR="00EF18C0">
        <w:rPr>
          <w:rFonts w:eastAsia="Arial" w:cs="Arial"/>
          <w:color w:val="000000" w:themeColor="text1"/>
          <w:szCs w:val="24"/>
        </w:rPr>
        <w:t xml:space="preserve"> </w:t>
      </w:r>
      <w:r w:rsidRPr="69B44159">
        <w:rPr>
          <w:rFonts w:eastAsia="Arial" w:cs="Arial"/>
          <w:color w:val="000000" w:themeColor="text1"/>
          <w:szCs w:val="24"/>
        </w:rPr>
        <w:t xml:space="preserve">del Magíster en </w:t>
      </w:r>
      <w:r w:rsidR="00CB324C">
        <w:rPr>
          <w:rFonts w:eastAsia="Arial" w:cs="Arial"/>
          <w:color w:val="000000" w:themeColor="text1"/>
          <w:szCs w:val="24"/>
        </w:rPr>
        <w:t xml:space="preserve">Data </w:t>
      </w:r>
      <w:proofErr w:type="spellStart"/>
      <w:r w:rsidR="00CB324C">
        <w:rPr>
          <w:rFonts w:eastAsia="Arial" w:cs="Arial"/>
          <w:color w:val="000000" w:themeColor="text1"/>
          <w:szCs w:val="24"/>
        </w:rPr>
        <w:t>Science</w:t>
      </w:r>
      <w:proofErr w:type="spellEnd"/>
      <w:r w:rsidR="00EF18C0">
        <w:rPr>
          <w:rFonts w:eastAsia="Arial" w:cs="Arial"/>
          <w:color w:val="000000" w:themeColor="text1"/>
          <w:szCs w:val="24"/>
        </w:rPr>
        <w:t xml:space="preserve"> </w:t>
      </w:r>
      <w:r w:rsidRPr="69B44159">
        <w:rPr>
          <w:rFonts w:eastAsia="Arial" w:cs="Arial"/>
          <w:color w:val="000000" w:themeColor="text1"/>
          <w:szCs w:val="24"/>
        </w:rPr>
        <w:t>ha</w:t>
      </w:r>
      <w:r w:rsidR="00872CE2">
        <w:rPr>
          <w:rFonts w:eastAsia="Arial" w:cs="Arial"/>
          <w:color w:val="000000" w:themeColor="text1"/>
          <w:szCs w:val="24"/>
        </w:rPr>
        <w:t>n</w:t>
      </w:r>
      <w:r w:rsidRPr="69B44159">
        <w:rPr>
          <w:rFonts w:eastAsia="Arial" w:cs="Arial"/>
          <w:color w:val="000000" w:themeColor="text1"/>
          <w:szCs w:val="24"/>
        </w:rPr>
        <w:t xml:space="preserve"> aprobado la tesis/proyecto para optar al Grado de Magíster </w:t>
      </w:r>
      <w:r w:rsidR="00CB324C">
        <w:rPr>
          <w:rFonts w:eastAsia="Arial" w:cs="Arial"/>
          <w:color w:val="000000" w:themeColor="text1"/>
          <w:szCs w:val="24"/>
        </w:rPr>
        <w:t xml:space="preserve">en Data </w:t>
      </w:r>
      <w:proofErr w:type="spellStart"/>
      <w:r w:rsidR="00CB324C">
        <w:rPr>
          <w:rFonts w:eastAsia="Arial" w:cs="Arial"/>
          <w:color w:val="000000" w:themeColor="text1"/>
          <w:szCs w:val="24"/>
        </w:rPr>
        <w:t>Science</w:t>
      </w:r>
      <w:proofErr w:type="spellEnd"/>
      <w:r w:rsidR="00EF18C0">
        <w:rPr>
          <w:rFonts w:eastAsia="Arial" w:cs="Arial"/>
          <w:color w:val="000000" w:themeColor="text1"/>
          <w:szCs w:val="24"/>
        </w:rPr>
        <w:t xml:space="preserve"> </w:t>
      </w:r>
      <w:r w:rsidRPr="69B44159">
        <w:rPr>
          <w:rFonts w:eastAsia="Arial" w:cs="Arial"/>
          <w:color w:val="000000" w:themeColor="text1"/>
          <w:szCs w:val="24"/>
        </w:rPr>
        <w:t>con una nota de…..</w:t>
      </w:r>
    </w:p>
    <w:p w14:paraId="7576DC13" w14:textId="77777777" w:rsidR="000C592B" w:rsidRPr="006B1219" w:rsidRDefault="000C592B" w:rsidP="000C592B">
      <w:pPr>
        <w:rPr>
          <w:rFonts w:eastAsia="Calibri" w:cs="Arial"/>
          <w:szCs w:val="24"/>
        </w:rPr>
      </w:pPr>
    </w:p>
    <w:p w14:paraId="6BE5C374" w14:textId="77777777" w:rsidR="000C592B" w:rsidRPr="006B1219" w:rsidRDefault="000C592B" w:rsidP="000C592B">
      <w:pPr>
        <w:rPr>
          <w:rFonts w:eastAsia="Calibri" w:cs="Arial"/>
          <w:szCs w:val="24"/>
        </w:rPr>
      </w:pPr>
    </w:p>
    <w:p w14:paraId="68883166" w14:textId="77777777" w:rsidR="000C592B" w:rsidRPr="006B1219" w:rsidRDefault="000C592B" w:rsidP="000C592B">
      <w:pPr>
        <w:rPr>
          <w:rFonts w:eastAsia="Calibri" w:cs="Arial"/>
          <w:szCs w:val="24"/>
        </w:rPr>
      </w:pPr>
    </w:p>
    <w:p w14:paraId="41D84EB7" w14:textId="77777777" w:rsidR="000C592B" w:rsidRPr="006B1219" w:rsidRDefault="000C592B" w:rsidP="000C592B">
      <w:pPr>
        <w:rPr>
          <w:rFonts w:eastAsia="Calibri" w:cs="Arial"/>
          <w:szCs w:val="24"/>
        </w:rPr>
      </w:pPr>
      <w:r w:rsidRPr="006B1219">
        <w:rPr>
          <w:rFonts w:eastAsia="Calibri" w:cs="Arial"/>
          <w:szCs w:val="24"/>
        </w:rPr>
        <w:t>____________________________</w:t>
      </w:r>
    </w:p>
    <w:p w14:paraId="2250AAA2" w14:textId="77777777" w:rsidR="000C592B" w:rsidRPr="006B1219" w:rsidRDefault="000C592B" w:rsidP="000C592B">
      <w:pPr>
        <w:rPr>
          <w:rFonts w:eastAsia="Calibri" w:cs="Arial"/>
          <w:szCs w:val="24"/>
        </w:rPr>
      </w:pPr>
      <w:r w:rsidRPr="006B1219">
        <w:rPr>
          <w:rFonts w:eastAsia="Calibri" w:cs="Arial"/>
          <w:szCs w:val="24"/>
        </w:rPr>
        <w:t>(Nombre y firma profesor evaluador)</w:t>
      </w:r>
    </w:p>
    <w:p w14:paraId="0BAECEC3" w14:textId="77777777" w:rsidR="000C592B" w:rsidRPr="006B1219" w:rsidRDefault="000C592B" w:rsidP="000C592B">
      <w:pPr>
        <w:rPr>
          <w:rFonts w:eastAsia="Calibri" w:cs="Arial"/>
          <w:szCs w:val="24"/>
        </w:rPr>
      </w:pPr>
    </w:p>
    <w:p w14:paraId="6AD0D00C" w14:textId="77777777" w:rsidR="000C592B" w:rsidRPr="006B1219" w:rsidRDefault="000C592B" w:rsidP="000C592B">
      <w:pPr>
        <w:rPr>
          <w:rFonts w:eastAsia="Calibri" w:cs="Arial"/>
          <w:szCs w:val="24"/>
        </w:rPr>
      </w:pPr>
    </w:p>
    <w:p w14:paraId="67CA49C1" w14:textId="77777777" w:rsidR="000C592B" w:rsidRPr="006B1219" w:rsidRDefault="000C592B" w:rsidP="000C592B">
      <w:pPr>
        <w:rPr>
          <w:rFonts w:eastAsia="Calibri" w:cs="Arial"/>
          <w:szCs w:val="24"/>
        </w:rPr>
      </w:pPr>
      <w:r w:rsidRPr="006B1219">
        <w:rPr>
          <w:rFonts w:eastAsia="Calibri" w:cs="Arial"/>
          <w:szCs w:val="24"/>
        </w:rPr>
        <w:t>____________________________</w:t>
      </w:r>
    </w:p>
    <w:p w14:paraId="567C5272" w14:textId="77777777" w:rsidR="000C592B" w:rsidRPr="006B1219" w:rsidRDefault="000C592B" w:rsidP="000C592B">
      <w:pPr>
        <w:rPr>
          <w:rFonts w:eastAsia="Calibri" w:cs="Arial"/>
          <w:szCs w:val="24"/>
        </w:rPr>
      </w:pPr>
      <w:r w:rsidRPr="006B1219">
        <w:rPr>
          <w:rFonts w:eastAsia="Calibri" w:cs="Arial"/>
          <w:szCs w:val="24"/>
        </w:rPr>
        <w:t>(Nombre y firma profesor evaluador)</w:t>
      </w:r>
    </w:p>
    <w:p w14:paraId="7A73B760" w14:textId="77777777" w:rsidR="000C592B" w:rsidRPr="006B1219" w:rsidRDefault="000C592B" w:rsidP="000C592B">
      <w:pPr>
        <w:rPr>
          <w:rFonts w:eastAsia="Calibri" w:cs="Arial"/>
          <w:szCs w:val="24"/>
        </w:rPr>
      </w:pPr>
    </w:p>
    <w:p w14:paraId="0B5CDB22" w14:textId="1ED36790" w:rsidR="00417171" w:rsidRPr="001C67F0" w:rsidRDefault="000C592B" w:rsidP="001C67F0">
      <w:pPr>
        <w:spacing w:line="259" w:lineRule="auto"/>
        <w:rPr>
          <w:rFonts w:eastAsia="Calibri" w:cs="Arial"/>
          <w:szCs w:val="24"/>
        </w:rPr>
      </w:pPr>
      <w:r>
        <w:rPr>
          <w:rFonts w:eastAsia="Calibri" w:cs="Arial"/>
          <w:szCs w:val="24"/>
        </w:rPr>
        <w:br w:type="page"/>
      </w:r>
      <w:bookmarkStart w:id="0" w:name="_Toc504955353"/>
      <w:bookmarkStart w:id="1" w:name="_Toc519867722"/>
      <w:bookmarkStart w:id="2" w:name="_Toc523852533"/>
    </w:p>
    <w:p w14:paraId="2214A6B8" w14:textId="2AA4B267" w:rsidR="000C592B" w:rsidRPr="000C592B" w:rsidRDefault="7D5D38E1" w:rsidP="00CA60D2">
      <w:pPr>
        <w:pStyle w:val="Heading1"/>
        <w:numPr>
          <w:ilvl w:val="0"/>
          <w:numId w:val="0"/>
        </w:numPr>
      </w:pPr>
      <w:bookmarkStart w:id="3" w:name="_Toc159322057"/>
      <w:bookmarkStart w:id="4" w:name="_Toc188393097"/>
      <w:r>
        <w:lastRenderedPageBreak/>
        <w:t>DEDICATORIA</w:t>
      </w:r>
      <w:bookmarkEnd w:id="0"/>
      <w:bookmarkEnd w:id="1"/>
      <w:bookmarkEnd w:id="2"/>
      <w:bookmarkEnd w:id="3"/>
      <w:bookmarkEnd w:id="4"/>
    </w:p>
    <w:p w14:paraId="0D4CACAD" w14:textId="77777777" w:rsidR="000C592B" w:rsidRDefault="000C592B" w:rsidP="00BD27EC">
      <w:pPr>
        <w:jc w:val="center"/>
        <w:rPr>
          <w:rFonts w:cs="Arial"/>
          <w:b/>
          <w:szCs w:val="24"/>
        </w:rPr>
      </w:pPr>
    </w:p>
    <w:p w14:paraId="6888CBF7" w14:textId="77777777" w:rsidR="002C5EA3" w:rsidRDefault="002C5EA3" w:rsidP="00BD27EC">
      <w:pPr>
        <w:jc w:val="center"/>
        <w:rPr>
          <w:rFonts w:cs="Arial"/>
          <w:b/>
          <w:szCs w:val="24"/>
        </w:rPr>
      </w:pPr>
    </w:p>
    <w:p w14:paraId="6A543333" w14:textId="77777777" w:rsidR="002C5EA3" w:rsidRDefault="002C5EA3" w:rsidP="00BD27EC">
      <w:pPr>
        <w:jc w:val="center"/>
        <w:rPr>
          <w:rFonts w:cs="Arial"/>
          <w:b/>
          <w:szCs w:val="24"/>
        </w:rPr>
      </w:pPr>
    </w:p>
    <w:p w14:paraId="31793C80" w14:textId="77777777" w:rsidR="002C5EA3" w:rsidRDefault="002C5EA3" w:rsidP="00BD27EC">
      <w:pPr>
        <w:jc w:val="center"/>
        <w:rPr>
          <w:rFonts w:cs="Arial"/>
          <w:b/>
          <w:szCs w:val="24"/>
        </w:rPr>
      </w:pPr>
    </w:p>
    <w:p w14:paraId="515262D7" w14:textId="77777777" w:rsidR="002C5EA3" w:rsidRDefault="002C5EA3" w:rsidP="00BD27EC">
      <w:pPr>
        <w:jc w:val="center"/>
        <w:rPr>
          <w:rFonts w:cs="Arial"/>
          <w:b/>
          <w:szCs w:val="24"/>
        </w:rPr>
      </w:pPr>
    </w:p>
    <w:p w14:paraId="2DDC28D2" w14:textId="77777777" w:rsidR="002C5EA3" w:rsidRPr="00D97CBA" w:rsidRDefault="002C5EA3" w:rsidP="00D75157">
      <w:pPr>
        <w:rPr>
          <w:rFonts w:cs="Arial"/>
          <w:b/>
          <w:i/>
          <w:iCs/>
          <w:szCs w:val="24"/>
        </w:rPr>
      </w:pPr>
    </w:p>
    <w:p w14:paraId="7B811A97" w14:textId="769B3868" w:rsidR="00D75157" w:rsidRPr="00D97CBA" w:rsidRDefault="00BD27EC" w:rsidP="00BD27EC">
      <w:pPr>
        <w:jc w:val="center"/>
        <w:rPr>
          <w:rFonts w:cs="Arial"/>
          <w:bCs/>
          <w:i/>
          <w:iCs/>
          <w:szCs w:val="24"/>
        </w:rPr>
      </w:pPr>
      <w:r w:rsidRPr="00D97CBA">
        <w:rPr>
          <w:rFonts w:cs="Arial"/>
          <w:bCs/>
          <w:i/>
          <w:iCs/>
          <w:szCs w:val="24"/>
        </w:rPr>
        <w:t xml:space="preserve">Le dedico este proceso y esfuerzo a toda mi familia: mi madre Elizabeth, mi padre Héctor, mi hermana </w:t>
      </w:r>
      <w:proofErr w:type="spellStart"/>
      <w:r w:rsidRPr="00D97CBA">
        <w:rPr>
          <w:rFonts w:cs="Arial"/>
          <w:bCs/>
          <w:i/>
          <w:iCs/>
          <w:szCs w:val="24"/>
        </w:rPr>
        <w:t>Ninoska</w:t>
      </w:r>
      <w:proofErr w:type="spellEnd"/>
      <w:r w:rsidRPr="00D97CBA">
        <w:rPr>
          <w:rFonts w:cs="Arial"/>
          <w:bCs/>
          <w:i/>
          <w:iCs/>
          <w:szCs w:val="24"/>
        </w:rPr>
        <w:t xml:space="preserve">, mi hermano Alonso </w:t>
      </w:r>
      <w:r w:rsidR="0088165A" w:rsidRPr="00D97CBA">
        <w:rPr>
          <w:rFonts w:cs="Arial"/>
          <w:bCs/>
          <w:i/>
          <w:iCs/>
          <w:szCs w:val="24"/>
        </w:rPr>
        <w:t>a</w:t>
      </w:r>
      <w:r w:rsidRPr="00D97CBA">
        <w:rPr>
          <w:rFonts w:cs="Arial"/>
          <w:bCs/>
          <w:i/>
          <w:iCs/>
          <w:szCs w:val="24"/>
        </w:rPr>
        <w:t xml:space="preserve"> mis sobrinos Benjamín y </w:t>
      </w:r>
      <w:r w:rsidR="00B80E48" w:rsidRPr="00D97CBA">
        <w:rPr>
          <w:rFonts w:cs="Arial"/>
          <w:bCs/>
          <w:i/>
          <w:iCs/>
          <w:szCs w:val="24"/>
        </w:rPr>
        <w:t>Javier</w:t>
      </w:r>
      <w:r w:rsidR="00B80E48">
        <w:rPr>
          <w:rFonts w:cs="Arial"/>
          <w:bCs/>
          <w:i/>
          <w:iCs/>
          <w:szCs w:val="24"/>
        </w:rPr>
        <w:t xml:space="preserve">, </w:t>
      </w:r>
      <w:r w:rsidR="00B80E48" w:rsidRPr="00D97CBA">
        <w:rPr>
          <w:rFonts w:cs="Arial"/>
          <w:bCs/>
          <w:i/>
          <w:iCs/>
          <w:szCs w:val="24"/>
        </w:rPr>
        <w:t>mi</w:t>
      </w:r>
      <w:r w:rsidRPr="00D97CBA">
        <w:rPr>
          <w:rFonts w:cs="Arial"/>
          <w:bCs/>
          <w:i/>
          <w:iCs/>
          <w:szCs w:val="24"/>
        </w:rPr>
        <w:t xml:space="preserve"> abuelita Irene que nos acompaña siempre en todo </w:t>
      </w:r>
      <w:r w:rsidR="00B80E48" w:rsidRPr="00D97CBA">
        <w:rPr>
          <w:rFonts w:cs="Arial"/>
          <w:bCs/>
          <w:i/>
          <w:iCs/>
          <w:szCs w:val="24"/>
        </w:rPr>
        <w:t>lugar mis</w:t>
      </w:r>
      <w:r w:rsidR="00D75157" w:rsidRPr="00D97CBA">
        <w:rPr>
          <w:rFonts w:cs="Arial"/>
          <w:bCs/>
          <w:i/>
          <w:iCs/>
          <w:szCs w:val="24"/>
        </w:rPr>
        <w:t xml:space="preserve"> abuelos Felipe e Hilda</w:t>
      </w:r>
      <w:r w:rsidRPr="00D97CBA">
        <w:rPr>
          <w:rFonts w:cs="Arial"/>
          <w:bCs/>
          <w:i/>
          <w:iCs/>
          <w:szCs w:val="24"/>
        </w:rPr>
        <w:t>.</w:t>
      </w:r>
      <w:r w:rsidR="00D75157" w:rsidRPr="00D97CBA">
        <w:rPr>
          <w:rFonts w:cs="Arial"/>
          <w:bCs/>
          <w:i/>
          <w:iCs/>
          <w:szCs w:val="24"/>
        </w:rPr>
        <w:t xml:space="preserve"> Y mi regalones que no se encuentra físicamente Reina, Minina, </w:t>
      </w:r>
      <w:proofErr w:type="spellStart"/>
      <w:r w:rsidR="00D75157" w:rsidRPr="00D97CBA">
        <w:rPr>
          <w:rFonts w:cs="Arial"/>
          <w:bCs/>
          <w:i/>
          <w:iCs/>
          <w:szCs w:val="24"/>
        </w:rPr>
        <w:t>Kunfu</w:t>
      </w:r>
      <w:proofErr w:type="spellEnd"/>
      <w:r w:rsidR="00760F6F">
        <w:rPr>
          <w:rFonts w:cs="Arial"/>
          <w:bCs/>
          <w:i/>
          <w:iCs/>
          <w:szCs w:val="24"/>
        </w:rPr>
        <w:t xml:space="preserve"> y</w:t>
      </w:r>
      <w:r w:rsidR="00D75157" w:rsidRPr="00D97CBA">
        <w:rPr>
          <w:rFonts w:cs="Arial"/>
          <w:bCs/>
          <w:i/>
          <w:iCs/>
          <w:szCs w:val="24"/>
        </w:rPr>
        <w:t xml:space="preserve"> Panda</w:t>
      </w:r>
      <w:r w:rsidR="00D97CBA">
        <w:rPr>
          <w:rFonts w:cs="Arial"/>
          <w:bCs/>
          <w:i/>
          <w:iCs/>
          <w:szCs w:val="24"/>
        </w:rPr>
        <w:t>,</w:t>
      </w:r>
    </w:p>
    <w:p w14:paraId="69FC360F" w14:textId="249CB83D" w:rsidR="00BD27EC" w:rsidRPr="00D97CBA" w:rsidRDefault="00BD27EC" w:rsidP="00BD27EC">
      <w:pPr>
        <w:jc w:val="center"/>
        <w:rPr>
          <w:rFonts w:cs="Arial"/>
          <w:bCs/>
          <w:i/>
          <w:iCs/>
          <w:szCs w:val="24"/>
        </w:rPr>
      </w:pPr>
      <w:r w:rsidRPr="00D97CBA">
        <w:rPr>
          <w:rFonts w:cs="Arial"/>
          <w:bCs/>
          <w:i/>
          <w:iCs/>
          <w:szCs w:val="24"/>
        </w:rPr>
        <w:t xml:space="preserve"> Gracias a mi familia por su</w:t>
      </w:r>
      <w:r w:rsidR="00B80E48">
        <w:rPr>
          <w:rFonts w:cs="Arial"/>
          <w:bCs/>
          <w:i/>
          <w:iCs/>
          <w:szCs w:val="24"/>
        </w:rPr>
        <w:t xml:space="preserve"> amor y</w:t>
      </w:r>
      <w:r w:rsidRPr="00D97CBA">
        <w:rPr>
          <w:rFonts w:cs="Arial"/>
          <w:bCs/>
          <w:i/>
          <w:iCs/>
          <w:szCs w:val="24"/>
        </w:rPr>
        <w:t xml:space="preserve"> apoyo incondicional.</w:t>
      </w:r>
    </w:p>
    <w:p w14:paraId="72E5204E" w14:textId="2EF02CE2" w:rsidR="005B56FF" w:rsidRPr="001C67F0" w:rsidRDefault="005B56FF" w:rsidP="001C67F0">
      <w:pPr>
        <w:spacing w:line="259" w:lineRule="auto"/>
        <w:jc w:val="left"/>
        <w:rPr>
          <w:rFonts w:cs="Arial"/>
          <w:szCs w:val="24"/>
        </w:rPr>
      </w:pPr>
      <w:r>
        <w:rPr>
          <w:rFonts w:cs="Arial"/>
          <w:szCs w:val="24"/>
        </w:rPr>
        <w:br w:type="page"/>
      </w:r>
    </w:p>
    <w:p w14:paraId="61E48545" w14:textId="4F2916F2" w:rsidR="0043673D" w:rsidRPr="0043673D" w:rsidRDefault="7D5D38E1" w:rsidP="00824A4A">
      <w:pPr>
        <w:pStyle w:val="Heading1"/>
        <w:numPr>
          <w:ilvl w:val="0"/>
          <w:numId w:val="0"/>
        </w:numPr>
        <w:spacing w:after="240" w:line="360" w:lineRule="auto"/>
      </w:pPr>
      <w:bookmarkStart w:id="5" w:name="_Toc504955354"/>
      <w:bookmarkStart w:id="6" w:name="_Toc520196481"/>
      <w:bookmarkStart w:id="7" w:name="_Toc523852534"/>
      <w:bookmarkStart w:id="8" w:name="_Toc159322058"/>
      <w:bookmarkStart w:id="9" w:name="_Toc188393098"/>
      <w:r>
        <w:lastRenderedPageBreak/>
        <w:t>AGRADECIMIENTOS</w:t>
      </w:r>
      <w:bookmarkEnd w:id="5"/>
      <w:bookmarkEnd w:id="6"/>
      <w:bookmarkEnd w:id="7"/>
      <w:bookmarkEnd w:id="8"/>
      <w:bookmarkEnd w:id="9"/>
    </w:p>
    <w:p w14:paraId="7FFAD389" w14:textId="683FD9B2" w:rsidR="0043673D" w:rsidRDefault="00616E12" w:rsidP="007829B7">
      <w:pPr>
        <w:spacing w:line="360" w:lineRule="auto"/>
        <w:rPr>
          <w:rFonts w:eastAsia="Calibri" w:cs="Times New Roman"/>
        </w:rPr>
      </w:pPr>
      <w:r>
        <w:rPr>
          <w:rFonts w:eastAsia="Calibri" w:cs="Times New Roman"/>
        </w:rPr>
        <w:t xml:space="preserve">Agradecer enormemente a mi familia por el apoyo que me ha brindado siempre en mis actividades tanto de estudio como deportivas han logrado </w:t>
      </w:r>
      <w:r w:rsidR="0086683C">
        <w:rPr>
          <w:rFonts w:eastAsia="Calibri" w:cs="Times New Roman"/>
        </w:rPr>
        <w:t>que,</w:t>
      </w:r>
      <w:r>
        <w:rPr>
          <w:rFonts w:eastAsia="Calibri" w:cs="Times New Roman"/>
        </w:rPr>
        <w:t xml:space="preserve"> aunque todo sea un caos en momentos que todo te limita</w:t>
      </w:r>
      <w:r w:rsidR="00BD27EC">
        <w:rPr>
          <w:rFonts w:eastAsia="Calibri" w:cs="Times New Roman"/>
        </w:rPr>
        <w:t xml:space="preserve"> como tu cuerpo y pensamientos</w:t>
      </w:r>
      <w:r>
        <w:rPr>
          <w:rFonts w:eastAsia="Calibri" w:cs="Times New Roman"/>
        </w:rPr>
        <w:t xml:space="preserve">, siempre habrá una solución y luz para </w:t>
      </w:r>
      <w:r w:rsidR="00BD27EC">
        <w:rPr>
          <w:rFonts w:eastAsia="Calibri" w:cs="Times New Roman"/>
        </w:rPr>
        <w:t>lograr salir de ahí.</w:t>
      </w:r>
    </w:p>
    <w:p w14:paraId="6640820F" w14:textId="35AB61B3" w:rsidR="00BD27EC" w:rsidRDefault="00BD27EC" w:rsidP="007829B7">
      <w:pPr>
        <w:spacing w:line="360" w:lineRule="auto"/>
        <w:rPr>
          <w:rFonts w:eastAsia="Calibri" w:cs="Times New Roman"/>
        </w:rPr>
      </w:pPr>
      <w:r>
        <w:rPr>
          <w:rFonts w:eastAsia="Calibri" w:cs="Times New Roman"/>
        </w:rPr>
        <w:t>De igual manera agradecer a todo el equipo de Calidad y la empresa en sí quienes me brindaron su apoyo y tiempo independiente de la ocasión</w:t>
      </w:r>
      <w:r w:rsidR="00EE07C5">
        <w:rPr>
          <w:rFonts w:eastAsia="Calibri" w:cs="Times New Roman"/>
        </w:rPr>
        <w:t xml:space="preserve"> en que se encontrasen</w:t>
      </w:r>
      <w:r>
        <w:rPr>
          <w:rFonts w:eastAsia="Calibri" w:cs="Times New Roman"/>
        </w:rPr>
        <w:t>.</w:t>
      </w:r>
    </w:p>
    <w:p w14:paraId="201B0EE4" w14:textId="77777777" w:rsidR="0043673D" w:rsidRDefault="0043673D" w:rsidP="0043673D">
      <w:pPr>
        <w:spacing w:line="259" w:lineRule="auto"/>
        <w:rPr>
          <w:rFonts w:eastAsia="Calibri" w:cs="Times New Roman"/>
        </w:rPr>
      </w:pPr>
    </w:p>
    <w:p w14:paraId="072EE5CF" w14:textId="77777777" w:rsidR="0043673D" w:rsidRDefault="0043673D" w:rsidP="0043673D">
      <w:pPr>
        <w:spacing w:line="259" w:lineRule="auto"/>
        <w:rPr>
          <w:rFonts w:eastAsia="Calibri" w:cs="Times New Roman"/>
        </w:rPr>
      </w:pPr>
    </w:p>
    <w:p w14:paraId="7B752FF5" w14:textId="77777777" w:rsidR="0043673D" w:rsidRDefault="0043673D" w:rsidP="0043673D">
      <w:pPr>
        <w:spacing w:line="259" w:lineRule="auto"/>
        <w:rPr>
          <w:rFonts w:eastAsia="Calibri" w:cs="Times New Roman"/>
        </w:rPr>
      </w:pPr>
    </w:p>
    <w:p w14:paraId="35735CE1" w14:textId="77777777" w:rsidR="0043673D" w:rsidRDefault="0043673D" w:rsidP="0043673D">
      <w:pPr>
        <w:spacing w:line="259" w:lineRule="auto"/>
        <w:rPr>
          <w:rFonts w:eastAsia="Calibri" w:cs="Times New Roman"/>
        </w:rPr>
      </w:pPr>
    </w:p>
    <w:p w14:paraId="1362B64C" w14:textId="77777777" w:rsidR="0043673D" w:rsidRDefault="0043673D" w:rsidP="0043673D">
      <w:pPr>
        <w:spacing w:line="259" w:lineRule="auto"/>
        <w:rPr>
          <w:rFonts w:eastAsia="Calibri" w:cs="Times New Roman"/>
        </w:rPr>
      </w:pPr>
    </w:p>
    <w:p w14:paraId="07C0CD4F" w14:textId="77777777" w:rsidR="0043673D" w:rsidRDefault="0043673D" w:rsidP="0043673D">
      <w:pPr>
        <w:spacing w:line="259" w:lineRule="auto"/>
        <w:rPr>
          <w:rFonts w:eastAsia="Calibri" w:cs="Times New Roman"/>
        </w:rPr>
      </w:pPr>
    </w:p>
    <w:p w14:paraId="05844A36" w14:textId="77777777" w:rsidR="0043673D" w:rsidRDefault="0043673D" w:rsidP="0043673D">
      <w:pPr>
        <w:spacing w:line="259" w:lineRule="auto"/>
        <w:rPr>
          <w:rFonts w:eastAsia="Calibri" w:cs="Times New Roman"/>
        </w:rPr>
      </w:pPr>
    </w:p>
    <w:p w14:paraId="44025769" w14:textId="77777777" w:rsidR="0043673D" w:rsidRDefault="0043673D" w:rsidP="0043673D">
      <w:pPr>
        <w:spacing w:line="259" w:lineRule="auto"/>
        <w:rPr>
          <w:rFonts w:eastAsia="Calibri" w:cs="Times New Roman"/>
        </w:rPr>
      </w:pPr>
    </w:p>
    <w:p w14:paraId="26133B74" w14:textId="77777777" w:rsidR="0043673D" w:rsidRDefault="0043673D" w:rsidP="0043673D">
      <w:pPr>
        <w:spacing w:line="259" w:lineRule="auto"/>
        <w:rPr>
          <w:rFonts w:eastAsia="Calibri" w:cs="Times New Roman"/>
        </w:rPr>
      </w:pPr>
    </w:p>
    <w:p w14:paraId="68EA12FF" w14:textId="77777777" w:rsidR="0043673D" w:rsidRDefault="0043673D" w:rsidP="0043673D">
      <w:pPr>
        <w:spacing w:line="259" w:lineRule="auto"/>
        <w:rPr>
          <w:rFonts w:eastAsia="Calibri" w:cs="Times New Roman"/>
        </w:rPr>
      </w:pPr>
    </w:p>
    <w:p w14:paraId="6E0C8AB6" w14:textId="77777777" w:rsidR="0043673D" w:rsidRDefault="0043673D" w:rsidP="0043673D">
      <w:pPr>
        <w:spacing w:line="259" w:lineRule="auto"/>
        <w:rPr>
          <w:rFonts w:eastAsia="Calibri" w:cs="Times New Roman"/>
        </w:rPr>
      </w:pPr>
    </w:p>
    <w:p w14:paraId="1690068F" w14:textId="77777777" w:rsidR="0043673D" w:rsidRDefault="0043673D" w:rsidP="0043673D">
      <w:pPr>
        <w:spacing w:line="259" w:lineRule="auto"/>
        <w:rPr>
          <w:rFonts w:eastAsia="Calibri" w:cs="Times New Roman"/>
        </w:rPr>
      </w:pPr>
    </w:p>
    <w:p w14:paraId="7E0C8AB7" w14:textId="77777777" w:rsidR="0043673D" w:rsidRDefault="0043673D" w:rsidP="0043673D">
      <w:pPr>
        <w:spacing w:line="259" w:lineRule="auto"/>
        <w:rPr>
          <w:rFonts w:eastAsia="Calibri" w:cs="Times New Roman"/>
        </w:rPr>
      </w:pPr>
    </w:p>
    <w:p w14:paraId="2D2580CA" w14:textId="77777777" w:rsidR="0043673D" w:rsidRDefault="0043673D" w:rsidP="0043673D">
      <w:pPr>
        <w:spacing w:line="259" w:lineRule="auto"/>
        <w:rPr>
          <w:rFonts w:eastAsia="Calibri" w:cs="Times New Roman"/>
        </w:rPr>
      </w:pPr>
    </w:p>
    <w:p w14:paraId="3C615D43" w14:textId="77777777" w:rsidR="0043673D" w:rsidRDefault="0043673D" w:rsidP="0043673D">
      <w:pPr>
        <w:spacing w:line="259" w:lineRule="auto"/>
        <w:rPr>
          <w:rFonts w:eastAsia="Calibri" w:cs="Times New Roman"/>
        </w:rPr>
      </w:pPr>
    </w:p>
    <w:p w14:paraId="733B4B1A" w14:textId="77777777" w:rsidR="0043673D" w:rsidRDefault="0043673D" w:rsidP="0043673D">
      <w:pPr>
        <w:spacing w:line="259" w:lineRule="auto"/>
        <w:rPr>
          <w:rFonts w:eastAsia="Calibri" w:cs="Times New Roman"/>
        </w:rPr>
      </w:pPr>
    </w:p>
    <w:p w14:paraId="50BE3D3F" w14:textId="77777777" w:rsidR="0043673D" w:rsidRDefault="0043673D" w:rsidP="0043673D">
      <w:pPr>
        <w:spacing w:line="259" w:lineRule="auto"/>
        <w:rPr>
          <w:rFonts w:eastAsia="Calibri" w:cs="Times New Roman"/>
        </w:rPr>
      </w:pPr>
    </w:p>
    <w:p w14:paraId="62B14FE8" w14:textId="77777777" w:rsidR="0043673D" w:rsidRDefault="0043673D" w:rsidP="0043673D">
      <w:pPr>
        <w:spacing w:line="259" w:lineRule="auto"/>
        <w:rPr>
          <w:rFonts w:eastAsia="Calibri" w:cs="Times New Roman"/>
        </w:rPr>
      </w:pPr>
    </w:p>
    <w:p w14:paraId="0A4B232D" w14:textId="77777777" w:rsidR="007829B7" w:rsidRDefault="007829B7" w:rsidP="0043673D">
      <w:pPr>
        <w:spacing w:line="259" w:lineRule="auto"/>
        <w:rPr>
          <w:rFonts w:eastAsia="Calibri" w:cs="Times New Roman"/>
        </w:rPr>
      </w:pPr>
    </w:p>
    <w:p w14:paraId="7E0EC160" w14:textId="77777777" w:rsidR="007829B7" w:rsidRDefault="007829B7" w:rsidP="0043673D">
      <w:pPr>
        <w:spacing w:line="259" w:lineRule="auto"/>
        <w:rPr>
          <w:rFonts w:eastAsia="Calibri" w:cs="Times New Roman"/>
        </w:rPr>
      </w:pPr>
    </w:p>
    <w:p w14:paraId="4D9EE752" w14:textId="77777777" w:rsidR="007829B7" w:rsidRDefault="007829B7" w:rsidP="0043673D">
      <w:pPr>
        <w:spacing w:line="259" w:lineRule="auto"/>
        <w:rPr>
          <w:rFonts w:eastAsia="Calibri" w:cs="Times New Roman"/>
        </w:rPr>
      </w:pPr>
    </w:p>
    <w:p w14:paraId="6E95E903" w14:textId="0ACFF15D" w:rsidR="00BC4A83" w:rsidRDefault="7D5D38E1" w:rsidP="00C82AD2">
      <w:pPr>
        <w:pStyle w:val="Heading1"/>
        <w:numPr>
          <w:ilvl w:val="0"/>
          <w:numId w:val="0"/>
        </w:numPr>
        <w:spacing w:line="360" w:lineRule="auto"/>
      </w:pPr>
      <w:bookmarkStart w:id="10" w:name="_Toc523852535"/>
      <w:bookmarkStart w:id="11" w:name="_Toc159322059"/>
      <w:bookmarkStart w:id="12" w:name="_Toc188393099"/>
      <w:r>
        <w:t>RESUMEN</w:t>
      </w:r>
      <w:bookmarkEnd w:id="10"/>
      <w:bookmarkEnd w:id="11"/>
      <w:bookmarkEnd w:id="12"/>
    </w:p>
    <w:p w14:paraId="38DF6F3F" w14:textId="77777777" w:rsidR="00EE07C5" w:rsidRPr="00EE07C5" w:rsidRDefault="00EE07C5" w:rsidP="00C82AD2">
      <w:pPr>
        <w:spacing w:line="360" w:lineRule="auto"/>
      </w:pPr>
    </w:p>
    <w:p w14:paraId="01533098" w14:textId="6CF6FD4C" w:rsidR="001E272A" w:rsidRDefault="001E272A" w:rsidP="001E272A">
      <w:pPr>
        <w:spacing w:line="360" w:lineRule="auto"/>
      </w:pPr>
      <w:r>
        <w:t xml:space="preserve">El presente trabajo de investigación se centra en la detección de canales </w:t>
      </w:r>
      <w:r w:rsidR="000276EF">
        <w:t>contaminadas en la</w:t>
      </w:r>
      <w:r>
        <w:t xml:space="preserve"> faena bovina mediante la aplicación de modelos de </w:t>
      </w:r>
      <w:r w:rsidRPr="00B30F82">
        <w:rPr>
          <w:i/>
          <w:iCs/>
          <w:rPrChange w:id="13" w:author="Nicolas Bishara Abuhadba Espinosa" w:date="2025-03-09T19:51:00Z" w16du:dateUtc="2025-03-09T22:51:00Z">
            <w:rPr/>
          </w:rPrChange>
        </w:rPr>
        <w:t xml:space="preserve">Deep </w:t>
      </w:r>
      <w:commentRangeStart w:id="14"/>
      <w:r w:rsidRPr="00B30F82">
        <w:rPr>
          <w:i/>
          <w:iCs/>
          <w:rPrChange w:id="15" w:author="Nicolas Bishara Abuhadba Espinosa" w:date="2025-03-09T19:51:00Z" w16du:dateUtc="2025-03-09T22:51:00Z">
            <w:rPr/>
          </w:rPrChange>
        </w:rPr>
        <w:t>Learning</w:t>
      </w:r>
      <w:commentRangeEnd w:id="14"/>
      <w:r w:rsidR="00B30F82">
        <w:rPr>
          <w:rStyle w:val="CommentReference"/>
        </w:rPr>
        <w:commentReference w:id="14"/>
      </w:r>
      <w:r>
        <w:t>, específicamente redes neuronales convolucionales (CNN)</w:t>
      </w:r>
      <w:r w:rsidR="000276EF">
        <w:t xml:space="preserve"> basándonos en clasificación binaria</w:t>
      </w:r>
      <w:r>
        <w:t>. La creciente preocupación por la seguridad alimentaria y la calidad de los productos cárnicos ha impulsado la necesidad de desarrollar métodos que respalden el trabajo realizado</w:t>
      </w:r>
      <w:r w:rsidR="000276EF">
        <w:t>,</w:t>
      </w:r>
      <w:r>
        <w:t xml:space="preserve"> actualmente </w:t>
      </w:r>
      <w:r w:rsidR="000276EF">
        <w:t>en</w:t>
      </w:r>
      <w:r>
        <w:t xml:space="preserve"> la línea de faena con el fin de ser más eficientes y precisos a la hora de identificar contaminantes ruminales y fecales, que afecten a el producto final y por consecuencia al consumidor.</w:t>
      </w:r>
      <w:r w:rsidR="000276EF">
        <w:t xml:space="preserve"> Por otro lado, desde el origen del predio, se trabaja con todo lo que es propio del bien estar animal</w:t>
      </w:r>
      <w:r w:rsidR="00E00625">
        <w:t xml:space="preserve"> hacia los rumiantes</w:t>
      </w:r>
      <w:r w:rsidR="000276EF">
        <w:t>, y cumplen con su cometido y desde faena es otra situación en la cual se debe ser mucho más precavido.</w:t>
      </w:r>
    </w:p>
    <w:p w14:paraId="7F690606" w14:textId="33AEC49D" w:rsidR="001E272A" w:rsidRDefault="001E272A" w:rsidP="001E272A">
      <w:pPr>
        <w:spacing w:line="360" w:lineRule="auto"/>
      </w:pPr>
      <w:r>
        <w:t xml:space="preserve">Para ello, se recopiló una base de </w:t>
      </w:r>
      <w:commentRangeStart w:id="16"/>
      <w:r>
        <w:t>datos</w:t>
      </w:r>
      <w:commentRangeEnd w:id="16"/>
      <w:r w:rsidR="00B30F82">
        <w:rPr>
          <w:rStyle w:val="CommentReference"/>
        </w:rPr>
        <w:commentReference w:id="16"/>
      </w:r>
      <w:r>
        <w:t xml:space="preserve"> compuesta por 310 imágenes de canales bovinas</w:t>
      </w:r>
      <w:r w:rsidR="000276EF">
        <w:t xml:space="preserve"> (250 para entrenamiento/validación, 60 netamente para test)</w:t>
      </w:r>
      <w:r>
        <w:t xml:space="preserve">, por ser un data set pequeño se utilizó técnicas de </w:t>
      </w:r>
      <w:r w:rsidRPr="00B30F82">
        <w:rPr>
          <w:i/>
          <w:iCs/>
          <w:rPrChange w:id="17" w:author="Nicolas Bishara Abuhadba Espinosa" w:date="2025-03-09T19:52:00Z" w16du:dateUtc="2025-03-09T22:52:00Z">
            <w:rPr/>
          </w:rPrChange>
        </w:rPr>
        <w:t>Data Augmentation</w:t>
      </w:r>
      <w:r>
        <w:t xml:space="preserve"> para robustecer solo el conjunto de entrenamiento. Se evaluaron </w:t>
      </w:r>
      <w:ins w:id="18" w:author="Nicolas Bishara Abuhadba Espinosa" w:date="2025-03-09T19:52:00Z" w16du:dateUtc="2025-03-09T22:52:00Z">
        <w:r w:rsidR="00B30F82">
          <w:t xml:space="preserve">tres </w:t>
        </w:r>
      </w:ins>
      <w:del w:id="19" w:author="Nicolas Bishara Abuhadba Espinosa" w:date="2025-03-09T19:52:00Z" w16du:dateUtc="2025-03-09T22:52:00Z">
        <w:r w:rsidDel="00B30F82">
          <w:delText>3</w:delText>
        </w:r>
      </w:del>
      <w:r>
        <w:t xml:space="preserve"> arquitecturas como es el caso de </w:t>
      </w:r>
      <w:r w:rsidRPr="00B30F82">
        <w:rPr>
          <w:i/>
          <w:iCs/>
          <w:rPrChange w:id="20" w:author="Nicolas Bishara Abuhadba Espinosa" w:date="2025-03-09T19:52:00Z" w16du:dateUtc="2025-03-09T22:52:00Z">
            <w:rPr/>
          </w:rPrChange>
        </w:rPr>
        <w:t>VGG16, DenseNet121 y ResNet50V</w:t>
      </w:r>
      <w:r w:rsidR="00D16C7A" w:rsidRPr="00B30F82">
        <w:rPr>
          <w:i/>
          <w:iCs/>
          <w:rPrChange w:id="21" w:author="Nicolas Bishara Abuhadba Espinosa" w:date="2025-03-09T19:52:00Z" w16du:dateUtc="2025-03-09T22:52:00Z">
            <w:rPr/>
          </w:rPrChange>
        </w:rPr>
        <w:t>2</w:t>
      </w:r>
      <w:r w:rsidR="00D16C7A">
        <w:t>, destacando</w:t>
      </w:r>
      <w:r>
        <w:t xml:space="preserve"> estas últimas dos </w:t>
      </w:r>
      <w:r w:rsidR="000276EF">
        <w:t>las cuales</w:t>
      </w:r>
      <w:r>
        <w:t xml:space="preserve"> </w:t>
      </w:r>
      <w:r w:rsidR="000276EF">
        <w:t>de</w:t>
      </w:r>
      <w:r>
        <w:t>mostraron resultados sobresalientes en términos de precisión y sensibilidad, Coeficiente de Correlación de Matthews y otros</w:t>
      </w:r>
      <w:r w:rsidR="000276EF">
        <w:t xml:space="preserve"> indicadores.</w:t>
      </w:r>
    </w:p>
    <w:p w14:paraId="652EAE18" w14:textId="359E5808" w:rsidR="001E272A" w:rsidRDefault="001E272A" w:rsidP="001E272A">
      <w:pPr>
        <w:spacing w:line="360" w:lineRule="auto"/>
      </w:pPr>
      <w:r>
        <w:t xml:space="preserve">Los resultados obtenidos indican que el modelo </w:t>
      </w:r>
      <w:r w:rsidR="00D16C7A">
        <w:t>seleccionado</w:t>
      </w:r>
      <w:r w:rsidR="000276EF">
        <w:t xml:space="preserve"> por el investigador</w:t>
      </w:r>
      <w:r w:rsidR="00D16C7A">
        <w:t xml:space="preserve"> ResNet50V2 </w:t>
      </w:r>
      <w:r>
        <w:t xml:space="preserve">alcanzó una </w:t>
      </w:r>
      <w:r w:rsidR="00D16C7A">
        <w:t>exactitud</w:t>
      </w:r>
      <w:r>
        <w:t xml:space="preserve"> del 9</w:t>
      </w:r>
      <w:r w:rsidR="00D16C7A">
        <w:t>5</w:t>
      </w:r>
      <w:r>
        <w:t xml:space="preserve">%, con una sensibilidad del </w:t>
      </w:r>
      <w:r w:rsidR="00D16C7A">
        <w:t>100</w:t>
      </w:r>
      <w:r>
        <w:t>% y un</w:t>
      </w:r>
      <w:r w:rsidR="00D16C7A">
        <w:t xml:space="preserve"> F1-Score </w:t>
      </w:r>
      <w:r>
        <w:t>del 94</w:t>
      </w:r>
      <w:r w:rsidR="00D16C7A">
        <w:t>.3</w:t>
      </w:r>
      <w:r>
        <w:t>%</w:t>
      </w:r>
      <w:r w:rsidR="00D16C7A">
        <w:t xml:space="preserve">, además de las otras métricas </w:t>
      </w:r>
      <w:r w:rsidR="000276EF">
        <w:t>obtienen</w:t>
      </w:r>
      <w:r w:rsidR="00D16C7A">
        <w:t xml:space="preserve"> buen rendimiento</w:t>
      </w:r>
      <w:r>
        <w:t xml:space="preserve">. </w:t>
      </w:r>
      <w:r w:rsidR="00D16C7A">
        <w:t xml:space="preserve">esto </w:t>
      </w:r>
      <w:r w:rsidR="00E00625">
        <w:t>evidencia</w:t>
      </w:r>
      <w:r>
        <w:t xml:space="preserve"> la efectividad del enfoque propuesto</w:t>
      </w:r>
      <w:r w:rsidR="00D16C7A">
        <w:t xml:space="preserve"> para la investigación y el soporte que tendría para el área de faena </w:t>
      </w:r>
      <w:r w:rsidR="00E00625">
        <w:t>con el fin de</w:t>
      </w:r>
      <w:r w:rsidR="00D16C7A">
        <w:t xml:space="preserve"> evitar riesgos potenciales.</w:t>
      </w:r>
    </w:p>
    <w:p w14:paraId="513C4687" w14:textId="2B98CCE0" w:rsidR="00D16C7A" w:rsidRDefault="001E272A" w:rsidP="001E272A">
      <w:pPr>
        <w:spacing w:line="360" w:lineRule="auto"/>
      </w:pPr>
      <w:r w:rsidRPr="001E272A">
        <w:rPr>
          <w:b/>
          <w:bCs/>
        </w:rPr>
        <w:t>Palabras claves:</w:t>
      </w:r>
      <w:r>
        <w:t xml:space="preserve"> Deep Learning, redes neuronales convolucionales, data Augmentation, transfer Learning, contaminación ruminal y fecal.</w:t>
      </w:r>
    </w:p>
    <w:p w14:paraId="416797A8" w14:textId="77777777" w:rsidR="00D16C7A" w:rsidRDefault="00D16C7A" w:rsidP="001E272A">
      <w:pPr>
        <w:spacing w:line="360" w:lineRule="auto"/>
      </w:pPr>
    </w:p>
    <w:p w14:paraId="46C85DAD" w14:textId="1E72AA9A" w:rsidR="00A45EC9" w:rsidRPr="00B30F82" w:rsidRDefault="71C51C5F" w:rsidP="00C82AD2">
      <w:pPr>
        <w:pStyle w:val="Heading1"/>
        <w:numPr>
          <w:ilvl w:val="0"/>
          <w:numId w:val="0"/>
        </w:numPr>
        <w:spacing w:line="360" w:lineRule="auto"/>
        <w:rPr>
          <w:lang w:val="en-US"/>
        </w:rPr>
      </w:pPr>
      <w:bookmarkStart w:id="22" w:name="_Toc159322060"/>
      <w:bookmarkStart w:id="23" w:name="_Toc188393100"/>
      <w:r w:rsidRPr="00B30F82">
        <w:rPr>
          <w:lang w:val="en-US"/>
        </w:rPr>
        <w:lastRenderedPageBreak/>
        <w:t>ABSTRACT</w:t>
      </w:r>
      <w:bookmarkEnd w:id="22"/>
      <w:bookmarkEnd w:id="23"/>
    </w:p>
    <w:p w14:paraId="7FA494D4" w14:textId="77777777" w:rsidR="00BC4A83" w:rsidRPr="00B30F82" w:rsidRDefault="00BC4A83" w:rsidP="00C82AD2">
      <w:pPr>
        <w:spacing w:line="360" w:lineRule="auto"/>
        <w:rPr>
          <w:lang w:val="en-US"/>
        </w:rPr>
      </w:pPr>
    </w:p>
    <w:p w14:paraId="122F36BA" w14:textId="44A3D25C" w:rsidR="00E00625" w:rsidRPr="00B30F82" w:rsidRDefault="00E00625" w:rsidP="00E00625">
      <w:pPr>
        <w:spacing w:line="360" w:lineRule="auto"/>
        <w:rPr>
          <w:lang w:val="en-US"/>
        </w:rPr>
      </w:pPr>
      <w:r w:rsidRPr="00B30F82">
        <w:rPr>
          <w:lang w:val="en-US"/>
        </w:rPr>
        <w:t>This research work focuses on the detection of contaminated carcasses in the beef processing industry through the application of Deep Learning models, specifically convolutional neural networks (CNN), based on binary classification. The growing concern for food safety and the quality of meat products has driven the need to develop methods that support the work currently being done on the processing line, aiming to be more efficient and precise in identifying ruminal and fecal contaminants that affect the final product and consequently the consumer. On the other hand, from the origin of the farm, efforts are made to ensure the well-being of ruminants, which fulfill their purpose, and from the processing stage, the situation requires much more caution.</w:t>
      </w:r>
    </w:p>
    <w:p w14:paraId="68E3FE2B" w14:textId="5BC9E89D" w:rsidR="00E00625" w:rsidRPr="00B30F82" w:rsidRDefault="00E00625" w:rsidP="00E00625">
      <w:pPr>
        <w:spacing w:line="360" w:lineRule="auto"/>
        <w:rPr>
          <w:lang w:val="en-US"/>
        </w:rPr>
      </w:pPr>
      <w:r w:rsidRPr="00B30F82">
        <w:rPr>
          <w:lang w:val="en-US"/>
        </w:rPr>
        <w:t>To achieve this, a database consisting of 310 images of beef carcasses was compiled (250 for training/validation and 60 solely for testing). Due to the small dataset size, Data Augmentation techniques were employed to enhance the training set. Three architectures were evaluated, namely VGG16, DenseNet121, and ResNet50V2, with the latter two demonstrating outstanding results in terms of precision and sensitivity, Matthews Correlation Coefficient, and other indicators.</w:t>
      </w:r>
    </w:p>
    <w:p w14:paraId="0D9AB37B" w14:textId="77777777" w:rsidR="00E00625" w:rsidRPr="00B30F82" w:rsidRDefault="00E00625" w:rsidP="00E00625">
      <w:pPr>
        <w:spacing w:line="360" w:lineRule="auto"/>
        <w:rPr>
          <w:lang w:val="en-US"/>
        </w:rPr>
      </w:pPr>
      <w:r w:rsidRPr="00B30F82">
        <w:rPr>
          <w:lang w:val="en-US"/>
        </w:rPr>
        <w:t xml:space="preserve">The results obtained indicate that the model selected by the researcher, ResNet50V2, achieved an accuracy of 95%, with a sensitivity of 100% and an F1-Score of 94.3%. Additionally, other metrics also showed good performance. This </w:t>
      </w:r>
      <w:proofErr w:type="gramStart"/>
      <w:r w:rsidRPr="00B30F82">
        <w:rPr>
          <w:lang w:val="en-US"/>
        </w:rPr>
        <w:t>evidences</w:t>
      </w:r>
      <w:proofErr w:type="gramEnd"/>
      <w:r w:rsidRPr="00B30F82">
        <w:rPr>
          <w:lang w:val="en-US"/>
        </w:rPr>
        <w:t xml:space="preserve"> the effectiveness of the proposed approach for the research and the support it would provide for the processing area to mitigate potential risks.</w:t>
      </w:r>
    </w:p>
    <w:p w14:paraId="02E432D4" w14:textId="77777777" w:rsidR="00E00625" w:rsidRPr="00B30F82" w:rsidRDefault="00E00625" w:rsidP="00E00625">
      <w:pPr>
        <w:spacing w:line="360" w:lineRule="auto"/>
        <w:rPr>
          <w:lang w:val="en-US"/>
        </w:rPr>
      </w:pPr>
    </w:p>
    <w:p w14:paraId="6C6A28A8" w14:textId="4593AE64" w:rsidR="00B32357" w:rsidRPr="00B30F82" w:rsidRDefault="00E00625" w:rsidP="00E00625">
      <w:pPr>
        <w:spacing w:line="360" w:lineRule="auto"/>
        <w:rPr>
          <w:lang w:val="en-US"/>
        </w:rPr>
      </w:pPr>
      <w:r w:rsidRPr="00B30F82">
        <w:rPr>
          <w:b/>
          <w:bCs/>
          <w:lang w:val="en-US"/>
        </w:rPr>
        <w:t>Keywords:</w:t>
      </w:r>
      <w:r w:rsidRPr="00B30F82">
        <w:rPr>
          <w:lang w:val="en-US"/>
        </w:rPr>
        <w:t xml:space="preserve"> Deep Learning, convolutional neural networks, Data Augmentation, Transfer Learning, ruminal and fecal contamination.</w:t>
      </w:r>
    </w:p>
    <w:p w14:paraId="56592378" w14:textId="77777777" w:rsidR="00B32357" w:rsidRPr="00B30F82" w:rsidRDefault="00B32357" w:rsidP="00F83868">
      <w:pPr>
        <w:rPr>
          <w:lang w:val="en-US"/>
        </w:rPr>
      </w:pPr>
    </w:p>
    <w:p w14:paraId="0E3CF97D" w14:textId="77777777" w:rsidR="008F0CBD" w:rsidRPr="00B30F82" w:rsidRDefault="008F0CBD" w:rsidP="003E1977">
      <w:pPr>
        <w:rPr>
          <w:lang w:val="en-US"/>
        </w:rPr>
      </w:pPr>
    </w:p>
    <w:p w14:paraId="11DF0022" w14:textId="6D448A19" w:rsidR="000405BE" w:rsidRPr="000405BE" w:rsidRDefault="000405BE" w:rsidP="00C82AD2">
      <w:pPr>
        <w:spacing w:line="360" w:lineRule="auto"/>
        <w:rPr>
          <w:b/>
          <w:bCs/>
        </w:rPr>
      </w:pPr>
      <w:r w:rsidRPr="000405BE">
        <w:rPr>
          <w:b/>
          <w:bCs/>
        </w:rPr>
        <w:t>TABLA DE CONTENIDOS.</w:t>
      </w:r>
    </w:p>
    <w:p w14:paraId="5F28FAE8" w14:textId="31C950D5" w:rsidR="000B3B28" w:rsidRDefault="00C756AC">
      <w:pPr>
        <w:pStyle w:val="TOC1"/>
        <w:rPr>
          <w:rFonts w:asciiTheme="minorHAnsi" w:eastAsiaTheme="minorEastAsia" w:hAnsiTheme="minorHAnsi"/>
          <w:noProof/>
          <w:kern w:val="2"/>
          <w:sz w:val="22"/>
          <w:lang w:val="es-ES" w:eastAsia="es-ES"/>
          <w14:ligatures w14:val="standardContextual"/>
        </w:rPr>
      </w:pPr>
      <w:r>
        <w:rPr>
          <w:sz w:val="18"/>
          <w:szCs w:val="16"/>
        </w:rPr>
        <w:fldChar w:fldCharType="begin"/>
      </w:r>
      <w:r>
        <w:rPr>
          <w:sz w:val="18"/>
          <w:szCs w:val="16"/>
        </w:rPr>
        <w:instrText xml:space="preserve"> TOC \o "1-5" \h \z \u </w:instrText>
      </w:r>
      <w:r>
        <w:rPr>
          <w:sz w:val="18"/>
          <w:szCs w:val="16"/>
        </w:rPr>
        <w:fldChar w:fldCharType="separate"/>
      </w:r>
      <w:hyperlink w:anchor="_Toc188393097" w:history="1">
        <w:r w:rsidR="000B3B28" w:rsidRPr="00B84360">
          <w:rPr>
            <w:rStyle w:val="Hyperlink"/>
            <w:noProof/>
          </w:rPr>
          <w:t>DEDICATORIA</w:t>
        </w:r>
        <w:r w:rsidR="000B3B28">
          <w:rPr>
            <w:noProof/>
            <w:webHidden/>
          </w:rPr>
          <w:tab/>
        </w:r>
        <w:r w:rsidR="000B3B28">
          <w:rPr>
            <w:noProof/>
            <w:webHidden/>
          </w:rPr>
          <w:fldChar w:fldCharType="begin"/>
        </w:r>
        <w:r w:rsidR="000B3B28">
          <w:rPr>
            <w:noProof/>
            <w:webHidden/>
          </w:rPr>
          <w:instrText xml:space="preserve"> PAGEREF _Toc188393097 \h </w:instrText>
        </w:r>
        <w:r w:rsidR="000B3B28">
          <w:rPr>
            <w:noProof/>
            <w:webHidden/>
          </w:rPr>
        </w:r>
        <w:r w:rsidR="000B3B28">
          <w:rPr>
            <w:noProof/>
            <w:webHidden/>
          </w:rPr>
          <w:fldChar w:fldCharType="separate"/>
        </w:r>
        <w:r w:rsidR="000B3B28">
          <w:rPr>
            <w:noProof/>
            <w:webHidden/>
          </w:rPr>
          <w:t>iii</w:t>
        </w:r>
        <w:r w:rsidR="000B3B28">
          <w:rPr>
            <w:noProof/>
            <w:webHidden/>
          </w:rPr>
          <w:fldChar w:fldCharType="end"/>
        </w:r>
      </w:hyperlink>
    </w:p>
    <w:p w14:paraId="422E7883" w14:textId="6AACA51B"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098" w:history="1">
        <w:r w:rsidRPr="00B84360">
          <w:rPr>
            <w:rStyle w:val="Hyperlink"/>
            <w:noProof/>
          </w:rPr>
          <w:t>AGRADECIMIENTOS</w:t>
        </w:r>
        <w:r>
          <w:rPr>
            <w:noProof/>
            <w:webHidden/>
          </w:rPr>
          <w:tab/>
        </w:r>
        <w:r>
          <w:rPr>
            <w:noProof/>
            <w:webHidden/>
          </w:rPr>
          <w:fldChar w:fldCharType="begin"/>
        </w:r>
        <w:r>
          <w:rPr>
            <w:noProof/>
            <w:webHidden/>
          </w:rPr>
          <w:instrText xml:space="preserve"> PAGEREF _Toc188393098 \h </w:instrText>
        </w:r>
        <w:r>
          <w:rPr>
            <w:noProof/>
            <w:webHidden/>
          </w:rPr>
        </w:r>
        <w:r>
          <w:rPr>
            <w:noProof/>
            <w:webHidden/>
          </w:rPr>
          <w:fldChar w:fldCharType="separate"/>
        </w:r>
        <w:r>
          <w:rPr>
            <w:noProof/>
            <w:webHidden/>
          </w:rPr>
          <w:t>iv</w:t>
        </w:r>
        <w:r>
          <w:rPr>
            <w:noProof/>
            <w:webHidden/>
          </w:rPr>
          <w:fldChar w:fldCharType="end"/>
        </w:r>
      </w:hyperlink>
    </w:p>
    <w:p w14:paraId="0BD21874" w14:textId="3A590283"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099" w:history="1">
        <w:r w:rsidRPr="00B84360">
          <w:rPr>
            <w:rStyle w:val="Hyperlink"/>
            <w:noProof/>
          </w:rPr>
          <w:t>RESUMEN</w:t>
        </w:r>
        <w:r>
          <w:rPr>
            <w:noProof/>
            <w:webHidden/>
          </w:rPr>
          <w:tab/>
        </w:r>
        <w:r>
          <w:rPr>
            <w:noProof/>
            <w:webHidden/>
          </w:rPr>
          <w:fldChar w:fldCharType="begin"/>
        </w:r>
        <w:r>
          <w:rPr>
            <w:noProof/>
            <w:webHidden/>
          </w:rPr>
          <w:instrText xml:space="preserve"> PAGEREF _Toc188393099 \h </w:instrText>
        </w:r>
        <w:r>
          <w:rPr>
            <w:noProof/>
            <w:webHidden/>
          </w:rPr>
        </w:r>
        <w:r>
          <w:rPr>
            <w:noProof/>
            <w:webHidden/>
          </w:rPr>
          <w:fldChar w:fldCharType="separate"/>
        </w:r>
        <w:r>
          <w:rPr>
            <w:noProof/>
            <w:webHidden/>
          </w:rPr>
          <w:t>v</w:t>
        </w:r>
        <w:r>
          <w:rPr>
            <w:noProof/>
            <w:webHidden/>
          </w:rPr>
          <w:fldChar w:fldCharType="end"/>
        </w:r>
      </w:hyperlink>
    </w:p>
    <w:p w14:paraId="1600CBF9" w14:textId="4BF08D97"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00" w:history="1">
        <w:r w:rsidRPr="00B84360">
          <w:rPr>
            <w:rStyle w:val="Hyperlink"/>
            <w:noProof/>
          </w:rPr>
          <w:t>ABSTRACT</w:t>
        </w:r>
        <w:r>
          <w:rPr>
            <w:noProof/>
            <w:webHidden/>
          </w:rPr>
          <w:tab/>
        </w:r>
        <w:r>
          <w:rPr>
            <w:noProof/>
            <w:webHidden/>
          </w:rPr>
          <w:fldChar w:fldCharType="begin"/>
        </w:r>
        <w:r>
          <w:rPr>
            <w:noProof/>
            <w:webHidden/>
          </w:rPr>
          <w:instrText xml:space="preserve"> PAGEREF _Toc188393100 \h </w:instrText>
        </w:r>
        <w:r>
          <w:rPr>
            <w:noProof/>
            <w:webHidden/>
          </w:rPr>
        </w:r>
        <w:r>
          <w:rPr>
            <w:noProof/>
            <w:webHidden/>
          </w:rPr>
          <w:fldChar w:fldCharType="separate"/>
        </w:r>
        <w:r>
          <w:rPr>
            <w:noProof/>
            <w:webHidden/>
          </w:rPr>
          <w:t>vi</w:t>
        </w:r>
        <w:r>
          <w:rPr>
            <w:noProof/>
            <w:webHidden/>
          </w:rPr>
          <w:fldChar w:fldCharType="end"/>
        </w:r>
      </w:hyperlink>
    </w:p>
    <w:p w14:paraId="379DBAEB" w14:textId="74527D60"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01" w:history="1">
        <w:r w:rsidRPr="00B84360">
          <w:rPr>
            <w:rStyle w:val="Hyperlink"/>
            <w:noProof/>
          </w:rPr>
          <w:t>1</w:t>
        </w:r>
        <w:r>
          <w:rPr>
            <w:rFonts w:asciiTheme="minorHAnsi" w:eastAsiaTheme="minorEastAsia" w:hAnsiTheme="minorHAnsi"/>
            <w:noProof/>
            <w:kern w:val="2"/>
            <w:sz w:val="22"/>
            <w:lang w:val="es-ES" w:eastAsia="es-ES"/>
            <w14:ligatures w14:val="standardContextual"/>
          </w:rPr>
          <w:tab/>
        </w:r>
        <w:r w:rsidRPr="00B84360">
          <w:rPr>
            <w:rStyle w:val="Hyperlink"/>
            <w:noProof/>
          </w:rPr>
          <w:t>CAPÍTULO I: ANTECEDENTES DEL PROBLEMA</w:t>
        </w:r>
        <w:r>
          <w:rPr>
            <w:noProof/>
            <w:webHidden/>
          </w:rPr>
          <w:tab/>
        </w:r>
        <w:r>
          <w:rPr>
            <w:noProof/>
            <w:webHidden/>
          </w:rPr>
          <w:fldChar w:fldCharType="begin"/>
        </w:r>
        <w:r>
          <w:rPr>
            <w:noProof/>
            <w:webHidden/>
          </w:rPr>
          <w:instrText xml:space="preserve"> PAGEREF _Toc188393101 \h </w:instrText>
        </w:r>
        <w:r>
          <w:rPr>
            <w:noProof/>
            <w:webHidden/>
          </w:rPr>
        </w:r>
        <w:r>
          <w:rPr>
            <w:noProof/>
            <w:webHidden/>
          </w:rPr>
          <w:fldChar w:fldCharType="separate"/>
        </w:r>
        <w:r>
          <w:rPr>
            <w:noProof/>
            <w:webHidden/>
          </w:rPr>
          <w:t>1</w:t>
        </w:r>
        <w:r>
          <w:rPr>
            <w:noProof/>
            <w:webHidden/>
          </w:rPr>
          <w:fldChar w:fldCharType="end"/>
        </w:r>
      </w:hyperlink>
    </w:p>
    <w:p w14:paraId="39188A56" w14:textId="06D36645"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02" w:history="1">
        <w:r w:rsidRPr="00B84360">
          <w:rPr>
            <w:rStyle w:val="Hyperlink"/>
            <w:noProof/>
          </w:rPr>
          <w:t>1.1</w:t>
        </w:r>
        <w:r>
          <w:rPr>
            <w:rFonts w:asciiTheme="minorHAnsi" w:eastAsiaTheme="minorEastAsia" w:hAnsiTheme="minorHAnsi"/>
            <w:noProof/>
            <w:kern w:val="2"/>
            <w:sz w:val="22"/>
            <w:lang w:val="es-ES" w:eastAsia="es-ES"/>
            <w14:ligatures w14:val="standardContextual"/>
          </w:rPr>
          <w:tab/>
        </w:r>
        <w:r w:rsidRPr="00B84360">
          <w:rPr>
            <w:rStyle w:val="Hyperlink"/>
            <w:noProof/>
          </w:rPr>
          <w:t>Antecedentes de la organización.</w:t>
        </w:r>
        <w:r>
          <w:rPr>
            <w:noProof/>
            <w:webHidden/>
          </w:rPr>
          <w:tab/>
        </w:r>
        <w:r>
          <w:rPr>
            <w:noProof/>
            <w:webHidden/>
          </w:rPr>
          <w:fldChar w:fldCharType="begin"/>
        </w:r>
        <w:r>
          <w:rPr>
            <w:noProof/>
            <w:webHidden/>
          </w:rPr>
          <w:instrText xml:space="preserve"> PAGEREF _Toc188393102 \h </w:instrText>
        </w:r>
        <w:r>
          <w:rPr>
            <w:noProof/>
            <w:webHidden/>
          </w:rPr>
        </w:r>
        <w:r>
          <w:rPr>
            <w:noProof/>
            <w:webHidden/>
          </w:rPr>
          <w:fldChar w:fldCharType="separate"/>
        </w:r>
        <w:r>
          <w:rPr>
            <w:noProof/>
            <w:webHidden/>
          </w:rPr>
          <w:t>1</w:t>
        </w:r>
        <w:r>
          <w:rPr>
            <w:noProof/>
            <w:webHidden/>
          </w:rPr>
          <w:fldChar w:fldCharType="end"/>
        </w:r>
      </w:hyperlink>
    </w:p>
    <w:p w14:paraId="7D7FCB39" w14:textId="043B886B"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03" w:history="1">
        <w:r w:rsidRPr="00B84360">
          <w:rPr>
            <w:rStyle w:val="Hyperlink"/>
            <w:noProof/>
          </w:rPr>
          <w:t>1.2</w:t>
        </w:r>
        <w:r>
          <w:rPr>
            <w:rFonts w:asciiTheme="minorHAnsi" w:eastAsiaTheme="minorEastAsia" w:hAnsiTheme="minorHAnsi"/>
            <w:noProof/>
            <w:kern w:val="2"/>
            <w:sz w:val="22"/>
            <w:lang w:val="es-ES" w:eastAsia="es-ES"/>
            <w14:ligatures w14:val="standardContextual"/>
          </w:rPr>
          <w:tab/>
        </w:r>
        <w:r w:rsidRPr="00B84360">
          <w:rPr>
            <w:rStyle w:val="Hyperlink"/>
            <w:noProof/>
          </w:rPr>
          <w:t>Formulación del problema</w:t>
        </w:r>
        <w:r>
          <w:rPr>
            <w:noProof/>
            <w:webHidden/>
          </w:rPr>
          <w:tab/>
        </w:r>
        <w:r>
          <w:rPr>
            <w:noProof/>
            <w:webHidden/>
          </w:rPr>
          <w:fldChar w:fldCharType="begin"/>
        </w:r>
        <w:r>
          <w:rPr>
            <w:noProof/>
            <w:webHidden/>
          </w:rPr>
          <w:instrText xml:space="preserve"> PAGEREF _Toc188393103 \h </w:instrText>
        </w:r>
        <w:r>
          <w:rPr>
            <w:noProof/>
            <w:webHidden/>
          </w:rPr>
        </w:r>
        <w:r>
          <w:rPr>
            <w:noProof/>
            <w:webHidden/>
          </w:rPr>
          <w:fldChar w:fldCharType="separate"/>
        </w:r>
        <w:r>
          <w:rPr>
            <w:noProof/>
            <w:webHidden/>
          </w:rPr>
          <w:t>2</w:t>
        </w:r>
        <w:r>
          <w:rPr>
            <w:noProof/>
            <w:webHidden/>
          </w:rPr>
          <w:fldChar w:fldCharType="end"/>
        </w:r>
      </w:hyperlink>
    </w:p>
    <w:p w14:paraId="2AA43C93" w14:textId="64FB4AAF"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04" w:history="1">
        <w:r w:rsidRPr="00B84360">
          <w:rPr>
            <w:rStyle w:val="Hyperlink"/>
            <w:noProof/>
          </w:rPr>
          <w:t>1.3</w:t>
        </w:r>
        <w:r>
          <w:rPr>
            <w:rFonts w:asciiTheme="minorHAnsi" w:eastAsiaTheme="minorEastAsia" w:hAnsiTheme="minorHAnsi"/>
            <w:noProof/>
            <w:kern w:val="2"/>
            <w:sz w:val="22"/>
            <w:lang w:val="es-ES" w:eastAsia="es-ES"/>
            <w14:ligatures w14:val="standardContextual"/>
          </w:rPr>
          <w:tab/>
        </w:r>
        <w:r w:rsidRPr="00B84360">
          <w:rPr>
            <w:rStyle w:val="Hyperlink"/>
            <w:noProof/>
          </w:rPr>
          <w:t>Alcances</w:t>
        </w:r>
        <w:r>
          <w:rPr>
            <w:noProof/>
            <w:webHidden/>
          </w:rPr>
          <w:tab/>
        </w:r>
        <w:r>
          <w:rPr>
            <w:noProof/>
            <w:webHidden/>
          </w:rPr>
          <w:fldChar w:fldCharType="begin"/>
        </w:r>
        <w:r>
          <w:rPr>
            <w:noProof/>
            <w:webHidden/>
          </w:rPr>
          <w:instrText xml:space="preserve"> PAGEREF _Toc188393104 \h </w:instrText>
        </w:r>
        <w:r>
          <w:rPr>
            <w:noProof/>
            <w:webHidden/>
          </w:rPr>
        </w:r>
        <w:r>
          <w:rPr>
            <w:noProof/>
            <w:webHidden/>
          </w:rPr>
          <w:fldChar w:fldCharType="separate"/>
        </w:r>
        <w:r>
          <w:rPr>
            <w:noProof/>
            <w:webHidden/>
          </w:rPr>
          <w:t>4</w:t>
        </w:r>
        <w:r>
          <w:rPr>
            <w:noProof/>
            <w:webHidden/>
          </w:rPr>
          <w:fldChar w:fldCharType="end"/>
        </w:r>
      </w:hyperlink>
    </w:p>
    <w:p w14:paraId="79B49868" w14:textId="284D8613"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05" w:history="1">
        <w:r w:rsidRPr="00B84360">
          <w:rPr>
            <w:rStyle w:val="Hyperlink"/>
            <w:noProof/>
          </w:rPr>
          <w:t>1.3.1</w:t>
        </w:r>
        <w:r>
          <w:rPr>
            <w:rFonts w:asciiTheme="minorHAnsi" w:eastAsiaTheme="minorEastAsia" w:hAnsiTheme="minorHAnsi"/>
            <w:noProof/>
            <w:kern w:val="2"/>
            <w:sz w:val="22"/>
            <w:lang w:val="es-ES" w:eastAsia="es-ES"/>
            <w14:ligatures w14:val="standardContextual"/>
          </w:rPr>
          <w:tab/>
        </w:r>
        <w:r w:rsidRPr="00B84360">
          <w:rPr>
            <w:rStyle w:val="Hyperlink"/>
            <w:noProof/>
          </w:rPr>
          <w:t>Alcances temáticos</w:t>
        </w:r>
        <w:r>
          <w:rPr>
            <w:noProof/>
            <w:webHidden/>
          </w:rPr>
          <w:tab/>
        </w:r>
        <w:r>
          <w:rPr>
            <w:noProof/>
            <w:webHidden/>
          </w:rPr>
          <w:fldChar w:fldCharType="begin"/>
        </w:r>
        <w:r>
          <w:rPr>
            <w:noProof/>
            <w:webHidden/>
          </w:rPr>
          <w:instrText xml:space="preserve"> PAGEREF _Toc188393105 \h </w:instrText>
        </w:r>
        <w:r>
          <w:rPr>
            <w:noProof/>
            <w:webHidden/>
          </w:rPr>
        </w:r>
        <w:r>
          <w:rPr>
            <w:noProof/>
            <w:webHidden/>
          </w:rPr>
          <w:fldChar w:fldCharType="separate"/>
        </w:r>
        <w:r>
          <w:rPr>
            <w:noProof/>
            <w:webHidden/>
          </w:rPr>
          <w:t>4</w:t>
        </w:r>
        <w:r>
          <w:rPr>
            <w:noProof/>
            <w:webHidden/>
          </w:rPr>
          <w:fldChar w:fldCharType="end"/>
        </w:r>
      </w:hyperlink>
    </w:p>
    <w:p w14:paraId="2047D926" w14:textId="4BE105D5"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06" w:history="1">
        <w:r w:rsidRPr="00B84360">
          <w:rPr>
            <w:rStyle w:val="Hyperlink"/>
            <w:noProof/>
          </w:rPr>
          <w:t>1.3.2</w:t>
        </w:r>
        <w:r>
          <w:rPr>
            <w:rFonts w:asciiTheme="minorHAnsi" w:eastAsiaTheme="minorEastAsia" w:hAnsiTheme="minorHAnsi"/>
            <w:noProof/>
            <w:kern w:val="2"/>
            <w:sz w:val="22"/>
            <w:lang w:val="es-ES" w:eastAsia="es-ES"/>
            <w14:ligatures w14:val="standardContextual"/>
          </w:rPr>
          <w:tab/>
        </w:r>
        <w:r w:rsidRPr="00B84360">
          <w:rPr>
            <w:rStyle w:val="Hyperlink"/>
            <w:noProof/>
          </w:rPr>
          <w:t>Alcance temporal</w:t>
        </w:r>
        <w:r>
          <w:rPr>
            <w:noProof/>
            <w:webHidden/>
          </w:rPr>
          <w:tab/>
        </w:r>
        <w:r>
          <w:rPr>
            <w:noProof/>
            <w:webHidden/>
          </w:rPr>
          <w:fldChar w:fldCharType="begin"/>
        </w:r>
        <w:r>
          <w:rPr>
            <w:noProof/>
            <w:webHidden/>
          </w:rPr>
          <w:instrText xml:space="preserve"> PAGEREF _Toc188393106 \h </w:instrText>
        </w:r>
        <w:r>
          <w:rPr>
            <w:noProof/>
            <w:webHidden/>
          </w:rPr>
        </w:r>
        <w:r>
          <w:rPr>
            <w:noProof/>
            <w:webHidden/>
          </w:rPr>
          <w:fldChar w:fldCharType="separate"/>
        </w:r>
        <w:r>
          <w:rPr>
            <w:noProof/>
            <w:webHidden/>
          </w:rPr>
          <w:t>4</w:t>
        </w:r>
        <w:r>
          <w:rPr>
            <w:noProof/>
            <w:webHidden/>
          </w:rPr>
          <w:fldChar w:fldCharType="end"/>
        </w:r>
      </w:hyperlink>
    </w:p>
    <w:p w14:paraId="7F625AF2" w14:textId="212DD6CA"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07" w:history="1">
        <w:r w:rsidRPr="00B84360">
          <w:rPr>
            <w:rStyle w:val="Hyperlink"/>
            <w:noProof/>
          </w:rPr>
          <w:t>1.4</w:t>
        </w:r>
        <w:r>
          <w:rPr>
            <w:rFonts w:asciiTheme="minorHAnsi" w:eastAsiaTheme="minorEastAsia" w:hAnsiTheme="minorHAnsi"/>
            <w:noProof/>
            <w:kern w:val="2"/>
            <w:sz w:val="22"/>
            <w:lang w:val="es-ES" w:eastAsia="es-ES"/>
            <w14:ligatures w14:val="standardContextual"/>
          </w:rPr>
          <w:tab/>
        </w:r>
        <w:r w:rsidRPr="00B84360">
          <w:rPr>
            <w:rStyle w:val="Hyperlink"/>
            <w:noProof/>
          </w:rPr>
          <w:t>Delimitaciones</w:t>
        </w:r>
        <w:r>
          <w:rPr>
            <w:noProof/>
            <w:webHidden/>
          </w:rPr>
          <w:tab/>
        </w:r>
        <w:r>
          <w:rPr>
            <w:noProof/>
            <w:webHidden/>
          </w:rPr>
          <w:fldChar w:fldCharType="begin"/>
        </w:r>
        <w:r>
          <w:rPr>
            <w:noProof/>
            <w:webHidden/>
          </w:rPr>
          <w:instrText xml:space="preserve"> PAGEREF _Toc188393107 \h </w:instrText>
        </w:r>
        <w:r>
          <w:rPr>
            <w:noProof/>
            <w:webHidden/>
          </w:rPr>
        </w:r>
        <w:r>
          <w:rPr>
            <w:noProof/>
            <w:webHidden/>
          </w:rPr>
          <w:fldChar w:fldCharType="separate"/>
        </w:r>
        <w:r>
          <w:rPr>
            <w:noProof/>
            <w:webHidden/>
          </w:rPr>
          <w:t>5</w:t>
        </w:r>
        <w:r>
          <w:rPr>
            <w:noProof/>
            <w:webHidden/>
          </w:rPr>
          <w:fldChar w:fldCharType="end"/>
        </w:r>
      </w:hyperlink>
    </w:p>
    <w:p w14:paraId="7B47F570" w14:textId="389EA657"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08" w:history="1">
        <w:r w:rsidRPr="00B84360">
          <w:rPr>
            <w:rStyle w:val="Hyperlink"/>
            <w:noProof/>
          </w:rPr>
          <w:t>1.4.1</w:t>
        </w:r>
        <w:r>
          <w:rPr>
            <w:rFonts w:asciiTheme="minorHAnsi" w:eastAsiaTheme="minorEastAsia" w:hAnsiTheme="minorHAnsi"/>
            <w:noProof/>
            <w:kern w:val="2"/>
            <w:sz w:val="22"/>
            <w:lang w:val="es-ES" w:eastAsia="es-ES"/>
            <w14:ligatures w14:val="standardContextual"/>
          </w:rPr>
          <w:tab/>
        </w:r>
        <w:r w:rsidRPr="00B84360">
          <w:rPr>
            <w:rStyle w:val="Hyperlink"/>
            <w:noProof/>
          </w:rPr>
          <w:t>Delimitación Geográfica</w:t>
        </w:r>
        <w:r>
          <w:rPr>
            <w:noProof/>
            <w:webHidden/>
          </w:rPr>
          <w:tab/>
        </w:r>
        <w:r>
          <w:rPr>
            <w:noProof/>
            <w:webHidden/>
          </w:rPr>
          <w:fldChar w:fldCharType="begin"/>
        </w:r>
        <w:r>
          <w:rPr>
            <w:noProof/>
            <w:webHidden/>
          </w:rPr>
          <w:instrText xml:space="preserve"> PAGEREF _Toc188393108 \h </w:instrText>
        </w:r>
        <w:r>
          <w:rPr>
            <w:noProof/>
            <w:webHidden/>
          </w:rPr>
        </w:r>
        <w:r>
          <w:rPr>
            <w:noProof/>
            <w:webHidden/>
          </w:rPr>
          <w:fldChar w:fldCharType="separate"/>
        </w:r>
        <w:r>
          <w:rPr>
            <w:noProof/>
            <w:webHidden/>
          </w:rPr>
          <w:t>5</w:t>
        </w:r>
        <w:r>
          <w:rPr>
            <w:noProof/>
            <w:webHidden/>
          </w:rPr>
          <w:fldChar w:fldCharType="end"/>
        </w:r>
      </w:hyperlink>
    </w:p>
    <w:p w14:paraId="129FCFE3" w14:textId="2451B343"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09" w:history="1">
        <w:r w:rsidRPr="00B84360">
          <w:rPr>
            <w:rStyle w:val="Hyperlink"/>
            <w:noProof/>
          </w:rPr>
          <w:t>1.4.2</w:t>
        </w:r>
        <w:r>
          <w:rPr>
            <w:rFonts w:asciiTheme="minorHAnsi" w:eastAsiaTheme="minorEastAsia" w:hAnsiTheme="minorHAnsi"/>
            <w:noProof/>
            <w:kern w:val="2"/>
            <w:sz w:val="22"/>
            <w:lang w:val="es-ES" w:eastAsia="es-ES"/>
            <w14:ligatures w14:val="standardContextual"/>
          </w:rPr>
          <w:tab/>
        </w:r>
        <w:r w:rsidRPr="00B84360">
          <w:rPr>
            <w:rStyle w:val="Hyperlink"/>
            <w:noProof/>
          </w:rPr>
          <w:t>Delimitación Poblacional</w:t>
        </w:r>
        <w:r>
          <w:rPr>
            <w:noProof/>
            <w:webHidden/>
          </w:rPr>
          <w:tab/>
        </w:r>
        <w:r>
          <w:rPr>
            <w:noProof/>
            <w:webHidden/>
          </w:rPr>
          <w:fldChar w:fldCharType="begin"/>
        </w:r>
        <w:r>
          <w:rPr>
            <w:noProof/>
            <w:webHidden/>
          </w:rPr>
          <w:instrText xml:space="preserve"> PAGEREF _Toc188393109 \h </w:instrText>
        </w:r>
        <w:r>
          <w:rPr>
            <w:noProof/>
            <w:webHidden/>
          </w:rPr>
        </w:r>
        <w:r>
          <w:rPr>
            <w:noProof/>
            <w:webHidden/>
          </w:rPr>
          <w:fldChar w:fldCharType="separate"/>
        </w:r>
        <w:r>
          <w:rPr>
            <w:noProof/>
            <w:webHidden/>
          </w:rPr>
          <w:t>5</w:t>
        </w:r>
        <w:r>
          <w:rPr>
            <w:noProof/>
            <w:webHidden/>
          </w:rPr>
          <w:fldChar w:fldCharType="end"/>
        </w:r>
      </w:hyperlink>
    </w:p>
    <w:p w14:paraId="17F6F73B" w14:textId="03941662"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10" w:history="1">
        <w:r w:rsidRPr="00B84360">
          <w:rPr>
            <w:rStyle w:val="Hyperlink"/>
            <w:noProof/>
          </w:rPr>
          <w:t>1.4.3</w:t>
        </w:r>
        <w:r>
          <w:rPr>
            <w:rFonts w:asciiTheme="minorHAnsi" w:eastAsiaTheme="minorEastAsia" w:hAnsiTheme="minorHAnsi"/>
            <w:noProof/>
            <w:kern w:val="2"/>
            <w:sz w:val="22"/>
            <w:lang w:val="es-ES" w:eastAsia="es-ES"/>
            <w14:ligatures w14:val="standardContextual"/>
          </w:rPr>
          <w:tab/>
        </w:r>
        <w:r w:rsidRPr="00B84360">
          <w:rPr>
            <w:rStyle w:val="Hyperlink"/>
            <w:noProof/>
          </w:rPr>
          <w:t>Delimitación de Tiempo</w:t>
        </w:r>
        <w:r>
          <w:rPr>
            <w:noProof/>
            <w:webHidden/>
          </w:rPr>
          <w:tab/>
        </w:r>
        <w:r>
          <w:rPr>
            <w:noProof/>
            <w:webHidden/>
          </w:rPr>
          <w:fldChar w:fldCharType="begin"/>
        </w:r>
        <w:r>
          <w:rPr>
            <w:noProof/>
            <w:webHidden/>
          </w:rPr>
          <w:instrText xml:space="preserve"> PAGEREF _Toc188393110 \h </w:instrText>
        </w:r>
        <w:r>
          <w:rPr>
            <w:noProof/>
            <w:webHidden/>
          </w:rPr>
        </w:r>
        <w:r>
          <w:rPr>
            <w:noProof/>
            <w:webHidden/>
          </w:rPr>
          <w:fldChar w:fldCharType="separate"/>
        </w:r>
        <w:r>
          <w:rPr>
            <w:noProof/>
            <w:webHidden/>
          </w:rPr>
          <w:t>6</w:t>
        </w:r>
        <w:r>
          <w:rPr>
            <w:noProof/>
            <w:webHidden/>
          </w:rPr>
          <w:fldChar w:fldCharType="end"/>
        </w:r>
      </w:hyperlink>
    </w:p>
    <w:p w14:paraId="78775C03" w14:textId="0382A201"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11" w:history="1">
        <w:r w:rsidRPr="00B84360">
          <w:rPr>
            <w:rStyle w:val="Hyperlink"/>
            <w:noProof/>
          </w:rPr>
          <w:t>1.5</w:t>
        </w:r>
        <w:r>
          <w:rPr>
            <w:rFonts w:asciiTheme="minorHAnsi" w:eastAsiaTheme="minorEastAsia" w:hAnsiTheme="minorHAnsi"/>
            <w:noProof/>
            <w:kern w:val="2"/>
            <w:sz w:val="22"/>
            <w:lang w:val="es-ES" w:eastAsia="es-ES"/>
            <w14:ligatures w14:val="standardContextual"/>
          </w:rPr>
          <w:tab/>
        </w:r>
        <w:r w:rsidRPr="00B84360">
          <w:rPr>
            <w:rStyle w:val="Hyperlink"/>
            <w:noProof/>
          </w:rPr>
          <w:t>Limitaciones</w:t>
        </w:r>
        <w:r>
          <w:rPr>
            <w:noProof/>
            <w:webHidden/>
          </w:rPr>
          <w:tab/>
        </w:r>
        <w:r>
          <w:rPr>
            <w:noProof/>
            <w:webHidden/>
          </w:rPr>
          <w:fldChar w:fldCharType="begin"/>
        </w:r>
        <w:r>
          <w:rPr>
            <w:noProof/>
            <w:webHidden/>
          </w:rPr>
          <w:instrText xml:space="preserve"> PAGEREF _Toc188393111 \h </w:instrText>
        </w:r>
        <w:r>
          <w:rPr>
            <w:noProof/>
            <w:webHidden/>
          </w:rPr>
        </w:r>
        <w:r>
          <w:rPr>
            <w:noProof/>
            <w:webHidden/>
          </w:rPr>
          <w:fldChar w:fldCharType="separate"/>
        </w:r>
        <w:r>
          <w:rPr>
            <w:noProof/>
            <w:webHidden/>
          </w:rPr>
          <w:t>6</w:t>
        </w:r>
        <w:r>
          <w:rPr>
            <w:noProof/>
            <w:webHidden/>
          </w:rPr>
          <w:fldChar w:fldCharType="end"/>
        </w:r>
      </w:hyperlink>
    </w:p>
    <w:p w14:paraId="1611C72B" w14:textId="03C6D8C1"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12" w:history="1">
        <w:r w:rsidRPr="00B84360">
          <w:rPr>
            <w:rStyle w:val="Hyperlink"/>
            <w:noProof/>
          </w:rPr>
          <w:t>1.6</w:t>
        </w:r>
        <w:r>
          <w:rPr>
            <w:rFonts w:asciiTheme="minorHAnsi" w:eastAsiaTheme="minorEastAsia" w:hAnsiTheme="minorHAnsi"/>
            <w:noProof/>
            <w:kern w:val="2"/>
            <w:sz w:val="22"/>
            <w:lang w:val="es-ES" w:eastAsia="es-ES"/>
            <w14:ligatures w14:val="standardContextual"/>
          </w:rPr>
          <w:tab/>
        </w:r>
        <w:r w:rsidRPr="00B84360">
          <w:rPr>
            <w:rStyle w:val="Hyperlink"/>
            <w:noProof/>
          </w:rPr>
          <w:t>Objetivos</w:t>
        </w:r>
        <w:r>
          <w:rPr>
            <w:noProof/>
            <w:webHidden/>
          </w:rPr>
          <w:tab/>
        </w:r>
        <w:r>
          <w:rPr>
            <w:noProof/>
            <w:webHidden/>
          </w:rPr>
          <w:fldChar w:fldCharType="begin"/>
        </w:r>
        <w:r>
          <w:rPr>
            <w:noProof/>
            <w:webHidden/>
          </w:rPr>
          <w:instrText xml:space="preserve"> PAGEREF _Toc188393112 \h </w:instrText>
        </w:r>
        <w:r>
          <w:rPr>
            <w:noProof/>
            <w:webHidden/>
          </w:rPr>
        </w:r>
        <w:r>
          <w:rPr>
            <w:noProof/>
            <w:webHidden/>
          </w:rPr>
          <w:fldChar w:fldCharType="separate"/>
        </w:r>
        <w:r>
          <w:rPr>
            <w:noProof/>
            <w:webHidden/>
          </w:rPr>
          <w:t>6</w:t>
        </w:r>
        <w:r>
          <w:rPr>
            <w:noProof/>
            <w:webHidden/>
          </w:rPr>
          <w:fldChar w:fldCharType="end"/>
        </w:r>
      </w:hyperlink>
    </w:p>
    <w:p w14:paraId="43127BA3" w14:textId="6CB179C4"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13" w:history="1">
        <w:r w:rsidRPr="00B84360">
          <w:rPr>
            <w:rStyle w:val="Hyperlink"/>
            <w:noProof/>
          </w:rPr>
          <w:t>1.6.1</w:t>
        </w:r>
        <w:r>
          <w:rPr>
            <w:rFonts w:asciiTheme="minorHAnsi" w:eastAsiaTheme="minorEastAsia" w:hAnsiTheme="minorHAnsi"/>
            <w:noProof/>
            <w:kern w:val="2"/>
            <w:sz w:val="22"/>
            <w:lang w:val="es-ES" w:eastAsia="es-ES"/>
            <w14:ligatures w14:val="standardContextual"/>
          </w:rPr>
          <w:tab/>
        </w:r>
        <w:r w:rsidRPr="00B84360">
          <w:rPr>
            <w:rStyle w:val="Hyperlink"/>
            <w:noProof/>
          </w:rPr>
          <w:t>Objetivo general</w:t>
        </w:r>
        <w:r>
          <w:rPr>
            <w:noProof/>
            <w:webHidden/>
          </w:rPr>
          <w:tab/>
        </w:r>
        <w:r>
          <w:rPr>
            <w:noProof/>
            <w:webHidden/>
          </w:rPr>
          <w:fldChar w:fldCharType="begin"/>
        </w:r>
        <w:r>
          <w:rPr>
            <w:noProof/>
            <w:webHidden/>
          </w:rPr>
          <w:instrText xml:space="preserve"> PAGEREF _Toc188393113 \h </w:instrText>
        </w:r>
        <w:r>
          <w:rPr>
            <w:noProof/>
            <w:webHidden/>
          </w:rPr>
        </w:r>
        <w:r>
          <w:rPr>
            <w:noProof/>
            <w:webHidden/>
          </w:rPr>
          <w:fldChar w:fldCharType="separate"/>
        </w:r>
        <w:r>
          <w:rPr>
            <w:noProof/>
            <w:webHidden/>
          </w:rPr>
          <w:t>7</w:t>
        </w:r>
        <w:r>
          <w:rPr>
            <w:noProof/>
            <w:webHidden/>
          </w:rPr>
          <w:fldChar w:fldCharType="end"/>
        </w:r>
      </w:hyperlink>
    </w:p>
    <w:p w14:paraId="371DECD7" w14:textId="52411A71"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14" w:history="1">
        <w:r w:rsidRPr="00B84360">
          <w:rPr>
            <w:rStyle w:val="Hyperlink"/>
            <w:noProof/>
          </w:rPr>
          <w:t>1.6.2</w:t>
        </w:r>
        <w:r>
          <w:rPr>
            <w:rFonts w:asciiTheme="minorHAnsi" w:eastAsiaTheme="minorEastAsia" w:hAnsiTheme="minorHAnsi"/>
            <w:noProof/>
            <w:kern w:val="2"/>
            <w:sz w:val="22"/>
            <w:lang w:val="es-ES" w:eastAsia="es-ES"/>
            <w14:ligatures w14:val="standardContextual"/>
          </w:rPr>
          <w:tab/>
        </w:r>
        <w:r w:rsidRPr="00B84360">
          <w:rPr>
            <w:rStyle w:val="Hyperlink"/>
            <w:noProof/>
          </w:rPr>
          <w:t>Objetivos específicos</w:t>
        </w:r>
        <w:r>
          <w:rPr>
            <w:noProof/>
            <w:webHidden/>
          </w:rPr>
          <w:tab/>
        </w:r>
        <w:r>
          <w:rPr>
            <w:noProof/>
            <w:webHidden/>
          </w:rPr>
          <w:fldChar w:fldCharType="begin"/>
        </w:r>
        <w:r>
          <w:rPr>
            <w:noProof/>
            <w:webHidden/>
          </w:rPr>
          <w:instrText xml:space="preserve"> PAGEREF _Toc188393114 \h </w:instrText>
        </w:r>
        <w:r>
          <w:rPr>
            <w:noProof/>
            <w:webHidden/>
          </w:rPr>
        </w:r>
        <w:r>
          <w:rPr>
            <w:noProof/>
            <w:webHidden/>
          </w:rPr>
          <w:fldChar w:fldCharType="separate"/>
        </w:r>
        <w:r>
          <w:rPr>
            <w:noProof/>
            <w:webHidden/>
          </w:rPr>
          <w:t>7</w:t>
        </w:r>
        <w:r>
          <w:rPr>
            <w:noProof/>
            <w:webHidden/>
          </w:rPr>
          <w:fldChar w:fldCharType="end"/>
        </w:r>
      </w:hyperlink>
    </w:p>
    <w:p w14:paraId="1213B8AB" w14:textId="3DBED93F"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15" w:history="1">
        <w:r w:rsidRPr="00B84360">
          <w:rPr>
            <w:rStyle w:val="Hyperlink"/>
            <w:noProof/>
          </w:rPr>
          <w:t>2</w:t>
        </w:r>
        <w:r>
          <w:rPr>
            <w:rFonts w:asciiTheme="minorHAnsi" w:eastAsiaTheme="minorEastAsia" w:hAnsiTheme="minorHAnsi"/>
            <w:noProof/>
            <w:kern w:val="2"/>
            <w:sz w:val="22"/>
            <w:lang w:val="es-ES" w:eastAsia="es-ES"/>
            <w14:ligatures w14:val="standardContextual"/>
          </w:rPr>
          <w:tab/>
        </w:r>
        <w:r w:rsidRPr="00B84360">
          <w:rPr>
            <w:rStyle w:val="Hyperlink"/>
            <w:noProof/>
          </w:rPr>
          <w:t>CAPÍTULO II: MARCO TEÓRICO</w:t>
        </w:r>
        <w:r>
          <w:rPr>
            <w:noProof/>
            <w:webHidden/>
          </w:rPr>
          <w:tab/>
        </w:r>
        <w:r>
          <w:rPr>
            <w:noProof/>
            <w:webHidden/>
          </w:rPr>
          <w:fldChar w:fldCharType="begin"/>
        </w:r>
        <w:r>
          <w:rPr>
            <w:noProof/>
            <w:webHidden/>
          </w:rPr>
          <w:instrText xml:space="preserve"> PAGEREF _Toc188393115 \h </w:instrText>
        </w:r>
        <w:r>
          <w:rPr>
            <w:noProof/>
            <w:webHidden/>
          </w:rPr>
        </w:r>
        <w:r>
          <w:rPr>
            <w:noProof/>
            <w:webHidden/>
          </w:rPr>
          <w:fldChar w:fldCharType="separate"/>
        </w:r>
        <w:r>
          <w:rPr>
            <w:noProof/>
            <w:webHidden/>
          </w:rPr>
          <w:t>8</w:t>
        </w:r>
        <w:r>
          <w:rPr>
            <w:noProof/>
            <w:webHidden/>
          </w:rPr>
          <w:fldChar w:fldCharType="end"/>
        </w:r>
      </w:hyperlink>
    </w:p>
    <w:p w14:paraId="19A03351" w14:textId="5A571BAA"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16" w:history="1">
        <w:r w:rsidRPr="00B84360">
          <w:rPr>
            <w:rStyle w:val="Hyperlink"/>
            <w:noProof/>
          </w:rPr>
          <w:t>2.1</w:t>
        </w:r>
        <w:r>
          <w:rPr>
            <w:rFonts w:asciiTheme="minorHAnsi" w:eastAsiaTheme="minorEastAsia" w:hAnsiTheme="minorHAnsi"/>
            <w:noProof/>
            <w:kern w:val="2"/>
            <w:sz w:val="22"/>
            <w:lang w:val="es-ES" w:eastAsia="es-ES"/>
            <w14:ligatures w14:val="standardContextual"/>
          </w:rPr>
          <w:tab/>
        </w:r>
        <w:r w:rsidRPr="00B84360">
          <w:rPr>
            <w:rStyle w:val="Hyperlink"/>
            <w:noProof/>
          </w:rPr>
          <w:t>Estado del Arte.</w:t>
        </w:r>
        <w:r>
          <w:rPr>
            <w:noProof/>
            <w:webHidden/>
          </w:rPr>
          <w:tab/>
        </w:r>
        <w:r>
          <w:rPr>
            <w:noProof/>
            <w:webHidden/>
          </w:rPr>
          <w:fldChar w:fldCharType="begin"/>
        </w:r>
        <w:r>
          <w:rPr>
            <w:noProof/>
            <w:webHidden/>
          </w:rPr>
          <w:instrText xml:space="preserve"> PAGEREF _Toc188393116 \h </w:instrText>
        </w:r>
        <w:r>
          <w:rPr>
            <w:noProof/>
            <w:webHidden/>
          </w:rPr>
        </w:r>
        <w:r>
          <w:rPr>
            <w:noProof/>
            <w:webHidden/>
          </w:rPr>
          <w:fldChar w:fldCharType="separate"/>
        </w:r>
        <w:r>
          <w:rPr>
            <w:noProof/>
            <w:webHidden/>
          </w:rPr>
          <w:t>8</w:t>
        </w:r>
        <w:r>
          <w:rPr>
            <w:noProof/>
            <w:webHidden/>
          </w:rPr>
          <w:fldChar w:fldCharType="end"/>
        </w:r>
      </w:hyperlink>
    </w:p>
    <w:p w14:paraId="31DD70EF" w14:textId="55FC31B8"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17" w:history="1">
        <w:r w:rsidRPr="00B84360">
          <w:rPr>
            <w:rStyle w:val="Hyperlink"/>
            <w:noProof/>
          </w:rPr>
          <w:t>2.2</w:t>
        </w:r>
        <w:r>
          <w:rPr>
            <w:rFonts w:asciiTheme="minorHAnsi" w:eastAsiaTheme="minorEastAsia" w:hAnsiTheme="minorHAnsi"/>
            <w:noProof/>
            <w:kern w:val="2"/>
            <w:sz w:val="22"/>
            <w:lang w:val="es-ES" w:eastAsia="es-ES"/>
            <w14:ligatures w14:val="standardContextual"/>
          </w:rPr>
          <w:tab/>
        </w:r>
        <w:r w:rsidRPr="00B84360">
          <w:rPr>
            <w:rStyle w:val="Hyperlink"/>
            <w:noProof/>
          </w:rPr>
          <w:t>Mataderos</w:t>
        </w:r>
        <w:r>
          <w:rPr>
            <w:noProof/>
            <w:webHidden/>
          </w:rPr>
          <w:tab/>
        </w:r>
        <w:r>
          <w:rPr>
            <w:noProof/>
            <w:webHidden/>
          </w:rPr>
          <w:fldChar w:fldCharType="begin"/>
        </w:r>
        <w:r>
          <w:rPr>
            <w:noProof/>
            <w:webHidden/>
          </w:rPr>
          <w:instrText xml:space="preserve"> PAGEREF _Toc188393117 \h </w:instrText>
        </w:r>
        <w:r>
          <w:rPr>
            <w:noProof/>
            <w:webHidden/>
          </w:rPr>
        </w:r>
        <w:r>
          <w:rPr>
            <w:noProof/>
            <w:webHidden/>
          </w:rPr>
          <w:fldChar w:fldCharType="separate"/>
        </w:r>
        <w:r>
          <w:rPr>
            <w:noProof/>
            <w:webHidden/>
          </w:rPr>
          <w:t>13</w:t>
        </w:r>
        <w:r>
          <w:rPr>
            <w:noProof/>
            <w:webHidden/>
          </w:rPr>
          <w:fldChar w:fldCharType="end"/>
        </w:r>
      </w:hyperlink>
    </w:p>
    <w:p w14:paraId="174257BE" w14:textId="797331C1"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18" w:history="1">
        <w:r w:rsidRPr="00B84360">
          <w:rPr>
            <w:rStyle w:val="Hyperlink"/>
            <w:noProof/>
          </w:rPr>
          <w:t>2.3</w:t>
        </w:r>
        <w:r>
          <w:rPr>
            <w:rFonts w:asciiTheme="minorHAnsi" w:eastAsiaTheme="minorEastAsia" w:hAnsiTheme="minorHAnsi"/>
            <w:noProof/>
            <w:kern w:val="2"/>
            <w:sz w:val="22"/>
            <w:lang w:val="es-ES" w:eastAsia="es-ES"/>
            <w14:ligatures w14:val="standardContextual"/>
          </w:rPr>
          <w:tab/>
        </w:r>
        <w:r w:rsidRPr="00B84360">
          <w:rPr>
            <w:rStyle w:val="Hyperlink"/>
            <w:noProof/>
          </w:rPr>
          <w:t>Trazabilidad bovina</w:t>
        </w:r>
        <w:r>
          <w:rPr>
            <w:noProof/>
            <w:webHidden/>
          </w:rPr>
          <w:tab/>
        </w:r>
        <w:r>
          <w:rPr>
            <w:noProof/>
            <w:webHidden/>
          </w:rPr>
          <w:fldChar w:fldCharType="begin"/>
        </w:r>
        <w:r>
          <w:rPr>
            <w:noProof/>
            <w:webHidden/>
          </w:rPr>
          <w:instrText xml:space="preserve"> PAGEREF _Toc188393118 \h </w:instrText>
        </w:r>
        <w:r>
          <w:rPr>
            <w:noProof/>
            <w:webHidden/>
          </w:rPr>
        </w:r>
        <w:r>
          <w:rPr>
            <w:noProof/>
            <w:webHidden/>
          </w:rPr>
          <w:fldChar w:fldCharType="separate"/>
        </w:r>
        <w:r>
          <w:rPr>
            <w:noProof/>
            <w:webHidden/>
          </w:rPr>
          <w:t>13</w:t>
        </w:r>
        <w:r>
          <w:rPr>
            <w:noProof/>
            <w:webHidden/>
          </w:rPr>
          <w:fldChar w:fldCharType="end"/>
        </w:r>
      </w:hyperlink>
    </w:p>
    <w:p w14:paraId="672CE279" w14:textId="376CEA82"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19" w:history="1">
        <w:r w:rsidRPr="00B84360">
          <w:rPr>
            <w:rStyle w:val="Hyperlink"/>
            <w:noProof/>
          </w:rPr>
          <w:t>2.4</w:t>
        </w:r>
        <w:r>
          <w:rPr>
            <w:rFonts w:asciiTheme="minorHAnsi" w:eastAsiaTheme="minorEastAsia" w:hAnsiTheme="minorHAnsi"/>
            <w:noProof/>
            <w:kern w:val="2"/>
            <w:sz w:val="22"/>
            <w:lang w:val="es-ES" w:eastAsia="es-ES"/>
            <w14:ligatures w14:val="standardContextual"/>
          </w:rPr>
          <w:tab/>
        </w:r>
        <w:r w:rsidRPr="00B84360">
          <w:rPr>
            <w:rStyle w:val="Hyperlink"/>
            <w:noProof/>
          </w:rPr>
          <w:t>Proceso faena bovina.</w:t>
        </w:r>
        <w:r>
          <w:rPr>
            <w:noProof/>
            <w:webHidden/>
          </w:rPr>
          <w:tab/>
        </w:r>
        <w:r>
          <w:rPr>
            <w:noProof/>
            <w:webHidden/>
          </w:rPr>
          <w:fldChar w:fldCharType="begin"/>
        </w:r>
        <w:r>
          <w:rPr>
            <w:noProof/>
            <w:webHidden/>
          </w:rPr>
          <w:instrText xml:space="preserve"> PAGEREF _Toc188393119 \h </w:instrText>
        </w:r>
        <w:r>
          <w:rPr>
            <w:noProof/>
            <w:webHidden/>
          </w:rPr>
        </w:r>
        <w:r>
          <w:rPr>
            <w:noProof/>
            <w:webHidden/>
          </w:rPr>
          <w:fldChar w:fldCharType="separate"/>
        </w:r>
        <w:r>
          <w:rPr>
            <w:noProof/>
            <w:webHidden/>
          </w:rPr>
          <w:t>14</w:t>
        </w:r>
        <w:r>
          <w:rPr>
            <w:noProof/>
            <w:webHidden/>
          </w:rPr>
          <w:fldChar w:fldCharType="end"/>
        </w:r>
      </w:hyperlink>
    </w:p>
    <w:p w14:paraId="3FF91C9D" w14:textId="02B332B3"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20" w:history="1">
        <w:r w:rsidRPr="00B84360">
          <w:rPr>
            <w:rStyle w:val="Hyperlink"/>
            <w:noProof/>
          </w:rPr>
          <w:t>2.5</w:t>
        </w:r>
        <w:r>
          <w:rPr>
            <w:rFonts w:asciiTheme="minorHAnsi" w:eastAsiaTheme="minorEastAsia" w:hAnsiTheme="minorHAnsi"/>
            <w:noProof/>
            <w:kern w:val="2"/>
            <w:sz w:val="22"/>
            <w:lang w:val="es-ES" w:eastAsia="es-ES"/>
            <w14:ligatures w14:val="standardContextual"/>
          </w:rPr>
          <w:tab/>
        </w:r>
        <w:r w:rsidRPr="00B84360">
          <w:rPr>
            <w:rStyle w:val="Hyperlink"/>
            <w:noProof/>
          </w:rPr>
          <w:t>Métodos de inspección.</w:t>
        </w:r>
        <w:r>
          <w:rPr>
            <w:noProof/>
            <w:webHidden/>
          </w:rPr>
          <w:tab/>
        </w:r>
        <w:r>
          <w:rPr>
            <w:noProof/>
            <w:webHidden/>
          </w:rPr>
          <w:fldChar w:fldCharType="begin"/>
        </w:r>
        <w:r>
          <w:rPr>
            <w:noProof/>
            <w:webHidden/>
          </w:rPr>
          <w:instrText xml:space="preserve"> PAGEREF _Toc188393120 \h </w:instrText>
        </w:r>
        <w:r>
          <w:rPr>
            <w:noProof/>
            <w:webHidden/>
          </w:rPr>
        </w:r>
        <w:r>
          <w:rPr>
            <w:noProof/>
            <w:webHidden/>
          </w:rPr>
          <w:fldChar w:fldCharType="separate"/>
        </w:r>
        <w:r>
          <w:rPr>
            <w:noProof/>
            <w:webHidden/>
          </w:rPr>
          <w:t>15</w:t>
        </w:r>
        <w:r>
          <w:rPr>
            <w:noProof/>
            <w:webHidden/>
          </w:rPr>
          <w:fldChar w:fldCharType="end"/>
        </w:r>
      </w:hyperlink>
    </w:p>
    <w:p w14:paraId="52CB9903" w14:textId="7DCD3F75"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21" w:history="1">
        <w:r w:rsidRPr="00B84360">
          <w:rPr>
            <w:rStyle w:val="Hyperlink"/>
            <w:noProof/>
          </w:rPr>
          <w:t>2.5.1</w:t>
        </w:r>
        <w:r>
          <w:rPr>
            <w:rFonts w:asciiTheme="minorHAnsi" w:eastAsiaTheme="minorEastAsia" w:hAnsiTheme="minorHAnsi"/>
            <w:noProof/>
            <w:kern w:val="2"/>
            <w:sz w:val="22"/>
            <w:lang w:val="es-ES" w:eastAsia="es-ES"/>
            <w14:ligatures w14:val="standardContextual"/>
          </w:rPr>
          <w:tab/>
        </w:r>
        <w:r w:rsidRPr="00B84360">
          <w:rPr>
            <w:rStyle w:val="Hyperlink"/>
            <w:noProof/>
          </w:rPr>
          <w:t>Inspección Post Mortem</w:t>
        </w:r>
        <w:r>
          <w:rPr>
            <w:noProof/>
            <w:webHidden/>
          </w:rPr>
          <w:tab/>
        </w:r>
        <w:r>
          <w:rPr>
            <w:noProof/>
            <w:webHidden/>
          </w:rPr>
          <w:fldChar w:fldCharType="begin"/>
        </w:r>
        <w:r>
          <w:rPr>
            <w:noProof/>
            <w:webHidden/>
          </w:rPr>
          <w:instrText xml:space="preserve"> PAGEREF _Toc188393121 \h </w:instrText>
        </w:r>
        <w:r>
          <w:rPr>
            <w:noProof/>
            <w:webHidden/>
          </w:rPr>
        </w:r>
        <w:r>
          <w:rPr>
            <w:noProof/>
            <w:webHidden/>
          </w:rPr>
          <w:fldChar w:fldCharType="separate"/>
        </w:r>
        <w:r>
          <w:rPr>
            <w:noProof/>
            <w:webHidden/>
          </w:rPr>
          <w:t>15</w:t>
        </w:r>
        <w:r>
          <w:rPr>
            <w:noProof/>
            <w:webHidden/>
          </w:rPr>
          <w:fldChar w:fldCharType="end"/>
        </w:r>
      </w:hyperlink>
    </w:p>
    <w:p w14:paraId="67B9EA18" w14:textId="283F4366"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22" w:history="1">
        <w:r w:rsidRPr="00B84360">
          <w:rPr>
            <w:rStyle w:val="Hyperlink"/>
            <w:noProof/>
          </w:rPr>
          <w:t>2.5.2</w:t>
        </w:r>
        <w:r>
          <w:rPr>
            <w:rFonts w:asciiTheme="minorHAnsi" w:eastAsiaTheme="minorEastAsia" w:hAnsiTheme="minorHAnsi"/>
            <w:noProof/>
            <w:kern w:val="2"/>
            <w:sz w:val="22"/>
            <w:lang w:val="es-ES" w:eastAsia="es-ES"/>
            <w14:ligatures w14:val="standardContextual"/>
          </w:rPr>
          <w:tab/>
        </w:r>
        <w:r w:rsidRPr="00B84360">
          <w:rPr>
            <w:rStyle w:val="Hyperlink"/>
            <w:noProof/>
          </w:rPr>
          <w:t>Medición directa de canales.</w:t>
        </w:r>
        <w:r>
          <w:rPr>
            <w:noProof/>
            <w:webHidden/>
          </w:rPr>
          <w:tab/>
        </w:r>
        <w:r>
          <w:rPr>
            <w:noProof/>
            <w:webHidden/>
          </w:rPr>
          <w:fldChar w:fldCharType="begin"/>
        </w:r>
        <w:r>
          <w:rPr>
            <w:noProof/>
            <w:webHidden/>
          </w:rPr>
          <w:instrText xml:space="preserve"> PAGEREF _Toc188393122 \h </w:instrText>
        </w:r>
        <w:r>
          <w:rPr>
            <w:noProof/>
            <w:webHidden/>
          </w:rPr>
        </w:r>
        <w:r>
          <w:rPr>
            <w:noProof/>
            <w:webHidden/>
          </w:rPr>
          <w:fldChar w:fldCharType="separate"/>
        </w:r>
        <w:r>
          <w:rPr>
            <w:noProof/>
            <w:webHidden/>
          </w:rPr>
          <w:t>16</w:t>
        </w:r>
        <w:r>
          <w:rPr>
            <w:noProof/>
            <w:webHidden/>
          </w:rPr>
          <w:fldChar w:fldCharType="end"/>
        </w:r>
      </w:hyperlink>
    </w:p>
    <w:p w14:paraId="62568B09" w14:textId="592A5504"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23" w:history="1">
        <w:r w:rsidRPr="00B84360">
          <w:rPr>
            <w:rStyle w:val="Hyperlink"/>
            <w:noProof/>
          </w:rPr>
          <w:t>2.5.3</w:t>
        </w:r>
        <w:r>
          <w:rPr>
            <w:rFonts w:asciiTheme="minorHAnsi" w:eastAsiaTheme="minorEastAsia" w:hAnsiTheme="minorHAnsi"/>
            <w:noProof/>
            <w:kern w:val="2"/>
            <w:sz w:val="22"/>
            <w:lang w:val="es-ES" w:eastAsia="es-ES"/>
            <w14:ligatures w14:val="standardContextual"/>
          </w:rPr>
          <w:tab/>
        </w:r>
        <w:r w:rsidRPr="00B84360">
          <w:rPr>
            <w:rStyle w:val="Hyperlink"/>
            <w:noProof/>
          </w:rPr>
          <w:t>Revisión y monitoreo PCC B1.</w:t>
        </w:r>
        <w:r>
          <w:rPr>
            <w:noProof/>
            <w:webHidden/>
          </w:rPr>
          <w:tab/>
        </w:r>
        <w:r>
          <w:rPr>
            <w:noProof/>
            <w:webHidden/>
          </w:rPr>
          <w:fldChar w:fldCharType="begin"/>
        </w:r>
        <w:r>
          <w:rPr>
            <w:noProof/>
            <w:webHidden/>
          </w:rPr>
          <w:instrText xml:space="preserve"> PAGEREF _Toc188393123 \h </w:instrText>
        </w:r>
        <w:r>
          <w:rPr>
            <w:noProof/>
            <w:webHidden/>
          </w:rPr>
        </w:r>
        <w:r>
          <w:rPr>
            <w:noProof/>
            <w:webHidden/>
          </w:rPr>
          <w:fldChar w:fldCharType="separate"/>
        </w:r>
        <w:r>
          <w:rPr>
            <w:noProof/>
            <w:webHidden/>
          </w:rPr>
          <w:t>17</w:t>
        </w:r>
        <w:r>
          <w:rPr>
            <w:noProof/>
            <w:webHidden/>
          </w:rPr>
          <w:fldChar w:fldCharType="end"/>
        </w:r>
      </w:hyperlink>
    </w:p>
    <w:p w14:paraId="2D20BCD3" w14:textId="27673B54"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24" w:history="1">
        <w:r w:rsidRPr="00B84360">
          <w:rPr>
            <w:rStyle w:val="Hyperlink"/>
            <w:noProof/>
          </w:rPr>
          <w:t>2.6</w:t>
        </w:r>
        <w:r>
          <w:rPr>
            <w:rFonts w:asciiTheme="minorHAnsi" w:eastAsiaTheme="minorEastAsia" w:hAnsiTheme="minorHAnsi"/>
            <w:noProof/>
            <w:kern w:val="2"/>
            <w:sz w:val="22"/>
            <w:lang w:val="es-ES" w:eastAsia="es-ES"/>
            <w14:ligatures w14:val="standardContextual"/>
          </w:rPr>
          <w:tab/>
        </w:r>
        <w:r w:rsidRPr="00B84360">
          <w:rPr>
            <w:rStyle w:val="Hyperlink"/>
            <w:noProof/>
          </w:rPr>
          <w:t>Responsabilidad y compromiso.</w:t>
        </w:r>
        <w:r>
          <w:rPr>
            <w:noProof/>
            <w:webHidden/>
          </w:rPr>
          <w:tab/>
        </w:r>
        <w:r>
          <w:rPr>
            <w:noProof/>
            <w:webHidden/>
          </w:rPr>
          <w:fldChar w:fldCharType="begin"/>
        </w:r>
        <w:r>
          <w:rPr>
            <w:noProof/>
            <w:webHidden/>
          </w:rPr>
          <w:instrText xml:space="preserve"> PAGEREF _Toc188393124 \h </w:instrText>
        </w:r>
        <w:r>
          <w:rPr>
            <w:noProof/>
            <w:webHidden/>
          </w:rPr>
        </w:r>
        <w:r>
          <w:rPr>
            <w:noProof/>
            <w:webHidden/>
          </w:rPr>
          <w:fldChar w:fldCharType="separate"/>
        </w:r>
        <w:r>
          <w:rPr>
            <w:noProof/>
            <w:webHidden/>
          </w:rPr>
          <w:t>18</w:t>
        </w:r>
        <w:r>
          <w:rPr>
            <w:noProof/>
            <w:webHidden/>
          </w:rPr>
          <w:fldChar w:fldCharType="end"/>
        </w:r>
      </w:hyperlink>
    </w:p>
    <w:p w14:paraId="5BF8BB59" w14:textId="2FD0D814"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25" w:history="1">
        <w:r w:rsidRPr="00B84360">
          <w:rPr>
            <w:rStyle w:val="Hyperlink"/>
            <w:noProof/>
          </w:rPr>
          <w:t>2.7</w:t>
        </w:r>
        <w:r>
          <w:rPr>
            <w:rFonts w:asciiTheme="minorHAnsi" w:eastAsiaTheme="minorEastAsia" w:hAnsiTheme="minorHAnsi"/>
            <w:noProof/>
            <w:kern w:val="2"/>
            <w:sz w:val="22"/>
            <w:lang w:val="es-ES" w:eastAsia="es-ES"/>
            <w14:ligatures w14:val="standardContextual"/>
          </w:rPr>
          <w:tab/>
        </w:r>
        <w:r w:rsidRPr="00B84360">
          <w:rPr>
            <w:rStyle w:val="Hyperlink"/>
            <w:noProof/>
          </w:rPr>
          <w:t>Contaminación.</w:t>
        </w:r>
        <w:r>
          <w:rPr>
            <w:noProof/>
            <w:webHidden/>
          </w:rPr>
          <w:tab/>
        </w:r>
        <w:r>
          <w:rPr>
            <w:noProof/>
            <w:webHidden/>
          </w:rPr>
          <w:fldChar w:fldCharType="begin"/>
        </w:r>
        <w:r>
          <w:rPr>
            <w:noProof/>
            <w:webHidden/>
          </w:rPr>
          <w:instrText xml:space="preserve"> PAGEREF _Toc188393125 \h </w:instrText>
        </w:r>
        <w:r>
          <w:rPr>
            <w:noProof/>
            <w:webHidden/>
          </w:rPr>
        </w:r>
        <w:r>
          <w:rPr>
            <w:noProof/>
            <w:webHidden/>
          </w:rPr>
          <w:fldChar w:fldCharType="separate"/>
        </w:r>
        <w:r>
          <w:rPr>
            <w:noProof/>
            <w:webHidden/>
          </w:rPr>
          <w:t>18</w:t>
        </w:r>
        <w:r>
          <w:rPr>
            <w:noProof/>
            <w:webHidden/>
          </w:rPr>
          <w:fldChar w:fldCharType="end"/>
        </w:r>
      </w:hyperlink>
    </w:p>
    <w:p w14:paraId="70383738" w14:textId="00AB19D9"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26" w:history="1">
        <w:r w:rsidRPr="00B84360">
          <w:rPr>
            <w:rStyle w:val="Hyperlink"/>
            <w:noProof/>
          </w:rPr>
          <w:t>2.7.1</w:t>
        </w:r>
        <w:r>
          <w:rPr>
            <w:rFonts w:asciiTheme="minorHAnsi" w:eastAsiaTheme="minorEastAsia" w:hAnsiTheme="minorHAnsi"/>
            <w:noProof/>
            <w:kern w:val="2"/>
            <w:sz w:val="22"/>
            <w:lang w:val="es-ES" w:eastAsia="es-ES"/>
            <w14:ligatures w14:val="standardContextual"/>
          </w:rPr>
          <w:tab/>
        </w:r>
        <w:r w:rsidRPr="00B84360">
          <w:rPr>
            <w:rStyle w:val="Hyperlink"/>
            <w:noProof/>
          </w:rPr>
          <w:t>Contaminación fecal.</w:t>
        </w:r>
        <w:r>
          <w:rPr>
            <w:noProof/>
            <w:webHidden/>
          </w:rPr>
          <w:tab/>
        </w:r>
        <w:r>
          <w:rPr>
            <w:noProof/>
            <w:webHidden/>
          </w:rPr>
          <w:fldChar w:fldCharType="begin"/>
        </w:r>
        <w:r>
          <w:rPr>
            <w:noProof/>
            <w:webHidden/>
          </w:rPr>
          <w:instrText xml:space="preserve"> PAGEREF _Toc188393126 \h </w:instrText>
        </w:r>
        <w:r>
          <w:rPr>
            <w:noProof/>
            <w:webHidden/>
          </w:rPr>
        </w:r>
        <w:r>
          <w:rPr>
            <w:noProof/>
            <w:webHidden/>
          </w:rPr>
          <w:fldChar w:fldCharType="separate"/>
        </w:r>
        <w:r>
          <w:rPr>
            <w:noProof/>
            <w:webHidden/>
          </w:rPr>
          <w:t>19</w:t>
        </w:r>
        <w:r>
          <w:rPr>
            <w:noProof/>
            <w:webHidden/>
          </w:rPr>
          <w:fldChar w:fldCharType="end"/>
        </w:r>
      </w:hyperlink>
    </w:p>
    <w:p w14:paraId="37AB6325" w14:textId="3740883B"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27" w:history="1">
        <w:r w:rsidRPr="00B84360">
          <w:rPr>
            <w:rStyle w:val="Hyperlink"/>
            <w:noProof/>
          </w:rPr>
          <w:t>2.7.2</w:t>
        </w:r>
        <w:r>
          <w:rPr>
            <w:rFonts w:asciiTheme="minorHAnsi" w:eastAsiaTheme="minorEastAsia" w:hAnsiTheme="minorHAnsi"/>
            <w:noProof/>
            <w:kern w:val="2"/>
            <w:sz w:val="22"/>
            <w:lang w:val="es-ES" w:eastAsia="es-ES"/>
            <w14:ligatures w14:val="standardContextual"/>
          </w:rPr>
          <w:tab/>
        </w:r>
        <w:r w:rsidRPr="00B84360">
          <w:rPr>
            <w:rStyle w:val="Hyperlink"/>
            <w:noProof/>
          </w:rPr>
          <w:t>Contaminación ruminal.</w:t>
        </w:r>
        <w:r>
          <w:rPr>
            <w:noProof/>
            <w:webHidden/>
          </w:rPr>
          <w:tab/>
        </w:r>
        <w:r>
          <w:rPr>
            <w:noProof/>
            <w:webHidden/>
          </w:rPr>
          <w:fldChar w:fldCharType="begin"/>
        </w:r>
        <w:r>
          <w:rPr>
            <w:noProof/>
            <w:webHidden/>
          </w:rPr>
          <w:instrText xml:space="preserve"> PAGEREF _Toc188393127 \h </w:instrText>
        </w:r>
        <w:r>
          <w:rPr>
            <w:noProof/>
            <w:webHidden/>
          </w:rPr>
        </w:r>
        <w:r>
          <w:rPr>
            <w:noProof/>
            <w:webHidden/>
          </w:rPr>
          <w:fldChar w:fldCharType="separate"/>
        </w:r>
        <w:r>
          <w:rPr>
            <w:noProof/>
            <w:webHidden/>
          </w:rPr>
          <w:t>19</w:t>
        </w:r>
        <w:r>
          <w:rPr>
            <w:noProof/>
            <w:webHidden/>
          </w:rPr>
          <w:fldChar w:fldCharType="end"/>
        </w:r>
      </w:hyperlink>
    </w:p>
    <w:p w14:paraId="45074966" w14:textId="7F3D7CC7"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28" w:history="1">
        <w:r w:rsidRPr="00B84360">
          <w:rPr>
            <w:rStyle w:val="Hyperlink"/>
            <w:noProof/>
          </w:rPr>
          <w:t>2.8</w:t>
        </w:r>
        <w:r>
          <w:rPr>
            <w:rFonts w:asciiTheme="minorHAnsi" w:eastAsiaTheme="minorEastAsia" w:hAnsiTheme="minorHAnsi"/>
            <w:noProof/>
            <w:kern w:val="2"/>
            <w:sz w:val="22"/>
            <w:lang w:val="es-ES" w:eastAsia="es-ES"/>
            <w14:ligatures w14:val="standardContextual"/>
          </w:rPr>
          <w:tab/>
        </w:r>
        <w:r w:rsidRPr="00B84360">
          <w:rPr>
            <w:rStyle w:val="Hyperlink"/>
            <w:noProof/>
          </w:rPr>
          <w:t>Patógenos, mediante la presencia de contaminación.</w:t>
        </w:r>
        <w:r>
          <w:rPr>
            <w:noProof/>
            <w:webHidden/>
          </w:rPr>
          <w:tab/>
        </w:r>
        <w:r>
          <w:rPr>
            <w:noProof/>
            <w:webHidden/>
          </w:rPr>
          <w:fldChar w:fldCharType="begin"/>
        </w:r>
        <w:r>
          <w:rPr>
            <w:noProof/>
            <w:webHidden/>
          </w:rPr>
          <w:instrText xml:space="preserve"> PAGEREF _Toc188393128 \h </w:instrText>
        </w:r>
        <w:r>
          <w:rPr>
            <w:noProof/>
            <w:webHidden/>
          </w:rPr>
        </w:r>
        <w:r>
          <w:rPr>
            <w:noProof/>
            <w:webHidden/>
          </w:rPr>
          <w:fldChar w:fldCharType="separate"/>
        </w:r>
        <w:r>
          <w:rPr>
            <w:noProof/>
            <w:webHidden/>
          </w:rPr>
          <w:t>20</w:t>
        </w:r>
        <w:r>
          <w:rPr>
            <w:noProof/>
            <w:webHidden/>
          </w:rPr>
          <w:fldChar w:fldCharType="end"/>
        </w:r>
      </w:hyperlink>
    </w:p>
    <w:p w14:paraId="4397A86B" w14:textId="2E89663F"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29" w:history="1">
        <w:r w:rsidRPr="00B84360">
          <w:rPr>
            <w:rStyle w:val="Hyperlink"/>
            <w:noProof/>
          </w:rPr>
          <w:t>2.8.1</w:t>
        </w:r>
        <w:r>
          <w:rPr>
            <w:rFonts w:asciiTheme="minorHAnsi" w:eastAsiaTheme="minorEastAsia" w:hAnsiTheme="minorHAnsi"/>
            <w:noProof/>
            <w:kern w:val="2"/>
            <w:sz w:val="22"/>
            <w:lang w:val="es-ES" w:eastAsia="es-ES"/>
            <w14:ligatures w14:val="standardContextual"/>
          </w:rPr>
          <w:tab/>
        </w:r>
        <w:r w:rsidRPr="00B84360">
          <w:rPr>
            <w:rStyle w:val="Hyperlink"/>
            <w:noProof/>
          </w:rPr>
          <w:t>Salmonella.</w:t>
        </w:r>
        <w:r>
          <w:rPr>
            <w:noProof/>
            <w:webHidden/>
          </w:rPr>
          <w:tab/>
        </w:r>
        <w:r>
          <w:rPr>
            <w:noProof/>
            <w:webHidden/>
          </w:rPr>
          <w:fldChar w:fldCharType="begin"/>
        </w:r>
        <w:r>
          <w:rPr>
            <w:noProof/>
            <w:webHidden/>
          </w:rPr>
          <w:instrText xml:space="preserve"> PAGEREF _Toc188393129 \h </w:instrText>
        </w:r>
        <w:r>
          <w:rPr>
            <w:noProof/>
            <w:webHidden/>
          </w:rPr>
        </w:r>
        <w:r>
          <w:rPr>
            <w:noProof/>
            <w:webHidden/>
          </w:rPr>
          <w:fldChar w:fldCharType="separate"/>
        </w:r>
        <w:r>
          <w:rPr>
            <w:noProof/>
            <w:webHidden/>
          </w:rPr>
          <w:t>20</w:t>
        </w:r>
        <w:r>
          <w:rPr>
            <w:noProof/>
            <w:webHidden/>
          </w:rPr>
          <w:fldChar w:fldCharType="end"/>
        </w:r>
      </w:hyperlink>
    </w:p>
    <w:p w14:paraId="2C24ECF6" w14:textId="354F4B4C"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30" w:history="1">
        <w:r w:rsidRPr="00B84360">
          <w:rPr>
            <w:rStyle w:val="Hyperlink"/>
            <w:noProof/>
          </w:rPr>
          <w:t>2.8.2</w:t>
        </w:r>
        <w:r>
          <w:rPr>
            <w:rFonts w:asciiTheme="minorHAnsi" w:eastAsiaTheme="minorEastAsia" w:hAnsiTheme="minorHAnsi"/>
            <w:noProof/>
            <w:kern w:val="2"/>
            <w:sz w:val="22"/>
            <w:lang w:val="es-ES" w:eastAsia="es-ES"/>
            <w14:ligatures w14:val="standardContextual"/>
          </w:rPr>
          <w:tab/>
        </w:r>
        <w:r w:rsidRPr="00B84360">
          <w:rPr>
            <w:rStyle w:val="Hyperlink"/>
            <w:noProof/>
          </w:rPr>
          <w:t>Escheriechia Coli.</w:t>
        </w:r>
        <w:r>
          <w:rPr>
            <w:noProof/>
            <w:webHidden/>
          </w:rPr>
          <w:tab/>
        </w:r>
        <w:r>
          <w:rPr>
            <w:noProof/>
            <w:webHidden/>
          </w:rPr>
          <w:fldChar w:fldCharType="begin"/>
        </w:r>
        <w:r>
          <w:rPr>
            <w:noProof/>
            <w:webHidden/>
          </w:rPr>
          <w:instrText xml:space="preserve"> PAGEREF _Toc188393130 \h </w:instrText>
        </w:r>
        <w:r>
          <w:rPr>
            <w:noProof/>
            <w:webHidden/>
          </w:rPr>
        </w:r>
        <w:r>
          <w:rPr>
            <w:noProof/>
            <w:webHidden/>
          </w:rPr>
          <w:fldChar w:fldCharType="separate"/>
        </w:r>
        <w:r>
          <w:rPr>
            <w:noProof/>
            <w:webHidden/>
          </w:rPr>
          <w:t>21</w:t>
        </w:r>
        <w:r>
          <w:rPr>
            <w:noProof/>
            <w:webHidden/>
          </w:rPr>
          <w:fldChar w:fldCharType="end"/>
        </w:r>
      </w:hyperlink>
    </w:p>
    <w:p w14:paraId="1FA355E9" w14:textId="6F826910"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31" w:history="1">
        <w:r w:rsidRPr="00B84360">
          <w:rPr>
            <w:rStyle w:val="Hyperlink"/>
            <w:noProof/>
          </w:rPr>
          <w:t>2.8.3</w:t>
        </w:r>
        <w:r>
          <w:rPr>
            <w:rFonts w:asciiTheme="minorHAnsi" w:eastAsiaTheme="minorEastAsia" w:hAnsiTheme="minorHAnsi"/>
            <w:noProof/>
            <w:kern w:val="2"/>
            <w:sz w:val="22"/>
            <w:lang w:val="es-ES" w:eastAsia="es-ES"/>
            <w14:ligatures w14:val="standardContextual"/>
          </w:rPr>
          <w:tab/>
        </w:r>
        <w:r w:rsidRPr="00B84360">
          <w:rPr>
            <w:rStyle w:val="Hyperlink"/>
            <w:noProof/>
          </w:rPr>
          <w:t>Listeriosis.</w:t>
        </w:r>
        <w:r>
          <w:rPr>
            <w:noProof/>
            <w:webHidden/>
          </w:rPr>
          <w:tab/>
        </w:r>
        <w:r>
          <w:rPr>
            <w:noProof/>
            <w:webHidden/>
          </w:rPr>
          <w:fldChar w:fldCharType="begin"/>
        </w:r>
        <w:r>
          <w:rPr>
            <w:noProof/>
            <w:webHidden/>
          </w:rPr>
          <w:instrText xml:space="preserve"> PAGEREF _Toc188393131 \h </w:instrText>
        </w:r>
        <w:r>
          <w:rPr>
            <w:noProof/>
            <w:webHidden/>
          </w:rPr>
        </w:r>
        <w:r>
          <w:rPr>
            <w:noProof/>
            <w:webHidden/>
          </w:rPr>
          <w:fldChar w:fldCharType="separate"/>
        </w:r>
        <w:r>
          <w:rPr>
            <w:noProof/>
            <w:webHidden/>
          </w:rPr>
          <w:t>22</w:t>
        </w:r>
        <w:r>
          <w:rPr>
            <w:noProof/>
            <w:webHidden/>
          </w:rPr>
          <w:fldChar w:fldCharType="end"/>
        </w:r>
      </w:hyperlink>
    </w:p>
    <w:p w14:paraId="58239C7E" w14:textId="3D87144D"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32" w:history="1">
        <w:r w:rsidRPr="00B84360">
          <w:rPr>
            <w:rStyle w:val="Hyperlink"/>
            <w:noProof/>
          </w:rPr>
          <w:t>2.9</w:t>
        </w:r>
        <w:r>
          <w:rPr>
            <w:rFonts w:asciiTheme="minorHAnsi" w:eastAsiaTheme="minorEastAsia" w:hAnsiTheme="minorHAnsi"/>
            <w:noProof/>
            <w:kern w:val="2"/>
            <w:sz w:val="22"/>
            <w:lang w:val="es-ES" w:eastAsia="es-ES"/>
            <w14:ligatures w14:val="standardContextual"/>
          </w:rPr>
          <w:tab/>
        </w:r>
        <w:r w:rsidRPr="00B84360">
          <w:rPr>
            <w:rStyle w:val="Hyperlink"/>
            <w:noProof/>
          </w:rPr>
          <w:t>Zoonosis.</w:t>
        </w:r>
        <w:r>
          <w:rPr>
            <w:noProof/>
            <w:webHidden/>
          </w:rPr>
          <w:tab/>
        </w:r>
        <w:r>
          <w:rPr>
            <w:noProof/>
            <w:webHidden/>
          </w:rPr>
          <w:fldChar w:fldCharType="begin"/>
        </w:r>
        <w:r>
          <w:rPr>
            <w:noProof/>
            <w:webHidden/>
          </w:rPr>
          <w:instrText xml:space="preserve"> PAGEREF _Toc188393132 \h </w:instrText>
        </w:r>
        <w:r>
          <w:rPr>
            <w:noProof/>
            <w:webHidden/>
          </w:rPr>
        </w:r>
        <w:r>
          <w:rPr>
            <w:noProof/>
            <w:webHidden/>
          </w:rPr>
          <w:fldChar w:fldCharType="separate"/>
        </w:r>
        <w:r>
          <w:rPr>
            <w:noProof/>
            <w:webHidden/>
          </w:rPr>
          <w:t>23</w:t>
        </w:r>
        <w:r>
          <w:rPr>
            <w:noProof/>
            <w:webHidden/>
          </w:rPr>
          <w:fldChar w:fldCharType="end"/>
        </w:r>
      </w:hyperlink>
    </w:p>
    <w:p w14:paraId="6937673C" w14:textId="72A63D6C"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33" w:history="1">
        <w:r w:rsidRPr="00B84360">
          <w:rPr>
            <w:rStyle w:val="Hyperlink"/>
            <w:noProof/>
          </w:rPr>
          <w:t>2.10</w:t>
        </w:r>
        <w:r>
          <w:rPr>
            <w:rFonts w:asciiTheme="minorHAnsi" w:eastAsiaTheme="minorEastAsia" w:hAnsiTheme="minorHAnsi"/>
            <w:noProof/>
            <w:kern w:val="2"/>
            <w:sz w:val="22"/>
            <w:lang w:val="es-ES" w:eastAsia="es-ES"/>
            <w14:ligatures w14:val="standardContextual"/>
          </w:rPr>
          <w:tab/>
        </w:r>
        <w:r w:rsidRPr="00B84360">
          <w:rPr>
            <w:rStyle w:val="Hyperlink"/>
            <w:noProof/>
          </w:rPr>
          <w:t>Enfermedades, mediante la presencia de los patógenos:</w:t>
        </w:r>
        <w:r>
          <w:rPr>
            <w:noProof/>
            <w:webHidden/>
          </w:rPr>
          <w:tab/>
        </w:r>
        <w:r>
          <w:rPr>
            <w:noProof/>
            <w:webHidden/>
          </w:rPr>
          <w:fldChar w:fldCharType="begin"/>
        </w:r>
        <w:r>
          <w:rPr>
            <w:noProof/>
            <w:webHidden/>
          </w:rPr>
          <w:instrText xml:space="preserve"> PAGEREF _Toc188393133 \h </w:instrText>
        </w:r>
        <w:r>
          <w:rPr>
            <w:noProof/>
            <w:webHidden/>
          </w:rPr>
        </w:r>
        <w:r>
          <w:rPr>
            <w:noProof/>
            <w:webHidden/>
          </w:rPr>
          <w:fldChar w:fldCharType="separate"/>
        </w:r>
        <w:r>
          <w:rPr>
            <w:noProof/>
            <w:webHidden/>
          </w:rPr>
          <w:t>23</w:t>
        </w:r>
        <w:r>
          <w:rPr>
            <w:noProof/>
            <w:webHidden/>
          </w:rPr>
          <w:fldChar w:fldCharType="end"/>
        </w:r>
      </w:hyperlink>
    </w:p>
    <w:p w14:paraId="0D80645B" w14:textId="6F1779FC"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34" w:history="1">
        <w:r w:rsidRPr="00B84360">
          <w:rPr>
            <w:rStyle w:val="Hyperlink"/>
            <w:noProof/>
          </w:rPr>
          <w:t>2.10.1</w:t>
        </w:r>
        <w:r>
          <w:rPr>
            <w:rFonts w:asciiTheme="minorHAnsi" w:eastAsiaTheme="minorEastAsia" w:hAnsiTheme="minorHAnsi"/>
            <w:noProof/>
            <w:kern w:val="2"/>
            <w:sz w:val="22"/>
            <w:lang w:val="es-ES" w:eastAsia="es-ES"/>
            <w14:ligatures w14:val="standardContextual"/>
          </w:rPr>
          <w:tab/>
        </w:r>
        <w:r w:rsidRPr="00B84360">
          <w:rPr>
            <w:rStyle w:val="Hyperlink"/>
            <w:noProof/>
          </w:rPr>
          <w:t>Síntomas Salmonella.</w:t>
        </w:r>
        <w:r>
          <w:rPr>
            <w:noProof/>
            <w:webHidden/>
          </w:rPr>
          <w:tab/>
        </w:r>
        <w:r>
          <w:rPr>
            <w:noProof/>
            <w:webHidden/>
          </w:rPr>
          <w:fldChar w:fldCharType="begin"/>
        </w:r>
        <w:r>
          <w:rPr>
            <w:noProof/>
            <w:webHidden/>
          </w:rPr>
          <w:instrText xml:space="preserve"> PAGEREF _Toc188393134 \h </w:instrText>
        </w:r>
        <w:r>
          <w:rPr>
            <w:noProof/>
            <w:webHidden/>
          </w:rPr>
        </w:r>
        <w:r>
          <w:rPr>
            <w:noProof/>
            <w:webHidden/>
          </w:rPr>
          <w:fldChar w:fldCharType="separate"/>
        </w:r>
        <w:r>
          <w:rPr>
            <w:noProof/>
            <w:webHidden/>
          </w:rPr>
          <w:t>24</w:t>
        </w:r>
        <w:r>
          <w:rPr>
            <w:noProof/>
            <w:webHidden/>
          </w:rPr>
          <w:fldChar w:fldCharType="end"/>
        </w:r>
      </w:hyperlink>
    </w:p>
    <w:p w14:paraId="1196BEB1" w14:textId="642E6BCA"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35" w:history="1">
        <w:r w:rsidRPr="00B84360">
          <w:rPr>
            <w:rStyle w:val="Hyperlink"/>
            <w:noProof/>
          </w:rPr>
          <w:t>2.10.2</w:t>
        </w:r>
        <w:r>
          <w:rPr>
            <w:rFonts w:asciiTheme="minorHAnsi" w:eastAsiaTheme="minorEastAsia" w:hAnsiTheme="minorHAnsi"/>
            <w:noProof/>
            <w:kern w:val="2"/>
            <w:sz w:val="22"/>
            <w:lang w:val="es-ES" w:eastAsia="es-ES"/>
            <w14:ligatures w14:val="standardContextual"/>
          </w:rPr>
          <w:tab/>
        </w:r>
        <w:r w:rsidRPr="00B84360">
          <w:rPr>
            <w:rStyle w:val="Hyperlink"/>
            <w:noProof/>
          </w:rPr>
          <w:t xml:space="preserve">Síntomas </w:t>
        </w:r>
        <w:r w:rsidRPr="00B84360">
          <w:rPr>
            <w:rStyle w:val="Hyperlink"/>
            <w:i/>
            <w:noProof/>
          </w:rPr>
          <w:t>Escheriechia coli</w:t>
        </w:r>
        <w:r w:rsidRPr="00B84360">
          <w:rPr>
            <w:rStyle w:val="Hyperlink"/>
            <w:noProof/>
          </w:rPr>
          <w:t xml:space="preserve"> (STEC).</w:t>
        </w:r>
        <w:r>
          <w:rPr>
            <w:noProof/>
            <w:webHidden/>
          </w:rPr>
          <w:tab/>
        </w:r>
        <w:r>
          <w:rPr>
            <w:noProof/>
            <w:webHidden/>
          </w:rPr>
          <w:fldChar w:fldCharType="begin"/>
        </w:r>
        <w:r>
          <w:rPr>
            <w:noProof/>
            <w:webHidden/>
          </w:rPr>
          <w:instrText xml:space="preserve"> PAGEREF _Toc188393135 \h </w:instrText>
        </w:r>
        <w:r>
          <w:rPr>
            <w:noProof/>
            <w:webHidden/>
          </w:rPr>
        </w:r>
        <w:r>
          <w:rPr>
            <w:noProof/>
            <w:webHidden/>
          </w:rPr>
          <w:fldChar w:fldCharType="separate"/>
        </w:r>
        <w:r>
          <w:rPr>
            <w:noProof/>
            <w:webHidden/>
          </w:rPr>
          <w:t>24</w:t>
        </w:r>
        <w:r>
          <w:rPr>
            <w:noProof/>
            <w:webHidden/>
          </w:rPr>
          <w:fldChar w:fldCharType="end"/>
        </w:r>
      </w:hyperlink>
    </w:p>
    <w:p w14:paraId="5F1E58A7" w14:textId="5080013E"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36" w:history="1">
        <w:r w:rsidRPr="00B84360">
          <w:rPr>
            <w:rStyle w:val="Hyperlink"/>
            <w:noProof/>
          </w:rPr>
          <w:t>2.10.3</w:t>
        </w:r>
        <w:r>
          <w:rPr>
            <w:rFonts w:asciiTheme="minorHAnsi" w:eastAsiaTheme="minorEastAsia" w:hAnsiTheme="minorHAnsi"/>
            <w:noProof/>
            <w:kern w:val="2"/>
            <w:sz w:val="22"/>
            <w:lang w:val="es-ES" w:eastAsia="es-ES"/>
            <w14:ligatures w14:val="standardContextual"/>
          </w:rPr>
          <w:tab/>
        </w:r>
        <w:r w:rsidRPr="00B84360">
          <w:rPr>
            <w:rStyle w:val="Hyperlink"/>
            <w:noProof/>
          </w:rPr>
          <w:t>Síntomas listeria.</w:t>
        </w:r>
        <w:r>
          <w:rPr>
            <w:noProof/>
            <w:webHidden/>
          </w:rPr>
          <w:tab/>
        </w:r>
        <w:r>
          <w:rPr>
            <w:noProof/>
            <w:webHidden/>
          </w:rPr>
          <w:fldChar w:fldCharType="begin"/>
        </w:r>
        <w:r>
          <w:rPr>
            <w:noProof/>
            <w:webHidden/>
          </w:rPr>
          <w:instrText xml:space="preserve"> PAGEREF _Toc188393136 \h </w:instrText>
        </w:r>
        <w:r>
          <w:rPr>
            <w:noProof/>
            <w:webHidden/>
          </w:rPr>
        </w:r>
        <w:r>
          <w:rPr>
            <w:noProof/>
            <w:webHidden/>
          </w:rPr>
          <w:fldChar w:fldCharType="separate"/>
        </w:r>
        <w:r>
          <w:rPr>
            <w:noProof/>
            <w:webHidden/>
          </w:rPr>
          <w:t>25</w:t>
        </w:r>
        <w:r>
          <w:rPr>
            <w:noProof/>
            <w:webHidden/>
          </w:rPr>
          <w:fldChar w:fldCharType="end"/>
        </w:r>
      </w:hyperlink>
    </w:p>
    <w:p w14:paraId="2A3BDC08" w14:textId="6EEFB9E5"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37" w:history="1">
        <w:r w:rsidRPr="00B84360">
          <w:rPr>
            <w:rStyle w:val="Hyperlink"/>
            <w:noProof/>
          </w:rPr>
          <w:t>2.11</w:t>
        </w:r>
        <w:r>
          <w:rPr>
            <w:rFonts w:asciiTheme="minorHAnsi" w:eastAsiaTheme="minorEastAsia" w:hAnsiTheme="minorHAnsi"/>
            <w:noProof/>
            <w:kern w:val="2"/>
            <w:sz w:val="22"/>
            <w:lang w:val="es-ES" w:eastAsia="es-ES"/>
            <w14:ligatures w14:val="standardContextual"/>
          </w:rPr>
          <w:tab/>
        </w:r>
        <w:r w:rsidRPr="00B84360">
          <w:rPr>
            <w:rStyle w:val="Hyperlink"/>
            <w:noProof/>
          </w:rPr>
          <w:t>Resolución de sanidad alimentaria.</w:t>
        </w:r>
        <w:r>
          <w:rPr>
            <w:noProof/>
            <w:webHidden/>
          </w:rPr>
          <w:tab/>
        </w:r>
        <w:r>
          <w:rPr>
            <w:noProof/>
            <w:webHidden/>
          </w:rPr>
          <w:fldChar w:fldCharType="begin"/>
        </w:r>
        <w:r>
          <w:rPr>
            <w:noProof/>
            <w:webHidden/>
          </w:rPr>
          <w:instrText xml:space="preserve"> PAGEREF _Toc188393137 \h </w:instrText>
        </w:r>
        <w:r>
          <w:rPr>
            <w:noProof/>
            <w:webHidden/>
          </w:rPr>
        </w:r>
        <w:r>
          <w:rPr>
            <w:noProof/>
            <w:webHidden/>
          </w:rPr>
          <w:fldChar w:fldCharType="separate"/>
        </w:r>
        <w:r>
          <w:rPr>
            <w:noProof/>
            <w:webHidden/>
          </w:rPr>
          <w:t>26</w:t>
        </w:r>
        <w:r>
          <w:rPr>
            <w:noProof/>
            <w:webHidden/>
          </w:rPr>
          <w:fldChar w:fldCharType="end"/>
        </w:r>
      </w:hyperlink>
    </w:p>
    <w:p w14:paraId="5574DED2" w14:textId="1D377834"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38" w:history="1">
        <w:r w:rsidRPr="00B84360">
          <w:rPr>
            <w:rStyle w:val="Hyperlink"/>
            <w:noProof/>
          </w:rPr>
          <w:t>2.12</w:t>
        </w:r>
        <w:r>
          <w:rPr>
            <w:rFonts w:asciiTheme="minorHAnsi" w:eastAsiaTheme="minorEastAsia" w:hAnsiTheme="minorHAnsi"/>
            <w:noProof/>
            <w:kern w:val="2"/>
            <w:sz w:val="22"/>
            <w:lang w:val="es-ES" w:eastAsia="es-ES"/>
            <w14:ligatures w14:val="standardContextual"/>
          </w:rPr>
          <w:tab/>
        </w:r>
        <w:r w:rsidRPr="00B84360">
          <w:rPr>
            <w:rStyle w:val="Hyperlink"/>
            <w:noProof/>
          </w:rPr>
          <w:t>Detección de contaminantes en la actualidad.</w:t>
        </w:r>
        <w:r>
          <w:rPr>
            <w:noProof/>
            <w:webHidden/>
          </w:rPr>
          <w:tab/>
        </w:r>
        <w:r>
          <w:rPr>
            <w:noProof/>
            <w:webHidden/>
          </w:rPr>
          <w:fldChar w:fldCharType="begin"/>
        </w:r>
        <w:r>
          <w:rPr>
            <w:noProof/>
            <w:webHidden/>
          </w:rPr>
          <w:instrText xml:space="preserve"> PAGEREF _Toc188393138 \h </w:instrText>
        </w:r>
        <w:r>
          <w:rPr>
            <w:noProof/>
            <w:webHidden/>
          </w:rPr>
        </w:r>
        <w:r>
          <w:rPr>
            <w:noProof/>
            <w:webHidden/>
          </w:rPr>
          <w:fldChar w:fldCharType="separate"/>
        </w:r>
        <w:r>
          <w:rPr>
            <w:noProof/>
            <w:webHidden/>
          </w:rPr>
          <w:t>27</w:t>
        </w:r>
        <w:r>
          <w:rPr>
            <w:noProof/>
            <w:webHidden/>
          </w:rPr>
          <w:fldChar w:fldCharType="end"/>
        </w:r>
      </w:hyperlink>
    </w:p>
    <w:p w14:paraId="7F94F5CD" w14:textId="58D2CE50"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39" w:history="1">
        <w:r w:rsidRPr="00B84360">
          <w:rPr>
            <w:rStyle w:val="Hyperlink"/>
            <w:noProof/>
          </w:rPr>
          <w:t>2.13</w:t>
        </w:r>
        <w:r>
          <w:rPr>
            <w:rFonts w:asciiTheme="minorHAnsi" w:eastAsiaTheme="minorEastAsia" w:hAnsiTheme="minorHAnsi"/>
            <w:noProof/>
            <w:kern w:val="2"/>
            <w:sz w:val="22"/>
            <w:lang w:val="es-ES" w:eastAsia="es-ES"/>
            <w14:ligatures w14:val="standardContextual"/>
          </w:rPr>
          <w:tab/>
        </w:r>
        <w:r w:rsidRPr="00B84360">
          <w:rPr>
            <w:rStyle w:val="Hyperlink"/>
            <w:noProof/>
          </w:rPr>
          <w:t>Machine Learning.</w:t>
        </w:r>
        <w:r>
          <w:rPr>
            <w:noProof/>
            <w:webHidden/>
          </w:rPr>
          <w:tab/>
        </w:r>
        <w:r>
          <w:rPr>
            <w:noProof/>
            <w:webHidden/>
          </w:rPr>
          <w:fldChar w:fldCharType="begin"/>
        </w:r>
        <w:r>
          <w:rPr>
            <w:noProof/>
            <w:webHidden/>
          </w:rPr>
          <w:instrText xml:space="preserve"> PAGEREF _Toc188393139 \h </w:instrText>
        </w:r>
        <w:r>
          <w:rPr>
            <w:noProof/>
            <w:webHidden/>
          </w:rPr>
        </w:r>
        <w:r>
          <w:rPr>
            <w:noProof/>
            <w:webHidden/>
          </w:rPr>
          <w:fldChar w:fldCharType="separate"/>
        </w:r>
        <w:r>
          <w:rPr>
            <w:noProof/>
            <w:webHidden/>
          </w:rPr>
          <w:t>28</w:t>
        </w:r>
        <w:r>
          <w:rPr>
            <w:noProof/>
            <w:webHidden/>
          </w:rPr>
          <w:fldChar w:fldCharType="end"/>
        </w:r>
      </w:hyperlink>
    </w:p>
    <w:p w14:paraId="10A6BFAC" w14:textId="0957BFA7"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40" w:history="1">
        <w:r w:rsidRPr="00B84360">
          <w:rPr>
            <w:rStyle w:val="Hyperlink"/>
            <w:noProof/>
          </w:rPr>
          <w:t>2.14</w:t>
        </w:r>
        <w:r>
          <w:rPr>
            <w:rFonts w:asciiTheme="minorHAnsi" w:eastAsiaTheme="minorEastAsia" w:hAnsiTheme="minorHAnsi"/>
            <w:noProof/>
            <w:kern w:val="2"/>
            <w:sz w:val="22"/>
            <w:lang w:val="es-ES" w:eastAsia="es-ES"/>
            <w14:ligatures w14:val="standardContextual"/>
          </w:rPr>
          <w:tab/>
        </w:r>
        <w:r w:rsidRPr="00B84360">
          <w:rPr>
            <w:rStyle w:val="Hyperlink"/>
            <w:noProof/>
          </w:rPr>
          <w:t>Redes Neuronales (RN).</w:t>
        </w:r>
        <w:r>
          <w:rPr>
            <w:noProof/>
            <w:webHidden/>
          </w:rPr>
          <w:tab/>
        </w:r>
        <w:r>
          <w:rPr>
            <w:noProof/>
            <w:webHidden/>
          </w:rPr>
          <w:fldChar w:fldCharType="begin"/>
        </w:r>
        <w:r>
          <w:rPr>
            <w:noProof/>
            <w:webHidden/>
          </w:rPr>
          <w:instrText xml:space="preserve"> PAGEREF _Toc188393140 \h </w:instrText>
        </w:r>
        <w:r>
          <w:rPr>
            <w:noProof/>
            <w:webHidden/>
          </w:rPr>
        </w:r>
        <w:r>
          <w:rPr>
            <w:noProof/>
            <w:webHidden/>
          </w:rPr>
          <w:fldChar w:fldCharType="separate"/>
        </w:r>
        <w:r>
          <w:rPr>
            <w:noProof/>
            <w:webHidden/>
          </w:rPr>
          <w:t>28</w:t>
        </w:r>
        <w:r>
          <w:rPr>
            <w:noProof/>
            <w:webHidden/>
          </w:rPr>
          <w:fldChar w:fldCharType="end"/>
        </w:r>
      </w:hyperlink>
    </w:p>
    <w:p w14:paraId="6813E93F" w14:textId="2A5AEAEC"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41" w:history="1">
        <w:r w:rsidRPr="00B84360">
          <w:rPr>
            <w:rStyle w:val="Hyperlink"/>
            <w:noProof/>
          </w:rPr>
          <w:t>2.15</w:t>
        </w:r>
        <w:r>
          <w:rPr>
            <w:rFonts w:asciiTheme="minorHAnsi" w:eastAsiaTheme="minorEastAsia" w:hAnsiTheme="minorHAnsi"/>
            <w:noProof/>
            <w:kern w:val="2"/>
            <w:sz w:val="22"/>
            <w:lang w:val="es-ES" w:eastAsia="es-ES"/>
            <w14:ligatures w14:val="standardContextual"/>
          </w:rPr>
          <w:tab/>
        </w:r>
        <w:r w:rsidRPr="00B84360">
          <w:rPr>
            <w:rStyle w:val="Hyperlink"/>
            <w:noProof/>
          </w:rPr>
          <w:t>Data Augmentation.</w:t>
        </w:r>
        <w:r>
          <w:rPr>
            <w:noProof/>
            <w:webHidden/>
          </w:rPr>
          <w:tab/>
        </w:r>
        <w:r>
          <w:rPr>
            <w:noProof/>
            <w:webHidden/>
          </w:rPr>
          <w:fldChar w:fldCharType="begin"/>
        </w:r>
        <w:r>
          <w:rPr>
            <w:noProof/>
            <w:webHidden/>
          </w:rPr>
          <w:instrText xml:space="preserve"> PAGEREF _Toc188393141 \h </w:instrText>
        </w:r>
        <w:r>
          <w:rPr>
            <w:noProof/>
            <w:webHidden/>
          </w:rPr>
        </w:r>
        <w:r>
          <w:rPr>
            <w:noProof/>
            <w:webHidden/>
          </w:rPr>
          <w:fldChar w:fldCharType="separate"/>
        </w:r>
        <w:r>
          <w:rPr>
            <w:noProof/>
            <w:webHidden/>
          </w:rPr>
          <w:t>29</w:t>
        </w:r>
        <w:r>
          <w:rPr>
            <w:noProof/>
            <w:webHidden/>
          </w:rPr>
          <w:fldChar w:fldCharType="end"/>
        </w:r>
      </w:hyperlink>
    </w:p>
    <w:p w14:paraId="5EE805D4" w14:textId="688EAA4C"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42" w:history="1">
        <w:r w:rsidRPr="00B84360">
          <w:rPr>
            <w:rStyle w:val="Hyperlink"/>
            <w:noProof/>
          </w:rPr>
          <w:t>2.16</w:t>
        </w:r>
        <w:r>
          <w:rPr>
            <w:rFonts w:asciiTheme="minorHAnsi" w:eastAsiaTheme="minorEastAsia" w:hAnsiTheme="minorHAnsi"/>
            <w:noProof/>
            <w:kern w:val="2"/>
            <w:sz w:val="22"/>
            <w:lang w:val="es-ES" w:eastAsia="es-ES"/>
            <w14:ligatures w14:val="standardContextual"/>
          </w:rPr>
          <w:tab/>
        </w:r>
        <w:r w:rsidRPr="00B84360">
          <w:rPr>
            <w:rStyle w:val="Hyperlink"/>
            <w:noProof/>
          </w:rPr>
          <w:t>Deep Learning.</w:t>
        </w:r>
        <w:r>
          <w:rPr>
            <w:noProof/>
            <w:webHidden/>
          </w:rPr>
          <w:tab/>
        </w:r>
        <w:r>
          <w:rPr>
            <w:noProof/>
            <w:webHidden/>
          </w:rPr>
          <w:fldChar w:fldCharType="begin"/>
        </w:r>
        <w:r>
          <w:rPr>
            <w:noProof/>
            <w:webHidden/>
          </w:rPr>
          <w:instrText xml:space="preserve"> PAGEREF _Toc188393142 \h </w:instrText>
        </w:r>
        <w:r>
          <w:rPr>
            <w:noProof/>
            <w:webHidden/>
          </w:rPr>
        </w:r>
        <w:r>
          <w:rPr>
            <w:noProof/>
            <w:webHidden/>
          </w:rPr>
          <w:fldChar w:fldCharType="separate"/>
        </w:r>
        <w:r>
          <w:rPr>
            <w:noProof/>
            <w:webHidden/>
          </w:rPr>
          <w:t>30</w:t>
        </w:r>
        <w:r>
          <w:rPr>
            <w:noProof/>
            <w:webHidden/>
          </w:rPr>
          <w:fldChar w:fldCharType="end"/>
        </w:r>
      </w:hyperlink>
    </w:p>
    <w:p w14:paraId="06347E18" w14:textId="2E2BA92A"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43" w:history="1">
        <w:r w:rsidRPr="00B84360">
          <w:rPr>
            <w:rStyle w:val="Hyperlink"/>
            <w:noProof/>
          </w:rPr>
          <w:t>2.17</w:t>
        </w:r>
        <w:r>
          <w:rPr>
            <w:rFonts w:asciiTheme="minorHAnsi" w:eastAsiaTheme="minorEastAsia" w:hAnsiTheme="minorHAnsi"/>
            <w:noProof/>
            <w:kern w:val="2"/>
            <w:sz w:val="22"/>
            <w:lang w:val="es-ES" w:eastAsia="es-ES"/>
            <w14:ligatures w14:val="standardContextual"/>
          </w:rPr>
          <w:tab/>
        </w:r>
        <w:r w:rsidRPr="00B84360">
          <w:rPr>
            <w:rStyle w:val="Hyperlink"/>
            <w:noProof/>
          </w:rPr>
          <w:t>Transfer Learning.</w:t>
        </w:r>
        <w:r>
          <w:rPr>
            <w:noProof/>
            <w:webHidden/>
          </w:rPr>
          <w:tab/>
        </w:r>
        <w:r>
          <w:rPr>
            <w:noProof/>
            <w:webHidden/>
          </w:rPr>
          <w:fldChar w:fldCharType="begin"/>
        </w:r>
        <w:r>
          <w:rPr>
            <w:noProof/>
            <w:webHidden/>
          </w:rPr>
          <w:instrText xml:space="preserve"> PAGEREF _Toc188393143 \h </w:instrText>
        </w:r>
        <w:r>
          <w:rPr>
            <w:noProof/>
            <w:webHidden/>
          </w:rPr>
        </w:r>
        <w:r>
          <w:rPr>
            <w:noProof/>
            <w:webHidden/>
          </w:rPr>
          <w:fldChar w:fldCharType="separate"/>
        </w:r>
        <w:r>
          <w:rPr>
            <w:noProof/>
            <w:webHidden/>
          </w:rPr>
          <w:t>31</w:t>
        </w:r>
        <w:r>
          <w:rPr>
            <w:noProof/>
            <w:webHidden/>
          </w:rPr>
          <w:fldChar w:fldCharType="end"/>
        </w:r>
      </w:hyperlink>
    </w:p>
    <w:p w14:paraId="26D61DA9" w14:textId="1D612E60"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44" w:history="1">
        <w:r w:rsidRPr="00B84360">
          <w:rPr>
            <w:rStyle w:val="Hyperlink"/>
            <w:noProof/>
          </w:rPr>
          <w:t>2.18</w:t>
        </w:r>
        <w:r>
          <w:rPr>
            <w:rFonts w:asciiTheme="minorHAnsi" w:eastAsiaTheme="minorEastAsia" w:hAnsiTheme="minorHAnsi"/>
            <w:noProof/>
            <w:kern w:val="2"/>
            <w:sz w:val="22"/>
            <w:lang w:val="es-ES" w:eastAsia="es-ES"/>
            <w14:ligatures w14:val="standardContextual"/>
          </w:rPr>
          <w:tab/>
        </w:r>
        <w:r w:rsidRPr="00B84360">
          <w:rPr>
            <w:rStyle w:val="Hyperlink"/>
            <w:noProof/>
          </w:rPr>
          <w:t>Arquitecturas de Deep Learning.</w:t>
        </w:r>
        <w:r>
          <w:rPr>
            <w:noProof/>
            <w:webHidden/>
          </w:rPr>
          <w:tab/>
        </w:r>
        <w:r>
          <w:rPr>
            <w:noProof/>
            <w:webHidden/>
          </w:rPr>
          <w:fldChar w:fldCharType="begin"/>
        </w:r>
        <w:r>
          <w:rPr>
            <w:noProof/>
            <w:webHidden/>
          </w:rPr>
          <w:instrText xml:space="preserve"> PAGEREF _Toc188393144 \h </w:instrText>
        </w:r>
        <w:r>
          <w:rPr>
            <w:noProof/>
            <w:webHidden/>
          </w:rPr>
        </w:r>
        <w:r>
          <w:rPr>
            <w:noProof/>
            <w:webHidden/>
          </w:rPr>
          <w:fldChar w:fldCharType="separate"/>
        </w:r>
        <w:r>
          <w:rPr>
            <w:noProof/>
            <w:webHidden/>
          </w:rPr>
          <w:t>32</w:t>
        </w:r>
        <w:r>
          <w:rPr>
            <w:noProof/>
            <w:webHidden/>
          </w:rPr>
          <w:fldChar w:fldCharType="end"/>
        </w:r>
      </w:hyperlink>
    </w:p>
    <w:p w14:paraId="7F3CA60C" w14:textId="5F919EDF"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45" w:history="1">
        <w:r w:rsidRPr="00B84360">
          <w:rPr>
            <w:rStyle w:val="Hyperlink"/>
            <w:noProof/>
          </w:rPr>
          <w:t>2.18.1</w:t>
        </w:r>
        <w:r>
          <w:rPr>
            <w:rFonts w:asciiTheme="minorHAnsi" w:eastAsiaTheme="minorEastAsia" w:hAnsiTheme="minorHAnsi"/>
            <w:noProof/>
            <w:kern w:val="2"/>
            <w:sz w:val="22"/>
            <w:lang w:val="es-ES" w:eastAsia="es-ES"/>
            <w14:ligatures w14:val="standardContextual"/>
          </w:rPr>
          <w:tab/>
        </w:r>
        <w:r w:rsidRPr="00B84360">
          <w:rPr>
            <w:rStyle w:val="Hyperlink"/>
            <w:noProof/>
          </w:rPr>
          <w:t>Redes neuronales recurrentes (RNN).</w:t>
        </w:r>
        <w:r>
          <w:rPr>
            <w:noProof/>
            <w:webHidden/>
          </w:rPr>
          <w:tab/>
        </w:r>
        <w:r>
          <w:rPr>
            <w:noProof/>
            <w:webHidden/>
          </w:rPr>
          <w:fldChar w:fldCharType="begin"/>
        </w:r>
        <w:r>
          <w:rPr>
            <w:noProof/>
            <w:webHidden/>
          </w:rPr>
          <w:instrText xml:space="preserve"> PAGEREF _Toc188393145 \h </w:instrText>
        </w:r>
        <w:r>
          <w:rPr>
            <w:noProof/>
            <w:webHidden/>
          </w:rPr>
        </w:r>
        <w:r>
          <w:rPr>
            <w:noProof/>
            <w:webHidden/>
          </w:rPr>
          <w:fldChar w:fldCharType="separate"/>
        </w:r>
        <w:r>
          <w:rPr>
            <w:noProof/>
            <w:webHidden/>
          </w:rPr>
          <w:t>32</w:t>
        </w:r>
        <w:r>
          <w:rPr>
            <w:noProof/>
            <w:webHidden/>
          </w:rPr>
          <w:fldChar w:fldCharType="end"/>
        </w:r>
      </w:hyperlink>
    </w:p>
    <w:p w14:paraId="54BB0967" w14:textId="1262A1A5"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46" w:history="1">
        <w:r w:rsidRPr="00B84360">
          <w:rPr>
            <w:rStyle w:val="Hyperlink"/>
            <w:noProof/>
          </w:rPr>
          <w:t>2.18.2</w:t>
        </w:r>
        <w:r>
          <w:rPr>
            <w:rFonts w:asciiTheme="minorHAnsi" w:eastAsiaTheme="minorEastAsia" w:hAnsiTheme="minorHAnsi"/>
            <w:noProof/>
            <w:kern w:val="2"/>
            <w:sz w:val="22"/>
            <w:lang w:val="es-ES" w:eastAsia="es-ES"/>
            <w14:ligatures w14:val="standardContextual"/>
          </w:rPr>
          <w:tab/>
        </w:r>
        <w:r w:rsidRPr="00B84360">
          <w:rPr>
            <w:rStyle w:val="Hyperlink"/>
            <w:noProof/>
          </w:rPr>
          <w:t>Redes neuronales convolucionales (CNN).</w:t>
        </w:r>
        <w:r>
          <w:rPr>
            <w:noProof/>
            <w:webHidden/>
          </w:rPr>
          <w:tab/>
        </w:r>
        <w:r>
          <w:rPr>
            <w:noProof/>
            <w:webHidden/>
          </w:rPr>
          <w:fldChar w:fldCharType="begin"/>
        </w:r>
        <w:r>
          <w:rPr>
            <w:noProof/>
            <w:webHidden/>
          </w:rPr>
          <w:instrText xml:space="preserve"> PAGEREF _Toc188393146 \h </w:instrText>
        </w:r>
        <w:r>
          <w:rPr>
            <w:noProof/>
            <w:webHidden/>
          </w:rPr>
        </w:r>
        <w:r>
          <w:rPr>
            <w:noProof/>
            <w:webHidden/>
          </w:rPr>
          <w:fldChar w:fldCharType="separate"/>
        </w:r>
        <w:r>
          <w:rPr>
            <w:noProof/>
            <w:webHidden/>
          </w:rPr>
          <w:t>32</w:t>
        </w:r>
        <w:r>
          <w:rPr>
            <w:noProof/>
            <w:webHidden/>
          </w:rPr>
          <w:fldChar w:fldCharType="end"/>
        </w:r>
      </w:hyperlink>
    </w:p>
    <w:p w14:paraId="266495C0" w14:textId="0292E0E5"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47" w:history="1">
        <w:r w:rsidRPr="00B84360">
          <w:rPr>
            <w:rStyle w:val="Hyperlink"/>
            <w:noProof/>
          </w:rPr>
          <w:t>2.19</w:t>
        </w:r>
        <w:r>
          <w:rPr>
            <w:rFonts w:asciiTheme="minorHAnsi" w:eastAsiaTheme="minorEastAsia" w:hAnsiTheme="minorHAnsi"/>
            <w:noProof/>
            <w:kern w:val="2"/>
            <w:sz w:val="22"/>
            <w:lang w:val="es-ES" w:eastAsia="es-ES"/>
            <w14:ligatures w14:val="standardContextual"/>
          </w:rPr>
          <w:tab/>
        </w:r>
        <w:r w:rsidRPr="00B84360">
          <w:rPr>
            <w:rStyle w:val="Hyperlink"/>
            <w:noProof/>
          </w:rPr>
          <w:t>Arquitecturas específicas.</w:t>
        </w:r>
        <w:r>
          <w:rPr>
            <w:noProof/>
            <w:webHidden/>
          </w:rPr>
          <w:tab/>
        </w:r>
        <w:r>
          <w:rPr>
            <w:noProof/>
            <w:webHidden/>
          </w:rPr>
          <w:fldChar w:fldCharType="begin"/>
        </w:r>
        <w:r>
          <w:rPr>
            <w:noProof/>
            <w:webHidden/>
          </w:rPr>
          <w:instrText xml:space="preserve"> PAGEREF _Toc188393147 \h </w:instrText>
        </w:r>
        <w:r>
          <w:rPr>
            <w:noProof/>
            <w:webHidden/>
          </w:rPr>
        </w:r>
        <w:r>
          <w:rPr>
            <w:noProof/>
            <w:webHidden/>
          </w:rPr>
          <w:fldChar w:fldCharType="separate"/>
        </w:r>
        <w:r>
          <w:rPr>
            <w:noProof/>
            <w:webHidden/>
          </w:rPr>
          <w:t>35</w:t>
        </w:r>
        <w:r>
          <w:rPr>
            <w:noProof/>
            <w:webHidden/>
          </w:rPr>
          <w:fldChar w:fldCharType="end"/>
        </w:r>
      </w:hyperlink>
    </w:p>
    <w:p w14:paraId="7BD1BEB6" w14:textId="481E1A87"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48" w:history="1">
        <w:r w:rsidRPr="00B84360">
          <w:rPr>
            <w:rStyle w:val="Hyperlink"/>
            <w:noProof/>
          </w:rPr>
          <w:t>2.19.1</w:t>
        </w:r>
        <w:r>
          <w:rPr>
            <w:rFonts w:asciiTheme="minorHAnsi" w:eastAsiaTheme="minorEastAsia" w:hAnsiTheme="minorHAnsi"/>
            <w:noProof/>
            <w:kern w:val="2"/>
            <w:sz w:val="22"/>
            <w:lang w:val="es-ES" w:eastAsia="es-ES"/>
            <w14:ligatures w14:val="standardContextual"/>
          </w:rPr>
          <w:tab/>
        </w:r>
        <w:r w:rsidRPr="00B84360">
          <w:rPr>
            <w:rStyle w:val="Hyperlink"/>
            <w:noProof/>
          </w:rPr>
          <w:t>Redes residuales (ResNet).</w:t>
        </w:r>
        <w:r>
          <w:rPr>
            <w:noProof/>
            <w:webHidden/>
          </w:rPr>
          <w:tab/>
        </w:r>
        <w:r>
          <w:rPr>
            <w:noProof/>
            <w:webHidden/>
          </w:rPr>
          <w:fldChar w:fldCharType="begin"/>
        </w:r>
        <w:r>
          <w:rPr>
            <w:noProof/>
            <w:webHidden/>
          </w:rPr>
          <w:instrText xml:space="preserve"> PAGEREF _Toc188393148 \h </w:instrText>
        </w:r>
        <w:r>
          <w:rPr>
            <w:noProof/>
            <w:webHidden/>
          </w:rPr>
        </w:r>
        <w:r>
          <w:rPr>
            <w:noProof/>
            <w:webHidden/>
          </w:rPr>
          <w:fldChar w:fldCharType="separate"/>
        </w:r>
        <w:r>
          <w:rPr>
            <w:noProof/>
            <w:webHidden/>
          </w:rPr>
          <w:t>35</w:t>
        </w:r>
        <w:r>
          <w:rPr>
            <w:noProof/>
            <w:webHidden/>
          </w:rPr>
          <w:fldChar w:fldCharType="end"/>
        </w:r>
      </w:hyperlink>
    </w:p>
    <w:p w14:paraId="388E55C3" w14:textId="4D04CF76"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49" w:history="1">
        <w:r w:rsidRPr="00B84360">
          <w:rPr>
            <w:rStyle w:val="Hyperlink"/>
            <w:noProof/>
          </w:rPr>
          <w:t>2.19.2</w:t>
        </w:r>
        <w:r>
          <w:rPr>
            <w:rFonts w:asciiTheme="minorHAnsi" w:eastAsiaTheme="minorEastAsia" w:hAnsiTheme="minorHAnsi"/>
            <w:noProof/>
            <w:kern w:val="2"/>
            <w:sz w:val="22"/>
            <w:lang w:val="es-ES" w:eastAsia="es-ES"/>
            <w14:ligatures w14:val="standardContextual"/>
          </w:rPr>
          <w:tab/>
        </w:r>
        <w:r w:rsidRPr="00B84360">
          <w:rPr>
            <w:rStyle w:val="Hyperlink"/>
            <w:noProof/>
          </w:rPr>
          <w:t>AlexNet.</w:t>
        </w:r>
        <w:r>
          <w:rPr>
            <w:noProof/>
            <w:webHidden/>
          </w:rPr>
          <w:tab/>
        </w:r>
        <w:r>
          <w:rPr>
            <w:noProof/>
            <w:webHidden/>
          </w:rPr>
          <w:fldChar w:fldCharType="begin"/>
        </w:r>
        <w:r>
          <w:rPr>
            <w:noProof/>
            <w:webHidden/>
          </w:rPr>
          <w:instrText xml:space="preserve"> PAGEREF _Toc188393149 \h </w:instrText>
        </w:r>
        <w:r>
          <w:rPr>
            <w:noProof/>
            <w:webHidden/>
          </w:rPr>
        </w:r>
        <w:r>
          <w:rPr>
            <w:noProof/>
            <w:webHidden/>
          </w:rPr>
          <w:fldChar w:fldCharType="separate"/>
        </w:r>
        <w:r>
          <w:rPr>
            <w:noProof/>
            <w:webHidden/>
          </w:rPr>
          <w:t>37</w:t>
        </w:r>
        <w:r>
          <w:rPr>
            <w:noProof/>
            <w:webHidden/>
          </w:rPr>
          <w:fldChar w:fldCharType="end"/>
        </w:r>
      </w:hyperlink>
    </w:p>
    <w:p w14:paraId="477CE73E" w14:textId="4459F7A7"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50" w:history="1">
        <w:r w:rsidRPr="00B84360">
          <w:rPr>
            <w:rStyle w:val="Hyperlink"/>
            <w:noProof/>
          </w:rPr>
          <w:t>2.19.3</w:t>
        </w:r>
        <w:r>
          <w:rPr>
            <w:rFonts w:asciiTheme="minorHAnsi" w:eastAsiaTheme="minorEastAsia" w:hAnsiTheme="minorHAnsi"/>
            <w:noProof/>
            <w:kern w:val="2"/>
            <w:sz w:val="22"/>
            <w:lang w:val="es-ES" w:eastAsia="es-ES"/>
            <w14:ligatures w14:val="standardContextual"/>
          </w:rPr>
          <w:tab/>
        </w:r>
        <w:r w:rsidRPr="00B84360">
          <w:rPr>
            <w:rStyle w:val="Hyperlink"/>
            <w:noProof/>
          </w:rPr>
          <w:t>VGGNet.</w:t>
        </w:r>
        <w:r>
          <w:rPr>
            <w:noProof/>
            <w:webHidden/>
          </w:rPr>
          <w:tab/>
        </w:r>
        <w:r>
          <w:rPr>
            <w:noProof/>
            <w:webHidden/>
          </w:rPr>
          <w:fldChar w:fldCharType="begin"/>
        </w:r>
        <w:r>
          <w:rPr>
            <w:noProof/>
            <w:webHidden/>
          </w:rPr>
          <w:instrText xml:space="preserve"> PAGEREF _Toc188393150 \h </w:instrText>
        </w:r>
        <w:r>
          <w:rPr>
            <w:noProof/>
            <w:webHidden/>
          </w:rPr>
        </w:r>
        <w:r>
          <w:rPr>
            <w:noProof/>
            <w:webHidden/>
          </w:rPr>
          <w:fldChar w:fldCharType="separate"/>
        </w:r>
        <w:r>
          <w:rPr>
            <w:noProof/>
            <w:webHidden/>
          </w:rPr>
          <w:t>38</w:t>
        </w:r>
        <w:r>
          <w:rPr>
            <w:noProof/>
            <w:webHidden/>
          </w:rPr>
          <w:fldChar w:fldCharType="end"/>
        </w:r>
      </w:hyperlink>
    </w:p>
    <w:p w14:paraId="1DC0015A" w14:textId="5FD76812"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51" w:history="1">
        <w:r w:rsidRPr="00B84360">
          <w:rPr>
            <w:rStyle w:val="Hyperlink"/>
            <w:noProof/>
          </w:rPr>
          <w:t>2.19.4</w:t>
        </w:r>
        <w:r>
          <w:rPr>
            <w:rFonts w:asciiTheme="minorHAnsi" w:eastAsiaTheme="minorEastAsia" w:hAnsiTheme="minorHAnsi"/>
            <w:noProof/>
            <w:kern w:val="2"/>
            <w:sz w:val="22"/>
            <w:lang w:val="es-ES" w:eastAsia="es-ES"/>
            <w14:ligatures w14:val="standardContextual"/>
          </w:rPr>
          <w:tab/>
        </w:r>
        <w:r w:rsidRPr="00B84360">
          <w:rPr>
            <w:rStyle w:val="Hyperlink"/>
            <w:noProof/>
          </w:rPr>
          <w:t>GoogleNet.</w:t>
        </w:r>
        <w:r>
          <w:rPr>
            <w:noProof/>
            <w:webHidden/>
          </w:rPr>
          <w:tab/>
        </w:r>
        <w:r>
          <w:rPr>
            <w:noProof/>
            <w:webHidden/>
          </w:rPr>
          <w:fldChar w:fldCharType="begin"/>
        </w:r>
        <w:r>
          <w:rPr>
            <w:noProof/>
            <w:webHidden/>
          </w:rPr>
          <w:instrText xml:space="preserve"> PAGEREF _Toc188393151 \h </w:instrText>
        </w:r>
        <w:r>
          <w:rPr>
            <w:noProof/>
            <w:webHidden/>
          </w:rPr>
        </w:r>
        <w:r>
          <w:rPr>
            <w:noProof/>
            <w:webHidden/>
          </w:rPr>
          <w:fldChar w:fldCharType="separate"/>
        </w:r>
        <w:r>
          <w:rPr>
            <w:noProof/>
            <w:webHidden/>
          </w:rPr>
          <w:t>41</w:t>
        </w:r>
        <w:r>
          <w:rPr>
            <w:noProof/>
            <w:webHidden/>
          </w:rPr>
          <w:fldChar w:fldCharType="end"/>
        </w:r>
      </w:hyperlink>
    </w:p>
    <w:p w14:paraId="6A00ACA4" w14:textId="4E2A9F83"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52" w:history="1">
        <w:r w:rsidRPr="00B84360">
          <w:rPr>
            <w:rStyle w:val="Hyperlink"/>
            <w:noProof/>
          </w:rPr>
          <w:t>2.19.5</w:t>
        </w:r>
        <w:r>
          <w:rPr>
            <w:rFonts w:asciiTheme="minorHAnsi" w:eastAsiaTheme="minorEastAsia" w:hAnsiTheme="minorHAnsi"/>
            <w:noProof/>
            <w:kern w:val="2"/>
            <w:sz w:val="22"/>
            <w:lang w:val="es-ES" w:eastAsia="es-ES"/>
            <w14:ligatures w14:val="standardContextual"/>
          </w:rPr>
          <w:tab/>
        </w:r>
        <w:r w:rsidRPr="00B84360">
          <w:rPr>
            <w:rStyle w:val="Hyperlink"/>
            <w:noProof/>
          </w:rPr>
          <w:t>DenseNet.</w:t>
        </w:r>
        <w:r>
          <w:rPr>
            <w:noProof/>
            <w:webHidden/>
          </w:rPr>
          <w:tab/>
        </w:r>
        <w:r>
          <w:rPr>
            <w:noProof/>
            <w:webHidden/>
          </w:rPr>
          <w:fldChar w:fldCharType="begin"/>
        </w:r>
        <w:r>
          <w:rPr>
            <w:noProof/>
            <w:webHidden/>
          </w:rPr>
          <w:instrText xml:space="preserve"> PAGEREF _Toc188393152 \h </w:instrText>
        </w:r>
        <w:r>
          <w:rPr>
            <w:noProof/>
            <w:webHidden/>
          </w:rPr>
        </w:r>
        <w:r>
          <w:rPr>
            <w:noProof/>
            <w:webHidden/>
          </w:rPr>
          <w:fldChar w:fldCharType="separate"/>
        </w:r>
        <w:r>
          <w:rPr>
            <w:noProof/>
            <w:webHidden/>
          </w:rPr>
          <w:t>42</w:t>
        </w:r>
        <w:r>
          <w:rPr>
            <w:noProof/>
            <w:webHidden/>
          </w:rPr>
          <w:fldChar w:fldCharType="end"/>
        </w:r>
      </w:hyperlink>
    </w:p>
    <w:p w14:paraId="36EBEC57" w14:textId="0B992589"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53" w:history="1">
        <w:r w:rsidRPr="00B84360">
          <w:rPr>
            <w:rStyle w:val="Hyperlink"/>
            <w:noProof/>
          </w:rPr>
          <w:t>2.20</w:t>
        </w:r>
        <w:r>
          <w:rPr>
            <w:rFonts w:asciiTheme="minorHAnsi" w:eastAsiaTheme="minorEastAsia" w:hAnsiTheme="minorHAnsi"/>
            <w:noProof/>
            <w:kern w:val="2"/>
            <w:sz w:val="22"/>
            <w:lang w:val="es-ES" w:eastAsia="es-ES"/>
            <w14:ligatures w14:val="standardContextual"/>
          </w:rPr>
          <w:tab/>
        </w:r>
        <w:r w:rsidRPr="00B84360">
          <w:rPr>
            <w:rStyle w:val="Hyperlink"/>
            <w:noProof/>
          </w:rPr>
          <w:t>Bibliotecas y librerías.</w:t>
        </w:r>
        <w:r>
          <w:rPr>
            <w:noProof/>
            <w:webHidden/>
          </w:rPr>
          <w:tab/>
        </w:r>
        <w:r>
          <w:rPr>
            <w:noProof/>
            <w:webHidden/>
          </w:rPr>
          <w:fldChar w:fldCharType="begin"/>
        </w:r>
        <w:r>
          <w:rPr>
            <w:noProof/>
            <w:webHidden/>
          </w:rPr>
          <w:instrText xml:space="preserve"> PAGEREF _Toc188393153 \h </w:instrText>
        </w:r>
        <w:r>
          <w:rPr>
            <w:noProof/>
            <w:webHidden/>
          </w:rPr>
        </w:r>
        <w:r>
          <w:rPr>
            <w:noProof/>
            <w:webHidden/>
          </w:rPr>
          <w:fldChar w:fldCharType="separate"/>
        </w:r>
        <w:r>
          <w:rPr>
            <w:noProof/>
            <w:webHidden/>
          </w:rPr>
          <w:t>43</w:t>
        </w:r>
        <w:r>
          <w:rPr>
            <w:noProof/>
            <w:webHidden/>
          </w:rPr>
          <w:fldChar w:fldCharType="end"/>
        </w:r>
      </w:hyperlink>
    </w:p>
    <w:p w14:paraId="13D69A81" w14:textId="62AB97C7"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54" w:history="1">
        <w:r w:rsidRPr="00B84360">
          <w:rPr>
            <w:rStyle w:val="Hyperlink"/>
            <w:noProof/>
          </w:rPr>
          <w:t>2.20.1</w:t>
        </w:r>
        <w:r>
          <w:rPr>
            <w:rFonts w:asciiTheme="minorHAnsi" w:eastAsiaTheme="minorEastAsia" w:hAnsiTheme="minorHAnsi"/>
            <w:noProof/>
            <w:kern w:val="2"/>
            <w:sz w:val="22"/>
            <w:lang w:val="es-ES" w:eastAsia="es-ES"/>
            <w14:ligatures w14:val="standardContextual"/>
          </w:rPr>
          <w:tab/>
        </w:r>
        <w:r w:rsidRPr="00B84360">
          <w:rPr>
            <w:rStyle w:val="Hyperlink"/>
            <w:noProof/>
          </w:rPr>
          <w:t>NumPy.</w:t>
        </w:r>
        <w:r>
          <w:rPr>
            <w:noProof/>
            <w:webHidden/>
          </w:rPr>
          <w:tab/>
        </w:r>
        <w:r>
          <w:rPr>
            <w:noProof/>
            <w:webHidden/>
          </w:rPr>
          <w:fldChar w:fldCharType="begin"/>
        </w:r>
        <w:r>
          <w:rPr>
            <w:noProof/>
            <w:webHidden/>
          </w:rPr>
          <w:instrText xml:space="preserve"> PAGEREF _Toc188393154 \h </w:instrText>
        </w:r>
        <w:r>
          <w:rPr>
            <w:noProof/>
            <w:webHidden/>
          </w:rPr>
        </w:r>
        <w:r>
          <w:rPr>
            <w:noProof/>
            <w:webHidden/>
          </w:rPr>
          <w:fldChar w:fldCharType="separate"/>
        </w:r>
        <w:r>
          <w:rPr>
            <w:noProof/>
            <w:webHidden/>
          </w:rPr>
          <w:t>43</w:t>
        </w:r>
        <w:r>
          <w:rPr>
            <w:noProof/>
            <w:webHidden/>
          </w:rPr>
          <w:fldChar w:fldCharType="end"/>
        </w:r>
      </w:hyperlink>
    </w:p>
    <w:p w14:paraId="2AF1F29F" w14:textId="010117CE"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55" w:history="1">
        <w:r w:rsidRPr="00B84360">
          <w:rPr>
            <w:rStyle w:val="Hyperlink"/>
            <w:noProof/>
          </w:rPr>
          <w:t>2.20.2</w:t>
        </w:r>
        <w:r>
          <w:rPr>
            <w:rFonts w:asciiTheme="minorHAnsi" w:eastAsiaTheme="minorEastAsia" w:hAnsiTheme="minorHAnsi"/>
            <w:noProof/>
            <w:kern w:val="2"/>
            <w:sz w:val="22"/>
            <w:lang w:val="es-ES" w:eastAsia="es-ES"/>
            <w14:ligatures w14:val="standardContextual"/>
          </w:rPr>
          <w:tab/>
        </w:r>
        <w:r w:rsidRPr="00B84360">
          <w:rPr>
            <w:rStyle w:val="Hyperlink"/>
            <w:noProof/>
          </w:rPr>
          <w:t>Scipy.</w:t>
        </w:r>
        <w:r>
          <w:rPr>
            <w:noProof/>
            <w:webHidden/>
          </w:rPr>
          <w:tab/>
        </w:r>
        <w:r>
          <w:rPr>
            <w:noProof/>
            <w:webHidden/>
          </w:rPr>
          <w:fldChar w:fldCharType="begin"/>
        </w:r>
        <w:r>
          <w:rPr>
            <w:noProof/>
            <w:webHidden/>
          </w:rPr>
          <w:instrText xml:space="preserve"> PAGEREF _Toc188393155 \h </w:instrText>
        </w:r>
        <w:r>
          <w:rPr>
            <w:noProof/>
            <w:webHidden/>
          </w:rPr>
        </w:r>
        <w:r>
          <w:rPr>
            <w:noProof/>
            <w:webHidden/>
          </w:rPr>
          <w:fldChar w:fldCharType="separate"/>
        </w:r>
        <w:r>
          <w:rPr>
            <w:noProof/>
            <w:webHidden/>
          </w:rPr>
          <w:t>43</w:t>
        </w:r>
        <w:r>
          <w:rPr>
            <w:noProof/>
            <w:webHidden/>
          </w:rPr>
          <w:fldChar w:fldCharType="end"/>
        </w:r>
      </w:hyperlink>
    </w:p>
    <w:p w14:paraId="1EF59A9A" w14:textId="00DFEAAF"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56" w:history="1">
        <w:r w:rsidRPr="00B84360">
          <w:rPr>
            <w:rStyle w:val="Hyperlink"/>
            <w:noProof/>
          </w:rPr>
          <w:t>2.20.3</w:t>
        </w:r>
        <w:r>
          <w:rPr>
            <w:rFonts w:asciiTheme="minorHAnsi" w:eastAsiaTheme="minorEastAsia" w:hAnsiTheme="minorHAnsi"/>
            <w:noProof/>
            <w:kern w:val="2"/>
            <w:sz w:val="22"/>
            <w:lang w:val="es-ES" w:eastAsia="es-ES"/>
            <w14:ligatures w14:val="standardContextual"/>
          </w:rPr>
          <w:tab/>
        </w:r>
        <w:r w:rsidRPr="00B84360">
          <w:rPr>
            <w:rStyle w:val="Hyperlink"/>
            <w:noProof/>
          </w:rPr>
          <w:t>Pytorch.</w:t>
        </w:r>
        <w:r>
          <w:rPr>
            <w:noProof/>
            <w:webHidden/>
          </w:rPr>
          <w:tab/>
        </w:r>
        <w:r>
          <w:rPr>
            <w:noProof/>
            <w:webHidden/>
          </w:rPr>
          <w:fldChar w:fldCharType="begin"/>
        </w:r>
        <w:r>
          <w:rPr>
            <w:noProof/>
            <w:webHidden/>
          </w:rPr>
          <w:instrText xml:space="preserve"> PAGEREF _Toc188393156 \h </w:instrText>
        </w:r>
        <w:r>
          <w:rPr>
            <w:noProof/>
            <w:webHidden/>
          </w:rPr>
        </w:r>
        <w:r>
          <w:rPr>
            <w:noProof/>
            <w:webHidden/>
          </w:rPr>
          <w:fldChar w:fldCharType="separate"/>
        </w:r>
        <w:r>
          <w:rPr>
            <w:noProof/>
            <w:webHidden/>
          </w:rPr>
          <w:t>43</w:t>
        </w:r>
        <w:r>
          <w:rPr>
            <w:noProof/>
            <w:webHidden/>
          </w:rPr>
          <w:fldChar w:fldCharType="end"/>
        </w:r>
      </w:hyperlink>
    </w:p>
    <w:p w14:paraId="4F38BB72" w14:textId="3D74BB94"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57" w:history="1">
        <w:r w:rsidRPr="00B84360">
          <w:rPr>
            <w:rStyle w:val="Hyperlink"/>
            <w:noProof/>
          </w:rPr>
          <w:t>2.20.4</w:t>
        </w:r>
        <w:r>
          <w:rPr>
            <w:rFonts w:asciiTheme="minorHAnsi" w:eastAsiaTheme="minorEastAsia" w:hAnsiTheme="minorHAnsi"/>
            <w:noProof/>
            <w:kern w:val="2"/>
            <w:sz w:val="22"/>
            <w:lang w:val="es-ES" w:eastAsia="es-ES"/>
            <w14:ligatures w14:val="standardContextual"/>
          </w:rPr>
          <w:tab/>
        </w:r>
        <w:r w:rsidRPr="00B84360">
          <w:rPr>
            <w:rStyle w:val="Hyperlink"/>
            <w:noProof/>
          </w:rPr>
          <w:t>Matplotlib.</w:t>
        </w:r>
        <w:r>
          <w:rPr>
            <w:noProof/>
            <w:webHidden/>
          </w:rPr>
          <w:tab/>
        </w:r>
        <w:r>
          <w:rPr>
            <w:noProof/>
            <w:webHidden/>
          </w:rPr>
          <w:fldChar w:fldCharType="begin"/>
        </w:r>
        <w:r>
          <w:rPr>
            <w:noProof/>
            <w:webHidden/>
          </w:rPr>
          <w:instrText xml:space="preserve"> PAGEREF _Toc188393157 \h </w:instrText>
        </w:r>
        <w:r>
          <w:rPr>
            <w:noProof/>
            <w:webHidden/>
          </w:rPr>
        </w:r>
        <w:r>
          <w:rPr>
            <w:noProof/>
            <w:webHidden/>
          </w:rPr>
          <w:fldChar w:fldCharType="separate"/>
        </w:r>
        <w:r>
          <w:rPr>
            <w:noProof/>
            <w:webHidden/>
          </w:rPr>
          <w:t>43</w:t>
        </w:r>
        <w:r>
          <w:rPr>
            <w:noProof/>
            <w:webHidden/>
          </w:rPr>
          <w:fldChar w:fldCharType="end"/>
        </w:r>
      </w:hyperlink>
    </w:p>
    <w:p w14:paraId="4E7BD26A" w14:textId="331DD11B"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58" w:history="1">
        <w:r w:rsidRPr="00B84360">
          <w:rPr>
            <w:rStyle w:val="Hyperlink"/>
            <w:noProof/>
          </w:rPr>
          <w:t>2.20.5</w:t>
        </w:r>
        <w:r>
          <w:rPr>
            <w:rFonts w:asciiTheme="minorHAnsi" w:eastAsiaTheme="minorEastAsia" w:hAnsiTheme="minorHAnsi"/>
            <w:noProof/>
            <w:kern w:val="2"/>
            <w:sz w:val="22"/>
            <w:lang w:val="es-ES" w:eastAsia="es-ES"/>
            <w14:ligatures w14:val="standardContextual"/>
          </w:rPr>
          <w:tab/>
        </w:r>
        <w:r w:rsidRPr="00B84360">
          <w:rPr>
            <w:rStyle w:val="Hyperlink"/>
            <w:noProof/>
          </w:rPr>
          <w:t>Keras.</w:t>
        </w:r>
        <w:r>
          <w:rPr>
            <w:noProof/>
            <w:webHidden/>
          </w:rPr>
          <w:tab/>
        </w:r>
        <w:r>
          <w:rPr>
            <w:noProof/>
            <w:webHidden/>
          </w:rPr>
          <w:fldChar w:fldCharType="begin"/>
        </w:r>
        <w:r>
          <w:rPr>
            <w:noProof/>
            <w:webHidden/>
          </w:rPr>
          <w:instrText xml:space="preserve"> PAGEREF _Toc188393158 \h </w:instrText>
        </w:r>
        <w:r>
          <w:rPr>
            <w:noProof/>
            <w:webHidden/>
          </w:rPr>
        </w:r>
        <w:r>
          <w:rPr>
            <w:noProof/>
            <w:webHidden/>
          </w:rPr>
          <w:fldChar w:fldCharType="separate"/>
        </w:r>
        <w:r>
          <w:rPr>
            <w:noProof/>
            <w:webHidden/>
          </w:rPr>
          <w:t>44</w:t>
        </w:r>
        <w:r>
          <w:rPr>
            <w:noProof/>
            <w:webHidden/>
          </w:rPr>
          <w:fldChar w:fldCharType="end"/>
        </w:r>
      </w:hyperlink>
    </w:p>
    <w:p w14:paraId="7F4409B7" w14:textId="46786DCF"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59" w:history="1">
        <w:r w:rsidRPr="00B84360">
          <w:rPr>
            <w:rStyle w:val="Hyperlink"/>
            <w:noProof/>
          </w:rPr>
          <w:t>2.21</w:t>
        </w:r>
        <w:r>
          <w:rPr>
            <w:rFonts w:asciiTheme="minorHAnsi" w:eastAsiaTheme="minorEastAsia" w:hAnsiTheme="minorHAnsi"/>
            <w:noProof/>
            <w:kern w:val="2"/>
            <w:sz w:val="22"/>
            <w:lang w:val="es-ES" w:eastAsia="es-ES"/>
            <w14:ligatures w14:val="standardContextual"/>
          </w:rPr>
          <w:tab/>
        </w:r>
        <w:r w:rsidRPr="00B84360">
          <w:rPr>
            <w:rStyle w:val="Hyperlink"/>
            <w:noProof/>
          </w:rPr>
          <w:t>Métricas de evaluación.</w:t>
        </w:r>
        <w:r>
          <w:rPr>
            <w:noProof/>
            <w:webHidden/>
          </w:rPr>
          <w:tab/>
        </w:r>
        <w:r>
          <w:rPr>
            <w:noProof/>
            <w:webHidden/>
          </w:rPr>
          <w:fldChar w:fldCharType="begin"/>
        </w:r>
        <w:r>
          <w:rPr>
            <w:noProof/>
            <w:webHidden/>
          </w:rPr>
          <w:instrText xml:space="preserve"> PAGEREF _Toc188393159 \h </w:instrText>
        </w:r>
        <w:r>
          <w:rPr>
            <w:noProof/>
            <w:webHidden/>
          </w:rPr>
        </w:r>
        <w:r>
          <w:rPr>
            <w:noProof/>
            <w:webHidden/>
          </w:rPr>
          <w:fldChar w:fldCharType="separate"/>
        </w:r>
        <w:r>
          <w:rPr>
            <w:noProof/>
            <w:webHidden/>
          </w:rPr>
          <w:t>45</w:t>
        </w:r>
        <w:r>
          <w:rPr>
            <w:noProof/>
            <w:webHidden/>
          </w:rPr>
          <w:fldChar w:fldCharType="end"/>
        </w:r>
      </w:hyperlink>
    </w:p>
    <w:p w14:paraId="7035B02E" w14:textId="3C5312BC"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0" w:history="1">
        <w:r w:rsidRPr="00B84360">
          <w:rPr>
            <w:rStyle w:val="Hyperlink"/>
            <w:noProof/>
          </w:rPr>
          <w:t>2.21.1</w:t>
        </w:r>
        <w:r>
          <w:rPr>
            <w:rFonts w:asciiTheme="minorHAnsi" w:eastAsiaTheme="minorEastAsia" w:hAnsiTheme="minorHAnsi"/>
            <w:noProof/>
            <w:kern w:val="2"/>
            <w:sz w:val="22"/>
            <w:lang w:val="es-ES" w:eastAsia="es-ES"/>
            <w14:ligatures w14:val="standardContextual"/>
          </w:rPr>
          <w:tab/>
        </w:r>
        <w:r w:rsidRPr="00B84360">
          <w:rPr>
            <w:rStyle w:val="Hyperlink"/>
            <w:noProof/>
          </w:rPr>
          <w:t>Precisión.</w:t>
        </w:r>
        <w:r>
          <w:rPr>
            <w:noProof/>
            <w:webHidden/>
          </w:rPr>
          <w:tab/>
        </w:r>
        <w:r>
          <w:rPr>
            <w:noProof/>
            <w:webHidden/>
          </w:rPr>
          <w:fldChar w:fldCharType="begin"/>
        </w:r>
        <w:r>
          <w:rPr>
            <w:noProof/>
            <w:webHidden/>
          </w:rPr>
          <w:instrText xml:space="preserve"> PAGEREF _Toc188393160 \h </w:instrText>
        </w:r>
        <w:r>
          <w:rPr>
            <w:noProof/>
            <w:webHidden/>
          </w:rPr>
        </w:r>
        <w:r>
          <w:rPr>
            <w:noProof/>
            <w:webHidden/>
          </w:rPr>
          <w:fldChar w:fldCharType="separate"/>
        </w:r>
        <w:r>
          <w:rPr>
            <w:noProof/>
            <w:webHidden/>
          </w:rPr>
          <w:t>45</w:t>
        </w:r>
        <w:r>
          <w:rPr>
            <w:noProof/>
            <w:webHidden/>
          </w:rPr>
          <w:fldChar w:fldCharType="end"/>
        </w:r>
      </w:hyperlink>
    </w:p>
    <w:p w14:paraId="56B4DAE8" w14:textId="21265650"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1" w:history="1">
        <w:r w:rsidRPr="00B84360">
          <w:rPr>
            <w:rStyle w:val="Hyperlink"/>
            <w:noProof/>
          </w:rPr>
          <w:t>2.21.2</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w:t>
        </w:r>
        <w:r>
          <w:rPr>
            <w:noProof/>
            <w:webHidden/>
          </w:rPr>
          <w:tab/>
        </w:r>
        <w:r>
          <w:rPr>
            <w:noProof/>
            <w:webHidden/>
          </w:rPr>
          <w:fldChar w:fldCharType="begin"/>
        </w:r>
        <w:r>
          <w:rPr>
            <w:noProof/>
            <w:webHidden/>
          </w:rPr>
          <w:instrText xml:space="preserve"> PAGEREF _Toc188393161 \h </w:instrText>
        </w:r>
        <w:r>
          <w:rPr>
            <w:noProof/>
            <w:webHidden/>
          </w:rPr>
        </w:r>
        <w:r>
          <w:rPr>
            <w:noProof/>
            <w:webHidden/>
          </w:rPr>
          <w:fldChar w:fldCharType="separate"/>
        </w:r>
        <w:r>
          <w:rPr>
            <w:noProof/>
            <w:webHidden/>
          </w:rPr>
          <w:t>45</w:t>
        </w:r>
        <w:r>
          <w:rPr>
            <w:noProof/>
            <w:webHidden/>
          </w:rPr>
          <w:fldChar w:fldCharType="end"/>
        </w:r>
      </w:hyperlink>
    </w:p>
    <w:p w14:paraId="733EDC68" w14:textId="7EB77EF4"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2" w:history="1">
        <w:r w:rsidRPr="00B84360">
          <w:rPr>
            <w:rStyle w:val="Hyperlink"/>
            <w:noProof/>
          </w:rPr>
          <w:t>2.21.3</w:t>
        </w:r>
        <w:r>
          <w:rPr>
            <w:rFonts w:asciiTheme="minorHAnsi" w:eastAsiaTheme="minorEastAsia" w:hAnsiTheme="minorHAnsi"/>
            <w:noProof/>
            <w:kern w:val="2"/>
            <w:sz w:val="22"/>
            <w:lang w:val="es-ES" w:eastAsia="es-ES"/>
            <w14:ligatures w14:val="standardContextual"/>
          </w:rPr>
          <w:tab/>
        </w:r>
        <w:r w:rsidRPr="00B84360">
          <w:rPr>
            <w:rStyle w:val="Hyperlink"/>
            <w:noProof/>
          </w:rPr>
          <w:t>Exhaustividad.</w:t>
        </w:r>
        <w:r>
          <w:rPr>
            <w:noProof/>
            <w:webHidden/>
          </w:rPr>
          <w:tab/>
        </w:r>
        <w:r>
          <w:rPr>
            <w:noProof/>
            <w:webHidden/>
          </w:rPr>
          <w:fldChar w:fldCharType="begin"/>
        </w:r>
        <w:r>
          <w:rPr>
            <w:noProof/>
            <w:webHidden/>
          </w:rPr>
          <w:instrText xml:space="preserve"> PAGEREF _Toc188393162 \h </w:instrText>
        </w:r>
        <w:r>
          <w:rPr>
            <w:noProof/>
            <w:webHidden/>
          </w:rPr>
        </w:r>
        <w:r>
          <w:rPr>
            <w:noProof/>
            <w:webHidden/>
          </w:rPr>
          <w:fldChar w:fldCharType="separate"/>
        </w:r>
        <w:r>
          <w:rPr>
            <w:noProof/>
            <w:webHidden/>
          </w:rPr>
          <w:t>46</w:t>
        </w:r>
        <w:r>
          <w:rPr>
            <w:noProof/>
            <w:webHidden/>
          </w:rPr>
          <w:fldChar w:fldCharType="end"/>
        </w:r>
      </w:hyperlink>
    </w:p>
    <w:p w14:paraId="4D9A71B9" w14:textId="291C5BC3"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3" w:history="1">
        <w:r w:rsidRPr="00B84360">
          <w:rPr>
            <w:rStyle w:val="Hyperlink"/>
            <w:noProof/>
          </w:rPr>
          <w:t>2.21.4</w:t>
        </w:r>
        <w:r>
          <w:rPr>
            <w:rFonts w:asciiTheme="minorHAnsi" w:eastAsiaTheme="minorEastAsia" w:hAnsiTheme="minorHAnsi"/>
            <w:noProof/>
            <w:kern w:val="2"/>
            <w:sz w:val="22"/>
            <w:lang w:val="es-ES" w:eastAsia="es-ES"/>
            <w14:ligatures w14:val="standardContextual"/>
          </w:rPr>
          <w:tab/>
        </w:r>
        <w:r w:rsidRPr="00B84360">
          <w:rPr>
            <w:rStyle w:val="Hyperlink"/>
            <w:noProof/>
          </w:rPr>
          <w:t>Exactitud (Accuracy).</w:t>
        </w:r>
        <w:r>
          <w:rPr>
            <w:noProof/>
            <w:webHidden/>
          </w:rPr>
          <w:tab/>
        </w:r>
        <w:r>
          <w:rPr>
            <w:noProof/>
            <w:webHidden/>
          </w:rPr>
          <w:fldChar w:fldCharType="begin"/>
        </w:r>
        <w:r>
          <w:rPr>
            <w:noProof/>
            <w:webHidden/>
          </w:rPr>
          <w:instrText xml:space="preserve"> PAGEREF _Toc188393163 \h </w:instrText>
        </w:r>
        <w:r>
          <w:rPr>
            <w:noProof/>
            <w:webHidden/>
          </w:rPr>
        </w:r>
        <w:r>
          <w:rPr>
            <w:noProof/>
            <w:webHidden/>
          </w:rPr>
          <w:fldChar w:fldCharType="separate"/>
        </w:r>
        <w:r>
          <w:rPr>
            <w:noProof/>
            <w:webHidden/>
          </w:rPr>
          <w:t>46</w:t>
        </w:r>
        <w:r>
          <w:rPr>
            <w:noProof/>
            <w:webHidden/>
          </w:rPr>
          <w:fldChar w:fldCharType="end"/>
        </w:r>
      </w:hyperlink>
    </w:p>
    <w:p w14:paraId="3909AE6F" w14:textId="648C1531"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4" w:history="1">
        <w:r w:rsidRPr="00B84360">
          <w:rPr>
            <w:rStyle w:val="Hyperlink"/>
            <w:noProof/>
          </w:rPr>
          <w:t>2.21.5</w:t>
        </w:r>
        <w:r>
          <w:rPr>
            <w:rFonts w:asciiTheme="minorHAnsi" w:eastAsiaTheme="minorEastAsia" w:hAnsiTheme="minorHAnsi"/>
            <w:noProof/>
            <w:kern w:val="2"/>
            <w:sz w:val="22"/>
            <w:lang w:val="es-ES" w:eastAsia="es-ES"/>
            <w14:ligatures w14:val="standardContextual"/>
          </w:rPr>
          <w:tab/>
        </w:r>
        <w:r w:rsidRPr="00B84360">
          <w:rPr>
            <w:rStyle w:val="Hyperlink"/>
            <w:noProof/>
          </w:rPr>
          <w:t>ROC – AUC.</w:t>
        </w:r>
        <w:r>
          <w:rPr>
            <w:noProof/>
            <w:webHidden/>
          </w:rPr>
          <w:tab/>
        </w:r>
        <w:r>
          <w:rPr>
            <w:noProof/>
            <w:webHidden/>
          </w:rPr>
          <w:fldChar w:fldCharType="begin"/>
        </w:r>
        <w:r>
          <w:rPr>
            <w:noProof/>
            <w:webHidden/>
          </w:rPr>
          <w:instrText xml:space="preserve"> PAGEREF _Toc188393164 \h </w:instrText>
        </w:r>
        <w:r>
          <w:rPr>
            <w:noProof/>
            <w:webHidden/>
          </w:rPr>
        </w:r>
        <w:r>
          <w:rPr>
            <w:noProof/>
            <w:webHidden/>
          </w:rPr>
          <w:fldChar w:fldCharType="separate"/>
        </w:r>
        <w:r>
          <w:rPr>
            <w:noProof/>
            <w:webHidden/>
          </w:rPr>
          <w:t>47</w:t>
        </w:r>
        <w:r>
          <w:rPr>
            <w:noProof/>
            <w:webHidden/>
          </w:rPr>
          <w:fldChar w:fldCharType="end"/>
        </w:r>
      </w:hyperlink>
    </w:p>
    <w:p w14:paraId="4375A533" w14:textId="4D75F243"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5" w:history="1">
        <w:r w:rsidRPr="00B84360">
          <w:rPr>
            <w:rStyle w:val="Hyperlink"/>
            <w:noProof/>
          </w:rPr>
          <w:t>2.21.6</w:t>
        </w:r>
        <w:r>
          <w:rPr>
            <w:rFonts w:asciiTheme="minorHAnsi" w:eastAsiaTheme="minorEastAsia" w:hAnsiTheme="minorHAnsi"/>
            <w:noProof/>
            <w:kern w:val="2"/>
            <w:sz w:val="22"/>
            <w:lang w:val="es-ES" w:eastAsia="es-ES"/>
            <w14:ligatures w14:val="standardContextual"/>
          </w:rPr>
          <w:tab/>
        </w:r>
        <w:r w:rsidRPr="00B84360">
          <w:rPr>
            <w:rStyle w:val="Hyperlink"/>
            <w:noProof/>
          </w:rPr>
          <w:t>Pérdida (Loss).</w:t>
        </w:r>
        <w:r>
          <w:rPr>
            <w:noProof/>
            <w:webHidden/>
          </w:rPr>
          <w:tab/>
        </w:r>
        <w:r>
          <w:rPr>
            <w:noProof/>
            <w:webHidden/>
          </w:rPr>
          <w:fldChar w:fldCharType="begin"/>
        </w:r>
        <w:r>
          <w:rPr>
            <w:noProof/>
            <w:webHidden/>
          </w:rPr>
          <w:instrText xml:space="preserve"> PAGEREF _Toc188393165 \h </w:instrText>
        </w:r>
        <w:r>
          <w:rPr>
            <w:noProof/>
            <w:webHidden/>
          </w:rPr>
        </w:r>
        <w:r>
          <w:rPr>
            <w:noProof/>
            <w:webHidden/>
          </w:rPr>
          <w:fldChar w:fldCharType="separate"/>
        </w:r>
        <w:r>
          <w:rPr>
            <w:noProof/>
            <w:webHidden/>
          </w:rPr>
          <w:t>48</w:t>
        </w:r>
        <w:r>
          <w:rPr>
            <w:noProof/>
            <w:webHidden/>
          </w:rPr>
          <w:fldChar w:fldCharType="end"/>
        </w:r>
      </w:hyperlink>
    </w:p>
    <w:p w14:paraId="134F7D4E" w14:textId="384BD265"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6" w:history="1">
        <w:r w:rsidRPr="00B84360">
          <w:rPr>
            <w:rStyle w:val="Hyperlink"/>
            <w:noProof/>
          </w:rPr>
          <w:t>2.21.7</w:t>
        </w:r>
        <w:r>
          <w:rPr>
            <w:rFonts w:asciiTheme="minorHAnsi" w:eastAsiaTheme="minorEastAsia" w:hAnsiTheme="minorHAnsi"/>
            <w:noProof/>
            <w:kern w:val="2"/>
            <w:sz w:val="22"/>
            <w:lang w:val="es-ES" w:eastAsia="es-ES"/>
            <w14:ligatures w14:val="standardContextual"/>
          </w:rPr>
          <w:tab/>
        </w:r>
        <w:r w:rsidRPr="00B84360">
          <w:rPr>
            <w:rStyle w:val="Hyperlink"/>
            <w:noProof/>
          </w:rPr>
          <w:t>Coeficiente de correlación de Matthews (MCC).</w:t>
        </w:r>
        <w:r>
          <w:rPr>
            <w:noProof/>
            <w:webHidden/>
          </w:rPr>
          <w:tab/>
        </w:r>
        <w:r>
          <w:rPr>
            <w:noProof/>
            <w:webHidden/>
          </w:rPr>
          <w:fldChar w:fldCharType="begin"/>
        </w:r>
        <w:r>
          <w:rPr>
            <w:noProof/>
            <w:webHidden/>
          </w:rPr>
          <w:instrText xml:space="preserve"> PAGEREF _Toc188393166 \h </w:instrText>
        </w:r>
        <w:r>
          <w:rPr>
            <w:noProof/>
            <w:webHidden/>
          </w:rPr>
        </w:r>
        <w:r>
          <w:rPr>
            <w:noProof/>
            <w:webHidden/>
          </w:rPr>
          <w:fldChar w:fldCharType="separate"/>
        </w:r>
        <w:r>
          <w:rPr>
            <w:noProof/>
            <w:webHidden/>
          </w:rPr>
          <w:t>48</w:t>
        </w:r>
        <w:r>
          <w:rPr>
            <w:noProof/>
            <w:webHidden/>
          </w:rPr>
          <w:fldChar w:fldCharType="end"/>
        </w:r>
      </w:hyperlink>
    </w:p>
    <w:p w14:paraId="6B86E2C3" w14:textId="532D23A3"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67" w:history="1">
        <w:r w:rsidRPr="00B84360">
          <w:rPr>
            <w:rStyle w:val="Hyperlink"/>
            <w:noProof/>
          </w:rPr>
          <w:t>2.22</w:t>
        </w:r>
        <w:r>
          <w:rPr>
            <w:rFonts w:asciiTheme="minorHAnsi" w:eastAsiaTheme="minorEastAsia" w:hAnsiTheme="minorHAnsi"/>
            <w:noProof/>
            <w:kern w:val="2"/>
            <w:sz w:val="22"/>
            <w:lang w:val="es-ES" w:eastAsia="es-ES"/>
            <w14:ligatures w14:val="standardContextual"/>
          </w:rPr>
          <w:tab/>
        </w:r>
        <w:r w:rsidRPr="00B84360">
          <w:rPr>
            <w:rStyle w:val="Hyperlink"/>
            <w:noProof/>
          </w:rPr>
          <w:t>Optimización de hiperparámetros.</w:t>
        </w:r>
        <w:r>
          <w:rPr>
            <w:noProof/>
            <w:webHidden/>
          </w:rPr>
          <w:tab/>
        </w:r>
        <w:r>
          <w:rPr>
            <w:noProof/>
            <w:webHidden/>
          </w:rPr>
          <w:fldChar w:fldCharType="begin"/>
        </w:r>
        <w:r>
          <w:rPr>
            <w:noProof/>
            <w:webHidden/>
          </w:rPr>
          <w:instrText xml:space="preserve"> PAGEREF _Toc188393167 \h </w:instrText>
        </w:r>
        <w:r>
          <w:rPr>
            <w:noProof/>
            <w:webHidden/>
          </w:rPr>
        </w:r>
        <w:r>
          <w:rPr>
            <w:noProof/>
            <w:webHidden/>
          </w:rPr>
          <w:fldChar w:fldCharType="separate"/>
        </w:r>
        <w:r>
          <w:rPr>
            <w:noProof/>
            <w:webHidden/>
          </w:rPr>
          <w:t>49</w:t>
        </w:r>
        <w:r>
          <w:rPr>
            <w:noProof/>
            <w:webHidden/>
          </w:rPr>
          <w:fldChar w:fldCharType="end"/>
        </w:r>
      </w:hyperlink>
    </w:p>
    <w:p w14:paraId="30B65358" w14:textId="3F070CBE"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8" w:history="1">
        <w:r w:rsidRPr="00B84360">
          <w:rPr>
            <w:rStyle w:val="Hyperlink"/>
            <w:rFonts w:cs="Arial"/>
            <w:noProof/>
          </w:rPr>
          <w:t>2.22.1</w:t>
        </w:r>
        <w:r>
          <w:rPr>
            <w:rFonts w:asciiTheme="minorHAnsi" w:eastAsiaTheme="minorEastAsia" w:hAnsiTheme="minorHAnsi"/>
            <w:noProof/>
            <w:kern w:val="2"/>
            <w:sz w:val="22"/>
            <w:lang w:val="es-ES" w:eastAsia="es-ES"/>
            <w14:ligatures w14:val="standardContextual"/>
          </w:rPr>
          <w:tab/>
        </w:r>
        <w:r w:rsidRPr="00B84360">
          <w:rPr>
            <w:rStyle w:val="Hyperlink"/>
            <w:noProof/>
          </w:rPr>
          <w:t>Grid Search.</w:t>
        </w:r>
        <w:r>
          <w:rPr>
            <w:noProof/>
            <w:webHidden/>
          </w:rPr>
          <w:tab/>
        </w:r>
        <w:r>
          <w:rPr>
            <w:noProof/>
            <w:webHidden/>
          </w:rPr>
          <w:fldChar w:fldCharType="begin"/>
        </w:r>
        <w:r>
          <w:rPr>
            <w:noProof/>
            <w:webHidden/>
          </w:rPr>
          <w:instrText xml:space="preserve"> PAGEREF _Toc188393168 \h </w:instrText>
        </w:r>
        <w:r>
          <w:rPr>
            <w:noProof/>
            <w:webHidden/>
          </w:rPr>
        </w:r>
        <w:r>
          <w:rPr>
            <w:noProof/>
            <w:webHidden/>
          </w:rPr>
          <w:fldChar w:fldCharType="separate"/>
        </w:r>
        <w:r>
          <w:rPr>
            <w:noProof/>
            <w:webHidden/>
          </w:rPr>
          <w:t>49</w:t>
        </w:r>
        <w:r>
          <w:rPr>
            <w:noProof/>
            <w:webHidden/>
          </w:rPr>
          <w:fldChar w:fldCharType="end"/>
        </w:r>
      </w:hyperlink>
    </w:p>
    <w:p w14:paraId="5DA81E39" w14:textId="703758B6"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69" w:history="1">
        <w:r w:rsidRPr="00B84360">
          <w:rPr>
            <w:rStyle w:val="Hyperlink"/>
            <w:noProof/>
          </w:rPr>
          <w:t>2.22.2</w:t>
        </w:r>
        <w:r>
          <w:rPr>
            <w:rFonts w:asciiTheme="minorHAnsi" w:eastAsiaTheme="minorEastAsia" w:hAnsiTheme="minorHAnsi"/>
            <w:noProof/>
            <w:kern w:val="2"/>
            <w:sz w:val="22"/>
            <w:lang w:val="es-ES" w:eastAsia="es-ES"/>
            <w14:ligatures w14:val="standardContextual"/>
          </w:rPr>
          <w:tab/>
        </w:r>
        <w:r w:rsidRPr="00B84360">
          <w:rPr>
            <w:rStyle w:val="Hyperlink"/>
            <w:noProof/>
          </w:rPr>
          <w:t>Random Search.</w:t>
        </w:r>
        <w:r>
          <w:rPr>
            <w:noProof/>
            <w:webHidden/>
          </w:rPr>
          <w:tab/>
        </w:r>
        <w:r>
          <w:rPr>
            <w:noProof/>
            <w:webHidden/>
          </w:rPr>
          <w:fldChar w:fldCharType="begin"/>
        </w:r>
        <w:r>
          <w:rPr>
            <w:noProof/>
            <w:webHidden/>
          </w:rPr>
          <w:instrText xml:space="preserve"> PAGEREF _Toc188393169 \h </w:instrText>
        </w:r>
        <w:r>
          <w:rPr>
            <w:noProof/>
            <w:webHidden/>
          </w:rPr>
        </w:r>
        <w:r>
          <w:rPr>
            <w:noProof/>
            <w:webHidden/>
          </w:rPr>
          <w:fldChar w:fldCharType="separate"/>
        </w:r>
        <w:r>
          <w:rPr>
            <w:noProof/>
            <w:webHidden/>
          </w:rPr>
          <w:t>50</w:t>
        </w:r>
        <w:r>
          <w:rPr>
            <w:noProof/>
            <w:webHidden/>
          </w:rPr>
          <w:fldChar w:fldCharType="end"/>
        </w:r>
      </w:hyperlink>
    </w:p>
    <w:p w14:paraId="159C66F2" w14:textId="423C0CB8"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70" w:history="1">
        <w:r w:rsidRPr="00B84360">
          <w:rPr>
            <w:rStyle w:val="Hyperlink"/>
            <w:noProof/>
          </w:rPr>
          <w:t>3</w:t>
        </w:r>
        <w:r>
          <w:rPr>
            <w:rFonts w:asciiTheme="minorHAnsi" w:eastAsiaTheme="minorEastAsia" w:hAnsiTheme="minorHAnsi"/>
            <w:noProof/>
            <w:kern w:val="2"/>
            <w:sz w:val="22"/>
            <w:lang w:val="es-ES" w:eastAsia="es-ES"/>
            <w14:ligatures w14:val="standardContextual"/>
          </w:rPr>
          <w:tab/>
        </w:r>
        <w:r w:rsidRPr="00B84360">
          <w:rPr>
            <w:rStyle w:val="Hyperlink"/>
            <w:noProof/>
          </w:rPr>
          <w:t>CAPÍTULO III: METODOLOGÍA</w:t>
        </w:r>
        <w:r>
          <w:rPr>
            <w:noProof/>
            <w:webHidden/>
          </w:rPr>
          <w:tab/>
        </w:r>
        <w:r>
          <w:rPr>
            <w:noProof/>
            <w:webHidden/>
          </w:rPr>
          <w:fldChar w:fldCharType="begin"/>
        </w:r>
        <w:r>
          <w:rPr>
            <w:noProof/>
            <w:webHidden/>
          </w:rPr>
          <w:instrText xml:space="preserve"> PAGEREF _Toc188393170 \h </w:instrText>
        </w:r>
        <w:r>
          <w:rPr>
            <w:noProof/>
            <w:webHidden/>
          </w:rPr>
        </w:r>
        <w:r>
          <w:rPr>
            <w:noProof/>
            <w:webHidden/>
          </w:rPr>
          <w:fldChar w:fldCharType="separate"/>
        </w:r>
        <w:r>
          <w:rPr>
            <w:noProof/>
            <w:webHidden/>
          </w:rPr>
          <w:t>51</w:t>
        </w:r>
        <w:r>
          <w:rPr>
            <w:noProof/>
            <w:webHidden/>
          </w:rPr>
          <w:fldChar w:fldCharType="end"/>
        </w:r>
      </w:hyperlink>
    </w:p>
    <w:p w14:paraId="2C261D85" w14:textId="64360234"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71" w:history="1">
        <w:r w:rsidRPr="00B84360">
          <w:rPr>
            <w:rStyle w:val="Hyperlink"/>
            <w:noProof/>
          </w:rPr>
          <w:t>3.1</w:t>
        </w:r>
        <w:r>
          <w:rPr>
            <w:rFonts w:asciiTheme="minorHAnsi" w:eastAsiaTheme="minorEastAsia" w:hAnsiTheme="minorHAnsi"/>
            <w:noProof/>
            <w:kern w:val="2"/>
            <w:sz w:val="22"/>
            <w:lang w:val="es-ES" w:eastAsia="es-ES"/>
            <w14:ligatures w14:val="standardContextual"/>
          </w:rPr>
          <w:tab/>
        </w:r>
        <w:r w:rsidRPr="00B84360">
          <w:rPr>
            <w:rStyle w:val="Hyperlink"/>
            <w:noProof/>
          </w:rPr>
          <w:t>Búsqueda de literatura relacionada a la detección de contaminantes en faenas bovinas:</w:t>
        </w:r>
        <w:r>
          <w:rPr>
            <w:noProof/>
            <w:webHidden/>
          </w:rPr>
          <w:tab/>
        </w:r>
        <w:r>
          <w:rPr>
            <w:noProof/>
            <w:webHidden/>
          </w:rPr>
          <w:fldChar w:fldCharType="begin"/>
        </w:r>
        <w:r>
          <w:rPr>
            <w:noProof/>
            <w:webHidden/>
          </w:rPr>
          <w:instrText xml:space="preserve"> PAGEREF _Toc188393171 \h </w:instrText>
        </w:r>
        <w:r>
          <w:rPr>
            <w:noProof/>
            <w:webHidden/>
          </w:rPr>
        </w:r>
        <w:r>
          <w:rPr>
            <w:noProof/>
            <w:webHidden/>
          </w:rPr>
          <w:fldChar w:fldCharType="separate"/>
        </w:r>
        <w:r>
          <w:rPr>
            <w:noProof/>
            <w:webHidden/>
          </w:rPr>
          <w:t>51</w:t>
        </w:r>
        <w:r>
          <w:rPr>
            <w:noProof/>
            <w:webHidden/>
          </w:rPr>
          <w:fldChar w:fldCharType="end"/>
        </w:r>
      </w:hyperlink>
    </w:p>
    <w:p w14:paraId="4D47355B" w14:textId="0214AC5A"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72" w:history="1">
        <w:r w:rsidRPr="00B84360">
          <w:rPr>
            <w:rStyle w:val="Hyperlink"/>
            <w:noProof/>
          </w:rPr>
          <w:t>3.2</w:t>
        </w:r>
        <w:r>
          <w:rPr>
            <w:rFonts w:asciiTheme="minorHAnsi" w:eastAsiaTheme="minorEastAsia" w:hAnsiTheme="minorHAnsi"/>
            <w:noProof/>
            <w:kern w:val="2"/>
            <w:sz w:val="22"/>
            <w:lang w:val="es-ES" w:eastAsia="es-ES"/>
            <w14:ligatures w14:val="standardContextual"/>
          </w:rPr>
          <w:tab/>
        </w:r>
        <w:r w:rsidRPr="00B84360">
          <w:rPr>
            <w:rStyle w:val="Hyperlink"/>
            <w:noProof/>
          </w:rPr>
          <w:t>Generar base de datos con imágenes reales de la faena bovina en colaboración con la empresa:</w:t>
        </w:r>
        <w:r>
          <w:rPr>
            <w:noProof/>
            <w:webHidden/>
          </w:rPr>
          <w:tab/>
        </w:r>
        <w:r>
          <w:rPr>
            <w:noProof/>
            <w:webHidden/>
          </w:rPr>
          <w:fldChar w:fldCharType="begin"/>
        </w:r>
        <w:r>
          <w:rPr>
            <w:noProof/>
            <w:webHidden/>
          </w:rPr>
          <w:instrText xml:space="preserve"> PAGEREF _Toc188393172 \h </w:instrText>
        </w:r>
        <w:r>
          <w:rPr>
            <w:noProof/>
            <w:webHidden/>
          </w:rPr>
        </w:r>
        <w:r>
          <w:rPr>
            <w:noProof/>
            <w:webHidden/>
          </w:rPr>
          <w:fldChar w:fldCharType="separate"/>
        </w:r>
        <w:r>
          <w:rPr>
            <w:noProof/>
            <w:webHidden/>
          </w:rPr>
          <w:t>51</w:t>
        </w:r>
        <w:r>
          <w:rPr>
            <w:noProof/>
            <w:webHidden/>
          </w:rPr>
          <w:fldChar w:fldCharType="end"/>
        </w:r>
      </w:hyperlink>
    </w:p>
    <w:p w14:paraId="3FD6CD2F" w14:textId="67B70FA7"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73" w:history="1">
        <w:r w:rsidRPr="00B84360">
          <w:rPr>
            <w:rStyle w:val="Hyperlink"/>
            <w:noProof/>
          </w:rPr>
          <w:t>3.3</w:t>
        </w:r>
        <w:r>
          <w:rPr>
            <w:rFonts w:asciiTheme="minorHAnsi" w:eastAsiaTheme="minorEastAsia" w:hAnsiTheme="minorHAnsi"/>
            <w:noProof/>
            <w:kern w:val="2"/>
            <w:sz w:val="22"/>
            <w:lang w:val="es-ES" w:eastAsia="es-ES"/>
            <w14:ligatures w14:val="standardContextual"/>
          </w:rPr>
          <w:tab/>
        </w:r>
        <w:r w:rsidRPr="00B84360">
          <w:rPr>
            <w:rStyle w:val="Hyperlink"/>
            <w:noProof/>
          </w:rPr>
          <w:t>Analizar y preprocesar las imágenes creando su correcto etiquetado:</w:t>
        </w:r>
        <w:r>
          <w:rPr>
            <w:noProof/>
            <w:webHidden/>
          </w:rPr>
          <w:tab/>
        </w:r>
        <w:r>
          <w:rPr>
            <w:noProof/>
            <w:webHidden/>
          </w:rPr>
          <w:fldChar w:fldCharType="begin"/>
        </w:r>
        <w:r>
          <w:rPr>
            <w:noProof/>
            <w:webHidden/>
          </w:rPr>
          <w:instrText xml:space="preserve"> PAGEREF _Toc188393173 \h </w:instrText>
        </w:r>
        <w:r>
          <w:rPr>
            <w:noProof/>
            <w:webHidden/>
          </w:rPr>
        </w:r>
        <w:r>
          <w:rPr>
            <w:noProof/>
            <w:webHidden/>
          </w:rPr>
          <w:fldChar w:fldCharType="separate"/>
        </w:r>
        <w:r>
          <w:rPr>
            <w:noProof/>
            <w:webHidden/>
          </w:rPr>
          <w:t>54</w:t>
        </w:r>
        <w:r>
          <w:rPr>
            <w:noProof/>
            <w:webHidden/>
          </w:rPr>
          <w:fldChar w:fldCharType="end"/>
        </w:r>
      </w:hyperlink>
    </w:p>
    <w:p w14:paraId="2E8A57D8" w14:textId="47DAF3D5"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74" w:history="1">
        <w:r w:rsidRPr="00B84360">
          <w:rPr>
            <w:rStyle w:val="Hyperlink"/>
            <w:noProof/>
          </w:rPr>
          <w:t>3.4</w:t>
        </w:r>
        <w:r>
          <w:rPr>
            <w:rFonts w:asciiTheme="minorHAnsi" w:eastAsiaTheme="minorEastAsia" w:hAnsiTheme="minorHAnsi"/>
            <w:noProof/>
            <w:kern w:val="2"/>
            <w:sz w:val="22"/>
            <w:lang w:val="es-ES" w:eastAsia="es-ES"/>
            <w14:ligatures w14:val="standardContextual"/>
          </w:rPr>
          <w:tab/>
        </w:r>
        <w:r w:rsidRPr="00B84360">
          <w:rPr>
            <w:rStyle w:val="Hyperlink"/>
            <w:noProof/>
          </w:rPr>
          <w:t>Preparación del entorno y desarrollo de modelos de redes neuronales convolucionales para la clasificación binaria:</w:t>
        </w:r>
        <w:r>
          <w:rPr>
            <w:noProof/>
            <w:webHidden/>
          </w:rPr>
          <w:tab/>
        </w:r>
        <w:r>
          <w:rPr>
            <w:noProof/>
            <w:webHidden/>
          </w:rPr>
          <w:fldChar w:fldCharType="begin"/>
        </w:r>
        <w:r>
          <w:rPr>
            <w:noProof/>
            <w:webHidden/>
          </w:rPr>
          <w:instrText xml:space="preserve"> PAGEREF _Toc188393174 \h </w:instrText>
        </w:r>
        <w:r>
          <w:rPr>
            <w:noProof/>
            <w:webHidden/>
          </w:rPr>
        </w:r>
        <w:r>
          <w:rPr>
            <w:noProof/>
            <w:webHidden/>
          </w:rPr>
          <w:fldChar w:fldCharType="separate"/>
        </w:r>
        <w:r>
          <w:rPr>
            <w:noProof/>
            <w:webHidden/>
          </w:rPr>
          <w:t>54</w:t>
        </w:r>
        <w:r>
          <w:rPr>
            <w:noProof/>
            <w:webHidden/>
          </w:rPr>
          <w:fldChar w:fldCharType="end"/>
        </w:r>
      </w:hyperlink>
    </w:p>
    <w:p w14:paraId="0C58D629" w14:textId="655F029D"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75" w:history="1">
        <w:r w:rsidRPr="00B84360">
          <w:rPr>
            <w:rStyle w:val="Hyperlink"/>
            <w:noProof/>
          </w:rPr>
          <w:t>3.4.1</w:t>
        </w:r>
        <w:r>
          <w:rPr>
            <w:rFonts w:asciiTheme="minorHAnsi" w:eastAsiaTheme="minorEastAsia" w:hAnsiTheme="minorHAnsi"/>
            <w:noProof/>
            <w:kern w:val="2"/>
            <w:sz w:val="22"/>
            <w:lang w:val="es-ES" w:eastAsia="es-ES"/>
            <w14:ligatures w14:val="standardContextual"/>
          </w:rPr>
          <w:tab/>
        </w:r>
        <w:r w:rsidRPr="00B84360">
          <w:rPr>
            <w:rStyle w:val="Hyperlink"/>
            <w:noProof/>
          </w:rPr>
          <w:t>Preparación del entorno.</w:t>
        </w:r>
        <w:r>
          <w:rPr>
            <w:noProof/>
            <w:webHidden/>
          </w:rPr>
          <w:tab/>
        </w:r>
        <w:r>
          <w:rPr>
            <w:noProof/>
            <w:webHidden/>
          </w:rPr>
          <w:fldChar w:fldCharType="begin"/>
        </w:r>
        <w:r>
          <w:rPr>
            <w:noProof/>
            <w:webHidden/>
          </w:rPr>
          <w:instrText xml:space="preserve"> PAGEREF _Toc188393175 \h </w:instrText>
        </w:r>
        <w:r>
          <w:rPr>
            <w:noProof/>
            <w:webHidden/>
          </w:rPr>
        </w:r>
        <w:r>
          <w:rPr>
            <w:noProof/>
            <w:webHidden/>
          </w:rPr>
          <w:fldChar w:fldCharType="separate"/>
        </w:r>
        <w:r>
          <w:rPr>
            <w:noProof/>
            <w:webHidden/>
          </w:rPr>
          <w:t>54</w:t>
        </w:r>
        <w:r>
          <w:rPr>
            <w:noProof/>
            <w:webHidden/>
          </w:rPr>
          <w:fldChar w:fldCharType="end"/>
        </w:r>
      </w:hyperlink>
    </w:p>
    <w:p w14:paraId="471C8A75" w14:textId="01F89253"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76" w:history="1">
        <w:r w:rsidRPr="00B84360">
          <w:rPr>
            <w:rStyle w:val="Hyperlink"/>
            <w:noProof/>
          </w:rPr>
          <w:t>3.4.2</w:t>
        </w:r>
        <w:r>
          <w:rPr>
            <w:rFonts w:asciiTheme="minorHAnsi" w:eastAsiaTheme="minorEastAsia" w:hAnsiTheme="minorHAnsi"/>
            <w:noProof/>
            <w:kern w:val="2"/>
            <w:sz w:val="22"/>
            <w:lang w:val="es-ES" w:eastAsia="es-ES"/>
            <w14:ligatures w14:val="standardContextual"/>
          </w:rPr>
          <w:tab/>
        </w:r>
        <w:r w:rsidRPr="00B84360">
          <w:rPr>
            <w:rStyle w:val="Hyperlink"/>
            <w:noProof/>
          </w:rPr>
          <w:t>Selección de arquitecturas</w:t>
        </w:r>
        <w:r>
          <w:rPr>
            <w:noProof/>
            <w:webHidden/>
          </w:rPr>
          <w:tab/>
        </w:r>
        <w:r>
          <w:rPr>
            <w:noProof/>
            <w:webHidden/>
          </w:rPr>
          <w:fldChar w:fldCharType="begin"/>
        </w:r>
        <w:r>
          <w:rPr>
            <w:noProof/>
            <w:webHidden/>
          </w:rPr>
          <w:instrText xml:space="preserve"> PAGEREF _Toc188393176 \h </w:instrText>
        </w:r>
        <w:r>
          <w:rPr>
            <w:noProof/>
            <w:webHidden/>
          </w:rPr>
        </w:r>
        <w:r>
          <w:rPr>
            <w:noProof/>
            <w:webHidden/>
          </w:rPr>
          <w:fldChar w:fldCharType="separate"/>
        </w:r>
        <w:r>
          <w:rPr>
            <w:noProof/>
            <w:webHidden/>
          </w:rPr>
          <w:t>55</w:t>
        </w:r>
        <w:r>
          <w:rPr>
            <w:noProof/>
            <w:webHidden/>
          </w:rPr>
          <w:fldChar w:fldCharType="end"/>
        </w:r>
      </w:hyperlink>
    </w:p>
    <w:p w14:paraId="2CF880BF" w14:textId="1731610F"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77" w:history="1">
        <w:r w:rsidRPr="00B84360">
          <w:rPr>
            <w:rStyle w:val="Hyperlink"/>
            <w:noProof/>
          </w:rPr>
          <w:t>3.4.3</w:t>
        </w:r>
        <w:r>
          <w:rPr>
            <w:rFonts w:asciiTheme="minorHAnsi" w:eastAsiaTheme="minorEastAsia" w:hAnsiTheme="minorHAnsi"/>
            <w:noProof/>
            <w:kern w:val="2"/>
            <w:sz w:val="22"/>
            <w:lang w:val="es-ES" w:eastAsia="es-ES"/>
            <w14:ligatures w14:val="standardContextual"/>
          </w:rPr>
          <w:tab/>
        </w:r>
        <w:r w:rsidRPr="00B84360">
          <w:rPr>
            <w:rStyle w:val="Hyperlink"/>
            <w:noProof/>
          </w:rPr>
          <w:t>Construcción de los modelos.</w:t>
        </w:r>
        <w:r>
          <w:rPr>
            <w:noProof/>
            <w:webHidden/>
          </w:rPr>
          <w:tab/>
        </w:r>
        <w:r>
          <w:rPr>
            <w:noProof/>
            <w:webHidden/>
          </w:rPr>
          <w:fldChar w:fldCharType="begin"/>
        </w:r>
        <w:r>
          <w:rPr>
            <w:noProof/>
            <w:webHidden/>
          </w:rPr>
          <w:instrText xml:space="preserve"> PAGEREF _Toc188393177 \h </w:instrText>
        </w:r>
        <w:r>
          <w:rPr>
            <w:noProof/>
            <w:webHidden/>
          </w:rPr>
        </w:r>
        <w:r>
          <w:rPr>
            <w:noProof/>
            <w:webHidden/>
          </w:rPr>
          <w:fldChar w:fldCharType="separate"/>
        </w:r>
        <w:r>
          <w:rPr>
            <w:noProof/>
            <w:webHidden/>
          </w:rPr>
          <w:t>56</w:t>
        </w:r>
        <w:r>
          <w:rPr>
            <w:noProof/>
            <w:webHidden/>
          </w:rPr>
          <w:fldChar w:fldCharType="end"/>
        </w:r>
      </w:hyperlink>
    </w:p>
    <w:p w14:paraId="546FFBD9" w14:textId="30FA3CFC"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78" w:history="1">
        <w:r w:rsidRPr="00B84360">
          <w:rPr>
            <w:rStyle w:val="Hyperlink"/>
            <w:noProof/>
          </w:rPr>
          <w:t>3.4.4</w:t>
        </w:r>
        <w:r>
          <w:rPr>
            <w:rFonts w:asciiTheme="minorHAnsi" w:eastAsiaTheme="minorEastAsia" w:hAnsiTheme="minorHAnsi"/>
            <w:noProof/>
            <w:kern w:val="2"/>
            <w:sz w:val="22"/>
            <w:lang w:val="es-ES" w:eastAsia="es-ES"/>
            <w14:ligatures w14:val="standardContextual"/>
          </w:rPr>
          <w:tab/>
        </w:r>
        <w:r w:rsidRPr="00B84360">
          <w:rPr>
            <w:rStyle w:val="Hyperlink"/>
            <w:noProof/>
          </w:rPr>
          <w:t>Entrenamiento final.</w:t>
        </w:r>
        <w:r>
          <w:rPr>
            <w:noProof/>
            <w:webHidden/>
          </w:rPr>
          <w:tab/>
        </w:r>
        <w:r>
          <w:rPr>
            <w:noProof/>
            <w:webHidden/>
          </w:rPr>
          <w:fldChar w:fldCharType="begin"/>
        </w:r>
        <w:r>
          <w:rPr>
            <w:noProof/>
            <w:webHidden/>
          </w:rPr>
          <w:instrText xml:space="preserve"> PAGEREF _Toc188393178 \h </w:instrText>
        </w:r>
        <w:r>
          <w:rPr>
            <w:noProof/>
            <w:webHidden/>
          </w:rPr>
        </w:r>
        <w:r>
          <w:rPr>
            <w:noProof/>
            <w:webHidden/>
          </w:rPr>
          <w:fldChar w:fldCharType="separate"/>
        </w:r>
        <w:r>
          <w:rPr>
            <w:noProof/>
            <w:webHidden/>
          </w:rPr>
          <w:t>57</w:t>
        </w:r>
        <w:r>
          <w:rPr>
            <w:noProof/>
            <w:webHidden/>
          </w:rPr>
          <w:fldChar w:fldCharType="end"/>
        </w:r>
      </w:hyperlink>
    </w:p>
    <w:p w14:paraId="671D9337" w14:textId="01BD5BA3"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79" w:history="1">
        <w:r w:rsidRPr="00B84360">
          <w:rPr>
            <w:rStyle w:val="Hyperlink"/>
            <w:noProof/>
          </w:rPr>
          <w:t>3.4.5</w:t>
        </w:r>
        <w:r>
          <w:rPr>
            <w:rFonts w:asciiTheme="minorHAnsi" w:eastAsiaTheme="minorEastAsia" w:hAnsiTheme="minorHAnsi"/>
            <w:noProof/>
            <w:kern w:val="2"/>
            <w:sz w:val="22"/>
            <w:lang w:val="es-ES" w:eastAsia="es-ES"/>
            <w14:ligatures w14:val="standardContextual"/>
          </w:rPr>
          <w:tab/>
        </w:r>
        <w:r w:rsidRPr="00B84360">
          <w:rPr>
            <w:rStyle w:val="Hyperlink"/>
            <w:noProof/>
          </w:rPr>
          <w:t>Compilación del modelo:</w:t>
        </w:r>
        <w:r>
          <w:rPr>
            <w:noProof/>
            <w:webHidden/>
          </w:rPr>
          <w:tab/>
        </w:r>
        <w:r>
          <w:rPr>
            <w:noProof/>
            <w:webHidden/>
          </w:rPr>
          <w:fldChar w:fldCharType="begin"/>
        </w:r>
        <w:r>
          <w:rPr>
            <w:noProof/>
            <w:webHidden/>
          </w:rPr>
          <w:instrText xml:space="preserve"> PAGEREF _Toc188393179 \h </w:instrText>
        </w:r>
        <w:r>
          <w:rPr>
            <w:noProof/>
            <w:webHidden/>
          </w:rPr>
        </w:r>
        <w:r>
          <w:rPr>
            <w:noProof/>
            <w:webHidden/>
          </w:rPr>
          <w:fldChar w:fldCharType="separate"/>
        </w:r>
        <w:r>
          <w:rPr>
            <w:noProof/>
            <w:webHidden/>
          </w:rPr>
          <w:t>58</w:t>
        </w:r>
        <w:r>
          <w:rPr>
            <w:noProof/>
            <w:webHidden/>
          </w:rPr>
          <w:fldChar w:fldCharType="end"/>
        </w:r>
      </w:hyperlink>
    </w:p>
    <w:p w14:paraId="74A58795" w14:textId="042CB4DC"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80" w:history="1">
        <w:r w:rsidRPr="00B84360">
          <w:rPr>
            <w:rStyle w:val="Hyperlink"/>
            <w:noProof/>
          </w:rPr>
          <w:t>3.4.6</w:t>
        </w:r>
        <w:r>
          <w:rPr>
            <w:rFonts w:asciiTheme="minorHAnsi" w:eastAsiaTheme="minorEastAsia" w:hAnsiTheme="minorHAnsi"/>
            <w:noProof/>
            <w:kern w:val="2"/>
            <w:sz w:val="22"/>
            <w:lang w:val="es-ES" w:eastAsia="es-ES"/>
            <w14:ligatures w14:val="standardContextual"/>
          </w:rPr>
          <w:tab/>
        </w:r>
        <w:r w:rsidRPr="00B84360">
          <w:rPr>
            <w:rStyle w:val="Hyperlink"/>
            <w:noProof/>
          </w:rPr>
          <w:t>División del dataset.</w:t>
        </w:r>
        <w:r>
          <w:rPr>
            <w:noProof/>
            <w:webHidden/>
          </w:rPr>
          <w:tab/>
        </w:r>
        <w:r>
          <w:rPr>
            <w:noProof/>
            <w:webHidden/>
          </w:rPr>
          <w:fldChar w:fldCharType="begin"/>
        </w:r>
        <w:r>
          <w:rPr>
            <w:noProof/>
            <w:webHidden/>
          </w:rPr>
          <w:instrText xml:space="preserve"> PAGEREF _Toc188393180 \h </w:instrText>
        </w:r>
        <w:r>
          <w:rPr>
            <w:noProof/>
            <w:webHidden/>
          </w:rPr>
        </w:r>
        <w:r>
          <w:rPr>
            <w:noProof/>
            <w:webHidden/>
          </w:rPr>
          <w:fldChar w:fldCharType="separate"/>
        </w:r>
        <w:r>
          <w:rPr>
            <w:noProof/>
            <w:webHidden/>
          </w:rPr>
          <w:t>58</w:t>
        </w:r>
        <w:r>
          <w:rPr>
            <w:noProof/>
            <w:webHidden/>
          </w:rPr>
          <w:fldChar w:fldCharType="end"/>
        </w:r>
      </w:hyperlink>
    </w:p>
    <w:p w14:paraId="0D4F60D5" w14:textId="601EBA24"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81" w:history="1">
        <w:r w:rsidRPr="00B84360">
          <w:rPr>
            <w:rStyle w:val="Hyperlink"/>
            <w:noProof/>
          </w:rPr>
          <w:t>3.5</w:t>
        </w:r>
        <w:r>
          <w:rPr>
            <w:rFonts w:asciiTheme="minorHAnsi" w:eastAsiaTheme="minorEastAsia" w:hAnsiTheme="minorHAnsi"/>
            <w:noProof/>
            <w:kern w:val="2"/>
            <w:sz w:val="22"/>
            <w:lang w:val="es-ES" w:eastAsia="es-ES"/>
            <w14:ligatures w14:val="standardContextual"/>
          </w:rPr>
          <w:tab/>
        </w:r>
        <w:r w:rsidRPr="00B84360">
          <w:rPr>
            <w:rStyle w:val="Hyperlink"/>
            <w:noProof/>
          </w:rPr>
          <w:t>Verificar, analizar y ejecutar los modelos que se adapten de mejor forma al caso de estudio:</w:t>
        </w:r>
        <w:r>
          <w:rPr>
            <w:noProof/>
            <w:webHidden/>
          </w:rPr>
          <w:tab/>
        </w:r>
        <w:r>
          <w:rPr>
            <w:noProof/>
            <w:webHidden/>
          </w:rPr>
          <w:fldChar w:fldCharType="begin"/>
        </w:r>
        <w:r>
          <w:rPr>
            <w:noProof/>
            <w:webHidden/>
          </w:rPr>
          <w:instrText xml:space="preserve"> PAGEREF _Toc188393181 \h </w:instrText>
        </w:r>
        <w:r>
          <w:rPr>
            <w:noProof/>
            <w:webHidden/>
          </w:rPr>
        </w:r>
        <w:r>
          <w:rPr>
            <w:noProof/>
            <w:webHidden/>
          </w:rPr>
          <w:fldChar w:fldCharType="separate"/>
        </w:r>
        <w:r>
          <w:rPr>
            <w:noProof/>
            <w:webHidden/>
          </w:rPr>
          <w:t>59</w:t>
        </w:r>
        <w:r>
          <w:rPr>
            <w:noProof/>
            <w:webHidden/>
          </w:rPr>
          <w:fldChar w:fldCharType="end"/>
        </w:r>
      </w:hyperlink>
    </w:p>
    <w:p w14:paraId="39428F0A" w14:textId="59557048"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82" w:history="1">
        <w:r w:rsidRPr="00B84360">
          <w:rPr>
            <w:rStyle w:val="Hyperlink"/>
            <w:noProof/>
          </w:rPr>
          <w:t>3.5.1</w:t>
        </w:r>
        <w:r>
          <w:rPr>
            <w:rFonts w:asciiTheme="minorHAnsi" w:eastAsiaTheme="minorEastAsia" w:hAnsiTheme="minorHAnsi"/>
            <w:noProof/>
            <w:kern w:val="2"/>
            <w:sz w:val="22"/>
            <w:lang w:val="es-ES" w:eastAsia="es-ES"/>
            <w14:ligatures w14:val="standardContextual"/>
          </w:rPr>
          <w:tab/>
        </w:r>
        <w:r w:rsidRPr="00B84360">
          <w:rPr>
            <w:rStyle w:val="Hyperlink"/>
            <w:noProof/>
          </w:rPr>
          <w:t>Grid Search.</w:t>
        </w:r>
        <w:r>
          <w:rPr>
            <w:noProof/>
            <w:webHidden/>
          </w:rPr>
          <w:tab/>
        </w:r>
        <w:r>
          <w:rPr>
            <w:noProof/>
            <w:webHidden/>
          </w:rPr>
          <w:fldChar w:fldCharType="begin"/>
        </w:r>
        <w:r>
          <w:rPr>
            <w:noProof/>
            <w:webHidden/>
          </w:rPr>
          <w:instrText xml:space="preserve"> PAGEREF _Toc188393182 \h </w:instrText>
        </w:r>
        <w:r>
          <w:rPr>
            <w:noProof/>
            <w:webHidden/>
          </w:rPr>
        </w:r>
        <w:r>
          <w:rPr>
            <w:noProof/>
            <w:webHidden/>
          </w:rPr>
          <w:fldChar w:fldCharType="separate"/>
        </w:r>
        <w:r>
          <w:rPr>
            <w:noProof/>
            <w:webHidden/>
          </w:rPr>
          <w:t>59</w:t>
        </w:r>
        <w:r>
          <w:rPr>
            <w:noProof/>
            <w:webHidden/>
          </w:rPr>
          <w:fldChar w:fldCharType="end"/>
        </w:r>
      </w:hyperlink>
    </w:p>
    <w:p w14:paraId="49764D4C" w14:textId="39D6A97F"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83" w:history="1">
        <w:r w:rsidRPr="00B84360">
          <w:rPr>
            <w:rStyle w:val="Hyperlink"/>
            <w:noProof/>
          </w:rPr>
          <w:t>3.5.2</w:t>
        </w:r>
        <w:r>
          <w:rPr>
            <w:rFonts w:asciiTheme="minorHAnsi" w:eastAsiaTheme="minorEastAsia" w:hAnsiTheme="minorHAnsi"/>
            <w:noProof/>
            <w:kern w:val="2"/>
            <w:sz w:val="22"/>
            <w:lang w:val="es-ES" w:eastAsia="es-ES"/>
            <w14:ligatures w14:val="standardContextual"/>
          </w:rPr>
          <w:tab/>
        </w:r>
        <w:r w:rsidRPr="00B84360">
          <w:rPr>
            <w:rStyle w:val="Hyperlink"/>
            <w:noProof/>
          </w:rPr>
          <w:t>Data Agumentation.</w:t>
        </w:r>
        <w:r>
          <w:rPr>
            <w:noProof/>
            <w:webHidden/>
          </w:rPr>
          <w:tab/>
        </w:r>
        <w:r>
          <w:rPr>
            <w:noProof/>
            <w:webHidden/>
          </w:rPr>
          <w:fldChar w:fldCharType="begin"/>
        </w:r>
        <w:r>
          <w:rPr>
            <w:noProof/>
            <w:webHidden/>
          </w:rPr>
          <w:instrText xml:space="preserve"> PAGEREF _Toc188393183 \h </w:instrText>
        </w:r>
        <w:r>
          <w:rPr>
            <w:noProof/>
            <w:webHidden/>
          </w:rPr>
        </w:r>
        <w:r>
          <w:rPr>
            <w:noProof/>
            <w:webHidden/>
          </w:rPr>
          <w:fldChar w:fldCharType="separate"/>
        </w:r>
        <w:r>
          <w:rPr>
            <w:noProof/>
            <w:webHidden/>
          </w:rPr>
          <w:t>60</w:t>
        </w:r>
        <w:r>
          <w:rPr>
            <w:noProof/>
            <w:webHidden/>
          </w:rPr>
          <w:fldChar w:fldCharType="end"/>
        </w:r>
      </w:hyperlink>
    </w:p>
    <w:p w14:paraId="5A802E34" w14:textId="208E3C37"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84" w:history="1">
        <w:r w:rsidRPr="00B84360">
          <w:rPr>
            <w:rStyle w:val="Hyperlink"/>
            <w:noProof/>
          </w:rPr>
          <w:t>3.5.3</w:t>
        </w:r>
        <w:r>
          <w:rPr>
            <w:rFonts w:asciiTheme="minorHAnsi" w:eastAsiaTheme="minorEastAsia" w:hAnsiTheme="minorHAnsi"/>
            <w:noProof/>
            <w:kern w:val="2"/>
            <w:sz w:val="22"/>
            <w:lang w:val="es-ES" w:eastAsia="es-ES"/>
            <w14:ligatures w14:val="standardContextual"/>
          </w:rPr>
          <w:tab/>
        </w:r>
        <w:r w:rsidRPr="00B84360">
          <w:rPr>
            <w:rStyle w:val="Hyperlink"/>
            <w:noProof/>
          </w:rPr>
          <w:t>Creación de generadores:</w:t>
        </w:r>
        <w:r>
          <w:rPr>
            <w:noProof/>
            <w:webHidden/>
          </w:rPr>
          <w:tab/>
        </w:r>
        <w:r>
          <w:rPr>
            <w:noProof/>
            <w:webHidden/>
          </w:rPr>
          <w:fldChar w:fldCharType="begin"/>
        </w:r>
        <w:r>
          <w:rPr>
            <w:noProof/>
            <w:webHidden/>
          </w:rPr>
          <w:instrText xml:space="preserve"> PAGEREF _Toc188393184 \h </w:instrText>
        </w:r>
        <w:r>
          <w:rPr>
            <w:noProof/>
            <w:webHidden/>
          </w:rPr>
        </w:r>
        <w:r>
          <w:rPr>
            <w:noProof/>
            <w:webHidden/>
          </w:rPr>
          <w:fldChar w:fldCharType="separate"/>
        </w:r>
        <w:r>
          <w:rPr>
            <w:noProof/>
            <w:webHidden/>
          </w:rPr>
          <w:t>63</w:t>
        </w:r>
        <w:r>
          <w:rPr>
            <w:noProof/>
            <w:webHidden/>
          </w:rPr>
          <w:fldChar w:fldCharType="end"/>
        </w:r>
      </w:hyperlink>
    </w:p>
    <w:p w14:paraId="027979AE" w14:textId="63775072"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85" w:history="1">
        <w:r w:rsidRPr="00B84360">
          <w:rPr>
            <w:rStyle w:val="Hyperlink"/>
            <w:noProof/>
          </w:rPr>
          <w:t>3.6</w:t>
        </w:r>
        <w:r>
          <w:rPr>
            <w:rFonts w:asciiTheme="minorHAnsi" w:eastAsiaTheme="minorEastAsia" w:hAnsiTheme="minorHAnsi"/>
            <w:noProof/>
            <w:kern w:val="2"/>
            <w:sz w:val="22"/>
            <w:lang w:val="es-ES" w:eastAsia="es-ES"/>
            <w14:ligatures w14:val="standardContextual"/>
          </w:rPr>
          <w:tab/>
        </w:r>
        <w:r w:rsidRPr="00B84360">
          <w:rPr>
            <w:rStyle w:val="Hyperlink"/>
            <w:noProof/>
          </w:rPr>
          <w:t>Análisis general y conclusiones:</w:t>
        </w:r>
        <w:r>
          <w:rPr>
            <w:noProof/>
            <w:webHidden/>
          </w:rPr>
          <w:tab/>
        </w:r>
        <w:r>
          <w:rPr>
            <w:noProof/>
            <w:webHidden/>
          </w:rPr>
          <w:fldChar w:fldCharType="begin"/>
        </w:r>
        <w:r>
          <w:rPr>
            <w:noProof/>
            <w:webHidden/>
          </w:rPr>
          <w:instrText xml:space="preserve"> PAGEREF _Toc188393185 \h </w:instrText>
        </w:r>
        <w:r>
          <w:rPr>
            <w:noProof/>
            <w:webHidden/>
          </w:rPr>
        </w:r>
        <w:r>
          <w:rPr>
            <w:noProof/>
            <w:webHidden/>
          </w:rPr>
          <w:fldChar w:fldCharType="separate"/>
        </w:r>
        <w:r>
          <w:rPr>
            <w:noProof/>
            <w:webHidden/>
          </w:rPr>
          <w:t>64</w:t>
        </w:r>
        <w:r>
          <w:rPr>
            <w:noProof/>
            <w:webHidden/>
          </w:rPr>
          <w:fldChar w:fldCharType="end"/>
        </w:r>
      </w:hyperlink>
    </w:p>
    <w:p w14:paraId="093DB433" w14:textId="31C03762"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86" w:history="1">
        <w:r w:rsidRPr="00B84360">
          <w:rPr>
            <w:rStyle w:val="Hyperlink"/>
            <w:noProof/>
          </w:rPr>
          <w:t>3.7</w:t>
        </w:r>
        <w:r>
          <w:rPr>
            <w:rFonts w:asciiTheme="minorHAnsi" w:eastAsiaTheme="minorEastAsia" w:hAnsiTheme="minorHAnsi"/>
            <w:noProof/>
            <w:kern w:val="2"/>
            <w:sz w:val="22"/>
            <w:lang w:val="es-ES" w:eastAsia="es-ES"/>
            <w14:ligatures w14:val="standardContextual"/>
          </w:rPr>
          <w:tab/>
        </w:r>
        <w:r w:rsidRPr="00B84360">
          <w:rPr>
            <w:rStyle w:val="Hyperlink"/>
            <w:noProof/>
          </w:rPr>
          <w:t>Validación experimental:</w:t>
        </w:r>
        <w:r>
          <w:rPr>
            <w:noProof/>
            <w:webHidden/>
          </w:rPr>
          <w:tab/>
        </w:r>
        <w:r>
          <w:rPr>
            <w:noProof/>
            <w:webHidden/>
          </w:rPr>
          <w:fldChar w:fldCharType="begin"/>
        </w:r>
        <w:r>
          <w:rPr>
            <w:noProof/>
            <w:webHidden/>
          </w:rPr>
          <w:instrText xml:space="preserve"> PAGEREF _Toc188393186 \h </w:instrText>
        </w:r>
        <w:r>
          <w:rPr>
            <w:noProof/>
            <w:webHidden/>
          </w:rPr>
        </w:r>
        <w:r>
          <w:rPr>
            <w:noProof/>
            <w:webHidden/>
          </w:rPr>
          <w:fldChar w:fldCharType="separate"/>
        </w:r>
        <w:r>
          <w:rPr>
            <w:noProof/>
            <w:webHidden/>
          </w:rPr>
          <w:t>65</w:t>
        </w:r>
        <w:r>
          <w:rPr>
            <w:noProof/>
            <w:webHidden/>
          </w:rPr>
          <w:fldChar w:fldCharType="end"/>
        </w:r>
      </w:hyperlink>
    </w:p>
    <w:p w14:paraId="1F36AD8C" w14:textId="59C362E2"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87" w:history="1">
        <w:r w:rsidRPr="00B84360">
          <w:rPr>
            <w:rStyle w:val="Hyperlink"/>
            <w:noProof/>
          </w:rPr>
          <w:t>4</w:t>
        </w:r>
        <w:r>
          <w:rPr>
            <w:rFonts w:asciiTheme="minorHAnsi" w:eastAsiaTheme="minorEastAsia" w:hAnsiTheme="minorHAnsi"/>
            <w:noProof/>
            <w:kern w:val="2"/>
            <w:sz w:val="22"/>
            <w:lang w:val="es-ES" w:eastAsia="es-ES"/>
            <w14:ligatures w14:val="standardContextual"/>
          </w:rPr>
          <w:tab/>
        </w:r>
        <w:r w:rsidRPr="00B84360">
          <w:rPr>
            <w:rStyle w:val="Hyperlink"/>
            <w:noProof/>
          </w:rPr>
          <w:t>CAPÍTULO IV: DESARROLLO Y ANÁLISIS DE RESULTADOS</w:t>
        </w:r>
        <w:r>
          <w:rPr>
            <w:noProof/>
            <w:webHidden/>
          </w:rPr>
          <w:tab/>
        </w:r>
        <w:r>
          <w:rPr>
            <w:noProof/>
            <w:webHidden/>
          </w:rPr>
          <w:fldChar w:fldCharType="begin"/>
        </w:r>
        <w:r>
          <w:rPr>
            <w:noProof/>
            <w:webHidden/>
          </w:rPr>
          <w:instrText xml:space="preserve"> PAGEREF _Toc188393187 \h </w:instrText>
        </w:r>
        <w:r>
          <w:rPr>
            <w:noProof/>
            <w:webHidden/>
          </w:rPr>
        </w:r>
        <w:r>
          <w:rPr>
            <w:noProof/>
            <w:webHidden/>
          </w:rPr>
          <w:fldChar w:fldCharType="separate"/>
        </w:r>
        <w:r>
          <w:rPr>
            <w:noProof/>
            <w:webHidden/>
          </w:rPr>
          <w:t>67</w:t>
        </w:r>
        <w:r>
          <w:rPr>
            <w:noProof/>
            <w:webHidden/>
          </w:rPr>
          <w:fldChar w:fldCharType="end"/>
        </w:r>
      </w:hyperlink>
    </w:p>
    <w:p w14:paraId="0FAC93FE" w14:textId="0F66288A"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88" w:history="1">
        <w:r w:rsidRPr="00B84360">
          <w:rPr>
            <w:rStyle w:val="Hyperlink"/>
            <w:noProof/>
          </w:rPr>
          <w:t>4.1</w:t>
        </w:r>
        <w:r>
          <w:rPr>
            <w:rFonts w:asciiTheme="minorHAnsi" w:eastAsiaTheme="minorEastAsia" w:hAnsiTheme="minorHAnsi"/>
            <w:noProof/>
            <w:kern w:val="2"/>
            <w:sz w:val="22"/>
            <w:lang w:val="es-ES" w:eastAsia="es-ES"/>
            <w14:ligatures w14:val="standardContextual"/>
          </w:rPr>
          <w:tab/>
        </w:r>
        <w:r w:rsidRPr="00B84360">
          <w:rPr>
            <w:rStyle w:val="Hyperlink"/>
            <w:noProof/>
          </w:rPr>
          <w:t>Resultados hiperparámetros óptimos.</w:t>
        </w:r>
        <w:r>
          <w:rPr>
            <w:noProof/>
            <w:webHidden/>
          </w:rPr>
          <w:tab/>
        </w:r>
        <w:r>
          <w:rPr>
            <w:noProof/>
            <w:webHidden/>
          </w:rPr>
          <w:fldChar w:fldCharType="begin"/>
        </w:r>
        <w:r>
          <w:rPr>
            <w:noProof/>
            <w:webHidden/>
          </w:rPr>
          <w:instrText xml:space="preserve"> PAGEREF _Toc188393188 \h </w:instrText>
        </w:r>
        <w:r>
          <w:rPr>
            <w:noProof/>
            <w:webHidden/>
          </w:rPr>
        </w:r>
        <w:r>
          <w:rPr>
            <w:noProof/>
            <w:webHidden/>
          </w:rPr>
          <w:fldChar w:fldCharType="separate"/>
        </w:r>
        <w:r>
          <w:rPr>
            <w:noProof/>
            <w:webHidden/>
          </w:rPr>
          <w:t>68</w:t>
        </w:r>
        <w:r>
          <w:rPr>
            <w:noProof/>
            <w:webHidden/>
          </w:rPr>
          <w:fldChar w:fldCharType="end"/>
        </w:r>
      </w:hyperlink>
    </w:p>
    <w:p w14:paraId="6AB62E15" w14:textId="599AC17E"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89" w:history="1">
        <w:r w:rsidRPr="00B84360">
          <w:rPr>
            <w:rStyle w:val="Hyperlink"/>
            <w:noProof/>
          </w:rPr>
          <w:t>4.2</w:t>
        </w:r>
        <w:r>
          <w:rPr>
            <w:rFonts w:asciiTheme="minorHAnsi" w:eastAsiaTheme="minorEastAsia" w:hAnsiTheme="minorHAnsi"/>
            <w:noProof/>
            <w:kern w:val="2"/>
            <w:sz w:val="22"/>
            <w:lang w:val="es-ES" w:eastAsia="es-ES"/>
            <w14:ligatures w14:val="standardContextual"/>
          </w:rPr>
          <w:tab/>
        </w:r>
        <w:r w:rsidRPr="00B84360">
          <w:rPr>
            <w:rStyle w:val="Hyperlink"/>
            <w:noProof/>
          </w:rPr>
          <w:t>Resultados del conjunto de entrenamiento y validación.</w:t>
        </w:r>
        <w:r>
          <w:rPr>
            <w:noProof/>
            <w:webHidden/>
          </w:rPr>
          <w:tab/>
        </w:r>
        <w:r>
          <w:rPr>
            <w:noProof/>
            <w:webHidden/>
          </w:rPr>
          <w:fldChar w:fldCharType="begin"/>
        </w:r>
        <w:r>
          <w:rPr>
            <w:noProof/>
            <w:webHidden/>
          </w:rPr>
          <w:instrText xml:space="preserve"> PAGEREF _Toc188393189 \h </w:instrText>
        </w:r>
        <w:r>
          <w:rPr>
            <w:noProof/>
            <w:webHidden/>
          </w:rPr>
        </w:r>
        <w:r>
          <w:rPr>
            <w:noProof/>
            <w:webHidden/>
          </w:rPr>
          <w:fldChar w:fldCharType="separate"/>
        </w:r>
        <w:r>
          <w:rPr>
            <w:noProof/>
            <w:webHidden/>
          </w:rPr>
          <w:t>70</w:t>
        </w:r>
        <w:r>
          <w:rPr>
            <w:noProof/>
            <w:webHidden/>
          </w:rPr>
          <w:fldChar w:fldCharType="end"/>
        </w:r>
      </w:hyperlink>
    </w:p>
    <w:p w14:paraId="6A12C3AA" w14:textId="3E8C0DCD"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90" w:history="1">
        <w:r w:rsidRPr="00B84360">
          <w:rPr>
            <w:rStyle w:val="Hyperlink"/>
            <w:noProof/>
          </w:rPr>
          <w:t>4.2.1</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w:t>
        </w:r>
        <w:r>
          <w:rPr>
            <w:noProof/>
            <w:webHidden/>
          </w:rPr>
          <w:tab/>
        </w:r>
        <w:r>
          <w:rPr>
            <w:noProof/>
            <w:webHidden/>
          </w:rPr>
          <w:fldChar w:fldCharType="begin"/>
        </w:r>
        <w:r>
          <w:rPr>
            <w:noProof/>
            <w:webHidden/>
          </w:rPr>
          <w:instrText xml:space="preserve"> PAGEREF _Toc188393190 \h </w:instrText>
        </w:r>
        <w:r>
          <w:rPr>
            <w:noProof/>
            <w:webHidden/>
          </w:rPr>
        </w:r>
        <w:r>
          <w:rPr>
            <w:noProof/>
            <w:webHidden/>
          </w:rPr>
          <w:fldChar w:fldCharType="separate"/>
        </w:r>
        <w:r>
          <w:rPr>
            <w:noProof/>
            <w:webHidden/>
          </w:rPr>
          <w:t>76</w:t>
        </w:r>
        <w:r>
          <w:rPr>
            <w:noProof/>
            <w:webHidden/>
          </w:rPr>
          <w:fldChar w:fldCharType="end"/>
        </w:r>
      </w:hyperlink>
    </w:p>
    <w:p w14:paraId="6CE945CB" w14:textId="38C138EA"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91" w:history="1">
        <w:r w:rsidRPr="00B84360">
          <w:rPr>
            <w:rStyle w:val="Hyperlink"/>
            <w:noProof/>
          </w:rPr>
          <w:t>4.3</w:t>
        </w:r>
        <w:r>
          <w:rPr>
            <w:rFonts w:asciiTheme="minorHAnsi" w:eastAsiaTheme="minorEastAsia" w:hAnsiTheme="minorHAnsi"/>
            <w:noProof/>
            <w:kern w:val="2"/>
            <w:sz w:val="22"/>
            <w:lang w:val="es-ES" w:eastAsia="es-ES"/>
            <w14:ligatures w14:val="standardContextual"/>
          </w:rPr>
          <w:tab/>
        </w:r>
        <w:r w:rsidRPr="00B84360">
          <w:rPr>
            <w:rStyle w:val="Hyperlink"/>
            <w:noProof/>
          </w:rPr>
          <w:t>Evaluación del modelo exportado, en conjunto Test.</w:t>
        </w:r>
        <w:r>
          <w:rPr>
            <w:noProof/>
            <w:webHidden/>
          </w:rPr>
          <w:tab/>
        </w:r>
        <w:r>
          <w:rPr>
            <w:noProof/>
            <w:webHidden/>
          </w:rPr>
          <w:fldChar w:fldCharType="begin"/>
        </w:r>
        <w:r>
          <w:rPr>
            <w:noProof/>
            <w:webHidden/>
          </w:rPr>
          <w:instrText xml:space="preserve"> PAGEREF _Toc188393191 \h </w:instrText>
        </w:r>
        <w:r>
          <w:rPr>
            <w:noProof/>
            <w:webHidden/>
          </w:rPr>
        </w:r>
        <w:r>
          <w:rPr>
            <w:noProof/>
            <w:webHidden/>
          </w:rPr>
          <w:fldChar w:fldCharType="separate"/>
        </w:r>
        <w:r>
          <w:rPr>
            <w:noProof/>
            <w:webHidden/>
          </w:rPr>
          <w:t>79</w:t>
        </w:r>
        <w:r>
          <w:rPr>
            <w:noProof/>
            <w:webHidden/>
          </w:rPr>
          <w:fldChar w:fldCharType="end"/>
        </w:r>
      </w:hyperlink>
    </w:p>
    <w:p w14:paraId="4C27724F" w14:textId="1BDC1461"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92" w:history="1">
        <w:r w:rsidRPr="00B84360">
          <w:rPr>
            <w:rStyle w:val="Hyperlink"/>
            <w:noProof/>
          </w:rPr>
          <w:t>4.3.1</w:t>
        </w:r>
        <w:r>
          <w:rPr>
            <w:rFonts w:asciiTheme="minorHAnsi" w:eastAsiaTheme="minorEastAsia" w:hAnsiTheme="minorHAnsi"/>
            <w:noProof/>
            <w:kern w:val="2"/>
            <w:sz w:val="22"/>
            <w:lang w:val="es-ES" w:eastAsia="es-ES"/>
            <w14:ligatures w14:val="standardContextual"/>
          </w:rPr>
          <w:tab/>
        </w:r>
        <w:r w:rsidRPr="00B84360">
          <w:rPr>
            <w:rStyle w:val="Hyperlink"/>
            <w:noProof/>
          </w:rPr>
          <w:t>Resultados en conjunto de “test”.</w:t>
        </w:r>
        <w:r>
          <w:rPr>
            <w:noProof/>
            <w:webHidden/>
          </w:rPr>
          <w:tab/>
        </w:r>
        <w:r>
          <w:rPr>
            <w:noProof/>
            <w:webHidden/>
          </w:rPr>
          <w:fldChar w:fldCharType="begin"/>
        </w:r>
        <w:r>
          <w:rPr>
            <w:noProof/>
            <w:webHidden/>
          </w:rPr>
          <w:instrText xml:space="preserve"> PAGEREF _Toc188393192 \h </w:instrText>
        </w:r>
        <w:r>
          <w:rPr>
            <w:noProof/>
            <w:webHidden/>
          </w:rPr>
        </w:r>
        <w:r>
          <w:rPr>
            <w:noProof/>
            <w:webHidden/>
          </w:rPr>
          <w:fldChar w:fldCharType="separate"/>
        </w:r>
        <w:r>
          <w:rPr>
            <w:noProof/>
            <w:webHidden/>
          </w:rPr>
          <w:t>79</w:t>
        </w:r>
        <w:r>
          <w:rPr>
            <w:noProof/>
            <w:webHidden/>
          </w:rPr>
          <w:fldChar w:fldCharType="end"/>
        </w:r>
      </w:hyperlink>
    </w:p>
    <w:p w14:paraId="20591A64" w14:textId="3BAD9124"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93" w:history="1">
        <w:r w:rsidRPr="00B84360">
          <w:rPr>
            <w:rStyle w:val="Hyperlink"/>
            <w:noProof/>
          </w:rPr>
          <w:t>4.3.2</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w:t>
        </w:r>
        <w:r>
          <w:rPr>
            <w:noProof/>
            <w:webHidden/>
          </w:rPr>
          <w:tab/>
        </w:r>
        <w:r>
          <w:rPr>
            <w:noProof/>
            <w:webHidden/>
          </w:rPr>
          <w:fldChar w:fldCharType="begin"/>
        </w:r>
        <w:r>
          <w:rPr>
            <w:noProof/>
            <w:webHidden/>
          </w:rPr>
          <w:instrText xml:space="preserve"> PAGEREF _Toc188393193 \h </w:instrText>
        </w:r>
        <w:r>
          <w:rPr>
            <w:noProof/>
            <w:webHidden/>
          </w:rPr>
        </w:r>
        <w:r>
          <w:rPr>
            <w:noProof/>
            <w:webHidden/>
          </w:rPr>
          <w:fldChar w:fldCharType="separate"/>
        </w:r>
        <w:r>
          <w:rPr>
            <w:noProof/>
            <w:webHidden/>
          </w:rPr>
          <w:t>81</w:t>
        </w:r>
        <w:r>
          <w:rPr>
            <w:noProof/>
            <w:webHidden/>
          </w:rPr>
          <w:fldChar w:fldCharType="end"/>
        </w:r>
      </w:hyperlink>
    </w:p>
    <w:p w14:paraId="15563211" w14:textId="650BA237"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94" w:history="1">
        <w:r w:rsidRPr="00B84360">
          <w:rPr>
            <w:rStyle w:val="Hyperlink"/>
            <w:noProof/>
          </w:rPr>
          <w:t>5</w:t>
        </w:r>
        <w:r>
          <w:rPr>
            <w:rFonts w:asciiTheme="minorHAnsi" w:eastAsiaTheme="minorEastAsia" w:hAnsiTheme="minorHAnsi"/>
            <w:noProof/>
            <w:kern w:val="2"/>
            <w:sz w:val="22"/>
            <w:lang w:val="es-ES" w:eastAsia="es-ES"/>
            <w14:ligatures w14:val="standardContextual"/>
          </w:rPr>
          <w:tab/>
        </w:r>
        <w:r w:rsidRPr="00B84360">
          <w:rPr>
            <w:rStyle w:val="Hyperlink"/>
            <w:noProof/>
          </w:rPr>
          <w:t>CAPÍTULO V: CONCLUSIONES</w:t>
        </w:r>
        <w:r>
          <w:rPr>
            <w:noProof/>
            <w:webHidden/>
          </w:rPr>
          <w:tab/>
        </w:r>
        <w:r>
          <w:rPr>
            <w:noProof/>
            <w:webHidden/>
          </w:rPr>
          <w:fldChar w:fldCharType="begin"/>
        </w:r>
        <w:r>
          <w:rPr>
            <w:noProof/>
            <w:webHidden/>
          </w:rPr>
          <w:instrText xml:space="preserve"> PAGEREF _Toc188393194 \h </w:instrText>
        </w:r>
        <w:r>
          <w:rPr>
            <w:noProof/>
            <w:webHidden/>
          </w:rPr>
        </w:r>
        <w:r>
          <w:rPr>
            <w:noProof/>
            <w:webHidden/>
          </w:rPr>
          <w:fldChar w:fldCharType="separate"/>
        </w:r>
        <w:r>
          <w:rPr>
            <w:noProof/>
            <w:webHidden/>
          </w:rPr>
          <w:t>84</w:t>
        </w:r>
        <w:r>
          <w:rPr>
            <w:noProof/>
            <w:webHidden/>
          </w:rPr>
          <w:fldChar w:fldCharType="end"/>
        </w:r>
      </w:hyperlink>
    </w:p>
    <w:p w14:paraId="26CB7172" w14:textId="304C3DF3"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95" w:history="1">
        <w:r w:rsidRPr="00B84360">
          <w:rPr>
            <w:rStyle w:val="Hyperlink"/>
            <w:noProof/>
          </w:rPr>
          <w:t>6</w:t>
        </w:r>
        <w:r>
          <w:rPr>
            <w:rFonts w:asciiTheme="minorHAnsi" w:eastAsiaTheme="minorEastAsia" w:hAnsiTheme="minorHAnsi"/>
            <w:noProof/>
            <w:kern w:val="2"/>
            <w:sz w:val="22"/>
            <w:lang w:val="es-ES" w:eastAsia="es-ES"/>
            <w14:ligatures w14:val="standardContextual"/>
          </w:rPr>
          <w:tab/>
        </w:r>
        <w:r w:rsidRPr="00B84360">
          <w:rPr>
            <w:rStyle w:val="Hyperlink"/>
            <w:noProof/>
          </w:rPr>
          <w:t>CAPÍTULO VI: RECOMENDACIONES</w:t>
        </w:r>
        <w:r>
          <w:rPr>
            <w:noProof/>
            <w:webHidden/>
          </w:rPr>
          <w:tab/>
        </w:r>
        <w:r>
          <w:rPr>
            <w:noProof/>
            <w:webHidden/>
          </w:rPr>
          <w:fldChar w:fldCharType="begin"/>
        </w:r>
        <w:r>
          <w:rPr>
            <w:noProof/>
            <w:webHidden/>
          </w:rPr>
          <w:instrText xml:space="preserve"> PAGEREF _Toc188393195 \h </w:instrText>
        </w:r>
        <w:r>
          <w:rPr>
            <w:noProof/>
            <w:webHidden/>
          </w:rPr>
        </w:r>
        <w:r>
          <w:rPr>
            <w:noProof/>
            <w:webHidden/>
          </w:rPr>
          <w:fldChar w:fldCharType="separate"/>
        </w:r>
        <w:r>
          <w:rPr>
            <w:noProof/>
            <w:webHidden/>
          </w:rPr>
          <w:t>86</w:t>
        </w:r>
        <w:r>
          <w:rPr>
            <w:noProof/>
            <w:webHidden/>
          </w:rPr>
          <w:fldChar w:fldCharType="end"/>
        </w:r>
      </w:hyperlink>
    </w:p>
    <w:p w14:paraId="65CBEFE3" w14:textId="04D04862"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96" w:history="1">
        <w:r w:rsidRPr="00B84360">
          <w:rPr>
            <w:rStyle w:val="Hyperlink"/>
            <w:noProof/>
          </w:rPr>
          <w:t>7</w:t>
        </w:r>
        <w:r>
          <w:rPr>
            <w:rFonts w:asciiTheme="minorHAnsi" w:eastAsiaTheme="minorEastAsia" w:hAnsiTheme="minorHAnsi"/>
            <w:noProof/>
            <w:kern w:val="2"/>
            <w:sz w:val="22"/>
            <w:lang w:val="es-ES" w:eastAsia="es-ES"/>
            <w14:ligatures w14:val="standardContextual"/>
          </w:rPr>
          <w:tab/>
        </w:r>
        <w:r w:rsidRPr="00B84360">
          <w:rPr>
            <w:rStyle w:val="Hyperlink"/>
            <w:noProof/>
          </w:rPr>
          <w:t>BIBLIOGRAFÍA</w:t>
        </w:r>
        <w:r>
          <w:rPr>
            <w:noProof/>
            <w:webHidden/>
          </w:rPr>
          <w:tab/>
        </w:r>
        <w:r>
          <w:rPr>
            <w:noProof/>
            <w:webHidden/>
          </w:rPr>
          <w:fldChar w:fldCharType="begin"/>
        </w:r>
        <w:r>
          <w:rPr>
            <w:noProof/>
            <w:webHidden/>
          </w:rPr>
          <w:instrText xml:space="preserve"> PAGEREF _Toc188393196 \h </w:instrText>
        </w:r>
        <w:r>
          <w:rPr>
            <w:noProof/>
            <w:webHidden/>
          </w:rPr>
        </w:r>
        <w:r>
          <w:rPr>
            <w:noProof/>
            <w:webHidden/>
          </w:rPr>
          <w:fldChar w:fldCharType="separate"/>
        </w:r>
        <w:r>
          <w:rPr>
            <w:noProof/>
            <w:webHidden/>
          </w:rPr>
          <w:t>87</w:t>
        </w:r>
        <w:r>
          <w:rPr>
            <w:noProof/>
            <w:webHidden/>
          </w:rPr>
          <w:fldChar w:fldCharType="end"/>
        </w:r>
      </w:hyperlink>
    </w:p>
    <w:p w14:paraId="5BBED09F" w14:textId="2CDF486F" w:rsidR="000B3B28" w:rsidRDefault="000B3B28">
      <w:pPr>
        <w:pStyle w:val="TOC1"/>
        <w:rPr>
          <w:rFonts w:asciiTheme="minorHAnsi" w:eastAsiaTheme="minorEastAsia" w:hAnsiTheme="minorHAnsi"/>
          <w:noProof/>
          <w:kern w:val="2"/>
          <w:sz w:val="22"/>
          <w:lang w:val="es-ES" w:eastAsia="es-ES"/>
          <w14:ligatures w14:val="standardContextual"/>
        </w:rPr>
      </w:pPr>
      <w:hyperlink w:anchor="_Toc188393197" w:history="1">
        <w:r w:rsidRPr="00B84360">
          <w:rPr>
            <w:rStyle w:val="Hyperlink"/>
            <w:noProof/>
          </w:rPr>
          <w:t>8</w:t>
        </w:r>
        <w:r>
          <w:rPr>
            <w:rFonts w:asciiTheme="minorHAnsi" w:eastAsiaTheme="minorEastAsia" w:hAnsiTheme="minorHAnsi"/>
            <w:noProof/>
            <w:kern w:val="2"/>
            <w:sz w:val="22"/>
            <w:lang w:val="es-ES" w:eastAsia="es-ES"/>
            <w14:ligatures w14:val="standardContextual"/>
          </w:rPr>
          <w:tab/>
        </w:r>
        <w:r w:rsidRPr="00B84360">
          <w:rPr>
            <w:rStyle w:val="Hyperlink"/>
            <w:noProof/>
          </w:rPr>
          <w:t>CAPÍTULO VII: ANEXOS</w:t>
        </w:r>
        <w:r>
          <w:rPr>
            <w:noProof/>
            <w:webHidden/>
          </w:rPr>
          <w:tab/>
        </w:r>
        <w:r>
          <w:rPr>
            <w:noProof/>
            <w:webHidden/>
          </w:rPr>
          <w:fldChar w:fldCharType="begin"/>
        </w:r>
        <w:r>
          <w:rPr>
            <w:noProof/>
            <w:webHidden/>
          </w:rPr>
          <w:instrText xml:space="preserve"> PAGEREF _Toc188393197 \h </w:instrText>
        </w:r>
        <w:r>
          <w:rPr>
            <w:noProof/>
            <w:webHidden/>
          </w:rPr>
        </w:r>
        <w:r>
          <w:rPr>
            <w:noProof/>
            <w:webHidden/>
          </w:rPr>
          <w:fldChar w:fldCharType="separate"/>
        </w:r>
        <w:r>
          <w:rPr>
            <w:noProof/>
            <w:webHidden/>
          </w:rPr>
          <w:t>93</w:t>
        </w:r>
        <w:r>
          <w:rPr>
            <w:noProof/>
            <w:webHidden/>
          </w:rPr>
          <w:fldChar w:fldCharType="end"/>
        </w:r>
      </w:hyperlink>
    </w:p>
    <w:p w14:paraId="425658F3" w14:textId="5DBAD7FE"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198" w:history="1">
        <w:r w:rsidRPr="00B84360">
          <w:rPr>
            <w:rStyle w:val="Hyperlink"/>
            <w:noProof/>
          </w:rPr>
          <w:t>8.1</w:t>
        </w:r>
        <w:r>
          <w:rPr>
            <w:rFonts w:asciiTheme="minorHAnsi" w:eastAsiaTheme="minorEastAsia" w:hAnsiTheme="minorHAnsi"/>
            <w:noProof/>
            <w:kern w:val="2"/>
            <w:sz w:val="22"/>
            <w:lang w:val="es-ES" w:eastAsia="es-ES"/>
            <w14:ligatures w14:val="standardContextual"/>
          </w:rPr>
          <w:tab/>
        </w:r>
        <w:r w:rsidRPr="00B84360">
          <w:rPr>
            <w:rStyle w:val="Hyperlink"/>
            <w:noProof/>
          </w:rPr>
          <w:t>Visualizaciones modelo ResNet50V2</w:t>
        </w:r>
        <w:r>
          <w:rPr>
            <w:noProof/>
            <w:webHidden/>
          </w:rPr>
          <w:tab/>
        </w:r>
        <w:r>
          <w:rPr>
            <w:noProof/>
            <w:webHidden/>
          </w:rPr>
          <w:fldChar w:fldCharType="begin"/>
        </w:r>
        <w:r>
          <w:rPr>
            <w:noProof/>
            <w:webHidden/>
          </w:rPr>
          <w:instrText xml:space="preserve"> PAGEREF _Toc188393198 \h </w:instrText>
        </w:r>
        <w:r>
          <w:rPr>
            <w:noProof/>
            <w:webHidden/>
          </w:rPr>
        </w:r>
        <w:r>
          <w:rPr>
            <w:noProof/>
            <w:webHidden/>
          </w:rPr>
          <w:fldChar w:fldCharType="separate"/>
        </w:r>
        <w:r>
          <w:rPr>
            <w:noProof/>
            <w:webHidden/>
          </w:rPr>
          <w:t>93</w:t>
        </w:r>
        <w:r>
          <w:rPr>
            <w:noProof/>
            <w:webHidden/>
          </w:rPr>
          <w:fldChar w:fldCharType="end"/>
        </w:r>
      </w:hyperlink>
    </w:p>
    <w:p w14:paraId="059F3F6B" w14:textId="3C3FF165"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199" w:history="1">
        <w:r w:rsidRPr="00B84360">
          <w:rPr>
            <w:rStyle w:val="Hyperlink"/>
            <w:noProof/>
          </w:rPr>
          <w:t>8.1.1</w:t>
        </w:r>
        <w:r>
          <w:rPr>
            <w:rFonts w:asciiTheme="minorHAnsi" w:eastAsiaTheme="minorEastAsia" w:hAnsiTheme="minorHAnsi"/>
            <w:noProof/>
            <w:kern w:val="2"/>
            <w:sz w:val="22"/>
            <w:lang w:val="es-ES" w:eastAsia="es-ES"/>
            <w14:ligatures w14:val="standardContextual"/>
          </w:rPr>
          <w:tab/>
        </w:r>
        <w:r w:rsidRPr="00B84360">
          <w:rPr>
            <w:rStyle w:val="Hyperlink"/>
            <w:noProof/>
          </w:rPr>
          <w:t>Gráficos de métricas, exactitud, sensibilidad, precisión y pérdida.</w:t>
        </w:r>
        <w:r>
          <w:rPr>
            <w:noProof/>
            <w:webHidden/>
          </w:rPr>
          <w:tab/>
        </w:r>
        <w:r>
          <w:rPr>
            <w:noProof/>
            <w:webHidden/>
          </w:rPr>
          <w:fldChar w:fldCharType="begin"/>
        </w:r>
        <w:r>
          <w:rPr>
            <w:noProof/>
            <w:webHidden/>
          </w:rPr>
          <w:instrText xml:space="preserve"> PAGEREF _Toc188393199 \h </w:instrText>
        </w:r>
        <w:r>
          <w:rPr>
            <w:noProof/>
            <w:webHidden/>
          </w:rPr>
        </w:r>
        <w:r>
          <w:rPr>
            <w:noProof/>
            <w:webHidden/>
          </w:rPr>
          <w:fldChar w:fldCharType="separate"/>
        </w:r>
        <w:r>
          <w:rPr>
            <w:noProof/>
            <w:webHidden/>
          </w:rPr>
          <w:t>93</w:t>
        </w:r>
        <w:r>
          <w:rPr>
            <w:noProof/>
            <w:webHidden/>
          </w:rPr>
          <w:fldChar w:fldCharType="end"/>
        </w:r>
      </w:hyperlink>
    </w:p>
    <w:p w14:paraId="495096E1" w14:textId="37C15691"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0" w:history="1">
        <w:r w:rsidRPr="00B84360">
          <w:rPr>
            <w:rStyle w:val="Hyperlink"/>
            <w:noProof/>
          </w:rPr>
          <w:t>8.1.2</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w:t>
        </w:r>
        <w:r>
          <w:rPr>
            <w:noProof/>
            <w:webHidden/>
          </w:rPr>
          <w:tab/>
        </w:r>
        <w:r>
          <w:rPr>
            <w:noProof/>
            <w:webHidden/>
          </w:rPr>
          <w:fldChar w:fldCharType="begin"/>
        </w:r>
        <w:r>
          <w:rPr>
            <w:noProof/>
            <w:webHidden/>
          </w:rPr>
          <w:instrText xml:space="preserve"> PAGEREF _Toc188393200 \h </w:instrText>
        </w:r>
        <w:r>
          <w:rPr>
            <w:noProof/>
            <w:webHidden/>
          </w:rPr>
        </w:r>
        <w:r>
          <w:rPr>
            <w:noProof/>
            <w:webHidden/>
          </w:rPr>
          <w:fldChar w:fldCharType="separate"/>
        </w:r>
        <w:r>
          <w:rPr>
            <w:noProof/>
            <w:webHidden/>
          </w:rPr>
          <w:t>94</w:t>
        </w:r>
        <w:r>
          <w:rPr>
            <w:noProof/>
            <w:webHidden/>
          </w:rPr>
          <w:fldChar w:fldCharType="end"/>
        </w:r>
      </w:hyperlink>
    </w:p>
    <w:p w14:paraId="33B9199E" w14:textId="3FC399B2"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1" w:history="1">
        <w:r w:rsidRPr="00B84360">
          <w:rPr>
            <w:rStyle w:val="Hyperlink"/>
            <w:noProof/>
          </w:rPr>
          <w:t>8.1.3</w:t>
        </w:r>
        <w:r>
          <w:rPr>
            <w:rFonts w:asciiTheme="minorHAnsi" w:eastAsiaTheme="minorEastAsia" w:hAnsiTheme="minorHAnsi"/>
            <w:noProof/>
            <w:kern w:val="2"/>
            <w:sz w:val="22"/>
            <w:lang w:val="es-ES" w:eastAsia="es-ES"/>
            <w14:ligatures w14:val="standardContextual"/>
          </w:rPr>
          <w:tab/>
        </w:r>
        <w:r w:rsidRPr="00B84360">
          <w:rPr>
            <w:rStyle w:val="Hyperlink"/>
            <w:noProof/>
          </w:rPr>
          <w:t>Curva ROC/AUC</w:t>
        </w:r>
        <w:r>
          <w:rPr>
            <w:noProof/>
            <w:webHidden/>
          </w:rPr>
          <w:tab/>
        </w:r>
        <w:r>
          <w:rPr>
            <w:noProof/>
            <w:webHidden/>
          </w:rPr>
          <w:fldChar w:fldCharType="begin"/>
        </w:r>
        <w:r>
          <w:rPr>
            <w:noProof/>
            <w:webHidden/>
          </w:rPr>
          <w:instrText xml:space="preserve"> PAGEREF _Toc188393201 \h </w:instrText>
        </w:r>
        <w:r>
          <w:rPr>
            <w:noProof/>
            <w:webHidden/>
          </w:rPr>
        </w:r>
        <w:r>
          <w:rPr>
            <w:noProof/>
            <w:webHidden/>
          </w:rPr>
          <w:fldChar w:fldCharType="separate"/>
        </w:r>
        <w:r>
          <w:rPr>
            <w:noProof/>
            <w:webHidden/>
          </w:rPr>
          <w:t>94</w:t>
        </w:r>
        <w:r>
          <w:rPr>
            <w:noProof/>
            <w:webHidden/>
          </w:rPr>
          <w:fldChar w:fldCharType="end"/>
        </w:r>
      </w:hyperlink>
    </w:p>
    <w:p w14:paraId="5F18A11B" w14:textId="183A610C"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2" w:history="1">
        <w:r w:rsidRPr="00B84360">
          <w:rPr>
            <w:rStyle w:val="Hyperlink"/>
            <w:noProof/>
          </w:rPr>
          <w:t>8.1.4</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correctas en conjunto de validación</w:t>
        </w:r>
        <w:r>
          <w:rPr>
            <w:noProof/>
            <w:webHidden/>
          </w:rPr>
          <w:tab/>
        </w:r>
        <w:r>
          <w:rPr>
            <w:noProof/>
            <w:webHidden/>
          </w:rPr>
          <w:fldChar w:fldCharType="begin"/>
        </w:r>
        <w:r>
          <w:rPr>
            <w:noProof/>
            <w:webHidden/>
          </w:rPr>
          <w:instrText xml:space="preserve"> PAGEREF _Toc188393202 \h </w:instrText>
        </w:r>
        <w:r>
          <w:rPr>
            <w:noProof/>
            <w:webHidden/>
          </w:rPr>
        </w:r>
        <w:r>
          <w:rPr>
            <w:noProof/>
            <w:webHidden/>
          </w:rPr>
          <w:fldChar w:fldCharType="separate"/>
        </w:r>
        <w:r>
          <w:rPr>
            <w:noProof/>
            <w:webHidden/>
          </w:rPr>
          <w:t>95</w:t>
        </w:r>
        <w:r>
          <w:rPr>
            <w:noProof/>
            <w:webHidden/>
          </w:rPr>
          <w:fldChar w:fldCharType="end"/>
        </w:r>
      </w:hyperlink>
    </w:p>
    <w:p w14:paraId="4EE9796D" w14:textId="30131015"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3" w:history="1">
        <w:r w:rsidRPr="00B84360">
          <w:rPr>
            <w:rStyle w:val="Hyperlink"/>
            <w:noProof/>
          </w:rPr>
          <w:t>8.1.5</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erróneas en conjunto de validación.</w:t>
        </w:r>
        <w:r>
          <w:rPr>
            <w:noProof/>
            <w:webHidden/>
          </w:rPr>
          <w:tab/>
        </w:r>
        <w:r>
          <w:rPr>
            <w:noProof/>
            <w:webHidden/>
          </w:rPr>
          <w:fldChar w:fldCharType="begin"/>
        </w:r>
        <w:r>
          <w:rPr>
            <w:noProof/>
            <w:webHidden/>
          </w:rPr>
          <w:instrText xml:space="preserve"> PAGEREF _Toc188393203 \h </w:instrText>
        </w:r>
        <w:r>
          <w:rPr>
            <w:noProof/>
            <w:webHidden/>
          </w:rPr>
        </w:r>
        <w:r>
          <w:rPr>
            <w:noProof/>
            <w:webHidden/>
          </w:rPr>
          <w:fldChar w:fldCharType="separate"/>
        </w:r>
        <w:r>
          <w:rPr>
            <w:noProof/>
            <w:webHidden/>
          </w:rPr>
          <w:t>95</w:t>
        </w:r>
        <w:r>
          <w:rPr>
            <w:noProof/>
            <w:webHidden/>
          </w:rPr>
          <w:fldChar w:fldCharType="end"/>
        </w:r>
      </w:hyperlink>
    </w:p>
    <w:p w14:paraId="6DE424A9" w14:textId="3912FAFB"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4" w:history="1">
        <w:r w:rsidRPr="00B84360">
          <w:rPr>
            <w:rStyle w:val="Hyperlink"/>
            <w:noProof/>
          </w:rPr>
          <w:t>8.1.6</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en conjunto “test”</w:t>
        </w:r>
        <w:r>
          <w:rPr>
            <w:noProof/>
            <w:webHidden/>
          </w:rPr>
          <w:tab/>
        </w:r>
        <w:r>
          <w:rPr>
            <w:noProof/>
            <w:webHidden/>
          </w:rPr>
          <w:fldChar w:fldCharType="begin"/>
        </w:r>
        <w:r>
          <w:rPr>
            <w:noProof/>
            <w:webHidden/>
          </w:rPr>
          <w:instrText xml:space="preserve"> PAGEREF _Toc188393204 \h </w:instrText>
        </w:r>
        <w:r>
          <w:rPr>
            <w:noProof/>
            <w:webHidden/>
          </w:rPr>
        </w:r>
        <w:r>
          <w:rPr>
            <w:noProof/>
            <w:webHidden/>
          </w:rPr>
          <w:fldChar w:fldCharType="separate"/>
        </w:r>
        <w:r>
          <w:rPr>
            <w:noProof/>
            <w:webHidden/>
          </w:rPr>
          <w:t>96</w:t>
        </w:r>
        <w:r>
          <w:rPr>
            <w:noProof/>
            <w:webHidden/>
          </w:rPr>
          <w:fldChar w:fldCharType="end"/>
        </w:r>
      </w:hyperlink>
    </w:p>
    <w:p w14:paraId="645F4DF8" w14:textId="7409AFFD"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5" w:history="1">
        <w:r w:rsidRPr="00B84360">
          <w:rPr>
            <w:rStyle w:val="Hyperlink"/>
            <w:noProof/>
          </w:rPr>
          <w:t>8.1.7</w:t>
        </w:r>
        <w:r>
          <w:rPr>
            <w:rFonts w:asciiTheme="minorHAnsi" w:eastAsiaTheme="minorEastAsia" w:hAnsiTheme="minorHAnsi"/>
            <w:noProof/>
            <w:kern w:val="2"/>
            <w:sz w:val="22"/>
            <w:lang w:val="es-ES" w:eastAsia="es-ES"/>
            <w14:ligatures w14:val="standardContextual"/>
          </w:rPr>
          <w:tab/>
        </w:r>
        <w:r w:rsidRPr="00B84360">
          <w:rPr>
            <w:rStyle w:val="Hyperlink"/>
            <w:noProof/>
          </w:rPr>
          <w:t>Curva ROC/AUC conjunto “Test”</w:t>
        </w:r>
        <w:r>
          <w:rPr>
            <w:noProof/>
            <w:webHidden/>
          </w:rPr>
          <w:tab/>
        </w:r>
        <w:r>
          <w:rPr>
            <w:noProof/>
            <w:webHidden/>
          </w:rPr>
          <w:fldChar w:fldCharType="begin"/>
        </w:r>
        <w:r>
          <w:rPr>
            <w:noProof/>
            <w:webHidden/>
          </w:rPr>
          <w:instrText xml:space="preserve"> PAGEREF _Toc188393205 \h </w:instrText>
        </w:r>
        <w:r>
          <w:rPr>
            <w:noProof/>
            <w:webHidden/>
          </w:rPr>
        </w:r>
        <w:r>
          <w:rPr>
            <w:noProof/>
            <w:webHidden/>
          </w:rPr>
          <w:fldChar w:fldCharType="separate"/>
        </w:r>
        <w:r>
          <w:rPr>
            <w:noProof/>
            <w:webHidden/>
          </w:rPr>
          <w:t>96</w:t>
        </w:r>
        <w:r>
          <w:rPr>
            <w:noProof/>
            <w:webHidden/>
          </w:rPr>
          <w:fldChar w:fldCharType="end"/>
        </w:r>
      </w:hyperlink>
    </w:p>
    <w:p w14:paraId="373F168F" w14:textId="4757B15F"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6" w:history="1">
        <w:r w:rsidRPr="00B84360">
          <w:rPr>
            <w:rStyle w:val="Hyperlink"/>
            <w:noProof/>
          </w:rPr>
          <w:t>8.1.8</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 y resultado del coeficiente de Matthews.</w:t>
        </w:r>
        <w:r>
          <w:rPr>
            <w:noProof/>
            <w:webHidden/>
          </w:rPr>
          <w:tab/>
        </w:r>
        <w:r>
          <w:rPr>
            <w:noProof/>
            <w:webHidden/>
          </w:rPr>
          <w:fldChar w:fldCharType="begin"/>
        </w:r>
        <w:r>
          <w:rPr>
            <w:noProof/>
            <w:webHidden/>
          </w:rPr>
          <w:instrText xml:space="preserve"> PAGEREF _Toc188393206 \h </w:instrText>
        </w:r>
        <w:r>
          <w:rPr>
            <w:noProof/>
            <w:webHidden/>
          </w:rPr>
        </w:r>
        <w:r>
          <w:rPr>
            <w:noProof/>
            <w:webHidden/>
          </w:rPr>
          <w:fldChar w:fldCharType="separate"/>
        </w:r>
        <w:r>
          <w:rPr>
            <w:noProof/>
            <w:webHidden/>
          </w:rPr>
          <w:t>97</w:t>
        </w:r>
        <w:r>
          <w:rPr>
            <w:noProof/>
            <w:webHidden/>
          </w:rPr>
          <w:fldChar w:fldCharType="end"/>
        </w:r>
      </w:hyperlink>
    </w:p>
    <w:p w14:paraId="0A514245" w14:textId="257E2372"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207" w:history="1">
        <w:r w:rsidRPr="00B84360">
          <w:rPr>
            <w:rStyle w:val="Hyperlink"/>
            <w:noProof/>
          </w:rPr>
          <w:t>8.2</w:t>
        </w:r>
        <w:r>
          <w:rPr>
            <w:rFonts w:asciiTheme="minorHAnsi" w:eastAsiaTheme="minorEastAsia" w:hAnsiTheme="minorHAnsi"/>
            <w:noProof/>
            <w:kern w:val="2"/>
            <w:sz w:val="22"/>
            <w:lang w:val="es-ES" w:eastAsia="es-ES"/>
            <w14:ligatures w14:val="standardContextual"/>
          </w:rPr>
          <w:tab/>
        </w:r>
        <w:r w:rsidRPr="00B84360">
          <w:rPr>
            <w:rStyle w:val="Hyperlink"/>
            <w:noProof/>
          </w:rPr>
          <w:t>Visualizaciones modelo VGG16</w:t>
        </w:r>
        <w:r>
          <w:rPr>
            <w:noProof/>
            <w:webHidden/>
          </w:rPr>
          <w:tab/>
        </w:r>
        <w:r>
          <w:rPr>
            <w:noProof/>
            <w:webHidden/>
          </w:rPr>
          <w:fldChar w:fldCharType="begin"/>
        </w:r>
        <w:r>
          <w:rPr>
            <w:noProof/>
            <w:webHidden/>
          </w:rPr>
          <w:instrText xml:space="preserve"> PAGEREF _Toc188393207 \h </w:instrText>
        </w:r>
        <w:r>
          <w:rPr>
            <w:noProof/>
            <w:webHidden/>
          </w:rPr>
        </w:r>
        <w:r>
          <w:rPr>
            <w:noProof/>
            <w:webHidden/>
          </w:rPr>
          <w:fldChar w:fldCharType="separate"/>
        </w:r>
        <w:r>
          <w:rPr>
            <w:noProof/>
            <w:webHidden/>
          </w:rPr>
          <w:t>97</w:t>
        </w:r>
        <w:r>
          <w:rPr>
            <w:noProof/>
            <w:webHidden/>
          </w:rPr>
          <w:fldChar w:fldCharType="end"/>
        </w:r>
      </w:hyperlink>
    </w:p>
    <w:p w14:paraId="6A680E21" w14:textId="6564A476"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8" w:history="1">
        <w:r w:rsidRPr="00B84360">
          <w:rPr>
            <w:rStyle w:val="Hyperlink"/>
            <w:noProof/>
          </w:rPr>
          <w:t>8.2.1</w:t>
        </w:r>
        <w:r>
          <w:rPr>
            <w:rFonts w:asciiTheme="minorHAnsi" w:eastAsiaTheme="minorEastAsia" w:hAnsiTheme="minorHAnsi"/>
            <w:noProof/>
            <w:kern w:val="2"/>
            <w:sz w:val="22"/>
            <w:lang w:val="es-ES" w:eastAsia="es-ES"/>
            <w14:ligatures w14:val="standardContextual"/>
          </w:rPr>
          <w:tab/>
        </w:r>
        <w:r w:rsidRPr="00B84360">
          <w:rPr>
            <w:rStyle w:val="Hyperlink"/>
            <w:noProof/>
          </w:rPr>
          <w:t>Gráficos de métricas, exactitud, sensibilidad, precisión y pérdida.</w:t>
        </w:r>
        <w:r>
          <w:rPr>
            <w:noProof/>
            <w:webHidden/>
          </w:rPr>
          <w:tab/>
        </w:r>
        <w:r>
          <w:rPr>
            <w:noProof/>
            <w:webHidden/>
          </w:rPr>
          <w:fldChar w:fldCharType="begin"/>
        </w:r>
        <w:r>
          <w:rPr>
            <w:noProof/>
            <w:webHidden/>
          </w:rPr>
          <w:instrText xml:space="preserve"> PAGEREF _Toc188393208 \h </w:instrText>
        </w:r>
        <w:r>
          <w:rPr>
            <w:noProof/>
            <w:webHidden/>
          </w:rPr>
        </w:r>
        <w:r>
          <w:rPr>
            <w:noProof/>
            <w:webHidden/>
          </w:rPr>
          <w:fldChar w:fldCharType="separate"/>
        </w:r>
        <w:r>
          <w:rPr>
            <w:noProof/>
            <w:webHidden/>
          </w:rPr>
          <w:t>97</w:t>
        </w:r>
        <w:r>
          <w:rPr>
            <w:noProof/>
            <w:webHidden/>
          </w:rPr>
          <w:fldChar w:fldCharType="end"/>
        </w:r>
      </w:hyperlink>
    </w:p>
    <w:p w14:paraId="34F3099D" w14:textId="39107A35"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09" w:history="1">
        <w:r w:rsidRPr="00B84360">
          <w:rPr>
            <w:rStyle w:val="Hyperlink"/>
            <w:noProof/>
          </w:rPr>
          <w:t>8.2.2</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w:t>
        </w:r>
        <w:r>
          <w:rPr>
            <w:noProof/>
            <w:webHidden/>
          </w:rPr>
          <w:tab/>
        </w:r>
        <w:r>
          <w:rPr>
            <w:noProof/>
            <w:webHidden/>
          </w:rPr>
          <w:fldChar w:fldCharType="begin"/>
        </w:r>
        <w:r>
          <w:rPr>
            <w:noProof/>
            <w:webHidden/>
          </w:rPr>
          <w:instrText xml:space="preserve"> PAGEREF _Toc188393209 \h </w:instrText>
        </w:r>
        <w:r>
          <w:rPr>
            <w:noProof/>
            <w:webHidden/>
          </w:rPr>
        </w:r>
        <w:r>
          <w:rPr>
            <w:noProof/>
            <w:webHidden/>
          </w:rPr>
          <w:fldChar w:fldCharType="separate"/>
        </w:r>
        <w:r>
          <w:rPr>
            <w:noProof/>
            <w:webHidden/>
          </w:rPr>
          <w:t>98</w:t>
        </w:r>
        <w:r>
          <w:rPr>
            <w:noProof/>
            <w:webHidden/>
          </w:rPr>
          <w:fldChar w:fldCharType="end"/>
        </w:r>
      </w:hyperlink>
    </w:p>
    <w:p w14:paraId="6AC4AF03" w14:textId="3BAFAAB0"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0" w:history="1">
        <w:r w:rsidRPr="00B84360">
          <w:rPr>
            <w:rStyle w:val="Hyperlink"/>
            <w:noProof/>
          </w:rPr>
          <w:t>8.2.3</w:t>
        </w:r>
        <w:r>
          <w:rPr>
            <w:rFonts w:asciiTheme="minorHAnsi" w:eastAsiaTheme="minorEastAsia" w:hAnsiTheme="minorHAnsi"/>
            <w:noProof/>
            <w:kern w:val="2"/>
            <w:sz w:val="22"/>
            <w:lang w:val="es-ES" w:eastAsia="es-ES"/>
            <w14:ligatures w14:val="standardContextual"/>
          </w:rPr>
          <w:tab/>
        </w:r>
        <w:r w:rsidRPr="00B84360">
          <w:rPr>
            <w:rStyle w:val="Hyperlink"/>
            <w:noProof/>
          </w:rPr>
          <w:t>Curva ROC/AUC</w:t>
        </w:r>
        <w:r>
          <w:rPr>
            <w:noProof/>
            <w:webHidden/>
          </w:rPr>
          <w:tab/>
        </w:r>
        <w:r>
          <w:rPr>
            <w:noProof/>
            <w:webHidden/>
          </w:rPr>
          <w:fldChar w:fldCharType="begin"/>
        </w:r>
        <w:r>
          <w:rPr>
            <w:noProof/>
            <w:webHidden/>
          </w:rPr>
          <w:instrText xml:space="preserve"> PAGEREF _Toc188393210 \h </w:instrText>
        </w:r>
        <w:r>
          <w:rPr>
            <w:noProof/>
            <w:webHidden/>
          </w:rPr>
        </w:r>
        <w:r>
          <w:rPr>
            <w:noProof/>
            <w:webHidden/>
          </w:rPr>
          <w:fldChar w:fldCharType="separate"/>
        </w:r>
        <w:r>
          <w:rPr>
            <w:noProof/>
            <w:webHidden/>
          </w:rPr>
          <w:t>98</w:t>
        </w:r>
        <w:r>
          <w:rPr>
            <w:noProof/>
            <w:webHidden/>
          </w:rPr>
          <w:fldChar w:fldCharType="end"/>
        </w:r>
      </w:hyperlink>
    </w:p>
    <w:p w14:paraId="167B0446" w14:textId="179CCFE9"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1" w:history="1">
        <w:r w:rsidRPr="00B84360">
          <w:rPr>
            <w:rStyle w:val="Hyperlink"/>
            <w:noProof/>
          </w:rPr>
          <w:t>8.2.4</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correctas en el conjunto de validación</w:t>
        </w:r>
        <w:r>
          <w:rPr>
            <w:noProof/>
            <w:webHidden/>
          </w:rPr>
          <w:tab/>
        </w:r>
        <w:r>
          <w:rPr>
            <w:noProof/>
            <w:webHidden/>
          </w:rPr>
          <w:fldChar w:fldCharType="begin"/>
        </w:r>
        <w:r>
          <w:rPr>
            <w:noProof/>
            <w:webHidden/>
          </w:rPr>
          <w:instrText xml:space="preserve"> PAGEREF _Toc188393211 \h </w:instrText>
        </w:r>
        <w:r>
          <w:rPr>
            <w:noProof/>
            <w:webHidden/>
          </w:rPr>
        </w:r>
        <w:r>
          <w:rPr>
            <w:noProof/>
            <w:webHidden/>
          </w:rPr>
          <w:fldChar w:fldCharType="separate"/>
        </w:r>
        <w:r>
          <w:rPr>
            <w:noProof/>
            <w:webHidden/>
          </w:rPr>
          <w:t>99</w:t>
        </w:r>
        <w:r>
          <w:rPr>
            <w:noProof/>
            <w:webHidden/>
          </w:rPr>
          <w:fldChar w:fldCharType="end"/>
        </w:r>
      </w:hyperlink>
    </w:p>
    <w:p w14:paraId="085FA06A" w14:textId="31C6284F"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2" w:history="1">
        <w:r w:rsidRPr="00B84360">
          <w:rPr>
            <w:rStyle w:val="Hyperlink"/>
            <w:noProof/>
          </w:rPr>
          <w:t>8.2.5</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erróneas en el conjunto de validación</w:t>
        </w:r>
        <w:r>
          <w:rPr>
            <w:noProof/>
            <w:webHidden/>
          </w:rPr>
          <w:tab/>
        </w:r>
        <w:r>
          <w:rPr>
            <w:noProof/>
            <w:webHidden/>
          </w:rPr>
          <w:fldChar w:fldCharType="begin"/>
        </w:r>
        <w:r>
          <w:rPr>
            <w:noProof/>
            <w:webHidden/>
          </w:rPr>
          <w:instrText xml:space="preserve"> PAGEREF _Toc188393212 \h </w:instrText>
        </w:r>
        <w:r>
          <w:rPr>
            <w:noProof/>
            <w:webHidden/>
          </w:rPr>
        </w:r>
        <w:r>
          <w:rPr>
            <w:noProof/>
            <w:webHidden/>
          </w:rPr>
          <w:fldChar w:fldCharType="separate"/>
        </w:r>
        <w:r>
          <w:rPr>
            <w:noProof/>
            <w:webHidden/>
          </w:rPr>
          <w:t>99</w:t>
        </w:r>
        <w:r>
          <w:rPr>
            <w:noProof/>
            <w:webHidden/>
          </w:rPr>
          <w:fldChar w:fldCharType="end"/>
        </w:r>
      </w:hyperlink>
    </w:p>
    <w:p w14:paraId="5799B1B6" w14:textId="3F0BB884"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3" w:history="1">
        <w:r w:rsidRPr="00B84360">
          <w:rPr>
            <w:rStyle w:val="Hyperlink"/>
            <w:noProof/>
          </w:rPr>
          <w:t>8.2.6</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del conjunto de “test”</w:t>
        </w:r>
        <w:r>
          <w:rPr>
            <w:noProof/>
            <w:webHidden/>
          </w:rPr>
          <w:tab/>
        </w:r>
        <w:r>
          <w:rPr>
            <w:noProof/>
            <w:webHidden/>
          </w:rPr>
          <w:fldChar w:fldCharType="begin"/>
        </w:r>
        <w:r>
          <w:rPr>
            <w:noProof/>
            <w:webHidden/>
          </w:rPr>
          <w:instrText xml:space="preserve"> PAGEREF _Toc188393213 \h </w:instrText>
        </w:r>
        <w:r>
          <w:rPr>
            <w:noProof/>
            <w:webHidden/>
          </w:rPr>
        </w:r>
        <w:r>
          <w:rPr>
            <w:noProof/>
            <w:webHidden/>
          </w:rPr>
          <w:fldChar w:fldCharType="separate"/>
        </w:r>
        <w:r>
          <w:rPr>
            <w:noProof/>
            <w:webHidden/>
          </w:rPr>
          <w:t>100</w:t>
        </w:r>
        <w:r>
          <w:rPr>
            <w:noProof/>
            <w:webHidden/>
          </w:rPr>
          <w:fldChar w:fldCharType="end"/>
        </w:r>
      </w:hyperlink>
    </w:p>
    <w:p w14:paraId="3E437D97" w14:textId="046CF9B2"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4" w:history="1">
        <w:r w:rsidRPr="00B84360">
          <w:rPr>
            <w:rStyle w:val="Hyperlink"/>
            <w:noProof/>
          </w:rPr>
          <w:t>8.2.7</w:t>
        </w:r>
        <w:r>
          <w:rPr>
            <w:rFonts w:asciiTheme="minorHAnsi" w:eastAsiaTheme="minorEastAsia" w:hAnsiTheme="minorHAnsi"/>
            <w:noProof/>
            <w:kern w:val="2"/>
            <w:sz w:val="22"/>
            <w:lang w:val="es-ES" w:eastAsia="es-ES"/>
            <w14:ligatures w14:val="standardContextual"/>
          </w:rPr>
          <w:tab/>
        </w:r>
        <w:r w:rsidRPr="00B84360">
          <w:rPr>
            <w:rStyle w:val="Hyperlink"/>
            <w:noProof/>
          </w:rPr>
          <w:t>Curva ROC/AUC</w:t>
        </w:r>
        <w:r>
          <w:rPr>
            <w:noProof/>
            <w:webHidden/>
          </w:rPr>
          <w:tab/>
        </w:r>
        <w:r>
          <w:rPr>
            <w:noProof/>
            <w:webHidden/>
          </w:rPr>
          <w:fldChar w:fldCharType="begin"/>
        </w:r>
        <w:r>
          <w:rPr>
            <w:noProof/>
            <w:webHidden/>
          </w:rPr>
          <w:instrText xml:space="preserve"> PAGEREF _Toc188393214 \h </w:instrText>
        </w:r>
        <w:r>
          <w:rPr>
            <w:noProof/>
            <w:webHidden/>
          </w:rPr>
        </w:r>
        <w:r>
          <w:rPr>
            <w:noProof/>
            <w:webHidden/>
          </w:rPr>
          <w:fldChar w:fldCharType="separate"/>
        </w:r>
        <w:r>
          <w:rPr>
            <w:noProof/>
            <w:webHidden/>
          </w:rPr>
          <w:t>100</w:t>
        </w:r>
        <w:r>
          <w:rPr>
            <w:noProof/>
            <w:webHidden/>
          </w:rPr>
          <w:fldChar w:fldCharType="end"/>
        </w:r>
      </w:hyperlink>
    </w:p>
    <w:p w14:paraId="3E35E7F7" w14:textId="4BB69047"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5" w:history="1">
        <w:r w:rsidRPr="00B84360">
          <w:rPr>
            <w:rStyle w:val="Hyperlink"/>
            <w:noProof/>
          </w:rPr>
          <w:t>8.2.8</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 y resultado del coeficiente de Matthews</w:t>
        </w:r>
        <w:r>
          <w:rPr>
            <w:noProof/>
            <w:webHidden/>
          </w:rPr>
          <w:tab/>
        </w:r>
        <w:r>
          <w:rPr>
            <w:noProof/>
            <w:webHidden/>
          </w:rPr>
          <w:fldChar w:fldCharType="begin"/>
        </w:r>
        <w:r>
          <w:rPr>
            <w:noProof/>
            <w:webHidden/>
          </w:rPr>
          <w:instrText xml:space="preserve"> PAGEREF _Toc188393215 \h </w:instrText>
        </w:r>
        <w:r>
          <w:rPr>
            <w:noProof/>
            <w:webHidden/>
          </w:rPr>
        </w:r>
        <w:r>
          <w:rPr>
            <w:noProof/>
            <w:webHidden/>
          </w:rPr>
          <w:fldChar w:fldCharType="separate"/>
        </w:r>
        <w:r>
          <w:rPr>
            <w:noProof/>
            <w:webHidden/>
          </w:rPr>
          <w:t>101</w:t>
        </w:r>
        <w:r>
          <w:rPr>
            <w:noProof/>
            <w:webHidden/>
          </w:rPr>
          <w:fldChar w:fldCharType="end"/>
        </w:r>
      </w:hyperlink>
    </w:p>
    <w:p w14:paraId="3510CDF7" w14:textId="597FB4B7" w:rsidR="000B3B28" w:rsidRDefault="000B3B28">
      <w:pPr>
        <w:pStyle w:val="TOC3"/>
        <w:rPr>
          <w:rFonts w:asciiTheme="minorHAnsi" w:eastAsiaTheme="minorEastAsia" w:hAnsiTheme="minorHAnsi"/>
          <w:noProof/>
          <w:kern w:val="2"/>
          <w:sz w:val="22"/>
          <w:lang w:val="es-ES" w:eastAsia="es-ES"/>
          <w14:ligatures w14:val="standardContextual"/>
        </w:rPr>
      </w:pPr>
      <w:hyperlink w:anchor="_Toc188393216" w:history="1">
        <w:r w:rsidRPr="00B84360">
          <w:rPr>
            <w:rStyle w:val="Hyperlink"/>
            <w:noProof/>
          </w:rPr>
          <w:t>8.3</w:t>
        </w:r>
        <w:r>
          <w:rPr>
            <w:rFonts w:asciiTheme="minorHAnsi" w:eastAsiaTheme="minorEastAsia" w:hAnsiTheme="minorHAnsi"/>
            <w:noProof/>
            <w:kern w:val="2"/>
            <w:sz w:val="22"/>
            <w:lang w:val="es-ES" w:eastAsia="es-ES"/>
            <w14:ligatures w14:val="standardContextual"/>
          </w:rPr>
          <w:tab/>
        </w:r>
        <w:r w:rsidRPr="00B84360">
          <w:rPr>
            <w:rStyle w:val="Hyperlink"/>
            <w:noProof/>
          </w:rPr>
          <w:t>Visualizaciones modelo DenseNet121</w:t>
        </w:r>
        <w:r>
          <w:rPr>
            <w:noProof/>
            <w:webHidden/>
          </w:rPr>
          <w:tab/>
        </w:r>
        <w:r>
          <w:rPr>
            <w:noProof/>
            <w:webHidden/>
          </w:rPr>
          <w:fldChar w:fldCharType="begin"/>
        </w:r>
        <w:r>
          <w:rPr>
            <w:noProof/>
            <w:webHidden/>
          </w:rPr>
          <w:instrText xml:space="preserve"> PAGEREF _Toc188393216 \h </w:instrText>
        </w:r>
        <w:r>
          <w:rPr>
            <w:noProof/>
            <w:webHidden/>
          </w:rPr>
        </w:r>
        <w:r>
          <w:rPr>
            <w:noProof/>
            <w:webHidden/>
          </w:rPr>
          <w:fldChar w:fldCharType="separate"/>
        </w:r>
        <w:r>
          <w:rPr>
            <w:noProof/>
            <w:webHidden/>
          </w:rPr>
          <w:t>101</w:t>
        </w:r>
        <w:r>
          <w:rPr>
            <w:noProof/>
            <w:webHidden/>
          </w:rPr>
          <w:fldChar w:fldCharType="end"/>
        </w:r>
      </w:hyperlink>
    </w:p>
    <w:p w14:paraId="60BA5166" w14:textId="43368C82"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7" w:history="1">
        <w:r w:rsidRPr="00B84360">
          <w:rPr>
            <w:rStyle w:val="Hyperlink"/>
            <w:noProof/>
          </w:rPr>
          <w:t>8.3.1</w:t>
        </w:r>
        <w:r>
          <w:rPr>
            <w:rFonts w:asciiTheme="minorHAnsi" w:eastAsiaTheme="minorEastAsia" w:hAnsiTheme="minorHAnsi"/>
            <w:noProof/>
            <w:kern w:val="2"/>
            <w:sz w:val="22"/>
            <w:lang w:val="es-ES" w:eastAsia="es-ES"/>
            <w14:ligatures w14:val="standardContextual"/>
          </w:rPr>
          <w:tab/>
        </w:r>
        <w:r w:rsidRPr="00B84360">
          <w:rPr>
            <w:rStyle w:val="Hyperlink"/>
            <w:noProof/>
          </w:rPr>
          <w:t>Gráfico de métricas: exactitud, sensibilidad, precisión, pérdida.</w:t>
        </w:r>
        <w:r>
          <w:rPr>
            <w:noProof/>
            <w:webHidden/>
          </w:rPr>
          <w:tab/>
        </w:r>
        <w:r>
          <w:rPr>
            <w:noProof/>
            <w:webHidden/>
          </w:rPr>
          <w:fldChar w:fldCharType="begin"/>
        </w:r>
        <w:r>
          <w:rPr>
            <w:noProof/>
            <w:webHidden/>
          </w:rPr>
          <w:instrText xml:space="preserve"> PAGEREF _Toc188393217 \h </w:instrText>
        </w:r>
        <w:r>
          <w:rPr>
            <w:noProof/>
            <w:webHidden/>
          </w:rPr>
        </w:r>
        <w:r>
          <w:rPr>
            <w:noProof/>
            <w:webHidden/>
          </w:rPr>
          <w:fldChar w:fldCharType="separate"/>
        </w:r>
        <w:r>
          <w:rPr>
            <w:noProof/>
            <w:webHidden/>
          </w:rPr>
          <w:t>101</w:t>
        </w:r>
        <w:r>
          <w:rPr>
            <w:noProof/>
            <w:webHidden/>
          </w:rPr>
          <w:fldChar w:fldCharType="end"/>
        </w:r>
      </w:hyperlink>
    </w:p>
    <w:p w14:paraId="66D199A2" w14:textId="4AEE0B56"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8" w:history="1">
        <w:r w:rsidRPr="00B84360">
          <w:rPr>
            <w:rStyle w:val="Hyperlink"/>
            <w:noProof/>
          </w:rPr>
          <w:t>8.3.2</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w:t>
        </w:r>
        <w:r>
          <w:rPr>
            <w:noProof/>
            <w:webHidden/>
          </w:rPr>
          <w:tab/>
        </w:r>
        <w:r>
          <w:rPr>
            <w:noProof/>
            <w:webHidden/>
          </w:rPr>
          <w:fldChar w:fldCharType="begin"/>
        </w:r>
        <w:r>
          <w:rPr>
            <w:noProof/>
            <w:webHidden/>
          </w:rPr>
          <w:instrText xml:space="preserve"> PAGEREF _Toc188393218 \h </w:instrText>
        </w:r>
        <w:r>
          <w:rPr>
            <w:noProof/>
            <w:webHidden/>
          </w:rPr>
        </w:r>
        <w:r>
          <w:rPr>
            <w:noProof/>
            <w:webHidden/>
          </w:rPr>
          <w:fldChar w:fldCharType="separate"/>
        </w:r>
        <w:r>
          <w:rPr>
            <w:noProof/>
            <w:webHidden/>
          </w:rPr>
          <w:t>102</w:t>
        </w:r>
        <w:r>
          <w:rPr>
            <w:noProof/>
            <w:webHidden/>
          </w:rPr>
          <w:fldChar w:fldCharType="end"/>
        </w:r>
      </w:hyperlink>
    </w:p>
    <w:p w14:paraId="11FFC50E" w14:textId="56540CF2"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19" w:history="1">
        <w:r w:rsidRPr="00B84360">
          <w:rPr>
            <w:rStyle w:val="Hyperlink"/>
            <w:noProof/>
          </w:rPr>
          <w:t>8.3.3</w:t>
        </w:r>
        <w:r>
          <w:rPr>
            <w:rFonts w:asciiTheme="minorHAnsi" w:eastAsiaTheme="minorEastAsia" w:hAnsiTheme="minorHAnsi"/>
            <w:noProof/>
            <w:kern w:val="2"/>
            <w:sz w:val="22"/>
            <w:lang w:val="es-ES" w:eastAsia="es-ES"/>
            <w14:ligatures w14:val="standardContextual"/>
          </w:rPr>
          <w:tab/>
        </w:r>
        <w:r w:rsidRPr="00B84360">
          <w:rPr>
            <w:rStyle w:val="Hyperlink"/>
            <w:noProof/>
          </w:rPr>
          <w:t>Curva ROC/AUC</w:t>
        </w:r>
        <w:r>
          <w:rPr>
            <w:noProof/>
            <w:webHidden/>
          </w:rPr>
          <w:tab/>
        </w:r>
        <w:r>
          <w:rPr>
            <w:noProof/>
            <w:webHidden/>
          </w:rPr>
          <w:fldChar w:fldCharType="begin"/>
        </w:r>
        <w:r>
          <w:rPr>
            <w:noProof/>
            <w:webHidden/>
          </w:rPr>
          <w:instrText xml:space="preserve"> PAGEREF _Toc188393219 \h </w:instrText>
        </w:r>
        <w:r>
          <w:rPr>
            <w:noProof/>
            <w:webHidden/>
          </w:rPr>
        </w:r>
        <w:r>
          <w:rPr>
            <w:noProof/>
            <w:webHidden/>
          </w:rPr>
          <w:fldChar w:fldCharType="separate"/>
        </w:r>
        <w:r>
          <w:rPr>
            <w:noProof/>
            <w:webHidden/>
          </w:rPr>
          <w:t>102</w:t>
        </w:r>
        <w:r>
          <w:rPr>
            <w:noProof/>
            <w:webHidden/>
          </w:rPr>
          <w:fldChar w:fldCharType="end"/>
        </w:r>
      </w:hyperlink>
    </w:p>
    <w:p w14:paraId="1C375E77" w14:textId="05D35A42"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20" w:history="1">
        <w:r w:rsidRPr="00B84360">
          <w:rPr>
            <w:rStyle w:val="Hyperlink"/>
            <w:noProof/>
          </w:rPr>
          <w:t>8.3.4</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correctas en el conjunto de validación</w:t>
        </w:r>
        <w:r>
          <w:rPr>
            <w:noProof/>
            <w:webHidden/>
          </w:rPr>
          <w:tab/>
        </w:r>
        <w:r>
          <w:rPr>
            <w:noProof/>
            <w:webHidden/>
          </w:rPr>
          <w:fldChar w:fldCharType="begin"/>
        </w:r>
        <w:r>
          <w:rPr>
            <w:noProof/>
            <w:webHidden/>
          </w:rPr>
          <w:instrText xml:space="preserve"> PAGEREF _Toc188393220 \h </w:instrText>
        </w:r>
        <w:r>
          <w:rPr>
            <w:noProof/>
            <w:webHidden/>
          </w:rPr>
        </w:r>
        <w:r>
          <w:rPr>
            <w:noProof/>
            <w:webHidden/>
          </w:rPr>
          <w:fldChar w:fldCharType="separate"/>
        </w:r>
        <w:r>
          <w:rPr>
            <w:noProof/>
            <w:webHidden/>
          </w:rPr>
          <w:t>103</w:t>
        </w:r>
        <w:r>
          <w:rPr>
            <w:noProof/>
            <w:webHidden/>
          </w:rPr>
          <w:fldChar w:fldCharType="end"/>
        </w:r>
      </w:hyperlink>
    </w:p>
    <w:p w14:paraId="132FAD6F" w14:textId="08FF5721"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21" w:history="1">
        <w:r w:rsidRPr="00B84360">
          <w:rPr>
            <w:rStyle w:val="Hyperlink"/>
            <w:noProof/>
          </w:rPr>
          <w:t>8.3.5</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erróneas en el conjunto de validación</w:t>
        </w:r>
        <w:r>
          <w:rPr>
            <w:noProof/>
            <w:webHidden/>
          </w:rPr>
          <w:tab/>
        </w:r>
        <w:r>
          <w:rPr>
            <w:noProof/>
            <w:webHidden/>
          </w:rPr>
          <w:fldChar w:fldCharType="begin"/>
        </w:r>
        <w:r>
          <w:rPr>
            <w:noProof/>
            <w:webHidden/>
          </w:rPr>
          <w:instrText xml:space="preserve"> PAGEREF _Toc188393221 \h </w:instrText>
        </w:r>
        <w:r>
          <w:rPr>
            <w:noProof/>
            <w:webHidden/>
          </w:rPr>
        </w:r>
        <w:r>
          <w:rPr>
            <w:noProof/>
            <w:webHidden/>
          </w:rPr>
          <w:fldChar w:fldCharType="separate"/>
        </w:r>
        <w:r>
          <w:rPr>
            <w:noProof/>
            <w:webHidden/>
          </w:rPr>
          <w:t>103</w:t>
        </w:r>
        <w:r>
          <w:rPr>
            <w:noProof/>
            <w:webHidden/>
          </w:rPr>
          <w:fldChar w:fldCharType="end"/>
        </w:r>
      </w:hyperlink>
    </w:p>
    <w:p w14:paraId="271D49A0" w14:textId="60164B1E"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22" w:history="1">
        <w:r w:rsidRPr="00B84360">
          <w:rPr>
            <w:rStyle w:val="Hyperlink"/>
            <w:noProof/>
          </w:rPr>
          <w:t>8.3.6</w:t>
        </w:r>
        <w:r>
          <w:rPr>
            <w:rFonts w:asciiTheme="minorHAnsi" w:eastAsiaTheme="minorEastAsia" w:hAnsiTheme="minorHAnsi"/>
            <w:noProof/>
            <w:kern w:val="2"/>
            <w:sz w:val="22"/>
            <w:lang w:val="es-ES" w:eastAsia="es-ES"/>
            <w14:ligatures w14:val="standardContextual"/>
          </w:rPr>
          <w:tab/>
        </w:r>
        <w:r w:rsidRPr="00B84360">
          <w:rPr>
            <w:rStyle w:val="Hyperlink"/>
            <w:noProof/>
          </w:rPr>
          <w:t>Predicciones en el conjunto de “test”</w:t>
        </w:r>
        <w:r>
          <w:rPr>
            <w:noProof/>
            <w:webHidden/>
          </w:rPr>
          <w:tab/>
        </w:r>
        <w:r>
          <w:rPr>
            <w:noProof/>
            <w:webHidden/>
          </w:rPr>
          <w:fldChar w:fldCharType="begin"/>
        </w:r>
        <w:r>
          <w:rPr>
            <w:noProof/>
            <w:webHidden/>
          </w:rPr>
          <w:instrText xml:space="preserve"> PAGEREF _Toc188393222 \h </w:instrText>
        </w:r>
        <w:r>
          <w:rPr>
            <w:noProof/>
            <w:webHidden/>
          </w:rPr>
        </w:r>
        <w:r>
          <w:rPr>
            <w:noProof/>
            <w:webHidden/>
          </w:rPr>
          <w:fldChar w:fldCharType="separate"/>
        </w:r>
        <w:r>
          <w:rPr>
            <w:noProof/>
            <w:webHidden/>
          </w:rPr>
          <w:t>104</w:t>
        </w:r>
        <w:r>
          <w:rPr>
            <w:noProof/>
            <w:webHidden/>
          </w:rPr>
          <w:fldChar w:fldCharType="end"/>
        </w:r>
      </w:hyperlink>
    </w:p>
    <w:p w14:paraId="299E51D9" w14:textId="42B4414D"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23" w:history="1">
        <w:r w:rsidRPr="00B84360">
          <w:rPr>
            <w:rStyle w:val="Hyperlink"/>
            <w:noProof/>
          </w:rPr>
          <w:t>8.3.7</w:t>
        </w:r>
        <w:r>
          <w:rPr>
            <w:rFonts w:asciiTheme="minorHAnsi" w:eastAsiaTheme="minorEastAsia" w:hAnsiTheme="minorHAnsi"/>
            <w:noProof/>
            <w:kern w:val="2"/>
            <w:sz w:val="22"/>
            <w:lang w:val="es-ES" w:eastAsia="es-ES"/>
            <w14:ligatures w14:val="standardContextual"/>
          </w:rPr>
          <w:tab/>
        </w:r>
        <w:r w:rsidRPr="00B84360">
          <w:rPr>
            <w:rStyle w:val="Hyperlink"/>
            <w:noProof/>
          </w:rPr>
          <w:t>Curva ROC/AUC del conjunto de “test”</w:t>
        </w:r>
        <w:r>
          <w:rPr>
            <w:noProof/>
            <w:webHidden/>
          </w:rPr>
          <w:tab/>
        </w:r>
        <w:r>
          <w:rPr>
            <w:noProof/>
            <w:webHidden/>
          </w:rPr>
          <w:fldChar w:fldCharType="begin"/>
        </w:r>
        <w:r>
          <w:rPr>
            <w:noProof/>
            <w:webHidden/>
          </w:rPr>
          <w:instrText xml:space="preserve"> PAGEREF _Toc188393223 \h </w:instrText>
        </w:r>
        <w:r>
          <w:rPr>
            <w:noProof/>
            <w:webHidden/>
          </w:rPr>
        </w:r>
        <w:r>
          <w:rPr>
            <w:noProof/>
            <w:webHidden/>
          </w:rPr>
          <w:fldChar w:fldCharType="separate"/>
        </w:r>
        <w:r>
          <w:rPr>
            <w:noProof/>
            <w:webHidden/>
          </w:rPr>
          <w:t>104</w:t>
        </w:r>
        <w:r>
          <w:rPr>
            <w:noProof/>
            <w:webHidden/>
          </w:rPr>
          <w:fldChar w:fldCharType="end"/>
        </w:r>
      </w:hyperlink>
    </w:p>
    <w:p w14:paraId="39B6B9B0" w14:textId="2BB6AB39" w:rsidR="000B3B28" w:rsidRDefault="000B3B28">
      <w:pPr>
        <w:pStyle w:val="TOC4"/>
        <w:rPr>
          <w:rFonts w:asciiTheme="minorHAnsi" w:eastAsiaTheme="minorEastAsia" w:hAnsiTheme="minorHAnsi"/>
          <w:noProof/>
          <w:kern w:val="2"/>
          <w:sz w:val="22"/>
          <w:lang w:val="es-ES" w:eastAsia="es-ES"/>
          <w14:ligatures w14:val="standardContextual"/>
        </w:rPr>
      </w:pPr>
      <w:hyperlink w:anchor="_Toc188393224" w:history="1">
        <w:r w:rsidRPr="00B84360">
          <w:rPr>
            <w:rStyle w:val="Hyperlink"/>
            <w:noProof/>
          </w:rPr>
          <w:t>8.3.8</w:t>
        </w:r>
        <w:r>
          <w:rPr>
            <w:rFonts w:asciiTheme="minorHAnsi" w:eastAsiaTheme="minorEastAsia" w:hAnsiTheme="minorHAnsi"/>
            <w:noProof/>
            <w:kern w:val="2"/>
            <w:sz w:val="22"/>
            <w:lang w:val="es-ES" w:eastAsia="es-ES"/>
            <w14:ligatures w14:val="standardContextual"/>
          </w:rPr>
          <w:tab/>
        </w:r>
        <w:r w:rsidRPr="00B84360">
          <w:rPr>
            <w:rStyle w:val="Hyperlink"/>
            <w:noProof/>
          </w:rPr>
          <w:t>Matriz de confusión y resultado de coeficiente de Matthews</w:t>
        </w:r>
        <w:r>
          <w:rPr>
            <w:noProof/>
            <w:webHidden/>
          </w:rPr>
          <w:tab/>
        </w:r>
        <w:r>
          <w:rPr>
            <w:noProof/>
            <w:webHidden/>
          </w:rPr>
          <w:fldChar w:fldCharType="begin"/>
        </w:r>
        <w:r>
          <w:rPr>
            <w:noProof/>
            <w:webHidden/>
          </w:rPr>
          <w:instrText xml:space="preserve"> PAGEREF _Toc188393224 \h </w:instrText>
        </w:r>
        <w:r>
          <w:rPr>
            <w:noProof/>
            <w:webHidden/>
          </w:rPr>
        </w:r>
        <w:r>
          <w:rPr>
            <w:noProof/>
            <w:webHidden/>
          </w:rPr>
          <w:fldChar w:fldCharType="separate"/>
        </w:r>
        <w:r>
          <w:rPr>
            <w:noProof/>
            <w:webHidden/>
          </w:rPr>
          <w:t>105</w:t>
        </w:r>
        <w:r>
          <w:rPr>
            <w:noProof/>
            <w:webHidden/>
          </w:rPr>
          <w:fldChar w:fldCharType="end"/>
        </w:r>
      </w:hyperlink>
    </w:p>
    <w:p w14:paraId="63422FC7" w14:textId="31FE7632" w:rsidR="00C1378B" w:rsidRPr="00C1378B" w:rsidRDefault="00C756AC" w:rsidP="003E1977">
      <w:pPr>
        <w:rPr>
          <w:sz w:val="18"/>
          <w:szCs w:val="16"/>
        </w:rPr>
      </w:pPr>
      <w:r>
        <w:rPr>
          <w:sz w:val="18"/>
          <w:szCs w:val="16"/>
        </w:rPr>
        <w:fldChar w:fldCharType="end"/>
      </w:r>
    </w:p>
    <w:p w14:paraId="14FD7397" w14:textId="269A8347" w:rsidR="00590CD9" w:rsidRPr="00594E5F" w:rsidRDefault="00590CD9" w:rsidP="003E1977">
      <w:pPr>
        <w:rPr>
          <w:b/>
          <w:bCs/>
        </w:rPr>
      </w:pPr>
      <w:r w:rsidRPr="00594E5F">
        <w:rPr>
          <w:b/>
          <w:bCs/>
        </w:rPr>
        <w:t>Tablas</w:t>
      </w:r>
    </w:p>
    <w:p w14:paraId="256A0CB0" w14:textId="120C0F04" w:rsidR="00A76EFC" w:rsidRDefault="00EA43E3">
      <w:pPr>
        <w:pStyle w:val="TableofFigures"/>
        <w:rPr>
          <w:rFonts w:asciiTheme="minorHAnsi" w:eastAsiaTheme="minorEastAsia" w:hAnsiTheme="minorHAnsi" w:cstheme="minorBidi"/>
          <w:iCs w:val="0"/>
          <w:noProof/>
          <w:kern w:val="2"/>
          <w:sz w:val="22"/>
          <w:szCs w:val="22"/>
          <w:lang w:val="es-ES" w:eastAsia="es-ES"/>
          <w14:ligatures w14:val="standardContextual"/>
        </w:rPr>
      </w:pPr>
      <w:r>
        <w:fldChar w:fldCharType="begin"/>
      </w:r>
      <w:r>
        <w:instrText xml:space="preserve"> TOC \h \z \c "Tabla" </w:instrText>
      </w:r>
      <w:r>
        <w:fldChar w:fldCharType="separate"/>
      </w:r>
      <w:hyperlink w:anchor="_Toc188392202" w:history="1">
        <w:r w:rsidR="00A76EFC" w:rsidRPr="008A7751">
          <w:rPr>
            <w:rStyle w:val="Hyperlink"/>
            <w:noProof/>
          </w:rPr>
          <w:t>Tabla 1:Informativa del estudio (no comparativa)</w:t>
        </w:r>
        <w:r w:rsidR="00A76EFC">
          <w:rPr>
            <w:noProof/>
            <w:webHidden/>
          </w:rPr>
          <w:tab/>
        </w:r>
        <w:r w:rsidR="00A76EFC">
          <w:rPr>
            <w:noProof/>
            <w:webHidden/>
          </w:rPr>
          <w:fldChar w:fldCharType="begin"/>
        </w:r>
        <w:r w:rsidR="00A76EFC">
          <w:rPr>
            <w:noProof/>
            <w:webHidden/>
          </w:rPr>
          <w:instrText xml:space="preserve"> PAGEREF _Toc188392202 \h </w:instrText>
        </w:r>
        <w:r w:rsidR="00A76EFC">
          <w:rPr>
            <w:noProof/>
            <w:webHidden/>
          </w:rPr>
        </w:r>
        <w:r w:rsidR="00A76EFC">
          <w:rPr>
            <w:noProof/>
            <w:webHidden/>
          </w:rPr>
          <w:fldChar w:fldCharType="separate"/>
        </w:r>
        <w:r w:rsidR="00A76EFC">
          <w:rPr>
            <w:noProof/>
            <w:webHidden/>
          </w:rPr>
          <w:t>12</w:t>
        </w:r>
        <w:r w:rsidR="00A76EFC">
          <w:rPr>
            <w:noProof/>
            <w:webHidden/>
          </w:rPr>
          <w:fldChar w:fldCharType="end"/>
        </w:r>
      </w:hyperlink>
    </w:p>
    <w:p w14:paraId="70758597" w14:textId="58592EE6"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03" w:history="1">
        <w:r w:rsidRPr="008A7751">
          <w:rPr>
            <w:rStyle w:val="Hyperlink"/>
            <w:noProof/>
          </w:rPr>
          <w:t>Tabla 2: Determinación del número de canales a examinar por día.</w:t>
        </w:r>
        <w:r>
          <w:rPr>
            <w:noProof/>
            <w:webHidden/>
          </w:rPr>
          <w:tab/>
        </w:r>
        <w:r>
          <w:rPr>
            <w:noProof/>
            <w:webHidden/>
          </w:rPr>
          <w:fldChar w:fldCharType="begin"/>
        </w:r>
        <w:r>
          <w:rPr>
            <w:noProof/>
            <w:webHidden/>
          </w:rPr>
          <w:instrText xml:space="preserve"> PAGEREF _Toc188392203 \h </w:instrText>
        </w:r>
        <w:r>
          <w:rPr>
            <w:noProof/>
            <w:webHidden/>
          </w:rPr>
        </w:r>
        <w:r>
          <w:rPr>
            <w:noProof/>
            <w:webHidden/>
          </w:rPr>
          <w:fldChar w:fldCharType="separate"/>
        </w:r>
        <w:r>
          <w:rPr>
            <w:noProof/>
            <w:webHidden/>
          </w:rPr>
          <w:t>16</w:t>
        </w:r>
        <w:r>
          <w:rPr>
            <w:noProof/>
            <w:webHidden/>
          </w:rPr>
          <w:fldChar w:fldCharType="end"/>
        </w:r>
      </w:hyperlink>
    </w:p>
    <w:p w14:paraId="6792E0E6" w14:textId="333FF1FF"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04" w:history="1">
        <w:r w:rsidRPr="008A7751">
          <w:rPr>
            <w:rStyle w:val="Hyperlink"/>
            <w:noProof/>
          </w:rPr>
          <w:t>Tabla 3: Resultados en conjunto entrenamiento/validación.</w:t>
        </w:r>
        <w:r>
          <w:rPr>
            <w:noProof/>
            <w:webHidden/>
          </w:rPr>
          <w:tab/>
        </w:r>
        <w:r>
          <w:rPr>
            <w:noProof/>
            <w:webHidden/>
          </w:rPr>
          <w:fldChar w:fldCharType="begin"/>
        </w:r>
        <w:r>
          <w:rPr>
            <w:noProof/>
            <w:webHidden/>
          </w:rPr>
          <w:instrText xml:space="preserve"> PAGEREF _Toc188392204 \h </w:instrText>
        </w:r>
        <w:r>
          <w:rPr>
            <w:noProof/>
            <w:webHidden/>
          </w:rPr>
        </w:r>
        <w:r>
          <w:rPr>
            <w:noProof/>
            <w:webHidden/>
          </w:rPr>
          <w:fldChar w:fldCharType="separate"/>
        </w:r>
        <w:r>
          <w:rPr>
            <w:noProof/>
            <w:webHidden/>
          </w:rPr>
          <w:t>72</w:t>
        </w:r>
        <w:r>
          <w:rPr>
            <w:noProof/>
            <w:webHidden/>
          </w:rPr>
          <w:fldChar w:fldCharType="end"/>
        </w:r>
      </w:hyperlink>
    </w:p>
    <w:p w14:paraId="08CAB8E4" w14:textId="2CCF631D"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05" w:history="1">
        <w:r w:rsidRPr="008A7751">
          <w:rPr>
            <w:rStyle w:val="Hyperlink"/>
            <w:noProof/>
          </w:rPr>
          <w:t>Tabla 4: Resultados matriz de confusión en conjunto validación.</w:t>
        </w:r>
        <w:r>
          <w:rPr>
            <w:noProof/>
            <w:webHidden/>
          </w:rPr>
          <w:tab/>
        </w:r>
        <w:r>
          <w:rPr>
            <w:noProof/>
            <w:webHidden/>
          </w:rPr>
          <w:fldChar w:fldCharType="begin"/>
        </w:r>
        <w:r>
          <w:rPr>
            <w:noProof/>
            <w:webHidden/>
          </w:rPr>
          <w:instrText xml:space="preserve"> PAGEREF _Toc188392205 \h </w:instrText>
        </w:r>
        <w:r>
          <w:rPr>
            <w:noProof/>
            <w:webHidden/>
          </w:rPr>
        </w:r>
        <w:r>
          <w:rPr>
            <w:noProof/>
            <w:webHidden/>
          </w:rPr>
          <w:fldChar w:fldCharType="separate"/>
        </w:r>
        <w:r>
          <w:rPr>
            <w:noProof/>
            <w:webHidden/>
          </w:rPr>
          <w:t>77</w:t>
        </w:r>
        <w:r>
          <w:rPr>
            <w:noProof/>
            <w:webHidden/>
          </w:rPr>
          <w:fldChar w:fldCharType="end"/>
        </w:r>
      </w:hyperlink>
    </w:p>
    <w:p w14:paraId="6423B46E" w14:textId="19943176"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06" w:history="1">
        <w:r w:rsidRPr="008A7751">
          <w:rPr>
            <w:rStyle w:val="Hyperlink"/>
            <w:noProof/>
          </w:rPr>
          <w:t>Tabla 5: Resultados en conjunto "test"</w:t>
        </w:r>
        <w:r>
          <w:rPr>
            <w:noProof/>
            <w:webHidden/>
          </w:rPr>
          <w:tab/>
        </w:r>
        <w:r>
          <w:rPr>
            <w:noProof/>
            <w:webHidden/>
          </w:rPr>
          <w:fldChar w:fldCharType="begin"/>
        </w:r>
        <w:r>
          <w:rPr>
            <w:noProof/>
            <w:webHidden/>
          </w:rPr>
          <w:instrText xml:space="preserve"> PAGEREF _Toc188392206 \h </w:instrText>
        </w:r>
        <w:r>
          <w:rPr>
            <w:noProof/>
            <w:webHidden/>
          </w:rPr>
        </w:r>
        <w:r>
          <w:rPr>
            <w:noProof/>
            <w:webHidden/>
          </w:rPr>
          <w:fldChar w:fldCharType="separate"/>
        </w:r>
        <w:r>
          <w:rPr>
            <w:noProof/>
            <w:webHidden/>
          </w:rPr>
          <w:t>80</w:t>
        </w:r>
        <w:r>
          <w:rPr>
            <w:noProof/>
            <w:webHidden/>
          </w:rPr>
          <w:fldChar w:fldCharType="end"/>
        </w:r>
      </w:hyperlink>
    </w:p>
    <w:p w14:paraId="48CDC33E" w14:textId="03275506"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07" w:history="1">
        <w:r w:rsidRPr="008A7751">
          <w:rPr>
            <w:rStyle w:val="Hyperlink"/>
            <w:noProof/>
          </w:rPr>
          <w:t>Tabla 6: Resultados en conjunto "test" matriz de confusión.</w:t>
        </w:r>
        <w:r>
          <w:rPr>
            <w:noProof/>
            <w:webHidden/>
          </w:rPr>
          <w:tab/>
        </w:r>
        <w:r>
          <w:rPr>
            <w:noProof/>
            <w:webHidden/>
          </w:rPr>
          <w:fldChar w:fldCharType="begin"/>
        </w:r>
        <w:r>
          <w:rPr>
            <w:noProof/>
            <w:webHidden/>
          </w:rPr>
          <w:instrText xml:space="preserve"> PAGEREF _Toc188392207 \h </w:instrText>
        </w:r>
        <w:r>
          <w:rPr>
            <w:noProof/>
            <w:webHidden/>
          </w:rPr>
        </w:r>
        <w:r>
          <w:rPr>
            <w:noProof/>
            <w:webHidden/>
          </w:rPr>
          <w:fldChar w:fldCharType="separate"/>
        </w:r>
        <w:r>
          <w:rPr>
            <w:noProof/>
            <w:webHidden/>
          </w:rPr>
          <w:t>82</w:t>
        </w:r>
        <w:r>
          <w:rPr>
            <w:noProof/>
            <w:webHidden/>
          </w:rPr>
          <w:fldChar w:fldCharType="end"/>
        </w:r>
      </w:hyperlink>
    </w:p>
    <w:p w14:paraId="6E028A5D" w14:textId="27BAC910" w:rsidR="008C6180" w:rsidRPr="00BC4A83" w:rsidRDefault="00EA43E3" w:rsidP="00F83868">
      <w:pPr>
        <w:spacing w:line="360" w:lineRule="auto"/>
      </w:pPr>
      <w:r>
        <w:fldChar w:fldCharType="end"/>
      </w:r>
    </w:p>
    <w:p w14:paraId="3AE4293E" w14:textId="1237E16A" w:rsidR="00590CD9" w:rsidRPr="000F36AB" w:rsidRDefault="00590CD9">
      <w:pPr>
        <w:spacing w:line="259" w:lineRule="auto"/>
        <w:jc w:val="left"/>
        <w:rPr>
          <w:b/>
          <w:bCs/>
        </w:rPr>
      </w:pPr>
      <w:r w:rsidRPr="00594E5F">
        <w:rPr>
          <w:b/>
          <w:bCs/>
        </w:rPr>
        <w:t>Figuras</w:t>
      </w:r>
    </w:p>
    <w:p w14:paraId="37C844FE" w14:textId="28006166" w:rsidR="00A76EFC" w:rsidRDefault="00590CD9">
      <w:pPr>
        <w:pStyle w:val="TableofFigures"/>
        <w:rPr>
          <w:rFonts w:asciiTheme="minorHAnsi" w:eastAsiaTheme="minorEastAsia" w:hAnsiTheme="minorHAnsi" w:cstheme="minorBidi"/>
          <w:iCs w:val="0"/>
          <w:noProof/>
          <w:kern w:val="2"/>
          <w:sz w:val="22"/>
          <w:szCs w:val="22"/>
          <w:lang w:val="es-ES" w:eastAsia="es-ES"/>
          <w14:ligatures w14:val="standardContextual"/>
        </w:rPr>
      </w:pPr>
      <w:r>
        <w:fldChar w:fldCharType="begin"/>
      </w:r>
      <w:r>
        <w:instrText xml:space="preserve"> TOC \h \z \c "Figura" </w:instrText>
      </w:r>
      <w:r>
        <w:fldChar w:fldCharType="separate"/>
      </w:r>
      <w:hyperlink w:anchor="_Toc188392208" w:history="1">
        <w:r w:rsidR="00A76EFC" w:rsidRPr="00FA59BF">
          <w:rPr>
            <w:rStyle w:val="Hyperlink"/>
            <w:noProof/>
          </w:rPr>
          <w:t>Figura 1: diagrama de flujo proceso faena bovinos.</w:t>
        </w:r>
        <w:r w:rsidR="00A76EFC">
          <w:rPr>
            <w:noProof/>
            <w:webHidden/>
          </w:rPr>
          <w:tab/>
        </w:r>
        <w:r w:rsidR="00A76EFC">
          <w:rPr>
            <w:noProof/>
            <w:webHidden/>
          </w:rPr>
          <w:fldChar w:fldCharType="begin"/>
        </w:r>
        <w:r w:rsidR="00A76EFC">
          <w:rPr>
            <w:noProof/>
            <w:webHidden/>
          </w:rPr>
          <w:instrText xml:space="preserve"> PAGEREF _Toc188392208 \h </w:instrText>
        </w:r>
        <w:r w:rsidR="00A76EFC">
          <w:rPr>
            <w:noProof/>
            <w:webHidden/>
          </w:rPr>
        </w:r>
        <w:r w:rsidR="00A76EFC">
          <w:rPr>
            <w:noProof/>
            <w:webHidden/>
          </w:rPr>
          <w:fldChar w:fldCharType="separate"/>
        </w:r>
        <w:r w:rsidR="00A76EFC">
          <w:rPr>
            <w:noProof/>
            <w:webHidden/>
          </w:rPr>
          <w:t>14</w:t>
        </w:r>
        <w:r w:rsidR="00A76EFC">
          <w:rPr>
            <w:noProof/>
            <w:webHidden/>
          </w:rPr>
          <w:fldChar w:fldCharType="end"/>
        </w:r>
      </w:hyperlink>
    </w:p>
    <w:p w14:paraId="190B9C8B" w14:textId="09A7F912"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09" w:history="1">
        <w:r w:rsidRPr="00FA59BF">
          <w:rPr>
            <w:rStyle w:val="Hyperlink"/>
            <w:noProof/>
          </w:rPr>
          <w:t>Figura 2: Inspección visual de superficie bovina, post mortem.</w:t>
        </w:r>
        <w:r>
          <w:rPr>
            <w:noProof/>
            <w:webHidden/>
          </w:rPr>
          <w:tab/>
        </w:r>
        <w:r>
          <w:rPr>
            <w:noProof/>
            <w:webHidden/>
          </w:rPr>
          <w:fldChar w:fldCharType="begin"/>
        </w:r>
        <w:r>
          <w:rPr>
            <w:noProof/>
            <w:webHidden/>
          </w:rPr>
          <w:instrText xml:space="preserve"> PAGEREF _Toc188392209 \h </w:instrText>
        </w:r>
        <w:r>
          <w:rPr>
            <w:noProof/>
            <w:webHidden/>
          </w:rPr>
        </w:r>
        <w:r>
          <w:rPr>
            <w:noProof/>
            <w:webHidden/>
          </w:rPr>
          <w:fldChar w:fldCharType="separate"/>
        </w:r>
        <w:r>
          <w:rPr>
            <w:noProof/>
            <w:webHidden/>
          </w:rPr>
          <w:t>17</w:t>
        </w:r>
        <w:r>
          <w:rPr>
            <w:noProof/>
            <w:webHidden/>
          </w:rPr>
          <w:fldChar w:fldCharType="end"/>
        </w:r>
      </w:hyperlink>
    </w:p>
    <w:p w14:paraId="6D8132EC" w14:textId="4659CBFE"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0" w:history="1">
        <w:r w:rsidRPr="00FA59BF">
          <w:rPr>
            <w:rStyle w:val="Hyperlink"/>
            <w:noProof/>
          </w:rPr>
          <w:t>Figura 3: proceso del rumen de la vaca.</w:t>
        </w:r>
        <w:r>
          <w:rPr>
            <w:noProof/>
            <w:webHidden/>
          </w:rPr>
          <w:tab/>
        </w:r>
        <w:r>
          <w:rPr>
            <w:noProof/>
            <w:webHidden/>
          </w:rPr>
          <w:fldChar w:fldCharType="begin"/>
        </w:r>
        <w:r>
          <w:rPr>
            <w:noProof/>
            <w:webHidden/>
          </w:rPr>
          <w:instrText xml:space="preserve"> PAGEREF _Toc188392210 \h </w:instrText>
        </w:r>
        <w:r>
          <w:rPr>
            <w:noProof/>
            <w:webHidden/>
          </w:rPr>
        </w:r>
        <w:r>
          <w:rPr>
            <w:noProof/>
            <w:webHidden/>
          </w:rPr>
          <w:fldChar w:fldCharType="separate"/>
        </w:r>
        <w:r>
          <w:rPr>
            <w:noProof/>
            <w:webHidden/>
          </w:rPr>
          <w:t>19</w:t>
        </w:r>
        <w:r>
          <w:rPr>
            <w:noProof/>
            <w:webHidden/>
          </w:rPr>
          <w:fldChar w:fldCharType="end"/>
        </w:r>
      </w:hyperlink>
    </w:p>
    <w:p w14:paraId="108B6AF1" w14:textId="1E3DD9AD"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1" w:history="1">
        <w:r w:rsidRPr="00FA59BF">
          <w:rPr>
            <w:rStyle w:val="Hyperlink"/>
            <w:noProof/>
          </w:rPr>
          <w:t>Figura 4: Transformaciones tradicionales.</w:t>
        </w:r>
        <w:r>
          <w:rPr>
            <w:noProof/>
            <w:webHidden/>
          </w:rPr>
          <w:tab/>
        </w:r>
        <w:r>
          <w:rPr>
            <w:noProof/>
            <w:webHidden/>
          </w:rPr>
          <w:fldChar w:fldCharType="begin"/>
        </w:r>
        <w:r>
          <w:rPr>
            <w:noProof/>
            <w:webHidden/>
          </w:rPr>
          <w:instrText xml:space="preserve"> PAGEREF _Toc188392211 \h </w:instrText>
        </w:r>
        <w:r>
          <w:rPr>
            <w:noProof/>
            <w:webHidden/>
          </w:rPr>
        </w:r>
        <w:r>
          <w:rPr>
            <w:noProof/>
            <w:webHidden/>
          </w:rPr>
          <w:fldChar w:fldCharType="separate"/>
        </w:r>
        <w:r>
          <w:rPr>
            <w:noProof/>
            <w:webHidden/>
          </w:rPr>
          <w:t>29</w:t>
        </w:r>
        <w:r>
          <w:rPr>
            <w:noProof/>
            <w:webHidden/>
          </w:rPr>
          <w:fldChar w:fldCharType="end"/>
        </w:r>
      </w:hyperlink>
    </w:p>
    <w:p w14:paraId="4F9265E8" w14:textId="46EF880B"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2" w:history="1">
        <w:r w:rsidRPr="00FA59BF">
          <w:rPr>
            <w:rStyle w:val="Hyperlink"/>
            <w:noProof/>
          </w:rPr>
          <w:t>Figura 5: Proceso de convolución.</w:t>
        </w:r>
        <w:r>
          <w:rPr>
            <w:noProof/>
            <w:webHidden/>
          </w:rPr>
          <w:tab/>
        </w:r>
        <w:r>
          <w:rPr>
            <w:noProof/>
            <w:webHidden/>
          </w:rPr>
          <w:fldChar w:fldCharType="begin"/>
        </w:r>
        <w:r>
          <w:rPr>
            <w:noProof/>
            <w:webHidden/>
          </w:rPr>
          <w:instrText xml:space="preserve"> PAGEREF _Toc188392212 \h </w:instrText>
        </w:r>
        <w:r>
          <w:rPr>
            <w:noProof/>
            <w:webHidden/>
          </w:rPr>
        </w:r>
        <w:r>
          <w:rPr>
            <w:noProof/>
            <w:webHidden/>
          </w:rPr>
          <w:fldChar w:fldCharType="separate"/>
        </w:r>
        <w:r>
          <w:rPr>
            <w:noProof/>
            <w:webHidden/>
          </w:rPr>
          <w:t>34</w:t>
        </w:r>
        <w:r>
          <w:rPr>
            <w:noProof/>
            <w:webHidden/>
          </w:rPr>
          <w:fldChar w:fldCharType="end"/>
        </w:r>
      </w:hyperlink>
    </w:p>
    <w:p w14:paraId="3E5C64A0" w14:textId="01FC42ED"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3" w:history="1">
        <w:r w:rsidRPr="00FA59BF">
          <w:rPr>
            <w:rStyle w:val="Hyperlink"/>
            <w:noProof/>
          </w:rPr>
          <w:t>Figura 6: Configuraciones ResNet utilizadas para ImageNet.</w:t>
        </w:r>
        <w:r>
          <w:rPr>
            <w:noProof/>
            <w:webHidden/>
          </w:rPr>
          <w:tab/>
        </w:r>
        <w:r>
          <w:rPr>
            <w:noProof/>
            <w:webHidden/>
          </w:rPr>
          <w:fldChar w:fldCharType="begin"/>
        </w:r>
        <w:r>
          <w:rPr>
            <w:noProof/>
            <w:webHidden/>
          </w:rPr>
          <w:instrText xml:space="preserve"> PAGEREF _Toc188392213 \h </w:instrText>
        </w:r>
        <w:r>
          <w:rPr>
            <w:noProof/>
            <w:webHidden/>
          </w:rPr>
        </w:r>
        <w:r>
          <w:rPr>
            <w:noProof/>
            <w:webHidden/>
          </w:rPr>
          <w:fldChar w:fldCharType="separate"/>
        </w:r>
        <w:r>
          <w:rPr>
            <w:noProof/>
            <w:webHidden/>
          </w:rPr>
          <w:t>35</w:t>
        </w:r>
        <w:r>
          <w:rPr>
            <w:noProof/>
            <w:webHidden/>
          </w:rPr>
          <w:fldChar w:fldCharType="end"/>
        </w:r>
      </w:hyperlink>
    </w:p>
    <w:p w14:paraId="798D24D0" w14:textId="40685E47"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4" w:history="1">
        <w:r w:rsidRPr="00FA59BF">
          <w:rPr>
            <w:rStyle w:val="Hyperlink"/>
            <w:noProof/>
          </w:rPr>
          <w:t>Figura 7: Modelo ResNet50.</w:t>
        </w:r>
        <w:r>
          <w:rPr>
            <w:noProof/>
            <w:webHidden/>
          </w:rPr>
          <w:tab/>
        </w:r>
        <w:r>
          <w:rPr>
            <w:noProof/>
            <w:webHidden/>
          </w:rPr>
          <w:fldChar w:fldCharType="begin"/>
        </w:r>
        <w:r>
          <w:rPr>
            <w:noProof/>
            <w:webHidden/>
          </w:rPr>
          <w:instrText xml:space="preserve"> PAGEREF _Toc188392214 \h </w:instrText>
        </w:r>
        <w:r>
          <w:rPr>
            <w:noProof/>
            <w:webHidden/>
          </w:rPr>
        </w:r>
        <w:r>
          <w:rPr>
            <w:noProof/>
            <w:webHidden/>
          </w:rPr>
          <w:fldChar w:fldCharType="separate"/>
        </w:r>
        <w:r>
          <w:rPr>
            <w:noProof/>
            <w:webHidden/>
          </w:rPr>
          <w:t>36</w:t>
        </w:r>
        <w:r>
          <w:rPr>
            <w:noProof/>
            <w:webHidden/>
          </w:rPr>
          <w:fldChar w:fldCharType="end"/>
        </w:r>
      </w:hyperlink>
    </w:p>
    <w:p w14:paraId="36CA45D6" w14:textId="64E7A242"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5" w:history="1">
        <w:r w:rsidRPr="00FA59BF">
          <w:rPr>
            <w:rStyle w:val="Hyperlink"/>
            <w:noProof/>
          </w:rPr>
          <w:t>Figura 8: Configuraciones utilizadas en el desarrollo de las ConvNet de VGG.</w:t>
        </w:r>
        <w:r>
          <w:rPr>
            <w:noProof/>
            <w:webHidden/>
          </w:rPr>
          <w:tab/>
        </w:r>
        <w:r>
          <w:rPr>
            <w:noProof/>
            <w:webHidden/>
          </w:rPr>
          <w:fldChar w:fldCharType="begin"/>
        </w:r>
        <w:r>
          <w:rPr>
            <w:noProof/>
            <w:webHidden/>
          </w:rPr>
          <w:instrText xml:space="preserve"> PAGEREF _Toc188392215 \h </w:instrText>
        </w:r>
        <w:r>
          <w:rPr>
            <w:noProof/>
            <w:webHidden/>
          </w:rPr>
        </w:r>
        <w:r>
          <w:rPr>
            <w:noProof/>
            <w:webHidden/>
          </w:rPr>
          <w:fldChar w:fldCharType="separate"/>
        </w:r>
        <w:r>
          <w:rPr>
            <w:noProof/>
            <w:webHidden/>
          </w:rPr>
          <w:t>39</w:t>
        </w:r>
        <w:r>
          <w:rPr>
            <w:noProof/>
            <w:webHidden/>
          </w:rPr>
          <w:fldChar w:fldCharType="end"/>
        </w:r>
      </w:hyperlink>
    </w:p>
    <w:p w14:paraId="08E5E967" w14:textId="2CA3A551"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6" w:history="1">
        <w:r w:rsidRPr="00FA59BF">
          <w:rPr>
            <w:rStyle w:val="Hyperlink"/>
            <w:noProof/>
          </w:rPr>
          <w:t>Figura 9: Arquitectura VGG16.</w:t>
        </w:r>
        <w:r>
          <w:rPr>
            <w:noProof/>
            <w:webHidden/>
          </w:rPr>
          <w:tab/>
        </w:r>
        <w:r>
          <w:rPr>
            <w:noProof/>
            <w:webHidden/>
          </w:rPr>
          <w:fldChar w:fldCharType="begin"/>
        </w:r>
        <w:r>
          <w:rPr>
            <w:noProof/>
            <w:webHidden/>
          </w:rPr>
          <w:instrText xml:space="preserve"> PAGEREF _Toc188392216 \h </w:instrText>
        </w:r>
        <w:r>
          <w:rPr>
            <w:noProof/>
            <w:webHidden/>
          </w:rPr>
        </w:r>
        <w:r>
          <w:rPr>
            <w:noProof/>
            <w:webHidden/>
          </w:rPr>
          <w:fldChar w:fldCharType="separate"/>
        </w:r>
        <w:r>
          <w:rPr>
            <w:noProof/>
            <w:webHidden/>
          </w:rPr>
          <w:t>40</w:t>
        </w:r>
        <w:r>
          <w:rPr>
            <w:noProof/>
            <w:webHidden/>
          </w:rPr>
          <w:fldChar w:fldCharType="end"/>
        </w:r>
      </w:hyperlink>
    </w:p>
    <w:p w14:paraId="7737D2E8" w14:textId="0EDA64A2"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7" w:history="1">
        <w:r w:rsidRPr="00FA59BF">
          <w:rPr>
            <w:rStyle w:val="Hyperlink"/>
            <w:noProof/>
          </w:rPr>
          <w:t>Figura 10: modelo DenseNet con 3 capas densas.</w:t>
        </w:r>
        <w:r>
          <w:rPr>
            <w:noProof/>
            <w:webHidden/>
          </w:rPr>
          <w:tab/>
        </w:r>
        <w:r>
          <w:rPr>
            <w:noProof/>
            <w:webHidden/>
          </w:rPr>
          <w:fldChar w:fldCharType="begin"/>
        </w:r>
        <w:r>
          <w:rPr>
            <w:noProof/>
            <w:webHidden/>
          </w:rPr>
          <w:instrText xml:space="preserve"> PAGEREF _Toc188392217 \h </w:instrText>
        </w:r>
        <w:r>
          <w:rPr>
            <w:noProof/>
            <w:webHidden/>
          </w:rPr>
        </w:r>
        <w:r>
          <w:rPr>
            <w:noProof/>
            <w:webHidden/>
          </w:rPr>
          <w:fldChar w:fldCharType="separate"/>
        </w:r>
        <w:r>
          <w:rPr>
            <w:noProof/>
            <w:webHidden/>
          </w:rPr>
          <w:t>42</w:t>
        </w:r>
        <w:r>
          <w:rPr>
            <w:noProof/>
            <w:webHidden/>
          </w:rPr>
          <w:fldChar w:fldCharType="end"/>
        </w:r>
      </w:hyperlink>
    </w:p>
    <w:p w14:paraId="33A2FADA" w14:textId="0A821DBB"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8" w:history="1">
        <w:r w:rsidRPr="00FA59BF">
          <w:rPr>
            <w:rStyle w:val="Hyperlink"/>
            <w:noProof/>
          </w:rPr>
          <w:t>Figura 11: Matriz de confusión.</w:t>
        </w:r>
        <w:r>
          <w:rPr>
            <w:noProof/>
            <w:webHidden/>
          </w:rPr>
          <w:tab/>
        </w:r>
        <w:r>
          <w:rPr>
            <w:noProof/>
            <w:webHidden/>
          </w:rPr>
          <w:fldChar w:fldCharType="begin"/>
        </w:r>
        <w:r>
          <w:rPr>
            <w:noProof/>
            <w:webHidden/>
          </w:rPr>
          <w:instrText xml:space="preserve"> PAGEREF _Toc188392218 \h </w:instrText>
        </w:r>
        <w:r>
          <w:rPr>
            <w:noProof/>
            <w:webHidden/>
          </w:rPr>
        </w:r>
        <w:r>
          <w:rPr>
            <w:noProof/>
            <w:webHidden/>
          </w:rPr>
          <w:fldChar w:fldCharType="separate"/>
        </w:r>
        <w:r>
          <w:rPr>
            <w:noProof/>
            <w:webHidden/>
          </w:rPr>
          <w:t>45</w:t>
        </w:r>
        <w:r>
          <w:rPr>
            <w:noProof/>
            <w:webHidden/>
          </w:rPr>
          <w:fldChar w:fldCharType="end"/>
        </w:r>
      </w:hyperlink>
    </w:p>
    <w:p w14:paraId="0E7E5EAE" w14:textId="6A200320"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19" w:history="1">
        <w:r w:rsidRPr="00FA59BF">
          <w:rPr>
            <w:rStyle w:val="Hyperlink"/>
            <w:noProof/>
          </w:rPr>
          <w:t>Figura 12: Ejemplo de curva ROC/AUC</w:t>
        </w:r>
        <w:r>
          <w:rPr>
            <w:noProof/>
            <w:webHidden/>
          </w:rPr>
          <w:tab/>
        </w:r>
        <w:r>
          <w:rPr>
            <w:noProof/>
            <w:webHidden/>
          </w:rPr>
          <w:fldChar w:fldCharType="begin"/>
        </w:r>
        <w:r>
          <w:rPr>
            <w:noProof/>
            <w:webHidden/>
          </w:rPr>
          <w:instrText xml:space="preserve"> PAGEREF _Toc188392219 \h </w:instrText>
        </w:r>
        <w:r>
          <w:rPr>
            <w:noProof/>
            <w:webHidden/>
          </w:rPr>
        </w:r>
        <w:r>
          <w:rPr>
            <w:noProof/>
            <w:webHidden/>
          </w:rPr>
          <w:fldChar w:fldCharType="separate"/>
        </w:r>
        <w:r>
          <w:rPr>
            <w:noProof/>
            <w:webHidden/>
          </w:rPr>
          <w:t>47</w:t>
        </w:r>
        <w:r>
          <w:rPr>
            <w:noProof/>
            <w:webHidden/>
          </w:rPr>
          <w:fldChar w:fldCharType="end"/>
        </w:r>
      </w:hyperlink>
    </w:p>
    <w:p w14:paraId="2102F8C1" w14:textId="648E7638"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0" w:history="1">
        <w:r w:rsidRPr="00FA59BF">
          <w:rPr>
            <w:rStyle w:val="Hyperlink"/>
            <w:noProof/>
          </w:rPr>
          <w:t>Figura 13: Gráfico de pérdida en conjunto de entrenamiento y validación.</w:t>
        </w:r>
        <w:r>
          <w:rPr>
            <w:noProof/>
            <w:webHidden/>
          </w:rPr>
          <w:tab/>
        </w:r>
        <w:r>
          <w:rPr>
            <w:noProof/>
            <w:webHidden/>
          </w:rPr>
          <w:fldChar w:fldCharType="begin"/>
        </w:r>
        <w:r>
          <w:rPr>
            <w:noProof/>
            <w:webHidden/>
          </w:rPr>
          <w:instrText xml:space="preserve"> PAGEREF _Toc188392220 \h </w:instrText>
        </w:r>
        <w:r>
          <w:rPr>
            <w:noProof/>
            <w:webHidden/>
          </w:rPr>
        </w:r>
        <w:r>
          <w:rPr>
            <w:noProof/>
            <w:webHidden/>
          </w:rPr>
          <w:fldChar w:fldCharType="separate"/>
        </w:r>
        <w:r>
          <w:rPr>
            <w:noProof/>
            <w:webHidden/>
          </w:rPr>
          <w:t>48</w:t>
        </w:r>
        <w:r>
          <w:rPr>
            <w:noProof/>
            <w:webHidden/>
          </w:rPr>
          <w:fldChar w:fldCharType="end"/>
        </w:r>
      </w:hyperlink>
    </w:p>
    <w:p w14:paraId="0A0DB8CB" w14:textId="05C7E444"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1" w:history="1">
        <w:r w:rsidRPr="00FA59BF">
          <w:rPr>
            <w:rStyle w:val="Hyperlink"/>
            <w:noProof/>
          </w:rPr>
          <w:t>Figura 14: Grilla para la búsqueda de hiperparámetros.</w:t>
        </w:r>
        <w:r>
          <w:rPr>
            <w:noProof/>
            <w:webHidden/>
          </w:rPr>
          <w:tab/>
        </w:r>
        <w:r>
          <w:rPr>
            <w:noProof/>
            <w:webHidden/>
          </w:rPr>
          <w:fldChar w:fldCharType="begin"/>
        </w:r>
        <w:r>
          <w:rPr>
            <w:noProof/>
            <w:webHidden/>
          </w:rPr>
          <w:instrText xml:space="preserve"> PAGEREF _Toc188392221 \h </w:instrText>
        </w:r>
        <w:r>
          <w:rPr>
            <w:noProof/>
            <w:webHidden/>
          </w:rPr>
        </w:r>
        <w:r>
          <w:rPr>
            <w:noProof/>
            <w:webHidden/>
          </w:rPr>
          <w:fldChar w:fldCharType="separate"/>
        </w:r>
        <w:r>
          <w:rPr>
            <w:noProof/>
            <w:webHidden/>
          </w:rPr>
          <w:t>49</w:t>
        </w:r>
        <w:r>
          <w:rPr>
            <w:noProof/>
            <w:webHidden/>
          </w:rPr>
          <w:fldChar w:fldCharType="end"/>
        </w:r>
      </w:hyperlink>
    </w:p>
    <w:p w14:paraId="4B76EB75" w14:textId="1D9C935E"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2" w:history="1">
        <w:r w:rsidRPr="00FA59BF">
          <w:rPr>
            <w:rStyle w:val="Hyperlink"/>
            <w:noProof/>
          </w:rPr>
          <w:t>Figura 15: Parámetros para método Random Search.</w:t>
        </w:r>
        <w:r>
          <w:rPr>
            <w:noProof/>
            <w:webHidden/>
          </w:rPr>
          <w:tab/>
        </w:r>
        <w:r>
          <w:rPr>
            <w:noProof/>
            <w:webHidden/>
          </w:rPr>
          <w:fldChar w:fldCharType="begin"/>
        </w:r>
        <w:r>
          <w:rPr>
            <w:noProof/>
            <w:webHidden/>
          </w:rPr>
          <w:instrText xml:space="preserve"> PAGEREF _Toc188392222 \h </w:instrText>
        </w:r>
        <w:r>
          <w:rPr>
            <w:noProof/>
            <w:webHidden/>
          </w:rPr>
        </w:r>
        <w:r>
          <w:rPr>
            <w:noProof/>
            <w:webHidden/>
          </w:rPr>
          <w:fldChar w:fldCharType="separate"/>
        </w:r>
        <w:r>
          <w:rPr>
            <w:noProof/>
            <w:webHidden/>
          </w:rPr>
          <w:t>50</w:t>
        </w:r>
        <w:r>
          <w:rPr>
            <w:noProof/>
            <w:webHidden/>
          </w:rPr>
          <w:fldChar w:fldCharType="end"/>
        </w:r>
      </w:hyperlink>
    </w:p>
    <w:p w14:paraId="2C33CBAF" w14:textId="242DCB56"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3" w:history="1">
        <w:r w:rsidRPr="00FA59BF">
          <w:rPr>
            <w:rStyle w:val="Hyperlink"/>
            <w:noProof/>
          </w:rPr>
          <w:t>Figura 16: Composición por clase, dataset entrenamiento/validación</w:t>
        </w:r>
        <w:r>
          <w:rPr>
            <w:noProof/>
            <w:webHidden/>
          </w:rPr>
          <w:tab/>
        </w:r>
        <w:r>
          <w:rPr>
            <w:noProof/>
            <w:webHidden/>
          </w:rPr>
          <w:fldChar w:fldCharType="begin"/>
        </w:r>
        <w:r>
          <w:rPr>
            <w:noProof/>
            <w:webHidden/>
          </w:rPr>
          <w:instrText xml:space="preserve"> PAGEREF _Toc188392223 \h </w:instrText>
        </w:r>
        <w:r>
          <w:rPr>
            <w:noProof/>
            <w:webHidden/>
          </w:rPr>
        </w:r>
        <w:r>
          <w:rPr>
            <w:noProof/>
            <w:webHidden/>
          </w:rPr>
          <w:fldChar w:fldCharType="separate"/>
        </w:r>
        <w:r>
          <w:rPr>
            <w:noProof/>
            <w:webHidden/>
          </w:rPr>
          <w:t>52</w:t>
        </w:r>
        <w:r>
          <w:rPr>
            <w:noProof/>
            <w:webHidden/>
          </w:rPr>
          <w:fldChar w:fldCharType="end"/>
        </w:r>
      </w:hyperlink>
    </w:p>
    <w:p w14:paraId="5A19CCCB" w14:textId="09F8553A"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4" w:history="1">
        <w:r w:rsidRPr="00FA59BF">
          <w:rPr>
            <w:rStyle w:val="Hyperlink"/>
            <w:noProof/>
          </w:rPr>
          <w:t>Figura 17: Canal contaminada (izquierda), canal limpia (derecha).</w:t>
        </w:r>
        <w:r>
          <w:rPr>
            <w:noProof/>
            <w:webHidden/>
          </w:rPr>
          <w:tab/>
        </w:r>
        <w:r>
          <w:rPr>
            <w:noProof/>
            <w:webHidden/>
          </w:rPr>
          <w:fldChar w:fldCharType="begin"/>
        </w:r>
        <w:r>
          <w:rPr>
            <w:noProof/>
            <w:webHidden/>
          </w:rPr>
          <w:instrText xml:space="preserve"> PAGEREF _Toc188392224 \h </w:instrText>
        </w:r>
        <w:r>
          <w:rPr>
            <w:noProof/>
            <w:webHidden/>
          </w:rPr>
        </w:r>
        <w:r>
          <w:rPr>
            <w:noProof/>
            <w:webHidden/>
          </w:rPr>
          <w:fldChar w:fldCharType="separate"/>
        </w:r>
        <w:r>
          <w:rPr>
            <w:noProof/>
            <w:webHidden/>
          </w:rPr>
          <w:t>53</w:t>
        </w:r>
        <w:r>
          <w:rPr>
            <w:noProof/>
            <w:webHidden/>
          </w:rPr>
          <w:fldChar w:fldCharType="end"/>
        </w:r>
      </w:hyperlink>
    </w:p>
    <w:p w14:paraId="2AD267E1" w14:textId="7A6A3702"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5" w:history="1">
        <w:r w:rsidRPr="00FA59BF">
          <w:rPr>
            <w:rStyle w:val="Hyperlink"/>
            <w:noProof/>
          </w:rPr>
          <w:t>Figura 18: Visualización aleatoria de las clases con sus etiquetas.</w:t>
        </w:r>
        <w:r>
          <w:rPr>
            <w:noProof/>
            <w:webHidden/>
          </w:rPr>
          <w:tab/>
        </w:r>
        <w:r>
          <w:rPr>
            <w:noProof/>
            <w:webHidden/>
          </w:rPr>
          <w:fldChar w:fldCharType="begin"/>
        </w:r>
        <w:r>
          <w:rPr>
            <w:noProof/>
            <w:webHidden/>
          </w:rPr>
          <w:instrText xml:space="preserve"> PAGEREF _Toc188392225 \h </w:instrText>
        </w:r>
        <w:r>
          <w:rPr>
            <w:noProof/>
            <w:webHidden/>
          </w:rPr>
        </w:r>
        <w:r>
          <w:rPr>
            <w:noProof/>
            <w:webHidden/>
          </w:rPr>
          <w:fldChar w:fldCharType="separate"/>
        </w:r>
        <w:r>
          <w:rPr>
            <w:noProof/>
            <w:webHidden/>
          </w:rPr>
          <w:t>59</w:t>
        </w:r>
        <w:r>
          <w:rPr>
            <w:noProof/>
            <w:webHidden/>
          </w:rPr>
          <w:fldChar w:fldCharType="end"/>
        </w:r>
      </w:hyperlink>
    </w:p>
    <w:p w14:paraId="64E7FE4C" w14:textId="4621A788"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6" w:history="1">
        <w:r w:rsidRPr="00FA59BF">
          <w:rPr>
            <w:rStyle w:val="Hyperlink"/>
            <w:noProof/>
          </w:rPr>
          <w:t>Figura 19: Transformaciones aplicadas en canal no contaminada.</w:t>
        </w:r>
        <w:r>
          <w:rPr>
            <w:noProof/>
            <w:webHidden/>
          </w:rPr>
          <w:tab/>
        </w:r>
        <w:r>
          <w:rPr>
            <w:noProof/>
            <w:webHidden/>
          </w:rPr>
          <w:fldChar w:fldCharType="begin"/>
        </w:r>
        <w:r>
          <w:rPr>
            <w:noProof/>
            <w:webHidden/>
          </w:rPr>
          <w:instrText xml:space="preserve"> PAGEREF _Toc188392226 \h </w:instrText>
        </w:r>
        <w:r>
          <w:rPr>
            <w:noProof/>
            <w:webHidden/>
          </w:rPr>
        </w:r>
        <w:r>
          <w:rPr>
            <w:noProof/>
            <w:webHidden/>
          </w:rPr>
          <w:fldChar w:fldCharType="separate"/>
        </w:r>
        <w:r>
          <w:rPr>
            <w:noProof/>
            <w:webHidden/>
          </w:rPr>
          <w:t>63</w:t>
        </w:r>
        <w:r>
          <w:rPr>
            <w:noProof/>
            <w:webHidden/>
          </w:rPr>
          <w:fldChar w:fldCharType="end"/>
        </w:r>
      </w:hyperlink>
    </w:p>
    <w:p w14:paraId="3313A877" w14:textId="4595E555"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7" w:history="1">
        <w:r w:rsidRPr="00FA59BF">
          <w:rPr>
            <w:rStyle w:val="Hyperlink"/>
            <w:noProof/>
          </w:rPr>
          <w:t>Figura 20: Resultados óptimos para cada modelo.</w:t>
        </w:r>
        <w:r>
          <w:rPr>
            <w:noProof/>
            <w:webHidden/>
          </w:rPr>
          <w:tab/>
        </w:r>
        <w:r>
          <w:rPr>
            <w:noProof/>
            <w:webHidden/>
          </w:rPr>
          <w:fldChar w:fldCharType="begin"/>
        </w:r>
        <w:r>
          <w:rPr>
            <w:noProof/>
            <w:webHidden/>
          </w:rPr>
          <w:instrText xml:space="preserve"> PAGEREF _Toc188392227 \h </w:instrText>
        </w:r>
        <w:r>
          <w:rPr>
            <w:noProof/>
            <w:webHidden/>
          </w:rPr>
        </w:r>
        <w:r>
          <w:rPr>
            <w:noProof/>
            <w:webHidden/>
          </w:rPr>
          <w:fldChar w:fldCharType="separate"/>
        </w:r>
        <w:r>
          <w:rPr>
            <w:noProof/>
            <w:webHidden/>
          </w:rPr>
          <w:t>69</w:t>
        </w:r>
        <w:r>
          <w:rPr>
            <w:noProof/>
            <w:webHidden/>
          </w:rPr>
          <w:fldChar w:fldCharType="end"/>
        </w:r>
      </w:hyperlink>
    </w:p>
    <w:p w14:paraId="1432A491" w14:textId="674BED4D"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8" w:history="1">
        <w:r w:rsidRPr="00FA59BF">
          <w:rPr>
            <w:rStyle w:val="Hyperlink"/>
            <w:noProof/>
          </w:rPr>
          <w:t>Figura 21: Transformaciones aplicadas en modelo ResNet50V2</w:t>
        </w:r>
        <w:r>
          <w:rPr>
            <w:noProof/>
            <w:webHidden/>
          </w:rPr>
          <w:tab/>
        </w:r>
        <w:r>
          <w:rPr>
            <w:noProof/>
            <w:webHidden/>
          </w:rPr>
          <w:fldChar w:fldCharType="begin"/>
        </w:r>
        <w:r>
          <w:rPr>
            <w:noProof/>
            <w:webHidden/>
          </w:rPr>
          <w:instrText xml:space="preserve"> PAGEREF _Toc188392228 \h </w:instrText>
        </w:r>
        <w:r>
          <w:rPr>
            <w:noProof/>
            <w:webHidden/>
          </w:rPr>
        </w:r>
        <w:r>
          <w:rPr>
            <w:noProof/>
            <w:webHidden/>
          </w:rPr>
          <w:fldChar w:fldCharType="separate"/>
        </w:r>
        <w:r>
          <w:rPr>
            <w:noProof/>
            <w:webHidden/>
          </w:rPr>
          <w:t>74</w:t>
        </w:r>
        <w:r>
          <w:rPr>
            <w:noProof/>
            <w:webHidden/>
          </w:rPr>
          <w:fldChar w:fldCharType="end"/>
        </w:r>
      </w:hyperlink>
    </w:p>
    <w:p w14:paraId="75DFFF27" w14:textId="39F8D3ED"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29" w:history="1">
        <w:r w:rsidRPr="00FA59BF">
          <w:rPr>
            <w:rStyle w:val="Hyperlink"/>
            <w:noProof/>
          </w:rPr>
          <w:t>Figura 22: Gráficos de curvas entrenamiento validación ResNet50V2</w:t>
        </w:r>
        <w:r>
          <w:rPr>
            <w:noProof/>
            <w:webHidden/>
          </w:rPr>
          <w:tab/>
        </w:r>
        <w:r>
          <w:rPr>
            <w:noProof/>
            <w:webHidden/>
          </w:rPr>
          <w:fldChar w:fldCharType="begin"/>
        </w:r>
        <w:r>
          <w:rPr>
            <w:noProof/>
            <w:webHidden/>
          </w:rPr>
          <w:instrText xml:space="preserve"> PAGEREF _Toc188392229 \h </w:instrText>
        </w:r>
        <w:r>
          <w:rPr>
            <w:noProof/>
            <w:webHidden/>
          </w:rPr>
        </w:r>
        <w:r>
          <w:rPr>
            <w:noProof/>
            <w:webHidden/>
          </w:rPr>
          <w:fldChar w:fldCharType="separate"/>
        </w:r>
        <w:r>
          <w:rPr>
            <w:noProof/>
            <w:webHidden/>
          </w:rPr>
          <w:t>75</w:t>
        </w:r>
        <w:r>
          <w:rPr>
            <w:noProof/>
            <w:webHidden/>
          </w:rPr>
          <w:fldChar w:fldCharType="end"/>
        </w:r>
      </w:hyperlink>
    </w:p>
    <w:p w14:paraId="2D4C6904" w14:textId="1A882ED9"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30" w:history="1">
        <w:r w:rsidRPr="00FA59BF">
          <w:rPr>
            <w:rStyle w:val="Hyperlink"/>
            <w:noProof/>
          </w:rPr>
          <w:t>Figura 23: Extracto de predicciones, modelo seleccionado ResNet50V2</w:t>
        </w:r>
        <w:r>
          <w:rPr>
            <w:noProof/>
            <w:webHidden/>
          </w:rPr>
          <w:tab/>
        </w:r>
        <w:r>
          <w:rPr>
            <w:noProof/>
            <w:webHidden/>
          </w:rPr>
          <w:fldChar w:fldCharType="begin"/>
        </w:r>
        <w:r>
          <w:rPr>
            <w:noProof/>
            <w:webHidden/>
          </w:rPr>
          <w:instrText xml:space="preserve"> PAGEREF _Toc188392230 \h </w:instrText>
        </w:r>
        <w:r>
          <w:rPr>
            <w:noProof/>
            <w:webHidden/>
          </w:rPr>
        </w:r>
        <w:r>
          <w:rPr>
            <w:noProof/>
            <w:webHidden/>
          </w:rPr>
          <w:fldChar w:fldCharType="separate"/>
        </w:r>
        <w:r>
          <w:rPr>
            <w:noProof/>
            <w:webHidden/>
          </w:rPr>
          <w:t>84</w:t>
        </w:r>
        <w:r>
          <w:rPr>
            <w:noProof/>
            <w:webHidden/>
          </w:rPr>
          <w:fldChar w:fldCharType="end"/>
        </w:r>
      </w:hyperlink>
    </w:p>
    <w:p w14:paraId="7941E4C2" w14:textId="67657D04" w:rsidR="008273A9" w:rsidRDefault="00590CD9">
      <w:pPr>
        <w:spacing w:line="259" w:lineRule="auto"/>
        <w:jc w:val="left"/>
      </w:pPr>
      <w:r>
        <w:fldChar w:fldCharType="end"/>
      </w:r>
    </w:p>
    <w:p w14:paraId="483D3FF0" w14:textId="555BDDCB" w:rsidR="008273A9" w:rsidRPr="001C41CD" w:rsidRDefault="001C41CD">
      <w:pPr>
        <w:spacing w:line="259" w:lineRule="auto"/>
        <w:jc w:val="left"/>
        <w:rPr>
          <w:b/>
          <w:bCs/>
        </w:rPr>
      </w:pPr>
      <w:r w:rsidRPr="001C41CD">
        <w:rPr>
          <w:b/>
          <w:bCs/>
        </w:rPr>
        <w:t>Ecuaciones</w:t>
      </w:r>
    </w:p>
    <w:p w14:paraId="59DFB492" w14:textId="51108C7D" w:rsidR="00A76EFC" w:rsidRDefault="008273A9">
      <w:pPr>
        <w:pStyle w:val="TableofFigures"/>
        <w:rPr>
          <w:rFonts w:asciiTheme="minorHAnsi" w:eastAsiaTheme="minorEastAsia" w:hAnsiTheme="minorHAnsi" w:cstheme="minorBidi"/>
          <w:iCs w:val="0"/>
          <w:noProof/>
          <w:kern w:val="2"/>
          <w:sz w:val="22"/>
          <w:szCs w:val="22"/>
          <w:lang w:val="es-ES" w:eastAsia="es-ES"/>
          <w14:ligatures w14:val="standardContextual"/>
        </w:rPr>
      </w:pPr>
      <w:r>
        <w:rPr>
          <w:rFonts w:eastAsiaTheme="majorEastAsia" w:cstheme="majorBidi"/>
          <w:b/>
          <w:color w:val="000000" w:themeColor="text1"/>
          <w:szCs w:val="32"/>
        </w:rPr>
        <w:fldChar w:fldCharType="begin"/>
      </w:r>
      <w:r>
        <w:rPr>
          <w:rFonts w:eastAsiaTheme="majorEastAsia" w:cstheme="majorBidi"/>
          <w:b/>
          <w:color w:val="000000" w:themeColor="text1"/>
          <w:szCs w:val="32"/>
        </w:rPr>
        <w:instrText xml:space="preserve"> TOC \h \z \c "Ecuación" </w:instrText>
      </w:r>
      <w:r>
        <w:rPr>
          <w:rFonts w:eastAsiaTheme="majorEastAsia" w:cstheme="majorBidi"/>
          <w:b/>
          <w:color w:val="000000" w:themeColor="text1"/>
          <w:szCs w:val="32"/>
        </w:rPr>
        <w:fldChar w:fldCharType="separate"/>
      </w:r>
      <w:hyperlink w:anchor="_Toc188392231" w:history="1">
        <w:r w:rsidR="00A76EFC" w:rsidRPr="00BE6257">
          <w:rPr>
            <w:rStyle w:val="Hyperlink"/>
            <w:noProof/>
            <w:lang w:val="en-US"/>
          </w:rPr>
          <w:t>Ecuación 1: Fórmula de precisión.</w:t>
        </w:r>
        <w:r w:rsidR="00A76EFC">
          <w:rPr>
            <w:noProof/>
            <w:webHidden/>
          </w:rPr>
          <w:tab/>
        </w:r>
        <w:r w:rsidR="00A76EFC">
          <w:rPr>
            <w:noProof/>
            <w:webHidden/>
          </w:rPr>
          <w:fldChar w:fldCharType="begin"/>
        </w:r>
        <w:r w:rsidR="00A76EFC">
          <w:rPr>
            <w:noProof/>
            <w:webHidden/>
          </w:rPr>
          <w:instrText xml:space="preserve"> PAGEREF _Toc188392231 \h </w:instrText>
        </w:r>
        <w:r w:rsidR="00A76EFC">
          <w:rPr>
            <w:noProof/>
            <w:webHidden/>
          </w:rPr>
        </w:r>
        <w:r w:rsidR="00A76EFC">
          <w:rPr>
            <w:noProof/>
            <w:webHidden/>
          </w:rPr>
          <w:fldChar w:fldCharType="separate"/>
        </w:r>
        <w:r w:rsidR="00A76EFC">
          <w:rPr>
            <w:noProof/>
            <w:webHidden/>
          </w:rPr>
          <w:t>45</w:t>
        </w:r>
        <w:r w:rsidR="00A76EFC">
          <w:rPr>
            <w:noProof/>
            <w:webHidden/>
          </w:rPr>
          <w:fldChar w:fldCharType="end"/>
        </w:r>
      </w:hyperlink>
    </w:p>
    <w:p w14:paraId="761F301C" w14:textId="549E5409"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32" w:history="1">
        <w:r w:rsidRPr="00BE6257">
          <w:rPr>
            <w:rStyle w:val="Hyperlink"/>
            <w:noProof/>
          </w:rPr>
          <w:t>Ecuación 2: Cálculo de la exactitud.</w:t>
        </w:r>
        <w:r>
          <w:rPr>
            <w:noProof/>
            <w:webHidden/>
          </w:rPr>
          <w:tab/>
        </w:r>
        <w:r>
          <w:rPr>
            <w:noProof/>
            <w:webHidden/>
          </w:rPr>
          <w:fldChar w:fldCharType="begin"/>
        </w:r>
        <w:r>
          <w:rPr>
            <w:noProof/>
            <w:webHidden/>
          </w:rPr>
          <w:instrText xml:space="preserve"> PAGEREF _Toc188392232 \h </w:instrText>
        </w:r>
        <w:r>
          <w:rPr>
            <w:noProof/>
            <w:webHidden/>
          </w:rPr>
        </w:r>
        <w:r>
          <w:rPr>
            <w:noProof/>
            <w:webHidden/>
          </w:rPr>
          <w:fldChar w:fldCharType="separate"/>
        </w:r>
        <w:r>
          <w:rPr>
            <w:noProof/>
            <w:webHidden/>
          </w:rPr>
          <w:t>46</w:t>
        </w:r>
        <w:r>
          <w:rPr>
            <w:noProof/>
            <w:webHidden/>
          </w:rPr>
          <w:fldChar w:fldCharType="end"/>
        </w:r>
      </w:hyperlink>
    </w:p>
    <w:p w14:paraId="258591AB" w14:textId="211220C4" w:rsidR="00A76EFC" w:rsidRDefault="00A76EFC">
      <w:pPr>
        <w:pStyle w:val="TableofFigures"/>
        <w:rPr>
          <w:rFonts w:asciiTheme="minorHAnsi" w:eastAsiaTheme="minorEastAsia" w:hAnsiTheme="minorHAnsi" w:cstheme="minorBidi"/>
          <w:iCs w:val="0"/>
          <w:noProof/>
          <w:kern w:val="2"/>
          <w:sz w:val="22"/>
          <w:szCs w:val="22"/>
          <w:lang w:val="es-ES" w:eastAsia="es-ES"/>
          <w14:ligatures w14:val="standardContextual"/>
        </w:rPr>
      </w:pPr>
      <w:hyperlink w:anchor="_Toc188392233" w:history="1">
        <w:r w:rsidRPr="00BE6257">
          <w:rPr>
            <w:rStyle w:val="Hyperlink"/>
            <w:noProof/>
          </w:rPr>
          <w:t>Ecuación 3: Cálculo del coeficiente de correlación de Matthews.</w:t>
        </w:r>
        <w:r>
          <w:rPr>
            <w:noProof/>
            <w:webHidden/>
          </w:rPr>
          <w:tab/>
        </w:r>
        <w:r>
          <w:rPr>
            <w:noProof/>
            <w:webHidden/>
          </w:rPr>
          <w:fldChar w:fldCharType="begin"/>
        </w:r>
        <w:r>
          <w:rPr>
            <w:noProof/>
            <w:webHidden/>
          </w:rPr>
          <w:instrText xml:space="preserve"> PAGEREF _Toc188392233 \h </w:instrText>
        </w:r>
        <w:r>
          <w:rPr>
            <w:noProof/>
            <w:webHidden/>
          </w:rPr>
        </w:r>
        <w:r>
          <w:rPr>
            <w:noProof/>
            <w:webHidden/>
          </w:rPr>
          <w:fldChar w:fldCharType="separate"/>
        </w:r>
        <w:r>
          <w:rPr>
            <w:noProof/>
            <w:webHidden/>
          </w:rPr>
          <w:t>48</w:t>
        </w:r>
        <w:r>
          <w:rPr>
            <w:noProof/>
            <w:webHidden/>
          </w:rPr>
          <w:fldChar w:fldCharType="end"/>
        </w:r>
      </w:hyperlink>
    </w:p>
    <w:p w14:paraId="427D27BC" w14:textId="43C03EBB" w:rsidR="00472D76" w:rsidRDefault="008273A9">
      <w:pPr>
        <w:spacing w:line="259" w:lineRule="auto"/>
        <w:jc w:val="left"/>
        <w:rPr>
          <w:rFonts w:eastAsiaTheme="majorEastAsia" w:cstheme="majorBidi"/>
          <w:b/>
          <w:color w:val="000000" w:themeColor="text1"/>
          <w:szCs w:val="32"/>
        </w:rPr>
        <w:sectPr w:rsidR="00472D76" w:rsidSect="006663C0">
          <w:headerReference w:type="default" r:id="rId19"/>
          <w:footerReference w:type="default" r:id="rId20"/>
          <w:pgSz w:w="12240" w:h="15840" w:code="1"/>
          <w:pgMar w:top="1418" w:right="1418" w:bottom="1418" w:left="2268" w:header="737" w:footer="737" w:gutter="0"/>
          <w:pgNumType w:fmt="lowerRoman" w:start="1"/>
          <w:cols w:space="708"/>
          <w:docGrid w:linePitch="360"/>
        </w:sectPr>
      </w:pPr>
      <w:r>
        <w:rPr>
          <w:rFonts w:eastAsiaTheme="majorEastAsia" w:cstheme="majorBidi"/>
          <w:b/>
          <w:color w:val="000000" w:themeColor="text1"/>
          <w:szCs w:val="32"/>
        </w:rPr>
        <w:fldChar w:fldCharType="end"/>
      </w:r>
    </w:p>
    <w:p w14:paraId="475F9BE4" w14:textId="77777777" w:rsidR="00B60EBB" w:rsidRDefault="00B60EBB">
      <w:pPr>
        <w:spacing w:line="259" w:lineRule="auto"/>
        <w:jc w:val="left"/>
        <w:rPr>
          <w:rFonts w:eastAsiaTheme="majorEastAsia" w:cstheme="majorBidi"/>
          <w:b/>
          <w:color w:val="000000" w:themeColor="text1"/>
          <w:szCs w:val="32"/>
        </w:rPr>
      </w:pPr>
    </w:p>
    <w:p w14:paraId="0A690DD2" w14:textId="52A96AF4" w:rsidR="000C592B" w:rsidRPr="006D62BF" w:rsidRDefault="00E37716" w:rsidP="00E77EFF">
      <w:pPr>
        <w:pStyle w:val="Heading1"/>
        <w:numPr>
          <w:ilvl w:val="0"/>
          <w:numId w:val="0"/>
        </w:numPr>
        <w:spacing w:line="360" w:lineRule="auto"/>
      </w:pPr>
      <w:bookmarkStart w:id="24" w:name="_Toc159322066"/>
      <w:bookmarkStart w:id="25" w:name="_Toc188393101"/>
      <w:r>
        <w:t>1</w:t>
      </w:r>
      <w:r>
        <w:tab/>
      </w:r>
      <w:r w:rsidR="7D5D38E1">
        <w:t>CAPÍTULO I: ANTECEDENTES DEL PROBLEMA</w:t>
      </w:r>
      <w:bookmarkEnd w:id="24"/>
      <w:bookmarkEnd w:id="25"/>
    </w:p>
    <w:p w14:paraId="7B43D8B3" w14:textId="77777777" w:rsidR="00060B83" w:rsidRDefault="00060B83" w:rsidP="00F83868">
      <w:pPr>
        <w:spacing w:line="360" w:lineRule="auto"/>
      </w:pPr>
    </w:p>
    <w:p w14:paraId="73CA42BA" w14:textId="396E3F7C" w:rsidR="00060B83" w:rsidRDefault="77CB1592" w:rsidP="00F83868">
      <w:pPr>
        <w:pStyle w:val="Heading3"/>
        <w:spacing w:line="360" w:lineRule="auto"/>
      </w:pPr>
      <w:bookmarkStart w:id="26" w:name="_Toc159322067"/>
      <w:bookmarkStart w:id="27" w:name="_Toc188393102"/>
      <w:r>
        <w:t xml:space="preserve">Antecedentes de la </w:t>
      </w:r>
      <w:r w:rsidR="5F213B79">
        <w:t>organización</w:t>
      </w:r>
      <w:r w:rsidR="71C51C5F">
        <w:t>.</w:t>
      </w:r>
      <w:bookmarkEnd w:id="26"/>
      <w:bookmarkEnd w:id="27"/>
    </w:p>
    <w:p w14:paraId="316EC611" w14:textId="77777777" w:rsidR="00060B83" w:rsidRPr="00060B83" w:rsidRDefault="00060B83" w:rsidP="00F83868">
      <w:pPr>
        <w:spacing w:line="360" w:lineRule="auto"/>
      </w:pPr>
    </w:p>
    <w:p w14:paraId="55B92859" w14:textId="555EA5EC" w:rsidR="0926067A" w:rsidRDefault="00A71D1B" w:rsidP="009B64A1">
      <w:pPr>
        <w:spacing w:line="360" w:lineRule="auto"/>
        <w:ind w:firstLine="708"/>
      </w:pPr>
      <w:r>
        <w:t xml:space="preserve">La empresa </w:t>
      </w:r>
      <w:r w:rsidR="00F37F80">
        <w:t>Ñ</w:t>
      </w:r>
      <w:r>
        <w:t xml:space="preserve">uble </w:t>
      </w:r>
      <w:r w:rsidR="00F37F80">
        <w:t>A</w:t>
      </w:r>
      <w:r>
        <w:t xml:space="preserve">limentos S.A es una empresa chilena fundada en el año 1960 la cual tiene como nombre carnes Ñuble y a su vez el mismo año se produjo </w:t>
      </w:r>
      <w:r w:rsidR="00024127">
        <w:t>la fundación</w:t>
      </w:r>
      <w:r>
        <w:t xml:space="preserve"> de Frival en la ciudad de Valdivia – Chile.</w:t>
      </w:r>
    </w:p>
    <w:p w14:paraId="0D88C1C7" w14:textId="37BB7DCE" w:rsidR="00A71D1B" w:rsidRDefault="00A71D1B" w:rsidP="009B64A1">
      <w:pPr>
        <w:spacing w:line="360" w:lineRule="auto"/>
        <w:ind w:firstLine="708"/>
      </w:pPr>
      <w:r>
        <w:t xml:space="preserve">La empresa </w:t>
      </w:r>
      <w:r w:rsidR="00FC4D05">
        <w:t>cuenta</w:t>
      </w:r>
      <w:r>
        <w:t xml:space="preserve"> con una serie de innovaciones desde el año 1982 en los procesos de faena, desposte, productos elaborados y especiales, en donde en </w:t>
      </w:r>
      <w:r w:rsidR="00024127">
        <w:t>el año</w:t>
      </w:r>
      <w:r>
        <w:t xml:space="preserve"> 1987 implementa la tecnología de sellado al vacío que permite llegar a los consumidores con carne fresca con un mayor tiempo de conservación de esta misma ingresando así al consumo masivo. De forma posterior ya en el año 1990 en la empresa se agregan una seri</w:t>
      </w:r>
      <w:ins w:id="28" w:author="Nicolas Bishara Abuhadba Espinosa" w:date="2025-03-09T19:54:00Z" w16du:dateUtc="2025-03-09T22:54:00Z">
        <w:r w:rsidR="00B30F82">
          <w:t>e</w:t>
        </w:r>
      </w:ins>
      <w:del w:id="29" w:author="Nicolas Bishara Abuhadba Espinosa" w:date="2025-03-09T19:54:00Z" w16du:dateUtc="2025-03-09T22:54:00Z">
        <w:r w:rsidDel="00B30F82">
          <w:delText>a</w:delText>
        </w:r>
      </w:del>
      <w:r>
        <w:t xml:space="preserve"> de productos de elaborados, con fábrica propia estos son hamburguesas,</w:t>
      </w:r>
      <w:r w:rsidR="00024127">
        <w:t xml:space="preserve"> </w:t>
      </w:r>
      <w:r>
        <w:t>churrascos y carne molida.</w:t>
      </w:r>
    </w:p>
    <w:p w14:paraId="125C92AB" w14:textId="685386AA" w:rsidR="00024127" w:rsidRDefault="00A71D1B" w:rsidP="00036B0A">
      <w:pPr>
        <w:spacing w:line="360" w:lineRule="auto"/>
        <w:ind w:firstLine="708"/>
      </w:pPr>
      <w:r>
        <w:t xml:space="preserve">En el año 2000 se produce una nueva era ya que para ese entonces Carnes Ñuble produce carne bajo estrictos protocolos de </w:t>
      </w:r>
      <w:r w:rsidR="00024127">
        <w:t>selección y</w:t>
      </w:r>
      <w:r>
        <w:t xml:space="preserve"> trazabilidad que es de suma importancia, ofreciendo la prestigiosa marca pampa Verde que afianzará el camino hacia las exportaciones </w:t>
      </w:r>
      <w:r w:rsidR="00024127">
        <w:t>durante el año 2003.</w:t>
      </w:r>
      <w:r w:rsidR="00036B0A">
        <w:t xml:space="preserve"> </w:t>
      </w:r>
      <w:r w:rsidR="00024127">
        <w:t xml:space="preserve">En el año 2008 Ñuble Alimentos, adquiere las empresas </w:t>
      </w:r>
      <w:proofErr w:type="spellStart"/>
      <w:r w:rsidR="00024127">
        <w:t>Frival</w:t>
      </w:r>
      <w:proofErr w:type="spellEnd"/>
      <w:r w:rsidR="00024127">
        <w:t xml:space="preserve"> y </w:t>
      </w:r>
      <w:proofErr w:type="spellStart"/>
      <w:r w:rsidR="00024127">
        <w:t>Socosur</w:t>
      </w:r>
      <w:proofErr w:type="spellEnd"/>
      <w:r w:rsidR="009B64A1">
        <w:t>.</w:t>
      </w:r>
    </w:p>
    <w:p w14:paraId="255254B2" w14:textId="10AE5E3B" w:rsidR="00A71D1B" w:rsidRDefault="00EE1AAB" w:rsidP="00F83868">
      <w:pPr>
        <w:spacing w:line="360" w:lineRule="auto"/>
      </w:pPr>
      <w:r>
        <w:t xml:space="preserve"> </w:t>
      </w:r>
    </w:p>
    <w:p w14:paraId="67DC215A" w14:textId="77777777" w:rsidR="00D23FE5" w:rsidRDefault="00D23FE5" w:rsidP="00F83868">
      <w:pPr>
        <w:spacing w:line="360" w:lineRule="auto"/>
        <w:rPr>
          <w:rFonts w:eastAsia="Arial" w:cs="Arial"/>
          <w:b/>
          <w:bCs/>
          <w:szCs w:val="24"/>
        </w:rPr>
      </w:pPr>
    </w:p>
    <w:p w14:paraId="0B180C46" w14:textId="77777777" w:rsidR="00366B4C" w:rsidRDefault="00366B4C" w:rsidP="00BC4A83">
      <w:pPr>
        <w:spacing w:line="360" w:lineRule="auto"/>
        <w:rPr>
          <w:rFonts w:eastAsia="Arial" w:cs="Arial"/>
          <w:b/>
          <w:szCs w:val="24"/>
        </w:rPr>
      </w:pPr>
    </w:p>
    <w:p w14:paraId="52E6228A" w14:textId="77777777" w:rsidR="00366B4C" w:rsidRDefault="00366B4C">
      <w:pPr>
        <w:spacing w:line="259" w:lineRule="auto"/>
        <w:jc w:val="left"/>
        <w:rPr>
          <w:rFonts w:eastAsia="Arial" w:cs="Arial"/>
          <w:b/>
          <w:szCs w:val="24"/>
        </w:rPr>
      </w:pPr>
      <w:r>
        <w:rPr>
          <w:rFonts w:eastAsia="Arial" w:cs="Arial"/>
          <w:b/>
          <w:szCs w:val="24"/>
        </w:rPr>
        <w:br w:type="page"/>
      </w:r>
    </w:p>
    <w:p w14:paraId="17AF9520" w14:textId="77777777" w:rsidR="00910132" w:rsidRPr="00B154D5" w:rsidRDefault="00910132" w:rsidP="00F83868">
      <w:pPr>
        <w:spacing w:line="360" w:lineRule="auto"/>
        <w:rPr>
          <w:rFonts w:eastAsia="Arial" w:cs="Arial"/>
          <w:szCs w:val="24"/>
        </w:rPr>
      </w:pPr>
    </w:p>
    <w:p w14:paraId="50E3A28D" w14:textId="1646DFAB" w:rsidR="00366B4C" w:rsidRDefault="00366B4C" w:rsidP="00366B4C">
      <w:pPr>
        <w:pStyle w:val="Heading3"/>
        <w:spacing w:line="360" w:lineRule="auto"/>
      </w:pPr>
      <w:bookmarkStart w:id="30" w:name="_Toc159322068"/>
      <w:bookmarkStart w:id="31" w:name="_Toc188393103"/>
      <w:r>
        <w:t xml:space="preserve">Formulación del </w:t>
      </w:r>
      <w:commentRangeStart w:id="32"/>
      <w:r>
        <w:t>problema</w:t>
      </w:r>
      <w:bookmarkEnd w:id="30"/>
      <w:bookmarkEnd w:id="31"/>
      <w:commentRangeEnd w:id="32"/>
      <w:r w:rsidR="00B30F82">
        <w:rPr>
          <w:rStyle w:val="CommentReference"/>
          <w:rFonts w:eastAsiaTheme="minorHAnsi" w:cstheme="minorBidi"/>
          <w:b w:val="0"/>
        </w:rPr>
        <w:commentReference w:id="32"/>
      </w:r>
    </w:p>
    <w:p w14:paraId="5F1C6C23" w14:textId="640697DB" w:rsidR="00024127" w:rsidRDefault="00024127" w:rsidP="00366B4C">
      <w:pPr>
        <w:spacing w:line="360" w:lineRule="auto"/>
        <w:rPr>
          <w:rFonts w:eastAsia="Arial" w:cs="Arial"/>
          <w:szCs w:val="24"/>
        </w:rPr>
      </w:pPr>
    </w:p>
    <w:p w14:paraId="6BFC9EF9" w14:textId="157F88AF" w:rsidR="00230C44" w:rsidRDefault="00230C44" w:rsidP="00DC495C">
      <w:pPr>
        <w:spacing w:line="360" w:lineRule="auto"/>
        <w:ind w:firstLine="708"/>
        <w:rPr>
          <w:rFonts w:eastAsia="Arial" w:cs="Arial"/>
          <w:szCs w:val="24"/>
        </w:rPr>
      </w:pPr>
      <w:r w:rsidRPr="00230C44">
        <w:rPr>
          <w:rFonts w:eastAsia="Arial" w:cs="Arial"/>
          <w:szCs w:val="24"/>
        </w:rPr>
        <w:t>La seguridad alimentaria es una preocupación fundamental en la sociedad actual, y la industria de la carne bovina desempeña un papel esencial en la cadena de suministro alimentaria. La presencia de contaminantes en las canales de faena bovina representa una amenaza seria para la salud pública y la integridad de los productos cárnicos.</w:t>
      </w:r>
      <w:r>
        <w:rPr>
          <w:rFonts w:eastAsia="Arial" w:cs="Arial"/>
          <w:szCs w:val="24"/>
        </w:rPr>
        <w:t xml:space="preserve"> Por lo </w:t>
      </w:r>
      <w:r w:rsidR="00421945">
        <w:rPr>
          <w:rFonts w:eastAsia="Arial" w:cs="Arial"/>
          <w:szCs w:val="24"/>
        </w:rPr>
        <w:t>que</w:t>
      </w:r>
      <w:r>
        <w:rPr>
          <w:rFonts w:eastAsia="Arial" w:cs="Arial"/>
          <w:szCs w:val="24"/>
        </w:rPr>
        <w:t xml:space="preserve"> la </w:t>
      </w:r>
      <w:r w:rsidR="00A21788">
        <w:rPr>
          <w:rFonts w:eastAsia="Arial" w:cs="Arial"/>
          <w:szCs w:val="24"/>
        </w:rPr>
        <w:t xml:space="preserve">Organización Mundial de la Salud </w:t>
      </w:r>
      <w:r w:rsidR="00C01E70">
        <w:rPr>
          <w:rFonts w:eastAsia="Arial" w:cs="Arial"/>
          <w:szCs w:val="24"/>
        </w:rPr>
        <w:t>(</w:t>
      </w:r>
      <w:r w:rsidR="00A21788">
        <w:rPr>
          <w:rFonts w:eastAsia="Arial" w:cs="Arial"/>
          <w:szCs w:val="24"/>
        </w:rPr>
        <w:t>OMS</w:t>
      </w:r>
      <w:r>
        <w:rPr>
          <w:rFonts w:eastAsia="Arial" w:cs="Arial"/>
          <w:szCs w:val="24"/>
        </w:rPr>
        <w:t xml:space="preserve"> (2020)</w:t>
      </w:r>
      <w:r w:rsidR="00C01E70">
        <w:rPr>
          <w:rFonts w:eastAsia="Arial" w:cs="Arial"/>
          <w:szCs w:val="24"/>
        </w:rPr>
        <w:t>)</w:t>
      </w:r>
      <w:r>
        <w:rPr>
          <w:rFonts w:eastAsia="Arial" w:cs="Arial"/>
          <w:szCs w:val="24"/>
        </w:rPr>
        <w:t xml:space="preserve"> menciona que, </w:t>
      </w:r>
      <w:r w:rsidR="00C01E70">
        <w:rPr>
          <w:rFonts w:eastAsia="Arial" w:cs="Arial"/>
          <w:szCs w:val="24"/>
        </w:rPr>
        <w:t>s</w:t>
      </w:r>
      <w:r w:rsidRPr="00230C44">
        <w:rPr>
          <w:rFonts w:eastAsia="Arial" w:cs="Arial"/>
          <w:szCs w:val="24"/>
        </w:rPr>
        <w:t>e estima que cada año enferman en el mundo unos 600 millones de personas —casi 1 de cada 10 habitantes— por ingerir alimentos contaminados y que 420</w:t>
      </w:r>
      <w:ins w:id="33" w:author="Nicolas Bishara Abuhadba Espinosa" w:date="2025-03-09T19:55:00Z" w16du:dateUtc="2025-03-09T22:55:00Z">
        <w:r w:rsidR="00B30F82">
          <w:rPr>
            <w:rFonts w:eastAsia="Arial" w:cs="Arial"/>
            <w:szCs w:val="24"/>
          </w:rPr>
          <w:t>.</w:t>
        </w:r>
      </w:ins>
      <w:del w:id="34" w:author="Nicolas Bishara Abuhadba Espinosa" w:date="2025-03-09T19:55:00Z" w16du:dateUtc="2025-03-09T22:55:00Z">
        <w:r w:rsidRPr="00230C44" w:rsidDel="00B30F82">
          <w:rPr>
            <w:rFonts w:eastAsia="Arial" w:cs="Arial"/>
            <w:szCs w:val="24"/>
          </w:rPr>
          <w:delText xml:space="preserve"> </w:delText>
        </w:r>
      </w:del>
      <w:r w:rsidRPr="00230C44">
        <w:rPr>
          <w:rFonts w:eastAsia="Arial" w:cs="Arial"/>
          <w:szCs w:val="24"/>
        </w:rPr>
        <w:t>000 mueren por esta misma causa, con la consiguiente pérdida de 33 millones de años de vida ajustados en función de la discapacidad.</w:t>
      </w:r>
    </w:p>
    <w:p w14:paraId="1D531EF7" w14:textId="26C79D4B" w:rsidR="00230C44" w:rsidRDefault="00A21788" w:rsidP="00DC495C">
      <w:pPr>
        <w:spacing w:line="360" w:lineRule="auto"/>
        <w:ind w:firstLine="708"/>
        <w:rPr>
          <w:rFonts w:eastAsia="Arial" w:cs="Arial"/>
          <w:szCs w:val="24"/>
        </w:rPr>
      </w:pPr>
      <w:r>
        <w:rPr>
          <w:rFonts w:eastAsia="Arial" w:cs="Arial"/>
          <w:szCs w:val="24"/>
        </w:rPr>
        <w:t>En donde las principales enfermedades transmitidas por alimentos son,</w:t>
      </w:r>
      <w:r w:rsidRPr="00A21788">
        <w:t xml:space="preserve"> </w:t>
      </w:r>
      <w:r w:rsidR="00790A8D">
        <w:rPr>
          <w:rFonts w:eastAsia="Arial" w:cs="Arial"/>
          <w:szCs w:val="24"/>
        </w:rPr>
        <w:t>g</w:t>
      </w:r>
      <w:r w:rsidR="00790A8D" w:rsidRPr="00A21788">
        <w:rPr>
          <w:rFonts w:eastAsia="Arial" w:cs="Arial"/>
          <w:szCs w:val="24"/>
        </w:rPr>
        <w:t>eneralmente</w:t>
      </w:r>
      <w:r w:rsidRPr="00A21788">
        <w:rPr>
          <w:rFonts w:eastAsia="Arial" w:cs="Arial"/>
          <w:szCs w:val="24"/>
        </w:rPr>
        <w:t xml:space="preserve"> de carácter infeccioso o tóxico y son causadas por bacterias, virus, parásitos o sustancias químicas que penetran en el organismo a través del agua o los alimentos contaminados.</w:t>
      </w:r>
      <w:r w:rsidRPr="00A21788">
        <w:t xml:space="preserve"> </w:t>
      </w:r>
      <w:r w:rsidRPr="00A21788">
        <w:rPr>
          <w:rFonts w:eastAsia="Arial" w:cs="Arial"/>
          <w:szCs w:val="24"/>
        </w:rPr>
        <w:t>La contaminación por sustancias químicas puede provocar intoxicaciones agudas o enfermedades de larga duración, como el cáncer. Las enfermedades transmitidas por los alimentos pueden causar discapacidad persistente y muerte</w:t>
      </w:r>
      <w:r>
        <w:rPr>
          <w:rFonts w:eastAsia="Arial" w:cs="Arial"/>
          <w:szCs w:val="24"/>
        </w:rPr>
        <w:t xml:space="preserve"> (OMS, 2020)</w:t>
      </w:r>
    </w:p>
    <w:p w14:paraId="00258B36" w14:textId="3445EADA" w:rsidR="009B64A1" w:rsidRDefault="003A4FC1" w:rsidP="00DC495C">
      <w:pPr>
        <w:spacing w:line="360" w:lineRule="auto"/>
        <w:ind w:firstLine="708"/>
        <w:rPr>
          <w:rFonts w:eastAsia="Arial" w:cs="Arial"/>
          <w:szCs w:val="24"/>
        </w:rPr>
      </w:pPr>
      <w:r>
        <w:rPr>
          <w:rFonts w:eastAsia="Arial" w:cs="Arial"/>
          <w:szCs w:val="24"/>
        </w:rPr>
        <w:t>Las enfermedades que conllevan el paso de un contaminante pueden otorgar</w:t>
      </w:r>
      <w:r w:rsidR="00B17373">
        <w:rPr>
          <w:rFonts w:eastAsia="Arial" w:cs="Arial"/>
          <w:szCs w:val="24"/>
        </w:rPr>
        <w:t xml:space="preserve"> grandes riesgos </w:t>
      </w:r>
      <w:r w:rsidR="009B64A1">
        <w:rPr>
          <w:rFonts w:eastAsia="Arial" w:cs="Arial"/>
          <w:szCs w:val="24"/>
        </w:rPr>
        <w:t>para la salud humana como la</w:t>
      </w:r>
      <w:r>
        <w:rPr>
          <w:rFonts w:eastAsia="Arial" w:cs="Arial"/>
          <w:szCs w:val="24"/>
        </w:rPr>
        <w:t xml:space="preserve"> salmonella, </w:t>
      </w:r>
      <w:r w:rsidRPr="005422DA">
        <w:rPr>
          <w:rFonts w:eastAsia="Arial" w:cs="Arial"/>
          <w:i/>
          <w:iCs/>
          <w:szCs w:val="24"/>
        </w:rPr>
        <w:t>Escheri</w:t>
      </w:r>
      <w:r w:rsidR="005422DA">
        <w:rPr>
          <w:rFonts w:eastAsia="Arial" w:cs="Arial"/>
          <w:i/>
          <w:iCs/>
          <w:szCs w:val="24"/>
        </w:rPr>
        <w:t>e</w:t>
      </w:r>
      <w:r w:rsidR="00FC4D05" w:rsidRPr="005422DA">
        <w:rPr>
          <w:rFonts w:eastAsia="Arial" w:cs="Arial"/>
          <w:i/>
          <w:iCs/>
          <w:szCs w:val="24"/>
        </w:rPr>
        <w:t>c</w:t>
      </w:r>
      <w:r w:rsidRPr="005422DA">
        <w:rPr>
          <w:rFonts w:eastAsia="Arial" w:cs="Arial"/>
          <w:i/>
          <w:iCs/>
          <w:szCs w:val="24"/>
        </w:rPr>
        <w:t>hia Coli</w:t>
      </w:r>
      <w:r>
        <w:rPr>
          <w:rFonts w:eastAsia="Arial" w:cs="Arial"/>
          <w:szCs w:val="24"/>
        </w:rPr>
        <w:t>, Listeria, entre otros.</w:t>
      </w:r>
      <w:r w:rsidR="009B64A1" w:rsidRPr="009B64A1">
        <w:t xml:space="preserve"> </w:t>
      </w:r>
      <w:r w:rsidR="009B64A1" w:rsidRPr="009B64A1">
        <w:rPr>
          <w:rFonts w:eastAsia="Arial" w:cs="Arial"/>
          <w:szCs w:val="24"/>
        </w:rPr>
        <w:t>Es importante destacar que la gravedad de estas enfermedades puede variar ampliamente según el tipo de patógeno, la cantidad de contaminación presente en la carne, la salud general del consumidor y otros factores.</w:t>
      </w:r>
    </w:p>
    <w:p w14:paraId="1043FEA1" w14:textId="7703CA05" w:rsidR="009B64A1" w:rsidRDefault="009B64A1" w:rsidP="00C63515">
      <w:pPr>
        <w:spacing w:line="360" w:lineRule="auto"/>
        <w:rPr>
          <w:rFonts w:eastAsia="Arial" w:cs="Arial"/>
          <w:szCs w:val="24"/>
        </w:rPr>
      </w:pPr>
    </w:p>
    <w:p w14:paraId="676A1BA6" w14:textId="6CB396A1" w:rsidR="00C63515" w:rsidRDefault="00C63515" w:rsidP="00C63515">
      <w:pPr>
        <w:spacing w:line="360" w:lineRule="auto"/>
        <w:rPr>
          <w:rFonts w:eastAsia="Arial" w:cs="Arial"/>
          <w:szCs w:val="24"/>
        </w:rPr>
      </w:pPr>
    </w:p>
    <w:p w14:paraId="40A68AD6" w14:textId="50290065" w:rsidR="00C63515" w:rsidRDefault="00C63515" w:rsidP="00C63515">
      <w:pPr>
        <w:spacing w:line="360" w:lineRule="auto"/>
        <w:rPr>
          <w:rFonts w:eastAsia="Arial" w:cs="Arial"/>
          <w:szCs w:val="24"/>
        </w:rPr>
      </w:pPr>
    </w:p>
    <w:p w14:paraId="5000F590" w14:textId="77777777" w:rsidR="00C63515" w:rsidRDefault="00C63515" w:rsidP="00C63515">
      <w:pPr>
        <w:spacing w:line="360" w:lineRule="auto"/>
        <w:rPr>
          <w:rFonts w:eastAsia="Arial" w:cs="Arial"/>
          <w:szCs w:val="24"/>
        </w:rPr>
      </w:pPr>
    </w:p>
    <w:p w14:paraId="6BBB28A5" w14:textId="43350584" w:rsidR="009B64A1" w:rsidRDefault="009B64A1" w:rsidP="00DC495C">
      <w:pPr>
        <w:spacing w:line="360" w:lineRule="auto"/>
        <w:ind w:firstLine="708"/>
        <w:rPr>
          <w:rFonts w:eastAsia="Arial" w:cs="Arial"/>
          <w:szCs w:val="24"/>
        </w:rPr>
      </w:pPr>
      <w:r w:rsidRPr="009B64A1">
        <w:rPr>
          <w:rFonts w:eastAsia="Arial" w:cs="Arial"/>
          <w:szCs w:val="24"/>
        </w:rPr>
        <w:t>Por lo tanto, la prevención de la contaminación en la faena y el procesamiento de carne, así como el control de calidad riguroso, son esenciales para garantizar la seguridad alimentaria y prevenir la propagación de estas enfermedades. Además, una adecuada cocción de la carne a temperaturas seguras puede ayudar a destruir patógenos y reducir el riesgo de infección.</w:t>
      </w:r>
    </w:p>
    <w:p w14:paraId="57FF8556" w14:textId="62308301" w:rsidR="00B17373" w:rsidRDefault="00B17373" w:rsidP="00DC495C">
      <w:pPr>
        <w:spacing w:line="360" w:lineRule="auto"/>
        <w:ind w:firstLine="708"/>
      </w:pPr>
      <w:r>
        <w:t xml:space="preserve">Los procesos de implementación de modelos de </w:t>
      </w:r>
      <w:r w:rsidR="007070D6" w:rsidRPr="00B30F82">
        <w:rPr>
          <w:i/>
          <w:iCs/>
          <w:rPrChange w:id="35" w:author="Nicolas Bishara Abuhadba Espinosa" w:date="2025-03-09T19:55:00Z" w16du:dateUtc="2025-03-09T22:55:00Z">
            <w:rPr/>
          </w:rPrChange>
        </w:rPr>
        <w:t>M</w:t>
      </w:r>
      <w:r w:rsidRPr="00B30F82">
        <w:rPr>
          <w:i/>
          <w:iCs/>
          <w:rPrChange w:id="36" w:author="Nicolas Bishara Abuhadba Espinosa" w:date="2025-03-09T19:55:00Z" w16du:dateUtc="2025-03-09T22:55:00Z">
            <w:rPr/>
          </w:rPrChange>
        </w:rPr>
        <w:t xml:space="preserve">achine </w:t>
      </w:r>
      <w:r w:rsidR="007070D6" w:rsidRPr="00B30F82">
        <w:rPr>
          <w:i/>
          <w:iCs/>
          <w:rPrChange w:id="37" w:author="Nicolas Bishara Abuhadba Espinosa" w:date="2025-03-09T19:55:00Z" w16du:dateUtc="2025-03-09T22:55:00Z">
            <w:rPr/>
          </w:rPrChange>
        </w:rPr>
        <w:t>L</w:t>
      </w:r>
      <w:r w:rsidRPr="00B30F82">
        <w:rPr>
          <w:i/>
          <w:iCs/>
          <w:rPrChange w:id="38" w:author="Nicolas Bishara Abuhadba Espinosa" w:date="2025-03-09T19:55:00Z" w16du:dateUtc="2025-03-09T22:55:00Z">
            <w:rPr/>
          </w:rPrChange>
        </w:rPr>
        <w:t>earning</w:t>
      </w:r>
      <w:r>
        <w:t xml:space="preserve"> o </w:t>
      </w:r>
      <w:r w:rsidRPr="00B30F82">
        <w:rPr>
          <w:i/>
          <w:iCs/>
          <w:rPrChange w:id="39" w:author="Nicolas Bishara Abuhadba Espinosa" w:date="2025-03-09T19:55:00Z" w16du:dateUtc="2025-03-09T22:55:00Z">
            <w:rPr/>
          </w:rPrChange>
        </w:rPr>
        <w:t xml:space="preserve">Deep </w:t>
      </w:r>
      <w:r w:rsidR="007070D6" w:rsidRPr="00B30F82">
        <w:rPr>
          <w:i/>
          <w:iCs/>
          <w:rPrChange w:id="40" w:author="Nicolas Bishara Abuhadba Espinosa" w:date="2025-03-09T19:55:00Z" w16du:dateUtc="2025-03-09T22:55:00Z">
            <w:rPr/>
          </w:rPrChange>
        </w:rPr>
        <w:t>L</w:t>
      </w:r>
      <w:r w:rsidRPr="00B30F82">
        <w:rPr>
          <w:i/>
          <w:iCs/>
          <w:rPrChange w:id="41" w:author="Nicolas Bishara Abuhadba Espinosa" w:date="2025-03-09T19:55:00Z" w16du:dateUtc="2025-03-09T22:55:00Z">
            <w:rPr/>
          </w:rPrChange>
        </w:rPr>
        <w:t>earning</w:t>
      </w:r>
      <w:r>
        <w:t xml:space="preserve"> se encuentran poco desarrollados en la empresa, es por ello </w:t>
      </w:r>
      <w:del w:id="42" w:author="Nicolas Bishara Abuhadba Espinosa" w:date="2025-03-09T19:55:00Z" w16du:dateUtc="2025-03-09T22:55:00Z">
        <w:r w:rsidDel="00B30F82">
          <w:delText>que</w:delText>
        </w:r>
      </w:del>
      <w:ins w:id="43" w:author="Nicolas Bishara Abuhadba Espinosa" w:date="2025-03-09T19:55:00Z" w16du:dateUtc="2025-03-09T22:55:00Z">
        <w:r w:rsidR="00B30F82">
          <w:t>por lo que</w:t>
        </w:r>
      </w:ins>
      <w:r>
        <w:t xml:space="preserve"> se plantea la investigación y desarrollo de un modelo de </w:t>
      </w:r>
      <w:r w:rsidR="0088165A">
        <w:t>clasificación binaria</w:t>
      </w:r>
      <w:r>
        <w:t xml:space="preserve"> que permita apoyar las funciones de los trabajadores del área de faena y así lograr un mayor respaldo en </w:t>
      </w:r>
      <w:r w:rsidR="007D430B">
        <w:t>la</w:t>
      </w:r>
      <w:r>
        <w:t xml:space="preserve"> visualización y</w:t>
      </w:r>
      <w:r w:rsidR="007D430B">
        <w:t xml:space="preserve"> la toma de</w:t>
      </w:r>
      <w:r>
        <w:t xml:space="preserve"> decisi</w:t>
      </w:r>
      <w:r w:rsidR="007D430B">
        <w:t>ones</w:t>
      </w:r>
      <w:r>
        <w:t xml:space="preserve"> final</w:t>
      </w:r>
      <w:r w:rsidR="007D430B">
        <w:t>es</w:t>
      </w:r>
      <w:r>
        <w:t xml:space="preserve">. Logrando evitar que </w:t>
      </w:r>
      <w:r w:rsidR="005422DA">
        <w:t>pudiesen filtrarse</w:t>
      </w:r>
      <w:r w:rsidR="007D430B">
        <w:t xml:space="preserve"> canal</w:t>
      </w:r>
      <w:r w:rsidR="005422DA">
        <w:t>es con</w:t>
      </w:r>
      <w:r w:rsidR="007D430B">
        <w:t xml:space="preserve"> contamina</w:t>
      </w:r>
      <w:r w:rsidR="005422DA">
        <w:t>ción</w:t>
      </w:r>
      <w:r w:rsidR="007D430B">
        <w:t xml:space="preserve"> </w:t>
      </w:r>
      <w:r w:rsidR="00760F6F">
        <w:t>con el fin de</w:t>
      </w:r>
      <w:r w:rsidR="005422DA">
        <w:t xml:space="preserve"> tomar</w:t>
      </w:r>
      <w:r w:rsidR="007D430B">
        <w:t xml:space="preserve"> acciones preventivas.</w:t>
      </w:r>
    </w:p>
    <w:p w14:paraId="50627A8E" w14:textId="77777777" w:rsidR="00B17373" w:rsidRDefault="00B17373" w:rsidP="00366B4C">
      <w:pPr>
        <w:spacing w:line="360" w:lineRule="auto"/>
        <w:rPr>
          <w:rFonts w:eastAsia="Arial" w:cs="Arial"/>
          <w:szCs w:val="24"/>
        </w:rPr>
      </w:pPr>
    </w:p>
    <w:p w14:paraId="3D40DCE1" w14:textId="77777777" w:rsidR="003A4FC1" w:rsidRDefault="003A4FC1" w:rsidP="00366B4C">
      <w:pPr>
        <w:spacing w:line="360" w:lineRule="auto"/>
        <w:rPr>
          <w:rFonts w:eastAsia="Arial" w:cs="Arial"/>
          <w:szCs w:val="24"/>
        </w:rPr>
      </w:pPr>
    </w:p>
    <w:p w14:paraId="12C97AB3" w14:textId="394BD76C" w:rsidR="00F96EEB" w:rsidRDefault="00F96EEB" w:rsidP="00366B4C">
      <w:pPr>
        <w:spacing w:line="360" w:lineRule="auto"/>
        <w:rPr>
          <w:rFonts w:eastAsia="Arial" w:cs="Arial"/>
          <w:szCs w:val="24"/>
        </w:rPr>
      </w:pPr>
      <w:r>
        <w:rPr>
          <w:rFonts w:eastAsia="Arial" w:cs="Arial"/>
          <w:szCs w:val="24"/>
        </w:rPr>
        <w:t xml:space="preserve"> </w:t>
      </w:r>
    </w:p>
    <w:p w14:paraId="5D713BD5" w14:textId="5C115329" w:rsidR="00024127" w:rsidRDefault="00024127" w:rsidP="00366B4C">
      <w:pPr>
        <w:spacing w:line="360" w:lineRule="auto"/>
        <w:rPr>
          <w:rFonts w:eastAsia="Arial" w:cs="Arial"/>
          <w:szCs w:val="24"/>
        </w:rPr>
      </w:pPr>
    </w:p>
    <w:p w14:paraId="1FB0449B" w14:textId="4844B9B0" w:rsidR="00024127" w:rsidRDefault="00024127" w:rsidP="00366B4C">
      <w:pPr>
        <w:spacing w:line="360" w:lineRule="auto"/>
        <w:rPr>
          <w:rFonts w:eastAsia="Arial" w:cs="Arial"/>
          <w:szCs w:val="24"/>
        </w:rPr>
      </w:pPr>
    </w:p>
    <w:p w14:paraId="0F946471" w14:textId="4ADDEBD0" w:rsidR="00024127" w:rsidRDefault="00024127" w:rsidP="00366B4C">
      <w:pPr>
        <w:spacing w:line="360" w:lineRule="auto"/>
        <w:rPr>
          <w:rFonts w:eastAsia="Arial" w:cs="Arial"/>
          <w:szCs w:val="24"/>
        </w:rPr>
      </w:pPr>
    </w:p>
    <w:p w14:paraId="3EAC5D35" w14:textId="7580A181" w:rsidR="00024127" w:rsidRDefault="00024127" w:rsidP="00366B4C">
      <w:pPr>
        <w:spacing w:line="360" w:lineRule="auto"/>
        <w:rPr>
          <w:rFonts w:eastAsia="Arial" w:cs="Arial"/>
          <w:szCs w:val="24"/>
        </w:rPr>
      </w:pPr>
    </w:p>
    <w:p w14:paraId="62C0B73D" w14:textId="16429639" w:rsidR="00024127" w:rsidRDefault="00024127" w:rsidP="00366B4C">
      <w:pPr>
        <w:spacing w:line="360" w:lineRule="auto"/>
        <w:rPr>
          <w:rFonts w:eastAsia="Arial" w:cs="Arial"/>
          <w:szCs w:val="24"/>
        </w:rPr>
      </w:pPr>
    </w:p>
    <w:p w14:paraId="1389D43D" w14:textId="299FDF3C" w:rsidR="00024127" w:rsidRDefault="00024127" w:rsidP="00366B4C">
      <w:pPr>
        <w:spacing w:line="360" w:lineRule="auto"/>
        <w:rPr>
          <w:rFonts w:eastAsia="Arial" w:cs="Arial"/>
          <w:szCs w:val="24"/>
        </w:rPr>
      </w:pPr>
    </w:p>
    <w:p w14:paraId="7543C7AD" w14:textId="4450319B" w:rsidR="00024127" w:rsidRDefault="00024127" w:rsidP="00366B4C">
      <w:pPr>
        <w:spacing w:line="360" w:lineRule="auto"/>
        <w:rPr>
          <w:rFonts w:eastAsia="Arial" w:cs="Arial"/>
          <w:szCs w:val="24"/>
        </w:rPr>
      </w:pPr>
    </w:p>
    <w:p w14:paraId="538BE797" w14:textId="3940755B" w:rsidR="00024127" w:rsidRDefault="00024127" w:rsidP="00366B4C">
      <w:pPr>
        <w:spacing w:line="360" w:lineRule="auto"/>
        <w:rPr>
          <w:rFonts w:eastAsia="Arial" w:cs="Arial"/>
          <w:szCs w:val="24"/>
        </w:rPr>
      </w:pPr>
    </w:p>
    <w:p w14:paraId="4D6397B4" w14:textId="236D7CF9" w:rsidR="00B60EBB" w:rsidRDefault="00B60EBB" w:rsidP="00343C8E">
      <w:pPr>
        <w:tabs>
          <w:tab w:val="left" w:pos="2291"/>
        </w:tabs>
        <w:spacing w:line="360" w:lineRule="auto"/>
        <w:rPr>
          <w:rFonts w:eastAsia="Arial" w:cs="Arial"/>
          <w:szCs w:val="24"/>
        </w:rPr>
      </w:pPr>
    </w:p>
    <w:p w14:paraId="5E10EDA1" w14:textId="77777777" w:rsidR="00C1378B" w:rsidRPr="00F83868" w:rsidRDefault="00C1378B" w:rsidP="00C1378B">
      <w:pPr>
        <w:spacing w:line="360" w:lineRule="auto"/>
        <w:rPr>
          <w:rFonts w:asciiTheme="minorHAnsi" w:hAnsiTheme="minorHAnsi" w:cstheme="minorHAnsi"/>
          <w:sz w:val="18"/>
          <w:szCs w:val="18"/>
          <w:highlight w:val="yellow"/>
        </w:rPr>
      </w:pPr>
    </w:p>
    <w:p w14:paraId="75F02533" w14:textId="4CA7F4B8" w:rsidR="00D07FA1" w:rsidRDefault="03A1D79B" w:rsidP="00D07FA1">
      <w:pPr>
        <w:pStyle w:val="Heading3"/>
        <w:spacing w:line="360" w:lineRule="auto"/>
      </w:pPr>
      <w:bookmarkStart w:id="44" w:name="_Toc159322069"/>
      <w:bookmarkStart w:id="45" w:name="_Toc188393104"/>
      <w:r>
        <w:lastRenderedPageBreak/>
        <w:t>Alcances</w:t>
      </w:r>
      <w:bookmarkEnd w:id="44"/>
      <w:bookmarkEnd w:id="45"/>
    </w:p>
    <w:p w14:paraId="626418C6" w14:textId="77777777" w:rsidR="00D07FA1" w:rsidRPr="00D07FA1" w:rsidRDefault="00D07FA1" w:rsidP="003F07B1">
      <w:pPr>
        <w:spacing w:line="360" w:lineRule="auto"/>
      </w:pPr>
    </w:p>
    <w:p w14:paraId="59FC8577" w14:textId="362F4283" w:rsidR="00D07FA1" w:rsidRDefault="0071473C" w:rsidP="0071473C">
      <w:pPr>
        <w:spacing w:line="360" w:lineRule="auto"/>
      </w:pPr>
      <w:r w:rsidRPr="0071473C">
        <w:t>Estos alcances servirán como una guía esencial para la planificación y ejecución de la investigación, garantizando que nuestros objetivos sean alcanzables y estén claramente enfocados.</w:t>
      </w:r>
    </w:p>
    <w:p w14:paraId="758228CF" w14:textId="77777777" w:rsidR="0071473C" w:rsidRDefault="0071473C" w:rsidP="0071473C">
      <w:pPr>
        <w:spacing w:line="360" w:lineRule="auto"/>
      </w:pPr>
    </w:p>
    <w:p w14:paraId="20B6ADF8" w14:textId="1D526D17" w:rsidR="008F0CBD" w:rsidRDefault="00753CA0" w:rsidP="000B3B28">
      <w:pPr>
        <w:pStyle w:val="Heading4"/>
      </w:pPr>
      <w:bookmarkStart w:id="46" w:name="_Toc188393105"/>
      <w:r w:rsidRPr="00024127">
        <w:t>Alcances temáticos</w:t>
      </w:r>
      <w:bookmarkEnd w:id="46"/>
    </w:p>
    <w:p w14:paraId="0D676D20" w14:textId="77777777" w:rsidR="0071473C" w:rsidRPr="0071473C" w:rsidRDefault="0071473C" w:rsidP="0071473C">
      <w:pPr>
        <w:spacing w:line="360" w:lineRule="auto"/>
        <w:rPr>
          <w:lang w:eastAsia="es-CL"/>
        </w:rPr>
      </w:pPr>
    </w:p>
    <w:p w14:paraId="490A3E62" w14:textId="61FEA6B6" w:rsidR="00753CA0" w:rsidRDefault="00753CA0" w:rsidP="00F83868">
      <w:pPr>
        <w:spacing w:line="360" w:lineRule="auto"/>
      </w:pPr>
      <w:r>
        <w:t>El alcance temático se centrará principalmente en:</w:t>
      </w:r>
    </w:p>
    <w:p w14:paraId="014E75AE" w14:textId="1836A827" w:rsidR="00753CA0" w:rsidRPr="00753CA0" w:rsidRDefault="00753CA0" w:rsidP="00466FDD">
      <w:pPr>
        <w:pStyle w:val="ListParagraph"/>
        <w:numPr>
          <w:ilvl w:val="0"/>
          <w:numId w:val="6"/>
        </w:numPr>
        <w:spacing w:line="360" w:lineRule="auto"/>
        <w:rPr>
          <w:rFonts w:cs="Arial"/>
          <w:szCs w:val="24"/>
        </w:rPr>
      </w:pPr>
      <w:r w:rsidRPr="00753CA0">
        <w:rPr>
          <w:rFonts w:cs="Arial"/>
          <w:szCs w:val="24"/>
        </w:rPr>
        <w:t xml:space="preserve">Modelos de </w:t>
      </w:r>
      <w:r w:rsidR="00824A4A">
        <w:rPr>
          <w:rFonts w:cs="Arial"/>
          <w:szCs w:val="24"/>
        </w:rPr>
        <w:t xml:space="preserve">clasificación </w:t>
      </w:r>
      <w:r w:rsidR="0088165A">
        <w:rPr>
          <w:rFonts w:cs="Arial"/>
          <w:szCs w:val="24"/>
        </w:rPr>
        <w:t xml:space="preserve">binaria </w:t>
      </w:r>
      <w:r w:rsidR="00824A4A">
        <w:rPr>
          <w:rFonts w:cs="Arial"/>
          <w:szCs w:val="24"/>
        </w:rPr>
        <w:t>de imágenes</w:t>
      </w:r>
      <w:r w:rsidRPr="00753CA0">
        <w:rPr>
          <w:rFonts w:cs="Arial"/>
          <w:szCs w:val="24"/>
        </w:rPr>
        <w:t>, a través de</w:t>
      </w:r>
      <w:r w:rsidR="00292383">
        <w:rPr>
          <w:rFonts w:cs="Arial"/>
          <w:szCs w:val="24"/>
        </w:rPr>
        <w:t xml:space="preserve"> modelos de</w:t>
      </w:r>
      <w:r w:rsidRPr="00753CA0">
        <w:rPr>
          <w:rFonts w:cs="Arial"/>
          <w:szCs w:val="24"/>
        </w:rPr>
        <w:t xml:space="preserve"> Deep </w:t>
      </w:r>
      <w:r w:rsidR="00FC4D05">
        <w:rPr>
          <w:rFonts w:cs="Arial"/>
          <w:szCs w:val="24"/>
        </w:rPr>
        <w:t>L</w:t>
      </w:r>
      <w:r w:rsidRPr="00753CA0">
        <w:rPr>
          <w:rFonts w:cs="Arial"/>
          <w:szCs w:val="24"/>
        </w:rPr>
        <w:t>earning.</w:t>
      </w:r>
    </w:p>
    <w:p w14:paraId="789D8AE7" w14:textId="415A6F81" w:rsidR="00753CA0" w:rsidRPr="00753CA0" w:rsidRDefault="00753CA0" w:rsidP="00466FDD">
      <w:pPr>
        <w:pStyle w:val="ListParagraph"/>
        <w:numPr>
          <w:ilvl w:val="0"/>
          <w:numId w:val="6"/>
        </w:numPr>
        <w:spacing w:line="360" w:lineRule="auto"/>
        <w:rPr>
          <w:rFonts w:cs="Arial"/>
          <w:szCs w:val="24"/>
        </w:rPr>
      </w:pPr>
      <w:r w:rsidRPr="00753CA0">
        <w:rPr>
          <w:rFonts w:cs="Arial"/>
          <w:szCs w:val="24"/>
        </w:rPr>
        <w:t>Análisis de los contaminantes ruminales – fecales y su impacto en la industria.</w:t>
      </w:r>
    </w:p>
    <w:p w14:paraId="25374E64" w14:textId="77777777" w:rsidR="000F7E7E" w:rsidRDefault="00753CA0" w:rsidP="00466FDD">
      <w:pPr>
        <w:pStyle w:val="ListParagraph"/>
        <w:numPr>
          <w:ilvl w:val="0"/>
          <w:numId w:val="6"/>
        </w:numPr>
        <w:spacing w:line="360" w:lineRule="auto"/>
        <w:rPr>
          <w:rFonts w:cs="Arial"/>
          <w:szCs w:val="24"/>
        </w:rPr>
      </w:pPr>
      <w:r w:rsidRPr="00753CA0">
        <w:rPr>
          <w:rFonts w:cs="Arial"/>
          <w:szCs w:val="24"/>
        </w:rPr>
        <w:t>Posibles soluciones para la detección de contaminantes.</w:t>
      </w:r>
    </w:p>
    <w:p w14:paraId="07C3DC35" w14:textId="77777777" w:rsidR="008F0CBD" w:rsidRDefault="008F0CBD" w:rsidP="008F0CBD">
      <w:pPr>
        <w:pStyle w:val="ListParagraph"/>
        <w:spacing w:line="360" w:lineRule="auto"/>
        <w:rPr>
          <w:rFonts w:cs="Arial"/>
          <w:szCs w:val="24"/>
        </w:rPr>
      </w:pPr>
    </w:p>
    <w:p w14:paraId="007DC927" w14:textId="25BB8057" w:rsidR="002C0A9B" w:rsidRDefault="00753CA0" w:rsidP="000B3B28">
      <w:pPr>
        <w:pStyle w:val="Heading4"/>
      </w:pPr>
      <w:bookmarkStart w:id="47" w:name="_Toc188393106"/>
      <w:r w:rsidRPr="00024127">
        <w:t>Alcance temporal</w:t>
      </w:r>
      <w:bookmarkEnd w:id="47"/>
    </w:p>
    <w:p w14:paraId="32A25F8A" w14:textId="77777777" w:rsidR="000F7E7E" w:rsidRPr="000F7E7E" w:rsidRDefault="000F7E7E" w:rsidP="0071473C">
      <w:pPr>
        <w:spacing w:line="360" w:lineRule="auto"/>
        <w:rPr>
          <w:lang w:eastAsia="es-CL"/>
        </w:rPr>
      </w:pPr>
    </w:p>
    <w:p w14:paraId="748A3BC4" w14:textId="76D573C7" w:rsidR="00D07FA1" w:rsidRPr="00D07FA1" w:rsidRDefault="00753CA0" w:rsidP="00466FDD">
      <w:pPr>
        <w:pStyle w:val="ListParagraph"/>
        <w:numPr>
          <w:ilvl w:val="0"/>
          <w:numId w:val="7"/>
        </w:numPr>
        <w:spacing w:line="360" w:lineRule="auto"/>
        <w:rPr>
          <w:rFonts w:cs="Arial"/>
          <w:szCs w:val="24"/>
        </w:rPr>
      </w:pPr>
      <w:r w:rsidRPr="00753CA0">
        <w:rPr>
          <w:rFonts w:cs="Arial"/>
          <w:szCs w:val="24"/>
        </w:rPr>
        <w:t xml:space="preserve">Este proyecto de </w:t>
      </w:r>
      <w:r w:rsidR="007070D6">
        <w:rPr>
          <w:rFonts w:cs="Arial"/>
          <w:szCs w:val="24"/>
        </w:rPr>
        <w:t>grado</w:t>
      </w:r>
      <w:r w:rsidRPr="00753CA0">
        <w:rPr>
          <w:rFonts w:cs="Arial"/>
          <w:szCs w:val="24"/>
        </w:rPr>
        <w:t xml:space="preserve"> tiene como duración entre septiembre 2023 – febrero 2024 para su correcta investigación y desarrollo.</w:t>
      </w:r>
    </w:p>
    <w:p w14:paraId="1C7B875F" w14:textId="4A04FDAF" w:rsidR="002C0A9B" w:rsidRDefault="002C0A9B" w:rsidP="00F83868">
      <w:pPr>
        <w:spacing w:line="360" w:lineRule="auto"/>
      </w:pPr>
    </w:p>
    <w:p w14:paraId="0216D464" w14:textId="77777777" w:rsidR="007070D6" w:rsidRDefault="007070D6" w:rsidP="00F83868">
      <w:pPr>
        <w:spacing w:line="360" w:lineRule="auto"/>
      </w:pPr>
    </w:p>
    <w:p w14:paraId="3C81E20B" w14:textId="77777777" w:rsidR="007070D6" w:rsidRDefault="007070D6" w:rsidP="00F83868">
      <w:pPr>
        <w:spacing w:line="360" w:lineRule="auto"/>
      </w:pPr>
    </w:p>
    <w:p w14:paraId="626B436F" w14:textId="77777777" w:rsidR="007070D6" w:rsidRDefault="007070D6" w:rsidP="00F83868">
      <w:pPr>
        <w:spacing w:line="360" w:lineRule="auto"/>
      </w:pPr>
    </w:p>
    <w:p w14:paraId="4F97B6C6" w14:textId="77777777" w:rsidR="007070D6" w:rsidRDefault="007070D6" w:rsidP="00F83868">
      <w:pPr>
        <w:spacing w:line="360" w:lineRule="auto"/>
      </w:pPr>
    </w:p>
    <w:p w14:paraId="5C9CA030" w14:textId="77777777" w:rsidR="007070D6" w:rsidRDefault="007070D6" w:rsidP="00F83868">
      <w:pPr>
        <w:spacing w:line="360" w:lineRule="auto"/>
      </w:pPr>
    </w:p>
    <w:p w14:paraId="3CD71154" w14:textId="5E24A09B" w:rsidR="00776778" w:rsidRDefault="03A1D79B" w:rsidP="00F83868">
      <w:pPr>
        <w:pStyle w:val="Heading3"/>
        <w:spacing w:line="360" w:lineRule="auto"/>
      </w:pPr>
      <w:bookmarkStart w:id="48" w:name="_Toc159322070"/>
      <w:bookmarkStart w:id="49" w:name="_Toc188393107"/>
      <w:r>
        <w:lastRenderedPageBreak/>
        <w:t>Delimitaciones</w:t>
      </w:r>
      <w:bookmarkEnd w:id="48"/>
      <w:bookmarkEnd w:id="49"/>
    </w:p>
    <w:p w14:paraId="3E323C77" w14:textId="77777777" w:rsidR="00024127" w:rsidRPr="00024127" w:rsidRDefault="00024127" w:rsidP="00024127">
      <w:pPr>
        <w:spacing w:line="360" w:lineRule="auto"/>
      </w:pPr>
    </w:p>
    <w:p w14:paraId="0511FEFD" w14:textId="08A11357" w:rsidR="00EF4E59" w:rsidRDefault="002C0A9B" w:rsidP="007070D6">
      <w:pPr>
        <w:spacing w:line="360" w:lineRule="auto"/>
        <w:ind w:firstLine="708"/>
      </w:pPr>
      <w:r>
        <w:t xml:space="preserve">Al incorporar las siguientes delimitaciones, podremos enfocarnos en una base </w:t>
      </w:r>
      <w:r w:rsidR="00FC4D05">
        <w:t>sólida</w:t>
      </w:r>
      <w:r>
        <w:t xml:space="preserve"> para el desarrollo de esta investigación.</w:t>
      </w:r>
    </w:p>
    <w:p w14:paraId="45F478D1" w14:textId="77777777" w:rsidR="00EF4E59" w:rsidRDefault="00EF4E59" w:rsidP="00F83868">
      <w:pPr>
        <w:spacing w:line="360" w:lineRule="auto"/>
      </w:pPr>
    </w:p>
    <w:p w14:paraId="1B056044" w14:textId="361D9A5E" w:rsidR="002C0A9B" w:rsidRDefault="68787912" w:rsidP="000B3B28">
      <w:pPr>
        <w:pStyle w:val="Heading4"/>
      </w:pPr>
      <w:bookmarkStart w:id="50" w:name="_Toc188393108"/>
      <w:r>
        <w:t>Delimitación Geográfica</w:t>
      </w:r>
      <w:bookmarkEnd w:id="50"/>
    </w:p>
    <w:p w14:paraId="28B7CA89" w14:textId="77777777" w:rsidR="00036B0A" w:rsidRPr="00036B0A" w:rsidRDefault="00036B0A" w:rsidP="00036B0A">
      <w:pPr>
        <w:spacing w:line="360" w:lineRule="auto"/>
        <w:rPr>
          <w:lang w:eastAsia="es-CL"/>
        </w:rPr>
      </w:pPr>
    </w:p>
    <w:p w14:paraId="53EC4118" w14:textId="5BABDE2E" w:rsidR="002C0A9B" w:rsidRPr="002C0A9B" w:rsidRDefault="002C0A9B" w:rsidP="00466FDD">
      <w:pPr>
        <w:pStyle w:val="ListParagraph"/>
        <w:numPr>
          <w:ilvl w:val="0"/>
          <w:numId w:val="3"/>
        </w:numPr>
        <w:spacing w:line="360" w:lineRule="auto"/>
        <w:rPr>
          <w:rFonts w:cs="Arial"/>
          <w:szCs w:val="24"/>
        </w:rPr>
      </w:pPr>
      <w:r w:rsidRPr="002C0A9B">
        <w:rPr>
          <w:rFonts w:cs="Arial"/>
          <w:szCs w:val="24"/>
        </w:rPr>
        <w:t>La tesis se centra exclusivamente en la planta de procesamiento de carne de Ñuble Alimentos S.A. ubicada en la ciudad de Valdivia, Chile.</w:t>
      </w:r>
    </w:p>
    <w:p w14:paraId="791B7190" w14:textId="3919C5CD" w:rsidR="002C0A9B" w:rsidRPr="002C0A9B" w:rsidRDefault="002C0A9B" w:rsidP="00466FDD">
      <w:pPr>
        <w:pStyle w:val="ListParagraph"/>
        <w:numPr>
          <w:ilvl w:val="0"/>
          <w:numId w:val="3"/>
        </w:numPr>
        <w:spacing w:line="360" w:lineRule="auto"/>
        <w:rPr>
          <w:rFonts w:cs="Arial"/>
          <w:szCs w:val="24"/>
        </w:rPr>
      </w:pPr>
      <w:r w:rsidRPr="002C0A9B">
        <w:rPr>
          <w:rFonts w:cs="Arial"/>
          <w:szCs w:val="24"/>
        </w:rPr>
        <w:t xml:space="preserve">El área de interés específica </w:t>
      </w:r>
      <w:r w:rsidR="007A1891">
        <w:rPr>
          <w:rFonts w:cs="Arial"/>
          <w:szCs w:val="24"/>
        </w:rPr>
        <w:t xml:space="preserve">es </w:t>
      </w:r>
      <w:r w:rsidRPr="002C0A9B">
        <w:rPr>
          <w:rFonts w:cs="Arial"/>
          <w:szCs w:val="24"/>
        </w:rPr>
        <w:t>el área de faena dentro de esta planta</w:t>
      </w:r>
      <w:r>
        <w:rPr>
          <w:rFonts w:cs="Arial"/>
          <w:szCs w:val="24"/>
        </w:rPr>
        <w:t>.</w:t>
      </w:r>
    </w:p>
    <w:p w14:paraId="64E1FBAE" w14:textId="77777777" w:rsidR="00684DD1" w:rsidRDefault="00684DD1" w:rsidP="00F83868">
      <w:pPr>
        <w:spacing w:line="360" w:lineRule="auto"/>
      </w:pPr>
    </w:p>
    <w:p w14:paraId="25F0AA57" w14:textId="33BB3D2F" w:rsidR="002C0A9B" w:rsidRDefault="68787912" w:rsidP="000B3B28">
      <w:pPr>
        <w:pStyle w:val="Heading4"/>
      </w:pPr>
      <w:bookmarkStart w:id="51" w:name="_Toc188393109"/>
      <w:r>
        <w:t>Delimitación Poblacional</w:t>
      </w:r>
      <w:bookmarkEnd w:id="51"/>
      <w:r>
        <w:t xml:space="preserve"> </w:t>
      </w:r>
    </w:p>
    <w:p w14:paraId="3126FB1C" w14:textId="77777777" w:rsidR="002C0A9B" w:rsidRPr="002C0A9B" w:rsidRDefault="002C0A9B" w:rsidP="00032260">
      <w:pPr>
        <w:spacing w:line="360" w:lineRule="auto"/>
        <w:rPr>
          <w:lang w:eastAsia="es-CL"/>
        </w:rPr>
      </w:pPr>
    </w:p>
    <w:p w14:paraId="14992073" w14:textId="12DE1E5A" w:rsidR="002C0A9B" w:rsidRPr="002C0A9B" w:rsidRDefault="002C0A9B" w:rsidP="00466FDD">
      <w:pPr>
        <w:pStyle w:val="ListParagraph"/>
        <w:numPr>
          <w:ilvl w:val="0"/>
          <w:numId w:val="4"/>
        </w:numPr>
        <w:spacing w:line="360" w:lineRule="auto"/>
        <w:rPr>
          <w:rFonts w:cs="Arial"/>
          <w:szCs w:val="24"/>
        </w:rPr>
      </w:pPr>
      <w:r w:rsidRPr="002C0A9B">
        <w:rPr>
          <w:rFonts w:cs="Arial"/>
          <w:szCs w:val="24"/>
        </w:rPr>
        <w:t>La población de interés en esta investigación está compuesta por los empleados que trabajan directamente en el área de faena de la planta de Valdivia de Ñuble Alimentos S.A. Esto inclu</w:t>
      </w:r>
      <w:r w:rsidR="007A1891">
        <w:rPr>
          <w:rFonts w:cs="Arial"/>
          <w:szCs w:val="24"/>
        </w:rPr>
        <w:t>ye</w:t>
      </w:r>
      <w:r w:rsidRPr="002C0A9B">
        <w:rPr>
          <w:rFonts w:cs="Arial"/>
          <w:szCs w:val="24"/>
        </w:rPr>
        <w:t xml:space="preserve"> a operadores de la línea de faena, inspectores de calidad, supervisores de producción</w:t>
      </w:r>
      <w:r>
        <w:rPr>
          <w:rFonts w:cs="Arial"/>
          <w:szCs w:val="24"/>
        </w:rPr>
        <w:t>, jefe de producción</w:t>
      </w:r>
      <w:r w:rsidRPr="002C0A9B">
        <w:rPr>
          <w:rFonts w:cs="Arial"/>
          <w:szCs w:val="24"/>
        </w:rPr>
        <w:t xml:space="preserve"> y otros roles relevantes en la faena de </w:t>
      </w:r>
      <w:r>
        <w:rPr>
          <w:rFonts w:cs="Arial"/>
          <w:szCs w:val="24"/>
        </w:rPr>
        <w:t>bovinos.</w:t>
      </w:r>
    </w:p>
    <w:p w14:paraId="13841F1F" w14:textId="05790534" w:rsidR="69B44159" w:rsidRPr="002C0A9B" w:rsidRDefault="002C0A9B" w:rsidP="00466FDD">
      <w:pPr>
        <w:pStyle w:val="ListParagraph"/>
        <w:numPr>
          <w:ilvl w:val="0"/>
          <w:numId w:val="4"/>
        </w:numPr>
        <w:spacing w:line="360" w:lineRule="auto"/>
        <w:rPr>
          <w:rFonts w:cs="Arial"/>
          <w:szCs w:val="24"/>
        </w:rPr>
      </w:pPr>
      <w:r w:rsidRPr="002C0A9B">
        <w:rPr>
          <w:rFonts w:cs="Arial"/>
          <w:szCs w:val="24"/>
        </w:rPr>
        <w:t>También se consideran los animales de ganado que se someten al proceso de faena en esta área</w:t>
      </w:r>
      <w:r w:rsidR="00036B0A">
        <w:rPr>
          <w:rFonts w:cs="Arial"/>
          <w:szCs w:val="24"/>
        </w:rPr>
        <w:t xml:space="preserve"> (225 – 350 por día)</w:t>
      </w:r>
    </w:p>
    <w:p w14:paraId="2266B8CF" w14:textId="3C774169" w:rsidR="69B44159" w:rsidRDefault="69B44159" w:rsidP="00F83868">
      <w:pPr>
        <w:spacing w:line="360" w:lineRule="auto"/>
      </w:pPr>
    </w:p>
    <w:p w14:paraId="22613D8A" w14:textId="77777777" w:rsidR="007070D6" w:rsidRDefault="007070D6" w:rsidP="00F83868">
      <w:pPr>
        <w:spacing w:line="360" w:lineRule="auto"/>
      </w:pPr>
    </w:p>
    <w:p w14:paraId="36D2AB6C" w14:textId="77777777" w:rsidR="007070D6" w:rsidRDefault="007070D6" w:rsidP="00F83868">
      <w:pPr>
        <w:spacing w:line="360" w:lineRule="auto"/>
      </w:pPr>
    </w:p>
    <w:p w14:paraId="0498DFFA" w14:textId="77777777" w:rsidR="007070D6" w:rsidRDefault="007070D6" w:rsidP="00F83868">
      <w:pPr>
        <w:spacing w:line="360" w:lineRule="auto"/>
      </w:pPr>
    </w:p>
    <w:p w14:paraId="2B1D9F86" w14:textId="77777777" w:rsidR="007070D6" w:rsidRDefault="007070D6" w:rsidP="00F83868">
      <w:pPr>
        <w:spacing w:line="360" w:lineRule="auto"/>
      </w:pPr>
    </w:p>
    <w:p w14:paraId="5049C50D" w14:textId="1A7ACC5D" w:rsidR="002C0A9B" w:rsidRDefault="68787912" w:rsidP="000B3B28">
      <w:pPr>
        <w:pStyle w:val="Heading4"/>
      </w:pPr>
      <w:bookmarkStart w:id="52" w:name="_Toc188393110"/>
      <w:r>
        <w:lastRenderedPageBreak/>
        <w:t>Delimitación de Tiempo</w:t>
      </w:r>
      <w:bookmarkEnd w:id="52"/>
    </w:p>
    <w:p w14:paraId="73FED7C2" w14:textId="77777777" w:rsidR="002C0A9B" w:rsidRPr="002C0A9B" w:rsidRDefault="002C0A9B" w:rsidP="00E14490">
      <w:pPr>
        <w:spacing w:line="360" w:lineRule="auto"/>
        <w:rPr>
          <w:lang w:eastAsia="es-CL"/>
        </w:rPr>
      </w:pPr>
    </w:p>
    <w:p w14:paraId="6D53D66B" w14:textId="4830269D" w:rsidR="002C0A9B" w:rsidRPr="002C0A9B" w:rsidRDefault="002C0A9B" w:rsidP="00466FDD">
      <w:pPr>
        <w:pStyle w:val="ListParagraph"/>
        <w:numPr>
          <w:ilvl w:val="0"/>
          <w:numId w:val="5"/>
        </w:numPr>
        <w:spacing w:line="360" w:lineRule="auto"/>
        <w:rPr>
          <w:rFonts w:cs="Arial"/>
          <w:szCs w:val="24"/>
        </w:rPr>
      </w:pPr>
      <w:r w:rsidRPr="002C0A9B">
        <w:rPr>
          <w:rFonts w:cs="Arial"/>
          <w:szCs w:val="24"/>
        </w:rPr>
        <w:t xml:space="preserve">El proyecto de investigación </w:t>
      </w:r>
      <w:r>
        <w:rPr>
          <w:rFonts w:cs="Arial"/>
          <w:szCs w:val="24"/>
        </w:rPr>
        <w:t xml:space="preserve">y desarrollo </w:t>
      </w:r>
      <w:r w:rsidRPr="002C0A9B">
        <w:rPr>
          <w:rFonts w:cs="Arial"/>
          <w:szCs w:val="24"/>
        </w:rPr>
        <w:t xml:space="preserve">se llevará a cabo durante </w:t>
      </w:r>
      <w:r>
        <w:rPr>
          <w:rFonts w:cs="Arial"/>
          <w:szCs w:val="24"/>
        </w:rPr>
        <w:t>el</w:t>
      </w:r>
      <w:r w:rsidRPr="002C0A9B">
        <w:rPr>
          <w:rFonts w:cs="Arial"/>
          <w:szCs w:val="24"/>
        </w:rPr>
        <w:t xml:space="preserve"> período </w:t>
      </w:r>
      <w:r>
        <w:rPr>
          <w:rFonts w:cs="Arial"/>
          <w:szCs w:val="24"/>
        </w:rPr>
        <w:t>que dure el proyecto</w:t>
      </w:r>
      <w:r w:rsidRPr="002C0A9B">
        <w:rPr>
          <w:rFonts w:cs="Arial"/>
          <w:szCs w:val="24"/>
        </w:rPr>
        <w:t xml:space="preserve">. </w:t>
      </w:r>
      <w:r>
        <w:rPr>
          <w:rFonts w:cs="Arial"/>
          <w:szCs w:val="24"/>
        </w:rPr>
        <w:t>Con</w:t>
      </w:r>
      <w:r w:rsidRPr="002C0A9B">
        <w:rPr>
          <w:rFonts w:cs="Arial"/>
          <w:szCs w:val="24"/>
        </w:rPr>
        <w:t xml:space="preserve"> fecha de inicio </w:t>
      </w:r>
      <w:r>
        <w:rPr>
          <w:rFonts w:cs="Arial"/>
          <w:szCs w:val="24"/>
        </w:rPr>
        <w:t xml:space="preserve">en septiembre 2023 </w:t>
      </w:r>
      <w:r w:rsidRPr="002C0A9B">
        <w:rPr>
          <w:rFonts w:cs="Arial"/>
          <w:szCs w:val="24"/>
        </w:rPr>
        <w:t>y finalización</w:t>
      </w:r>
      <w:r>
        <w:rPr>
          <w:rFonts w:cs="Arial"/>
          <w:szCs w:val="24"/>
        </w:rPr>
        <w:t xml:space="preserve"> en febrero 2024</w:t>
      </w:r>
      <w:r w:rsidRPr="002C0A9B">
        <w:rPr>
          <w:rFonts w:cs="Arial"/>
          <w:szCs w:val="24"/>
        </w:rPr>
        <w:t xml:space="preserve"> para la implementación del sistema de detección de contaminantes en</w:t>
      </w:r>
      <w:r>
        <w:rPr>
          <w:rFonts w:cs="Arial"/>
          <w:szCs w:val="24"/>
        </w:rPr>
        <w:t xml:space="preserve"> canales de bovinos en</w:t>
      </w:r>
      <w:r w:rsidRPr="002C0A9B">
        <w:rPr>
          <w:rFonts w:cs="Arial"/>
          <w:szCs w:val="24"/>
        </w:rPr>
        <w:t xml:space="preserve"> el área de faena.</w:t>
      </w:r>
    </w:p>
    <w:p w14:paraId="4D03BE9F" w14:textId="77777777" w:rsidR="003B7A8C" w:rsidRDefault="03A1D79B" w:rsidP="00F83868">
      <w:pPr>
        <w:pStyle w:val="Heading3"/>
        <w:spacing w:line="360" w:lineRule="auto"/>
      </w:pPr>
      <w:bookmarkStart w:id="53" w:name="_Toc159322071"/>
      <w:bookmarkStart w:id="54" w:name="_Toc188393111"/>
      <w:r>
        <w:t>Limitaciones</w:t>
      </w:r>
      <w:bookmarkEnd w:id="53"/>
      <w:bookmarkEnd w:id="54"/>
    </w:p>
    <w:p w14:paraId="1E8AC712" w14:textId="77777777" w:rsidR="00EF4E59" w:rsidRDefault="00EF4E59" w:rsidP="00F83868">
      <w:pPr>
        <w:spacing w:line="360" w:lineRule="auto"/>
      </w:pPr>
    </w:p>
    <w:p w14:paraId="2340D886" w14:textId="4EC3E0C8" w:rsidR="00D1627A" w:rsidRDefault="00D1627A" w:rsidP="00F83868">
      <w:pPr>
        <w:spacing w:line="360" w:lineRule="auto"/>
        <w:jc w:val="left"/>
        <w:rPr>
          <w:rFonts w:eastAsiaTheme="majorEastAsia" w:cstheme="majorBidi"/>
          <w:b/>
          <w:szCs w:val="24"/>
        </w:rPr>
      </w:pPr>
      <w:r>
        <w:rPr>
          <w:rFonts w:eastAsiaTheme="majorEastAsia" w:cstheme="majorBidi"/>
          <w:b/>
          <w:szCs w:val="24"/>
        </w:rPr>
        <w:t>1.5.1 Limitaciones tecnológicos.</w:t>
      </w:r>
    </w:p>
    <w:p w14:paraId="63EC8BC3" w14:textId="5E12D2E6" w:rsidR="00D1627A" w:rsidRPr="00424C2F" w:rsidRDefault="00D1627A" w:rsidP="00466FDD">
      <w:pPr>
        <w:pStyle w:val="ListParagraph"/>
        <w:numPr>
          <w:ilvl w:val="0"/>
          <w:numId w:val="5"/>
        </w:numPr>
        <w:spacing w:line="360" w:lineRule="auto"/>
        <w:rPr>
          <w:rFonts w:eastAsiaTheme="majorEastAsia" w:cs="Arial"/>
          <w:bCs/>
          <w:szCs w:val="28"/>
        </w:rPr>
      </w:pPr>
      <w:r w:rsidRPr="00424C2F">
        <w:rPr>
          <w:rFonts w:eastAsiaTheme="majorEastAsia" w:cs="Arial"/>
          <w:bCs/>
          <w:szCs w:val="28"/>
        </w:rPr>
        <w:t xml:space="preserve">Los dispositivos de captura de datos en este caso las cámaras utilizadas actualmente no cuentan con una resolución aceptable, ya que los contaminantes </w:t>
      </w:r>
      <w:r w:rsidR="009B64A1">
        <w:rPr>
          <w:rFonts w:eastAsiaTheme="majorEastAsia" w:cs="Arial"/>
          <w:bCs/>
          <w:szCs w:val="28"/>
        </w:rPr>
        <w:t>en su estructura varían de forma milimétrica.</w:t>
      </w:r>
    </w:p>
    <w:p w14:paraId="6C016641" w14:textId="200431D7" w:rsidR="00D1627A" w:rsidRDefault="00D1627A" w:rsidP="00F83868">
      <w:pPr>
        <w:spacing w:line="360" w:lineRule="auto"/>
        <w:jc w:val="left"/>
        <w:rPr>
          <w:rFonts w:eastAsiaTheme="majorEastAsia" w:cstheme="majorBidi"/>
          <w:b/>
          <w:szCs w:val="24"/>
        </w:rPr>
      </w:pPr>
      <w:r>
        <w:rPr>
          <w:rFonts w:eastAsiaTheme="majorEastAsia" w:cstheme="majorBidi"/>
          <w:b/>
          <w:szCs w:val="24"/>
        </w:rPr>
        <w:t xml:space="preserve">1.5.2 </w:t>
      </w:r>
      <w:r w:rsidRPr="00D1627A">
        <w:rPr>
          <w:rFonts w:eastAsiaTheme="majorEastAsia" w:cstheme="majorBidi"/>
          <w:b/>
          <w:szCs w:val="24"/>
        </w:rPr>
        <w:t xml:space="preserve">Capacidades de Aprendizaje </w:t>
      </w:r>
      <w:r>
        <w:rPr>
          <w:rFonts w:eastAsiaTheme="majorEastAsia" w:cstheme="majorBidi"/>
          <w:b/>
          <w:szCs w:val="24"/>
        </w:rPr>
        <w:t>profundo</w:t>
      </w:r>
      <w:r w:rsidR="008425F5">
        <w:rPr>
          <w:rFonts w:eastAsiaTheme="majorEastAsia" w:cstheme="majorBidi"/>
          <w:b/>
          <w:szCs w:val="24"/>
        </w:rPr>
        <w:t>.</w:t>
      </w:r>
    </w:p>
    <w:p w14:paraId="4CDB1835" w14:textId="24E142BF" w:rsidR="00024127" w:rsidRPr="00EF4E59" w:rsidRDefault="00D07FA1" w:rsidP="00466FDD">
      <w:pPr>
        <w:pStyle w:val="ListParagraph"/>
        <w:numPr>
          <w:ilvl w:val="0"/>
          <w:numId w:val="5"/>
        </w:numPr>
        <w:spacing w:line="360" w:lineRule="auto"/>
        <w:jc w:val="left"/>
        <w:rPr>
          <w:rFonts w:eastAsiaTheme="majorEastAsia" w:cs="Arial"/>
          <w:bCs/>
          <w:szCs w:val="28"/>
        </w:rPr>
      </w:pPr>
      <w:r w:rsidRPr="00D07FA1">
        <w:rPr>
          <w:rFonts w:eastAsiaTheme="majorEastAsia" w:cs="Arial"/>
          <w:bCs/>
          <w:szCs w:val="28"/>
        </w:rPr>
        <w:t>Actualmente la empresa no cuenta con un computador para este tipo de tareas y modelados para automatización de procesos.</w:t>
      </w:r>
    </w:p>
    <w:p w14:paraId="1B83E011" w14:textId="77777777" w:rsidR="00024127" w:rsidRDefault="00024127" w:rsidP="00F83868">
      <w:pPr>
        <w:spacing w:line="360" w:lineRule="auto"/>
        <w:jc w:val="left"/>
        <w:rPr>
          <w:rFonts w:eastAsiaTheme="majorEastAsia" w:cstheme="majorBidi"/>
          <w:b/>
          <w:szCs w:val="24"/>
        </w:rPr>
      </w:pPr>
    </w:p>
    <w:p w14:paraId="5D2A85C7" w14:textId="1C4FB60A" w:rsidR="004A631C" w:rsidRDefault="001B72F0" w:rsidP="004A631C">
      <w:pPr>
        <w:pStyle w:val="Heading3"/>
        <w:spacing w:line="360" w:lineRule="auto"/>
      </w:pPr>
      <w:bookmarkStart w:id="55" w:name="_Toc159322072"/>
      <w:bookmarkStart w:id="56" w:name="_Toc188393112"/>
      <w:r>
        <w:t>Objetivos</w:t>
      </w:r>
      <w:bookmarkEnd w:id="55"/>
      <w:bookmarkEnd w:id="56"/>
    </w:p>
    <w:p w14:paraId="39075382" w14:textId="77777777" w:rsidR="004A631C" w:rsidRPr="004A631C" w:rsidRDefault="004A631C" w:rsidP="00024127">
      <w:pPr>
        <w:spacing w:line="360" w:lineRule="auto"/>
      </w:pPr>
    </w:p>
    <w:p w14:paraId="2176621A" w14:textId="082A95CD" w:rsidR="00745562" w:rsidRDefault="002C16D1" w:rsidP="00466FDD">
      <w:pPr>
        <w:pStyle w:val="ListParagraph"/>
        <w:numPr>
          <w:ilvl w:val="0"/>
          <w:numId w:val="5"/>
        </w:numPr>
        <w:spacing w:line="360" w:lineRule="auto"/>
      </w:pPr>
      <w:r>
        <w:t xml:space="preserve">Los objetivos del trabajo de investigación están orientado a generar un modelo de </w:t>
      </w:r>
      <w:r w:rsidR="00824A4A">
        <w:t>clasificación</w:t>
      </w:r>
      <w:r w:rsidR="00AE188B">
        <w:t xml:space="preserve"> binaria</w:t>
      </w:r>
      <w:r w:rsidR="00824A4A">
        <w:t xml:space="preserve"> de imágenes </w:t>
      </w:r>
      <w:r w:rsidR="00AE188B">
        <w:t>contaminadas y no contaminadas</w:t>
      </w:r>
      <w:r>
        <w:t xml:space="preserve"> en las canales bovinas</w:t>
      </w:r>
      <w:ins w:id="57" w:author="Nicolas Bishara Abuhadba Espinosa" w:date="2025-03-09T19:58:00Z" w16du:dateUtc="2025-03-09T22:58:00Z">
        <w:r w:rsidR="00B30F82">
          <w:t xml:space="preserve"> con la finalidad de…..</w:t>
        </w:r>
      </w:ins>
      <w:del w:id="58" w:author="Nicolas Bishara Abuhadba Espinosa" w:date="2025-03-09T19:58:00Z" w16du:dateUtc="2025-03-09T22:58:00Z">
        <w:r w:rsidDel="00B30F82">
          <w:delText>.</w:delText>
        </w:r>
      </w:del>
    </w:p>
    <w:p w14:paraId="70B81E09" w14:textId="77777777" w:rsidR="004A631C" w:rsidRDefault="004A631C" w:rsidP="00755CA0">
      <w:pPr>
        <w:spacing w:line="360" w:lineRule="auto"/>
        <w:ind w:firstLine="708"/>
      </w:pPr>
    </w:p>
    <w:p w14:paraId="1EBB741B" w14:textId="77777777" w:rsidR="00824A4A" w:rsidRDefault="00824A4A" w:rsidP="00755CA0">
      <w:pPr>
        <w:spacing w:line="360" w:lineRule="auto"/>
        <w:ind w:firstLine="708"/>
      </w:pPr>
    </w:p>
    <w:p w14:paraId="0122191F" w14:textId="77777777" w:rsidR="00824A4A" w:rsidRDefault="00824A4A" w:rsidP="00755CA0">
      <w:pPr>
        <w:spacing w:line="360" w:lineRule="auto"/>
        <w:ind w:firstLine="708"/>
      </w:pPr>
    </w:p>
    <w:p w14:paraId="7C4D0891" w14:textId="77777777" w:rsidR="00824A4A" w:rsidRDefault="00824A4A" w:rsidP="00755CA0">
      <w:pPr>
        <w:spacing w:line="360" w:lineRule="auto"/>
        <w:ind w:firstLine="708"/>
      </w:pPr>
    </w:p>
    <w:p w14:paraId="4896B0F0" w14:textId="77777777" w:rsidR="00824A4A" w:rsidRPr="00745562" w:rsidRDefault="00824A4A" w:rsidP="00755CA0">
      <w:pPr>
        <w:spacing w:line="360" w:lineRule="auto"/>
        <w:ind w:firstLine="708"/>
      </w:pPr>
    </w:p>
    <w:p w14:paraId="432F2876" w14:textId="01EBD340" w:rsidR="004A631C" w:rsidRDefault="03A1D79B" w:rsidP="000B3B28">
      <w:pPr>
        <w:pStyle w:val="Heading4"/>
      </w:pPr>
      <w:bookmarkStart w:id="59" w:name="_Toc188393113"/>
      <w:r>
        <w:lastRenderedPageBreak/>
        <w:t>Objetivo general</w:t>
      </w:r>
      <w:bookmarkEnd w:id="59"/>
    </w:p>
    <w:p w14:paraId="4F13E8BC" w14:textId="77777777" w:rsidR="004A631C" w:rsidRPr="004A631C" w:rsidRDefault="004A631C" w:rsidP="00024127">
      <w:pPr>
        <w:spacing w:line="360" w:lineRule="auto"/>
        <w:rPr>
          <w:lang w:eastAsia="es-CL"/>
        </w:rPr>
      </w:pPr>
    </w:p>
    <w:p w14:paraId="1B67B34E" w14:textId="2298FC7A" w:rsidR="002C16D1" w:rsidRPr="004A631C" w:rsidRDefault="004A631C" w:rsidP="00466FDD">
      <w:pPr>
        <w:pStyle w:val="ListParagraph"/>
        <w:numPr>
          <w:ilvl w:val="0"/>
          <w:numId w:val="2"/>
        </w:numPr>
        <w:spacing w:line="360" w:lineRule="auto"/>
        <w:rPr>
          <w:rFonts w:cs="Arial"/>
          <w:szCs w:val="24"/>
        </w:rPr>
      </w:pPr>
      <w:r w:rsidRPr="004A631C">
        <w:rPr>
          <w:rFonts w:cs="Arial"/>
          <w:szCs w:val="24"/>
        </w:rPr>
        <w:t>Detec</w:t>
      </w:r>
      <w:r w:rsidR="00431635">
        <w:rPr>
          <w:rFonts w:cs="Arial"/>
          <w:szCs w:val="24"/>
        </w:rPr>
        <w:t xml:space="preserve">tar </w:t>
      </w:r>
      <w:r w:rsidR="00B86538">
        <w:rPr>
          <w:rFonts w:cs="Arial"/>
          <w:szCs w:val="24"/>
        </w:rPr>
        <w:t xml:space="preserve">imágenes de </w:t>
      </w:r>
      <w:r w:rsidRPr="004A631C">
        <w:rPr>
          <w:rFonts w:cs="Arial"/>
          <w:szCs w:val="24"/>
        </w:rPr>
        <w:t xml:space="preserve">canales </w:t>
      </w:r>
      <w:r w:rsidR="00B86538">
        <w:rPr>
          <w:rFonts w:cs="Arial"/>
          <w:szCs w:val="24"/>
        </w:rPr>
        <w:t xml:space="preserve">contaminadas en </w:t>
      </w:r>
      <w:r w:rsidRPr="004A631C">
        <w:rPr>
          <w:rFonts w:cs="Arial"/>
          <w:szCs w:val="24"/>
        </w:rPr>
        <w:t xml:space="preserve">faena bovina mediante la aplicación de </w:t>
      </w:r>
      <w:r w:rsidR="00431635">
        <w:rPr>
          <w:rFonts w:cs="Arial"/>
          <w:szCs w:val="24"/>
        </w:rPr>
        <w:t xml:space="preserve">modelos de </w:t>
      </w:r>
      <w:r w:rsidRPr="00B30F82">
        <w:rPr>
          <w:rFonts w:cs="Arial"/>
          <w:i/>
          <w:iCs/>
          <w:szCs w:val="24"/>
          <w:rPrChange w:id="60" w:author="Nicolas Bishara Abuhadba Espinosa" w:date="2025-03-09T19:59:00Z" w16du:dateUtc="2025-03-09T22:59:00Z">
            <w:rPr>
              <w:rFonts w:cs="Arial"/>
              <w:szCs w:val="24"/>
            </w:rPr>
          </w:rPrChange>
        </w:rPr>
        <w:t>Deep Learning</w:t>
      </w:r>
      <w:r w:rsidRPr="004A631C">
        <w:rPr>
          <w:rFonts w:cs="Arial"/>
          <w:szCs w:val="24"/>
        </w:rPr>
        <w:t>.</w:t>
      </w:r>
    </w:p>
    <w:p w14:paraId="76A56A6C" w14:textId="77777777" w:rsidR="00EF4E59" w:rsidRDefault="00EF4E59" w:rsidP="00F83868">
      <w:pPr>
        <w:spacing w:line="360" w:lineRule="auto"/>
      </w:pPr>
    </w:p>
    <w:p w14:paraId="6962166D" w14:textId="77777777" w:rsidR="003B7A8C" w:rsidRDefault="03A1D79B" w:rsidP="000B3B28">
      <w:pPr>
        <w:pStyle w:val="Heading4"/>
      </w:pPr>
      <w:bookmarkStart w:id="61" w:name="_Toc188393114"/>
      <w:r>
        <w:t>Objetivos específicos</w:t>
      </w:r>
      <w:bookmarkEnd w:id="61"/>
    </w:p>
    <w:p w14:paraId="2DF38C74" w14:textId="7456761F" w:rsidR="76F7B1EA" w:rsidRDefault="76F7B1EA" w:rsidP="00F83868">
      <w:pPr>
        <w:spacing w:line="360" w:lineRule="auto"/>
        <w:jc w:val="left"/>
      </w:pPr>
    </w:p>
    <w:p w14:paraId="24C9123C" w14:textId="2A5EF7C2" w:rsidR="00431635" w:rsidRPr="00431635" w:rsidRDefault="00431635" w:rsidP="00466FDD">
      <w:pPr>
        <w:pStyle w:val="ListParagraph"/>
        <w:numPr>
          <w:ilvl w:val="0"/>
          <w:numId w:val="2"/>
        </w:numPr>
        <w:spacing w:line="360" w:lineRule="auto"/>
        <w:rPr>
          <w:rFonts w:cs="Arial"/>
          <w:szCs w:val="24"/>
        </w:rPr>
      </w:pPr>
      <w:r w:rsidRPr="00431635">
        <w:rPr>
          <w:rFonts w:cs="Arial"/>
          <w:szCs w:val="24"/>
        </w:rPr>
        <w:t xml:space="preserve">Buscar literatura relacionada a la </w:t>
      </w:r>
      <w:r w:rsidR="00B86538">
        <w:rPr>
          <w:rFonts w:cs="Arial"/>
          <w:szCs w:val="24"/>
        </w:rPr>
        <w:t>clasificación binaria de</w:t>
      </w:r>
      <w:r w:rsidRPr="00431635">
        <w:rPr>
          <w:rFonts w:cs="Arial"/>
          <w:szCs w:val="24"/>
        </w:rPr>
        <w:t xml:space="preserve"> contaminantes en faenas bovinas.</w:t>
      </w:r>
    </w:p>
    <w:p w14:paraId="50CD4C5B" w14:textId="607F0C44" w:rsidR="00431635" w:rsidRPr="00431635" w:rsidRDefault="00431635" w:rsidP="00466FDD">
      <w:pPr>
        <w:pStyle w:val="ListParagraph"/>
        <w:numPr>
          <w:ilvl w:val="0"/>
          <w:numId w:val="2"/>
        </w:numPr>
        <w:spacing w:line="360" w:lineRule="auto"/>
        <w:rPr>
          <w:rFonts w:cs="Arial"/>
          <w:szCs w:val="24"/>
        </w:rPr>
      </w:pPr>
      <w:r w:rsidRPr="00431635">
        <w:rPr>
          <w:rFonts w:cs="Arial"/>
          <w:szCs w:val="24"/>
        </w:rPr>
        <w:t>Generar una base de datos con imágenes reales de la faena bovina en la empresa.</w:t>
      </w:r>
    </w:p>
    <w:p w14:paraId="6EF7209D" w14:textId="62C0C6D8" w:rsidR="00431635" w:rsidRPr="00431635" w:rsidRDefault="00431635" w:rsidP="00466FDD">
      <w:pPr>
        <w:pStyle w:val="ListParagraph"/>
        <w:numPr>
          <w:ilvl w:val="0"/>
          <w:numId w:val="2"/>
        </w:numPr>
        <w:spacing w:line="360" w:lineRule="auto"/>
        <w:rPr>
          <w:rFonts w:cs="Arial"/>
          <w:szCs w:val="24"/>
        </w:rPr>
      </w:pPr>
      <w:r w:rsidRPr="00431635">
        <w:rPr>
          <w:rFonts w:cs="Arial"/>
          <w:szCs w:val="24"/>
        </w:rPr>
        <w:t>Analizar y preprocesar las imágenes creando su correcto etiquetado.</w:t>
      </w:r>
    </w:p>
    <w:p w14:paraId="19AB13E9" w14:textId="03893389" w:rsidR="00431635" w:rsidRPr="00431635" w:rsidRDefault="00431635" w:rsidP="00466FDD">
      <w:pPr>
        <w:pStyle w:val="ListParagraph"/>
        <w:numPr>
          <w:ilvl w:val="0"/>
          <w:numId w:val="2"/>
        </w:numPr>
        <w:spacing w:line="360" w:lineRule="auto"/>
        <w:rPr>
          <w:rFonts w:cs="Arial"/>
          <w:szCs w:val="24"/>
        </w:rPr>
      </w:pPr>
      <w:r w:rsidRPr="00431635">
        <w:rPr>
          <w:rFonts w:cs="Arial"/>
          <w:szCs w:val="24"/>
        </w:rPr>
        <w:t xml:space="preserve">Desarrollar modelos de redes neuronales convolucionales para la </w:t>
      </w:r>
      <w:r w:rsidR="00007DB2">
        <w:rPr>
          <w:rFonts w:cs="Arial"/>
          <w:szCs w:val="24"/>
        </w:rPr>
        <w:t>clasificación binaria de las clases.</w:t>
      </w:r>
    </w:p>
    <w:p w14:paraId="2CA449FC" w14:textId="5635E30D" w:rsidR="00C177F4" w:rsidRDefault="00431635" w:rsidP="00466FDD">
      <w:pPr>
        <w:pStyle w:val="ListParagraph"/>
        <w:numPr>
          <w:ilvl w:val="0"/>
          <w:numId w:val="2"/>
        </w:numPr>
        <w:spacing w:line="360" w:lineRule="auto"/>
        <w:rPr>
          <w:rFonts w:cs="Arial"/>
          <w:szCs w:val="24"/>
        </w:rPr>
      </w:pPr>
      <w:r w:rsidRPr="00431635">
        <w:rPr>
          <w:rFonts w:cs="Arial"/>
          <w:szCs w:val="24"/>
        </w:rPr>
        <w:t>Verificar, analizar y ejecutar los modelos que se adapten de mejor forma al caso de estudio.</w:t>
      </w:r>
    </w:p>
    <w:p w14:paraId="68D43FD0" w14:textId="234F89F9" w:rsidR="00B62DE5" w:rsidRPr="00431635" w:rsidRDefault="00B62DE5" w:rsidP="00466FDD">
      <w:pPr>
        <w:pStyle w:val="ListParagraph"/>
        <w:numPr>
          <w:ilvl w:val="0"/>
          <w:numId w:val="2"/>
        </w:numPr>
        <w:spacing w:line="360" w:lineRule="auto"/>
        <w:rPr>
          <w:rFonts w:cs="Arial"/>
          <w:szCs w:val="24"/>
        </w:rPr>
      </w:pPr>
      <w:r>
        <w:rPr>
          <w:rFonts w:cs="Arial"/>
          <w:szCs w:val="24"/>
        </w:rPr>
        <w:t>Evaluar los modelos implementados utilizando métricas como, precisión, Sensibilidad,</w:t>
      </w:r>
      <w:r w:rsidR="0020617A">
        <w:rPr>
          <w:rFonts w:cs="Arial"/>
          <w:szCs w:val="24"/>
        </w:rPr>
        <w:t xml:space="preserve"> </w:t>
      </w:r>
      <w:r w:rsidR="00007DB2">
        <w:rPr>
          <w:rFonts w:cs="Arial"/>
          <w:szCs w:val="24"/>
        </w:rPr>
        <w:t xml:space="preserve">exactitud, </w:t>
      </w:r>
      <w:r w:rsidR="0020617A">
        <w:rPr>
          <w:rFonts w:cs="Arial"/>
          <w:szCs w:val="24"/>
        </w:rPr>
        <w:t>recall, Loss,</w:t>
      </w:r>
      <w:r>
        <w:rPr>
          <w:rFonts w:cs="Arial"/>
          <w:szCs w:val="24"/>
        </w:rPr>
        <w:t xml:space="preserve"> F1 score</w:t>
      </w:r>
      <w:r w:rsidR="00C1378B">
        <w:rPr>
          <w:rFonts w:cs="Arial"/>
          <w:szCs w:val="24"/>
        </w:rPr>
        <w:t>, matriz de confusión, coeficiente de correlación de Matthews</w:t>
      </w:r>
      <w:r>
        <w:rPr>
          <w:rFonts w:cs="Arial"/>
          <w:szCs w:val="24"/>
        </w:rPr>
        <w:t>.</w:t>
      </w:r>
    </w:p>
    <w:p w14:paraId="1F39E996" w14:textId="77777777" w:rsidR="005A34F9" w:rsidRDefault="005A34F9" w:rsidP="00C177F4">
      <w:pPr>
        <w:pStyle w:val="ListParagraph"/>
        <w:spacing w:line="360" w:lineRule="auto"/>
        <w:rPr>
          <w:rFonts w:cs="Arial"/>
          <w:szCs w:val="24"/>
        </w:rPr>
      </w:pPr>
    </w:p>
    <w:p w14:paraId="4C6942A9" w14:textId="77777777" w:rsidR="005A34F9" w:rsidRDefault="005A34F9" w:rsidP="00C177F4">
      <w:pPr>
        <w:pStyle w:val="ListParagraph"/>
        <w:spacing w:line="360" w:lineRule="auto"/>
        <w:rPr>
          <w:rFonts w:cs="Arial"/>
          <w:szCs w:val="24"/>
        </w:rPr>
      </w:pPr>
    </w:p>
    <w:p w14:paraId="236FCE7E" w14:textId="77777777" w:rsidR="00EF4E59" w:rsidRDefault="00EF4E59" w:rsidP="00C177F4">
      <w:pPr>
        <w:pStyle w:val="ListParagraph"/>
        <w:spacing w:line="360" w:lineRule="auto"/>
        <w:rPr>
          <w:rFonts w:cs="Arial"/>
          <w:szCs w:val="24"/>
        </w:rPr>
      </w:pPr>
    </w:p>
    <w:p w14:paraId="390FFF72" w14:textId="77777777" w:rsidR="00EF4E59" w:rsidRDefault="00EF4E59" w:rsidP="00C177F4">
      <w:pPr>
        <w:pStyle w:val="ListParagraph"/>
        <w:spacing w:line="360" w:lineRule="auto"/>
        <w:rPr>
          <w:rFonts w:cs="Arial"/>
          <w:szCs w:val="24"/>
        </w:rPr>
      </w:pPr>
    </w:p>
    <w:p w14:paraId="409C6351" w14:textId="77777777" w:rsidR="00EF4E59" w:rsidRDefault="00EF4E59" w:rsidP="00C177F4">
      <w:pPr>
        <w:pStyle w:val="ListParagraph"/>
        <w:spacing w:line="360" w:lineRule="auto"/>
        <w:rPr>
          <w:rFonts w:cs="Arial"/>
          <w:szCs w:val="24"/>
        </w:rPr>
      </w:pPr>
    </w:p>
    <w:p w14:paraId="35070CF9" w14:textId="77777777" w:rsidR="00EF4E59" w:rsidRDefault="00EF4E59" w:rsidP="00C177F4">
      <w:pPr>
        <w:pStyle w:val="ListParagraph"/>
        <w:spacing w:line="360" w:lineRule="auto"/>
        <w:rPr>
          <w:rFonts w:cs="Arial"/>
          <w:szCs w:val="24"/>
        </w:rPr>
      </w:pPr>
    </w:p>
    <w:p w14:paraId="35E12697" w14:textId="77777777" w:rsidR="00EF4E59" w:rsidRDefault="00EF4E59" w:rsidP="00C177F4">
      <w:pPr>
        <w:pStyle w:val="ListParagraph"/>
        <w:spacing w:line="360" w:lineRule="auto"/>
        <w:rPr>
          <w:rFonts w:cs="Arial"/>
          <w:szCs w:val="24"/>
        </w:rPr>
      </w:pPr>
    </w:p>
    <w:p w14:paraId="180AB3BB" w14:textId="77777777" w:rsidR="00EF4E59" w:rsidRDefault="00EF4E59" w:rsidP="00C177F4">
      <w:pPr>
        <w:pStyle w:val="ListParagraph"/>
        <w:spacing w:line="360" w:lineRule="auto"/>
        <w:rPr>
          <w:rFonts w:cs="Arial"/>
          <w:szCs w:val="24"/>
        </w:rPr>
      </w:pPr>
    </w:p>
    <w:p w14:paraId="5BE7BFE8" w14:textId="77777777" w:rsidR="00EF4E59" w:rsidRDefault="00EF4E59" w:rsidP="00C177F4">
      <w:pPr>
        <w:pStyle w:val="ListParagraph"/>
        <w:spacing w:line="360" w:lineRule="auto"/>
        <w:rPr>
          <w:rFonts w:cs="Arial"/>
          <w:szCs w:val="24"/>
        </w:rPr>
      </w:pPr>
    </w:p>
    <w:p w14:paraId="362412BA" w14:textId="77777777" w:rsidR="00EF4E59" w:rsidRDefault="00EF4E59" w:rsidP="00E77EFF">
      <w:pPr>
        <w:spacing w:line="360" w:lineRule="auto"/>
        <w:rPr>
          <w:rFonts w:cs="Arial"/>
          <w:szCs w:val="24"/>
        </w:rPr>
      </w:pPr>
    </w:p>
    <w:p w14:paraId="56A7C162" w14:textId="77777777" w:rsidR="00E77EFF" w:rsidRPr="00E77EFF" w:rsidRDefault="00E77EFF" w:rsidP="00E77EFF">
      <w:pPr>
        <w:spacing w:line="360" w:lineRule="auto"/>
        <w:rPr>
          <w:rFonts w:cs="Arial"/>
          <w:szCs w:val="24"/>
        </w:rPr>
      </w:pPr>
    </w:p>
    <w:p w14:paraId="0BA6F66F" w14:textId="7314EE6F" w:rsidR="00E75E6D" w:rsidRDefault="00E75E6D" w:rsidP="00E77EFF">
      <w:pPr>
        <w:pStyle w:val="Heading1"/>
        <w:spacing w:line="360" w:lineRule="auto"/>
      </w:pPr>
      <w:bookmarkStart w:id="62" w:name="_Toc159322073"/>
      <w:bookmarkStart w:id="63" w:name="_Toc188393115"/>
      <w:r w:rsidRPr="00E75E6D">
        <w:t>CAPÍTULO II: MARCO TEÓRICO</w:t>
      </w:r>
      <w:bookmarkEnd w:id="62"/>
      <w:bookmarkEnd w:id="63"/>
    </w:p>
    <w:p w14:paraId="42603A11" w14:textId="77777777" w:rsidR="00E75E6D" w:rsidRDefault="00E75E6D" w:rsidP="00F83868">
      <w:pPr>
        <w:spacing w:line="360" w:lineRule="auto"/>
      </w:pPr>
    </w:p>
    <w:p w14:paraId="5FBC67BE" w14:textId="1F48AEA2" w:rsidR="009966F4" w:rsidRDefault="009966F4" w:rsidP="00E77EFF">
      <w:pPr>
        <w:pStyle w:val="Heading3"/>
        <w:spacing w:line="360" w:lineRule="auto"/>
      </w:pPr>
      <w:bookmarkStart w:id="64" w:name="_Toc159322074"/>
      <w:bookmarkStart w:id="65" w:name="_Toc188393116"/>
      <w:r>
        <w:t>Estado del Arte.</w:t>
      </w:r>
      <w:bookmarkEnd w:id="64"/>
      <w:bookmarkEnd w:id="65"/>
    </w:p>
    <w:p w14:paraId="58AC8BD3" w14:textId="639B8944" w:rsidR="009966F4" w:rsidRDefault="007D3B56" w:rsidP="00EC6CA3">
      <w:pPr>
        <w:spacing w:line="360" w:lineRule="auto"/>
        <w:ind w:firstLine="708"/>
      </w:pPr>
      <w:r w:rsidRPr="007D3B56">
        <w:t xml:space="preserve">Al abordar el estado del arte en relación con </w:t>
      </w:r>
      <w:r w:rsidR="00DE2172">
        <w:t>el</w:t>
      </w:r>
      <w:r w:rsidRPr="007D3B56">
        <w:t xml:space="preserve"> tema de investigación</w:t>
      </w:r>
      <w:r w:rsidR="00DE2172">
        <w:t xml:space="preserve"> de este proyecto de grado</w:t>
      </w:r>
      <w:r w:rsidRPr="007D3B56">
        <w:t xml:space="preserve">, se observa una notable </w:t>
      </w:r>
      <w:r w:rsidR="00F33513">
        <w:t>falta</w:t>
      </w:r>
      <w:r w:rsidRPr="007D3B56">
        <w:t xml:space="preserve"> de documentación y desarrollos similares. La revisión de la literatura revela una limitada cantidad de estudios y recursos disponibles que se centren específicamente en </w:t>
      </w:r>
      <w:r w:rsidR="00F33513">
        <w:t>el tema en desarrollo. Con e</w:t>
      </w:r>
      <w:r w:rsidRPr="007D3B56">
        <w:t xml:space="preserve">sta brecha de información </w:t>
      </w:r>
      <w:r w:rsidR="00DE2172">
        <w:t>se observa</w:t>
      </w:r>
      <w:r w:rsidR="00F33513">
        <w:t xml:space="preserve"> una </w:t>
      </w:r>
      <w:r w:rsidRPr="007D3B56">
        <w:t>necesidad crítica de la presente investigación, ya que busca contribuir significativamente a un campo que hasta ahora ha recibido una atención limitada en términos de desarrollos y avances documentados.</w:t>
      </w:r>
    </w:p>
    <w:p w14:paraId="37FB5175" w14:textId="0A9CA4EE" w:rsidR="009966F4" w:rsidRDefault="00687979" w:rsidP="00F83868">
      <w:pPr>
        <w:spacing w:line="360" w:lineRule="auto"/>
      </w:pPr>
      <w:r w:rsidRPr="00687979">
        <w:t>Webe</w:t>
      </w:r>
      <w:r w:rsidR="00DC495C">
        <w:t>r et al.</w:t>
      </w:r>
      <w:r w:rsidRPr="00687979">
        <w:t xml:space="preserve"> (2020).</w:t>
      </w:r>
      <w:r w:rsidR="00DC495C">
        <w:t xml:space="preserve"> Realizaron un trabajo de investigación de “</w:t>
      </w:r>
      <w:r w:rsidRPr="00687979">
        <w:t>Reconocimiento de la raza de ganado Pantaneira</w:t>
      </w:r>
      <w:r w:rsidR="00DC495C">
        <w:t>”</w:t>
      </w:r>
      <w:r w:rsidRPr="00687979">
        <w:t xml:space="preserve"> utilizando visión computacional y redes neuronales convolucionales</w:t>
      </w:r>
      <w:r w:rsidR="00DC495C">
        <w:t>, lo siguiente mencionaron en su estudio:</w:t>
      </w:r>
    </w:p>
    <w:p w14:paraId="646AC4AD" w14:textId="0131EFB5" w:rsidR="009966F4" w:rsidRDefault="00687979" w:rsidP="00F83868">
      <w:pPr>
        <w:spacing w:line="360" w:lineRule="auto"/>
      </w:pPr>
      <w:r w:rsidRPr="00687979">
        <w:rPr>
          <w:b/>
          <w:bCs/>
        </w:rPr>
        <w:t>Objetivo</w:t>
      </w:r>
      <w:r>
        <w:t xml:space="preserve">: </w:t>
      </w:r>
      <w:r w:rsidRPr="00687979">
        <w:t xml:space="preserve">Reconocimiento de la raza de ganado Pantaneira utilizando </w:t>
      </w:r>
      <w:r w:rsidR="005775A0">
        <w:t xml:space="preserve">modelos de </w:t>
      </w:r>
      <w:r w:rsidRPr="00687979">
        <w:t>visión computacional y redes neuronales convolucionales"</w:t>
      </w:r>
      <w:r w:rsidR="00A73C2F">
        <w:t xml:space="preserve">. </w:t>
      </w:r>
      <w:r w:rsidRPr="00687979">
        <w:t xml:space="preserve">El estudio se enfoca en la identificación individual de los animales, lo que puede ser útil para la gestión de la cría y la conservación de la raza. Además, el </w:t>
      </w:r>
      <w:r w:rsidR="00DE2172">
        <w:t>artículo</w:t>
      </w:r>
      <w:r w:rsidRPr="00687979">
        <w:t xml:space="preserve"> también presenta una comparación de diferentes arquitecturas de redes neuronales convolucionales para el reconocimiento de la raza de ganado Pantaneira.</w:t>
      </w:r>
    </w:p>
    <w:p w14:paraId="3E4780B8" w14:textId="08969244" w:rsidR="00687979" w:rsidRDefault="00687979" w:rsidP="00F83868">
      <w:pPr>
        <w:spacing w:line="360" w:lineRule="auto"/>
      </w:pPr>
      <w:r w:rsidRPr="006F5FB5">
        <w:rPr>
          <w:b/>
          <w:bCs/>
        </w:rPr>
        <w:t>Muestra:</w:t>
      </w:r>
      <w:r>
        <w:t xml:space="preserve"> </w:t>
      </w:r>
      <w:r w:rsidRPr="00687979">
        <w:t>se utilizó una muestra de 51 animales de la raza de ganado Pantaneira. Estos animales fueron seleccionados del Centro de Ganado Pantaneira de Aquidauana (NUBOPAN) en Brasil y se tomaron imágenes de ellos desde diferentes ángulos para construir el conjunto de datos utilizado en el estudio.</w:t>
      </w:r>
    </w:p>
    <w:p w14:paraId="31E24E78" w14:textId="366FEECA" w:rsidR="006F5FB5" w:rsidRDefault="006F5FB5" w:rsidP="00F83868">
      <w:pPr>
        <w:spacing w:line="360" w:lineRule="auto"/>
      </w:pPr>
      <w:r w:rsidRPr="006F5FB5">
        <w:t xml:space="preserve">El conjunto de datos se dividió en un conjunto de entrenamiento y un conjunto de prueba. El conjunto de entrenamiento contenía el 90% de las imágenes (25,085 imágenes) y el conjunto de prueba contenía el 10% restante de las imágenes </w:t>
      </w:r>
      <w:r w:rsidRPr="006F5FB5">
        <w:lastRenderedPageBreak/>
        <w:t>(2,764 imágenes). Este conjunto de datos se utilizó para entrenar y evaluar las tres arquitecturas de redes neuronales convolucionales utilizadas en el estudio.</w:t>
      </w:r>
    </w:p>
    <w:p w14:paraId="75BB821B" w14:textId="51E91FF8" w:rsidR="006F5FB5" w:rsidRPr="006F5FB5" w:rsidRDefault="00687979" w:rsidP="006F5FB5">
      <w:pPr>
        <w:spacing w:line="360" w:lineRule="auto"/>
      </w:pPr>
      <w:r w:rsidRPr="006F5FB5">
        <w:rPr>
          <w:b/>
          <w:bCs/>
        </w:rPr>
        <w:t>Estructura</w:t>
      </w:r>
      <w:r w:rsidR="006F5FB5" w:rsidRPr="006F5FB5">
        <w:rPr>
          <w:b/>
          <w:bCs/>
        </w:rPr>
        <w:t>s utilizadas:</w:t>
      </w:r>
      <w:r w:rsidR="006F5FB5" w:rsidRPr="006F5FB5">
        <w:t xml:space="preserve"> se utilizaron tres arquitecturas de redes neuronales convolucionales para el reconocimiento de la raza de ganado Pantaneira: DenseNet, ResNet y VGG. </w:t>
      </w:r>
    </w:p>
    <w:p w14:paraId="25582114" w14:textId="16499A99" w:rsidR="009966F4" w:rsidRDefault="006F5FB5" w:rsidP="00F83868">
      <w:pPr>
        <w:spacing w:line="360" w:lineRule="auto"/>
      </w:pPr>
      <w:r w:rsidRPr="006F5FB5">
        <w:rPr>
          <w:b/>
          <w:bCs/>
        </w:rPr>
        <w:t>Resultados:</w:t>
      </w:r>
      <w:r>
        <w:t xml:space="preserve"> </w:t>
      </w:r>
      <w:r w:rsidRPr="006F5FB5">
        <w:t>Los resultados del estudio mostraron que la arquitectura de red neuronal convolucional DenseNet201 tuvo el mejor rendimiento para el reconocimiento de la raza de ganado Pantaneira, con una precisión de clasificación del 99.86%. La arquitectura ResNet50 también tuvo un buen rendimiento, con una precisión de clasificación del 99.55%. La arquitectura InceptionResNetV2 tuvo el peor rendimiento de las tres, con una precisión de clasificación del 99.15%.</w:t>
      </w:r>
    </w:p>
    <w:p w14:paraId="555AAB97" w14:textId="5A2450E6" w:rsidR="006F5FB5" w:rsidRDefault="006F5FB5" w:rsidP="00F83868">
      <w:pPr>
        <w:spacing w:line="360" w:lineRule="auto"/>
      </w:pPr>
      <w:r w:rsidRPr="006F5FB5">
        <w:rPr>
          <w:b/>
          <w:bCs/>
        </w:rPr>
        <w:t>Observaciones:</w:t>
      </w:r>
      <w:r>
        <w:t xml:space="preserve"> </w:t>
      </w:r>
      <w:r w:rsidRPr="006F5FB5">
        <w:t>Además, el estudio también encontró que la captura de imágenes desde diferentes ángulos podría mejorar la precisión del reconocimiento individual de los animales. Los autores sugieren que se realice más investigación para determinar qué ángulos son necesarios para la identificación de bovinos y reducir el número de imágenes necesarias para implementar un sistema de reconocimiento automático de animales.</w:t>
      </w:r>
    </w:p>
    <w:p w14:paraId="469B54E7" w14:textId="5014EF9E" w:rsidR="009966F4" w:rsidRDefault="009966F4" w:rsidP="00F83868">
      <w:pPr>
        <w:spacing w:line="360" w:lineRule="auto"/>
      </w:pPr>
    </w:p>
    <w:p w14:paraId="4E396819" w14:textId="0B5B6FE9" w:rsidR="009966F4" w:rsidRDefault="009966F4" w:rsidP="00F83868">
      <w:pPr>
        <w:spacing w:line="360" w:lineRule="auto"/>
      </w:pPr>
    </w:p>
    <w:p w14:paraId="19961F89" w14:textId="77777777" w:rsidR="005E5F31" w:rsidRDefault="005E5F31" w:rsidP="00F83868">
      <w:pPr>
        <w:spacing w:line="360" w:lineRule="auto"/>
      </w:pPr>
    </w:p>
    <w:p w14:paraId="71196F27" w14:textId="77777777" w:rsidR="005E5F31" w:rsidRDefault="005E5F31" w:rsidP="00F83868">
      <w:pPr>
        <w:spacing w:line="360" w:lineRule="auto"/>
      </w:pPr>
    </w:p>
    <w:p w14:paraId="1EDDF0A4" w14:textId="77777777" w:rsidR="005E5F31" w:rsidRDefault="005E5F31" w:rsidP="00F83868">
      <w:pPr>
        <w:spacing w:line="360" w:lineRule="auto"/>
      </w:pPr>
    </w:p>
    <w:p w14:paraId="2A7D78C1" w14:textId="77777777" w:rsidR="005E5F31" w:rsidRDefault="005E5F31" w:rsidP="00F83868">
      <w:pPr>
        <w:spacing w:line="360" w:lineRule="auto"/>
      </w:pPr>
    </w:p>
    <w:p w14:paraId="30728570" w14:textId="77777777" w:rsidR="005E5F31" w:rsidRDefault="005E5F31" w:rsidP="00F83868">
      <w:pPr>
        <w:spacing w:line="360" w:lineRule="auto"/>
      </w:pPr>
    </w:p>
    <w:p w14:paraId="2A406869" w14:textId="77777777" w:rsidR="005E5F31" w:rsidRDefault="005E5F31" w:rsidP="00F83868">
      <w:pPr>
        <w:spacing w:line="360" w:lineRule="auto"/>
      </w:pPr>
    </w:p>
    <w:p w14:paraId="7F4F54CA" w14:textId="77777777" w:rsidR="005E5F31" w:rsidRDefault="005E5F31" w:rsidP="00F83868">
      <w:pPr>
        <w:spacing w:line="360" w:lineRule="auto"/>
      </w:pPr>
    </w:p>
    <w:p w14:paraId="53DA52E7" w14:textId="77777777" w:rsidR="00DC495C" w:rsidRDefault="00DC495C" w:rsidP="007D3113">
      <w:pPr>
        <w:spacing w:line="360" w:lineRule="auto"/>
      </w:pPr>
    </w:p>
    <w:p w14:paraId="5D0B0587" w14:textId="7F289B4A" w:rsidR="00B94B12" w:rsidRPr="00AA51EB" w:rsidRDefault="00B94B12" w:rsidP="00DC495C">
      <w:pPr>
        <w:spacing w:line="360" w:lineRule="auto"/>
        <w:ind w:firstLine="708"/>
      </w:pPr>
      <w:r w:rsidRPr="00B94B12">
        <w:t>Según la investigación realizada por Orellana Rueda (2019), se propone e implementa un sistema de segmentación semántica y reconocimiento de interiores domésticos utilizando características pre-entrenadas extraídas de una red neural convolucional profunda.</w:t>
      </w:r>
    </w:p>
    <w:p w14:paraId="7477F196" w14:textId="67A00C6D" w:rsidR="00B94B12" w:rsidRDefault="00B94B12" w:rsidP="00F83868">
      <w:pPr>
        <w:spacing w:line="360" w:lineRule="auto"/>
      </w:pPr>
      <w:r w:rsidRPr="00B94B12">
        <w:rPr>
          <w:b/>
          <w:bCs/>
        </w:rPr>
        <w:t>Objetivo:</w:t>
      </w:r>
      <w:r w:rsidRPr="00B94B12">
        <w:t xml:space="preserve"> El objetivo de la tesis es implementar un sistema de segmentación semántica utilizando características de redes neuronales convolucionales (CNN) pre-entrenadas y la información de contexto de alto nivel obtenida de un clasificador de lugares. El enfoque propuesto busca mejorar la precisión y eficiencia en la segmentación semántica de interiores domésticos mediante la integración de técnicas avanzadas de aprendizaje profundo y reconocimiento de lugares</w:t>
      </w:r>
      <w:r>
        <w:t xml:space="preserve"> (p.8).</w:t>
      </w:r>
    </w:p>
    <w:p w14:paraId="0A6AFBF7" w14:textId="20AD62AF" w:rsidR="00B94B12" w:rsidRDefault="00B94B12" w:rsidP="00F83868">
      <w:pPr>
        <w:spacing w:line="360" w:lineRule="auto"/>
      </w:pPr>
      <w:r w:rsidRPr="00B94B12">
        <w:rPr>
          <w:b/>
          <w:bCs/>
        </w:rPr>
        <w:t>Muestra:</w:t>
      </w:r>
      <w:r>
        <w:t xml:space="preserve"> </w:t>
      </w:r>
      <w:r w:rsidRPr="00B94B12">
        <w:t>La muestra utilizada en la tesis consistió en la base de datos NYU Depth v1, la cual se enfoca en la segmentación semántica en interiores domésticos. Esta base de datos proporciona un entorno realista para evaluar el sistema propuesto, permitiendo la extracción de características y la validación de la efectividad del enfoque híbrido propuesto</w:t>
      </w:r>
      <w:r>
        <w:t xml:space="preserve"> (p.21).</w:t>
      </w:r>
    </w:p>
    <w:p w14:paraId="779F9E15" w14:textId="399A2162" w:rsidR="009966F4" w:rsidRDefault="00AA51EB" w:rsidP="00F83868">
      <w:pPr>
        <w:spacing w:line="360" w:lineRule="auto"/>
      </w:pPr>
      <w:r w:rsidRPr="00AA51EB">
        <w:rPr>
          <w:b/>
          <w:bCs/>
        </w:rPr>
        <w:t>Resultados:</w:t>
      </w:r>
      <w:r>
        <w:t xml:space="preserve"> S</w:t>
      </w:r>
      <w:r w:rsidRPr="00AA51EB">
        <w:t xml:space="preserve">e logró superar el mejor resultado publicado hasta la fecha en la base de datos NYU Depth v1 en segmentación semántica. Además, se menciona que las características RGB extraídas de </w:t>
      </w:r>
      <w:proofErr w:type="spellStart"/>
      <w:r w:rsidRPr="00AA51EB">
        <w:t>Segnet</w:t>
      </w:r>
      <w:proofErr w:type="spellEnd"/>
      <w:r w:rsidRPr="00AA51EB">
        <w:t xml:space="preserve"> lograron un desempeño un 9.2% mejor que las características KDE RGB y un 2.1% mejor que </w:t>
      </w:r>
      <w:proofErr w:type="spellStart"/>
      <w:r w:rsidRPr="00AA51EB">
        <w:t>Segnet</w:t>
      </w:r>
      <w:proofErr w:type="spellEnd"/>
      <w:r w:rsidRPr="00AA51EB">
        <w:t xml:space="preserve"> con fine-</w:t>
      </w:r>
      <w:proofErr w:type="spellStart"/>
      <w:r w:rsidRPr="00AA51EB">
        <w:t>tuning</w:t>
      </w:r>
      <w:proofErr w:type="spellEnd"/>
      <w:r w:rsidRPr="00AA51EB">
        <w:t xml:space="preserve"> en esta base de datos específica. Estos resultados numéricos indican mejoras significativas en la precisión de la segmentación semántica al utilizar las características y enfoques propuestos en la investigación</w:t>
      </w:r>
      <w:r>
        <w:t>. (p.63)</w:t>
      </w:r>
    </w:p>
    <w:p w14:paraId="13363206" w14:textId="2129D677" w:rsidR="009966F4" w:rsidRDefault="009966F4" w:rsidP="00F83868">
      <w:pPr>
        <w:spacing w:line="360" w:lineRule="auto"/>
      </w:pPr>
    </w:p>
    <w:p w14:paraId="0D7DA149" w14:textId="77777777" w:rsidR="0071473C" w:rsidRDefault="0071473C" w:rsidP="00F83868">
      <w:pPr>
        <w:spacing w:line="360" w:lineRule="auto"/>
      </w:pPr>
    </w:p>
    <w:p w14:paraId="77D92D38" w14:textId="77777777" w:rsidR="00C21452" w:rsidRDefault="00C21452" w:rsidP="00F83868">
      <w:pPr>
        <w:spacing w:line="360" w:lineRule="auto"/>
      </w:pPr>
    </w:p>
    <w:p w14:paraId="217C759C" w14:textId="77777777" w:rsidR="00C21452" w:rsidRDefault="00C21452" w:rsidP="00F83868">
      <w:pPr>
        <w:spacing w:line="360" w:lineRule="auto"/>
      </w:pPr>
    </w:p>
    <w:p w14:paraId="0198C455" w14:textId="77777777" w:rsidR="005A35D0" w:rsidRDefault="005A35D0" w:rsidP="00F83868">
      <w:pPr>
        <w:spacing w:line="360" w:lineRule="auto"/>
        <w:rPr>
          <w:rStyle w:val="Hyperlink"/>
        </w:rPr>
      </w:pPr>
    </w:p>
    <w:p w14:paraId="7E143A72" w14:textId="41A16B93" w:rsidR="005A35D0" w:rsidRDefault="005A35D0" w:rsidP="00DC495C">
      <w:pPr>
        <w:spacing w:line="360" w:lineRule="auto"/>
        <w:ind w:firstLine="708"/>
      </w:pPr>
      <w:r>
        <w:t>Por otra parte, el estudio</w:t>
      </w:r>
      <w:r w:rsidRPr="005A35D0">
        <w:t xml:space="preserve"> liderado por Hamer </w:t>
      </w:r>
      <w:proofErr w:type="spellStart"/>
      <w:r w:rsidRPr="005A35D0">
        <w:t>Taheri</w:t>
      </w:r>
      <w:proofErr w:type="spellEnd"/>
      <w:r w:rsidRPr="005A35D0">
        <w:t xml:space="preserve"> et al.</w:t>
      </w:r>
      <w:r>
        <w:t xml:space="preserve"> (2022)</w:t>
      </w:r>
      <w:r w:rsidRPr="005A35D0">
        <w:t xml:space="preserve"> se enfoca en la detección automatizada de contaminación por materia fecal en superficies de carne mediante el uso de tecnologías de imagen de fluorescencia y algoritmos de aprendizaje profundo.</w:t>
      </w:r>
      <w:r w:rsidR="00DC495C">
        <w:t xml:space="preserve"> Este proyecto es uno de los más cercanos a la actual investigación ya que se desarrolla en las canales bovinas.</w:t>
      </w:r>
    </w:p>
    <w:p w14:paraId="35574789" w14:textId="674A1C1B" w:rsidR="00AA51EB" w:rsidRDefault="008E7B7C" w:rsidP="00F83868">
      <w:pPr>
        <w:spacing w:line="360" w:lineRule="auto"/>
      </w:pPr>
      <w:r w:rsidRPr="008E7B7C">
        <w:rPr>
          <w:b/>
          <w:bCs/>
        </w:rPr>
        <w:t>Objetivo:</w:t>
      </w:r>
      <w:r>
        <w:t xml:space="preserve"> </w:t>
      </w:r>
      <w:r w:rsidRPr="008E7B7C">
        <w:t>El objetivo de los autores en el estudio es combinar el aprendizaje profundo (</w:t>
      </w:r>
      <w:proofErr w:type="spellStart"/>
      <w:r w:rsidRPr="008E7B7C">
        <w:t>deep</w:t>
      </w:r>
      <w:proofErr w:type="spellEnd"/>
      <w:r w:rsidRPr="008E7B7C">
        <w:t xml:space="preserve"> </w:t>
      </w:r>
      <w:proofErr w:type="spellStart"/>
      <w:r w:rsidRPr="008E7B7C">
        <w:t>learning</w:t>
      </w:r>
      <w:proofErr w:type="spellEnd"/>
      <w:r w:rsidRPr="008E7B7C">
        <w:t>) y la imagen de fluorescencia para identificar automáticamente la contaminación fecal en las carcasas de carne. El propósito principal es mejorar la detección y segmentación de áreas contaminadas por materia fecal en las superficies de carne, lo que contribuye a prácticas más efectivas de seguridad alimentaria</w:t>
      </w:r>
      <w:r>
        <w:t>. (p.1).</w:t>
      </w:r>
    </w:p>
    <w:p w14:paraId="2515F72F" w14:textId="502C8511" w:rsidR="0090053E" w:rsidRPr="001D58BC" w:rsidRDefault="0090053E" w:rsidP="0090053E">
      <w:pPr>
        <w:spacing w:line="360" w:lineRule="auto"/>
      </w:pPr>
      <w:r w:rsidRPr="001D58BC">
        <w:rPr>
          <w:b/>
          <w:bCs/>
        </w:rPr>
        <w:t>Metodología</w:t>
      </w:r>
      <w:r w:rsidR="008E7B7C" w:rsidRPr="001D58BC">
        <w:rPr>
          <w:b/>
          <w:bCs/>
        </w:rPr>
        <w:t>:</w:t>
      </w:r>
      <w:r w:rsidRPr="001D58BC">
        <w:rPr>
          <w:b/>
          <w:bCs/>
        </w:rPr>
        <w:t xml:space="preserve"> </w:t>
      </w:r>
      <w:r w:rsidR="001D58BC" w:rsidRPr="001D58BC">
        <w:t>Esta metodología combinó técnicas de imagen de fluorescencia, etiquetado de datos detallado, y el uso de arquitecturas de redes neuronales convolucionales para lograr la detección y segmentación automatizadas de la contaminación por materia fecal en las superficies de carne</w:t>
      </w:r>
      <w:r w:rsidR="001D58BC">
        <w:t>.</w:t>
      </w:r>
    </w:p>
    <w:p w14:paraId="152F8E58" w14:textId="59EED0E4" w:rsidR="0090053E" w:rsidRDefault="0090053E" w:rsidP="00466FDD">
      <w:pPr>
        <w:pStyle w:val="ListParagraph"/>
        <w:numPr>
          <w:ilvl w:val="0"/>
          <w:numId w:val="15"/>
        </w:numPr>
        <w:spacing w:line="360" w:lineRule="auto"/>
      </w:pPr>
      <w:r w:rsidRPr="003E2215">
        <w:rPr>
          <w:b/>
          <w:bCs/>
        </w:rPr>
        <w:t>Recolección de datos:</w:t>
      </w:r>
      <w:r>
        <w:t xml:space="preserve"> Se recopilaron datos en tres instalaciones de procesamiento de carne en Dakota del Norte, EE. UU., utilizando el dispositivo CSI-D para grabar videos de carcasas de carne </w:t>
      </w:r>
      <w:r w:rsidR="001D58BC">
        <w:t>procesadas.</w:t>
      </w:r>
    </w:p>
    <w:p w14:paraId="7CC84C0C" w14:textId="0E68E155" w:rsidR="0090053E" w:rsidRDefault="0090053E" w:rsidP="00466FDD">
      <w:pPr>
        <w:pStyle w:val="ListParagraph"/>
        <w:numPr>
          <w:ilvl w:val="0"/>
          <w:numId w:val="15"/>
        </w:numPr>
        <w:spacing w:line="360" w:lineRule="auto"/>
      </w:pPr>
      <w:r w:rsidRPr="003E2215">
        <w:rPr>
          <w:b/>
          <w:bCs/>
        </w:rPr>
        <w:t>Procesamiento de imágenes:</w:t>
      </w:r>
      <w:r>
        <w:t xml:space="preserve"> Durante el modo de imagen, se utilizaron matrices LED para la iluminación y dos cámaras (RGB y UV) controladas por una unidad de procesamiento para capturar imágenes de </w:t>
      </w:r>
      <w:r w:rsidR="001D58BC">
        <w:t>fluorescencia.</w:t>
      </w:r>
    </w:p>
    <w:p w14:paraId="2D41840C" w14:textId="35976E9A" w:rsidR="0090053E" w:rsidRDefault="0090053E" w:rsidP="00466FDD">
      <w:pPr>
        <w:pStyle w:val="ListParagraph"/>
        <w:numPr>
          <w:ilvl w:val="0"/>
          <w:numId w:val="15"/>
        </w:numPr>
        <w:spacing w:line="360" w:lineRule="auto"/>
      </w:pPr>
      <w:r w:rsidRPr="003E2215">
        <w:rPr>
          <w:b/>
          <w:bCs/>
        </w:rPr>
        <w:t>Etiquetado de datos:</w:t>
      </w:r>
      <w:r>
        <w:t xml:space="preserve"> Se etiquetaron manualmente más de 55,000 fotogramas de video para clasificar píxeles como contaminación o fondo utilizando MATLAB Video </w:t>
      </w:r>
      <w:proofErr w:type="spellStart"/>
      <w:r>
        <w:t>Labeler</w:t>
      </w:r>
      <w:proofErr w:type="spellEnd"/>
      <w:r>
        <w:t>.</w:t>
      </w:r>
    </w:p>
    <w:p w14:paraId="75D0A6B2" w14:textId="77E342D9" w:rsidR="0090053E" w:rsidRDefault="0090053E" w:rsidP="00466FDD">
      <w:pPr>
        <w:pStyle w:val="ListParagraph"/>
        <w:numPr>
          <w:ilvl w:val="0"/>
          <w:numId w:val="15"/>
        </w:numPr>
        <w:spacing w:line="360" w:lineRule="auto"/>
      </w:pPr>
      <w:r w:rsidRPr="003E2215">
        <w:rPr>
          <w:b/>
          <w:bCs/>
        </w:rPr>
        <w:t>Entrenamiento de modelos:</w:t>
      </w:r>
      <w:r w:rsidR="001D58BC">
        <w:t xml:space="preserve"> </w:t>
      </w:r>
      <w:r>
        <w:t xml:space="preserve">Se utilizó EfficientNet-B0 para la detección de contaminación fecal en las imágenes de </w:t>
      </w:r>
      <w:r w:rsidR="001D58BC">
        <w:t>carne. Se</w:t>
      </w:r>
      <w:r>
        <w:t xml:space="preserve"> empleó U-Net para la segmentación precisa de las áreas de contaminación en las imágenes.</w:t>
      </w:r>
    </w:p>
    <w:p w14:paraId="07F24FA5" w14:textId="3A1144E2" w:rsidR="008E7B7C" w:rsidRDefault="0090053E" w:rsidP="00466FDD">
      <w:pPr>
        <w:pStyle w:val="ListParagraph"/>
        <w:numPr>
          <w:ilvl w:val="0"/>
          <w:numId w:val="15"/>
        </w:numPr>
        <w:spacing w:line="360" w:lineRule="auto"/>
      </w:pPr>
      <w:r w:rsidRPr="003E2215">
        <w:rPr>
          <w:b/>
          <w:bCs/>
        </w:rPr>
        <w:lastRenderedPageBreak/>
        <w:t>Evaluación de modelos:</w:t>
      </w:r>
      <w:r w:rsidR="001D58BC">
        <w:t xml:space="preserve"> </w:t>
      </w:r>
      <w:r>
        <w:t>Se evaluaron los modelos con métricas como precisión, recall, especificidad, F-score y AUC. Se lograron altos niveles de precisión y capacidad de segmentación en las áreas de contaminación.</w:t>
      </w:r>
    </w:p>
    <w:p w14:paraId="22471E06" w14:textId="77777777" w:rsidR="001D58BC" w:rsidRDefault="001D58BC" w:rsidP="001D58BC">
      <w:pPr>
        <w:spacing w:line="360" w:lineRule="auto"/>
      </w:pPr>
    </w:p>
    <w:p w14:paraId="43B48014" w14:textId="77777777" w:rsidR="001D58BC" w:rsidRDefault="001D58BC" w:rsidP="001D58BC">
      <w:pPr>
        <w:spacing w:line="360" w:lineRule="auto"/>
      </w:pPr>
    </w:p>
    <w:p w14:paraId="70B40382" w14:textId="7EA25B59" w:rsidR="0090053E" w:rsidRDefault="008E7B7C" w:rsidP="0090053E">
      <w:pPr>
        <w:spacing w:line="360" w:lineRule="auto"/>
      </w:pPr>
      <w:r w:rsidRPr="0090053E">
        <w:rPr>
          <w:b/>
          <w:bCs/>
        </w:rPr>
        <w:t>Resultados:</w:t>
      </w:r>
      <w:r w:rsidR="0090053E">
        <w:t xml:space="preserve"> Los resultados obtenidos en el estudio fueron los siguientes:</w:t>
      </w:r>
    </w:p>
    <w:tbl>
      <w:tblPr>
        <w:tblStyle w:val="TableGrid"/>
        <w:tblpPr w:leftFromText="141" w:rightFromText="141" w:vertAnchor="text" w:horzAnchor="margin" w:tblpY="208"/>
        <w:tblW w:w="8612" w:type="dxa"/>
        <w:tblLook w:val="04A0" w:firstRow="1" w:lastRow="0" w:firstColumn="1" w:lastColumn="0" w:noHBand="0" w:noVBand="1"/>
      </w:tblPr>
      <w:tblGrid>
        <w:gridCol w:w="4306"/>
        <w:gridCol w:w="4306"/>
      </w:tblGrid>
      <w:tr w:rsidR="00522368" w14:paraId="0B96891B" w14:textId="77777777" w:rsidTr="00522368">
        <w:trPr>
          <w:trHeight w:val="257"/>
        </w:trPr>
        <w:tc>
          <w:tcPr>
            <w:tcW w:w="4306" w:type="dxa"/>
            <w:shd w:val="clear" w:color="auto" w:fill="FFFFFF" w:themeFill="background1"/>
          </w:tcPr>
          <w:p w14:paraId="3BA825EA" w14:textId="77777777" w:rsidR="00522368" w:rsidRPr="0090053E" w:rsidRDefault="00522368" w:rsidP="00522368">
            <w:pPr>
              <w:spacing w:line="360" w:lineRule="auto"/>
              <w:jc w:val="center"/>
              <w:rPr>
                <w:b/>
                <w:bCs/>
                <w:sz w:val="20"/>
                <w:szCs w:val="18"/>
              </w:rPr>
            </w:pPr>
            <w:r w:rsidRPr="0090053E">
              <w:rPr>
                <w:b/>
                <w:bCs/>
                <w:sz w:val="20"/>
                <w:szCs w:val="18"/>
              </w:rPr>
              <w:t>EfficientNet-B0:</w:t>
            </w:r>
          </w:p>
        </w:tc>
        <w:tc>
          <w:tcPr>
            <w:tcW w:w="4306" w:type="dxa"/>
            <w:shd w:val="clear" w:color="auto" w:fill="FFFFFF" w:themeFill="background1"/>
          </w:tcPr>
          <w:p w14:paraId="3CC36849" w14:textId="77777777" w:rsidR="00522368" w:rsidRPr="0090053E" w:rsidRDefault="00522368" w:rsidP="00522368">
            <w:pPr>
              <w:spacing w:line="360" w:lineRule="auto"/>
              <w:jc w:val="center"/>
              <w:rPr>
                <w:b/>
                <w:bCs/>
                <w:sz w:val="20"/>
                <w:szCs w:val="18"/>
              </w:rPr>
            </w:pPr>
            <w:r w:rsidRPr="0090053E">
              <w:rPr>
                <w:b/>
                <w:bCs/>
                <w:sz w:val="20"/>
                <w:szCs w:val="18"/>
              </w:rPr>
              <w:t>U-Net:</w:t>
            </w:r>
          </w:p>
          <w:p w14:paraId="2F849009" w14:textId="77777777" w:rsidR="00522368" w:rsidRPr="0090053E" w:rsidRDefault="00522368" w:rsidP="00522368">
            <w:pPr>
              <w:spacing w:line="360" w:lineRule="auto"/>
              <w:jc w:val="center"/>
              <w:rPr>
                <w:b/>
                <w:bCs/>
                <w:sz w:val="20"/>
                <w:szCs w:val="18"/>
              </w:rPr>
            </w:pPr>
          </w:p>
        </w:tc>
      </w:tr>
      <w:tr w:rsidR="00522368" w14:paraId="48B8EA14" w14:textId="77777777" w:rsidTr="00522368">
        <w:trPr>
          <w:trHeight w:val="224"/>
        </w:trPr>
        <w:tc>
          <w:tcPr>
            <w:tcW w:w="4306" w:type="dxa"/>
            <w:shd w:val="clear" w:color="auto" w:fill="FFFFFF" w:themeFill="background1"/>
          </w:tcPr>
          <w:p w14:paraId="29169080" w14:textId="77777777" w:rsidR="00522368" w:rsidRPr="0060089D" w:rsidRDefault="00522368" w:rsidP="00522368">
            <w:pPr>
              <w:spacing w:line="240" w:lineRule="auto"/>
              <w:jc w:val="center"/>
              <w:rPr>
                <w:sz w:val="18"/>
                <w:szCs w:val="16"/>
              </w:rPr>
            </w:pPr>
            <w:r w:rsidRPr="0060089D">
              <w:rPr>
                <w:sz w:val="18"/>
                <w:szCs w:val="16"/>
              </w:rPr>
              <w:t>Precisión: 97.66%</w:t>
            </w:r>
          </w:p>
        </w:tc>
        <w:tc>
          <w:tcPr>
            <w:tcW w:w="4306" w:type="dxa"/>
            <w:shd w:val="clear" w:color="auto" w:fill="FFFFFF" w:themeFill="background1"/>
          </w:tcPr>
          <w:p w14:paraId="61B2411C" w14:textId="77777777" w:rsidR="00522368" w:rsidRPr="0060089D" w:rsidRDefault="00522368" w:rsidP="00522368">
            <w:pPr>
              <w:spacing w:line="240" w:lineRule="auto"/>
              <w:jc w:val="center"/>
              <w:rPr>
                <w:sz w:val="18"/>
                <w:szCs w:val="16"/>
              </w:rPr>
            </w:pPr>
            <w:r w:rsidRPr="0060089D">
              <w:rPr>
                <w:sz w:val="18"/>
                <w:szCs w:val="16"/>
              </w:rPr>
              <w:t>Puntaje de intersección sobre unión (</w:t>
            </w:r>
            <w:proofErr w:type="spellStart"/>
            <w:r w:rsidRPr="0060089D">
              <w:rPr>
                <w:sz w:val="18"/>
                <w:szCs w:val="16"/>
              </w:rPr>
              <w:t>IoU</w:t>
            </w:r>
            <w:proofErr w:type="spellEnd"/>
            <w:r w:rsidRPr="0060089D">
              <w:rPr>
                <w:sz w:val="18"/>
                <w:szCs w:val="16"/>
              </w:rPr>
              <w:t>): 89.34%</w:t>
            </w:r>
          </w:p>
          <w:p w14:paraId="0E78BB5F" w14:textId="77777777" w:rsidR="00522368" w:rsidRPr="0060089D" w:rsidRDefault="00522368" w:rsidP="00522368">
            <w:pPr>
              <w:spacing w:line="240" w:lineRule="auto"/>
              <w:jc w:val="center"/>
              <w:rPr>
                <w:sz w:val="18"/>
                <w:szCs w:val="16"/>
              </w:rPr>
            </w:pPr>
          </w:p>
        </w:tc>
      </w:tr>
      <w:tr w:rsidR="00522368" w14:paraId="0AA22925" w14:textId="77777777" w:rsidTr="00522368">
        <w:trPr>
          <w:trHeight w:val="159"/>
        </w:trPr>
        <w:tc>
          <w:tcPr>
            <w:tcW w:w="4306" w:type="dxa"/>
            <w:shd w:val="clear" w:color="auto" w:fill="FFFFFF" w:themeFill="background1"/>
          </w:tcPr>
          <w:p w14:paraId="78F8CE70" w14:textId="77777777" w:rsidR="00522368" w:rsidRPr="0060089D" w:rsidRDefault="00522368" w:rsidP="00522368">
            <w:pPr>
              <w:spacing w:line="240" w:lineRule="auto"/>
              <w:jc w:val="center"/>
              <w:rPr>
                <w:sz w:val="18"/>
                <w:szCs w:val="16"/>
              </w:rPr>
            </w:pPr>
            <w:r w:rsidRPr="0060089D">
              <w:rPr>
                <w:sz w:val="18"/>
                <w:szCs w:val="16"/>
              </w:rPr>
              <w:t>Recall: 97.06%</w:t>
            </w:r>
          </w:p>
          <w:p w14:paraId="7C14A255" w14:textId="77777777" w:rsidR="00522368" w:rsidRPr="0060089D" w:rsidRDefault="00522368" w:rsidP="00522368">
            <w:pPr>
              <w:spacing w:line="240" w:lineRule="auto"/>
              <w:jc w:val="center"/>
              <w:rPr>
                <w:sz w:val="18"/>
                <w:szCs w:val="16"/>
              </w:rPr>
            </w:pPr>
          </w:p>
        </w:tc>
        <w:tc>
          <w:tcPr>
            <w:tcW w:w="4306" w:type="dxa"/>
            <w:shd w:val="clear" w:color="auto" w:fill="FFFFFF" w:themeFill="background1"/>
          </w:tcPr>
          <w:p w14:paraId="3EA49CA0" w14:textId="77777777" w:rsidR="00522368" w:rsidRPr="0060089D" w:rsidRDefault="00522368" w:rsidP="00522368">
            <w:pPr>
              <w:spacing w:line="240" w:lineRule="auto"/>
              <w:jc w:val="center"/>
              <w:rPr>
                <w:sz w:val="18"/>
                <w:szCs w:val="16"/>
              </w:rPr>
            </w:pPr>
            <w:r w:rsidRPr="0060089D">
              <w:rPr>
                <w:sz w:val="18"/>
                <w:szCs w:val="16"/>
              </w:rPr>
              <w:t>Precisión: 92.95%</w:t>
            </w:r>
          </w:p>
          <w:p w14:paraId="4C1988CE" w14:textId="77777777" w:rsidR="00522368" w:rsidRPr="0060089D" w:rsidRDefault="00522368" w:rsidP="00522368">
            <w:pPr>
              <w:spacing w:line="240" w:lineRule="auto"/>
              <w:jc w:val="center"/>
              <w:rPr>
                <w:sz w:val="18"/>
                <w:szCs w:val="16"/>
              </w:rPr>
            </w:pPr>
          </w:p>
        </w:tc>
      </w:tr>
      <w:tr w:rsidR="00522368" w14:paraId="5D2CC997" w14:textId="77777777" w:rsidTr="00522368">
        <w:trPr>
          <w:trHeight w:val="159"/>
        </w:trPr>
        <w:tc>
          <w:tcPr>
            <w:tcW w:w="4306" w:type="dxa"/>
            <w:shd w:val="clear" w:color="auto" w:fill="FFFFFF" w:themeFill="background1"/>
          </w:tcPr>
          <w:p w14:paraId="0A112FE9" w14:textId="77777777" w:rsidR="00522368" w:rsidRPr="0060089D" w:rsidRDefault="00522368" w:rsidP="00522368">
            <w:pPr>
              <w:spacing w:line="240" w:lineRule="auto"/>
              <w:jc w:val="center"/>
              <w:rPr>
                <w:sz w:val="18"/>
                <w:szCs w:val="16"/>
              </w:rPr>
            </w:pPr>
            <w:r w:rsidRPr="0060089D">
              <w:rPr>
                <w:sz w:val="18"/>
                <w:szCs w:val="16"/>
              </w:rPr>
              <w:t>Especificidad: 97.59%</w:t>
            </w:r>
          </w:p>
          <w:p w14:paraId="5067AB5A" w14:textId="77777777" w:rsidR="00522368" w:rsidRPr="0060089D" w:rsidRDefault="00522368" w:rsidP="00522368">
            <w:pPr>
              <w:spacing w:line="240" w:lineRule="auto"/>
              <w:jc w:val="center"/>
              <w:rPr>
                <w:sz w:val="18"/>
                <w:szCs w:val="16"/>
              </w:rPr>
            </w:pPr>
          </w:p>
        </w:tc>
        <w:tc>
          <w:tcPr>
            <w:tcW w:w="4306" w:type="dxa"/>
            <w:shd w:val="clear" w:color="auto" w:fill="FFFFFF" w:themeFill="background1"/>
          </w:tcPr>
          <w:p w14:paraId="34256DE5" w14:textId="77777777" w:rsidR="00522368" w:rsidRPr="0060089D" w:rsidRDefault="00522368" w:rsidP="00522368">
            <w:pPr>
              <w:spacing w:line="240" w:lineRule="auto"/>
              <w:jc w:val="center"/>
              <w:rPr>
                <w:sz w:val="18"/>
                <w:szCs w:val="16"/>
              </w:rPr>
            </w:pPr>
            <w:r w:rsidRPr="0060089D">
              <w:rPr>
                <w:sz w:val="18"/>
                <w:szCs w:val="16"/>
              </w:rPr>
              <w:t>Recall: 95.84%</w:t>
            </w:r>
          </w:p>
          <w:p w14:paraId="1AF5A7A3" w14:textId="77777777" w:rsidR="00522368" w:rsidRPr="0060089D" w:rsidRDefault="00522368" w:rsidP="00522368">
            <w:pPr>
              <w:spacing w:line="240" w:lineRule="auto"/>
              <w:jc w:val="center"/>
              <w:rPr>
                <w:sz w:val="18"/>
                <w:szCs w:val="16"/>
              </w:rPr>
            </w:pPr>
          </w:p>
        </w:tc>
      </w:tr>
      <w:tr w:rsidR="00522368" w14:paraId="7D89328F" w14:textId="77777777" w:rsidTr="00522368">
        <w:trPr>
          <w:trHeight w:val="159"/>
        </w:trPr>
        <w:tc>
          <w:tcPr>
            <w:tcW w:w="4306" w:type="dxa"/>
            <w:shd w:val="clear" w:color="auto" w:fill="FFFFFF" w:themeFill="background1"/>
          </w:tcPr>
          <w:p w14:paraId="1A3E9A99" w14:textId="77777777" w:rsidR="00522368" w:rsidRPr="0060089D" w:rsidRDefault="00522368" w:rsidP="00522368">
            <w:pPr>
              <w:spacing w:line="240" w:lineRule="auto"/>
              <w:jc w:val="center"/>
              <w:rPr>
                <w:sz w:val="18"/>
                <w:szCs w:val="16"/>
              </w:rPr>
            </w:pPr>
            <w:r w:rsidRPr="0060089D">
              <w:rPr>
                <w:sz w:val="18"/>
                <w:szCs w:val="16"/>
              </w:rPr>
              <w:t>F-score: 97.35%</w:t>
            </w:r>
          </w:p>
          <w:p w14:paraId="6EBD92E8" w14:textId="77777777" w:rsidR="00522368" w:rsidRPr="0060089D" w:rsidRDefault="00522368" w:rsidP="00522368">
            <w:pPr>
              <w:spacing w:line="240" w:lineRule="auto"/>
              <w:jc w:val="center"/>
              <w:rPr>
                <w:sz w:val="18"/>
                <w:szCs w:val="16"/>
              </w:rPr>
            </w:pPr>
          </w:p>
        </w:tc>
        <w:tc>
          <w:tcPr>
            <w:tcW w:w="4306" w:type="dxa"/>
            <w:shd w:val="clear" w:color="auto" w:fill="FFFFFF" w:themeFill="background1"/>
          </w:tcPr>
          <w:p w14:paraId="79B9B860" w14:textId="77777777" w:rsidR="00522368" w:rsidRPr="0060089D" w:rsidRDefault="00522368" w:rsidP="00522368">
            <w:pPr>
              <w:spacing w:line="240" w:lineRule="auto"/>
              <w:jc w:val="center"/>
              <w:rPr>
                <w:sz w:val="18"/>
                <w:szCs w:val="16"/>
              </w:rPr>
            </w:pPr>
            <w:r w:rsidRPr="0060089D">
              <w:rPr>
                <w:sz w:val="18"/>
                <w:szCs w:val="16"/>
              </w:rPr>
              <w:t>Especificidad: 99.79%</w:t>
            </w:r>
          </w:p>
          <w:p w14:paraId="64E342DE" w14:textId="77777777" w:rsidR="00522368" w:rsidRPr="0060089D" w:rsidRDefault="00522368" w:rsidP="00522368">
            <w:pPr>
              <w:spacing w:line="240" w:lineRule="auto"/>
              <w:jc w:val="center"/>
              <w:rPr>
                <w:sz w:val="18"/>
                <w:szCs w:val="16"/>
              </w:rPr>
            </w:pPr>
          </w:p>
        </w:tc>
      </w:tr>
      <w:tr w:rsidR="00522368" w14:paraId="16D500A7" w14:textId="77777777" w:rsidTr="00522368">
        <w:trPr>
          <w:trHeight w:val="157"/>
        </w:trPr>
        <w:tc>
          <w:tcPr>
            <w:tcW w:w="4306" w:type="dxa"/>
            <w:shd w:val="clear" w:color="auto" w:fill="FFFFFF" w:themeFill="background1"/>
          </w:tcPr>
          <w:p w14:paraId="13659814" w14:textId="77777777" w:rsidR="00522368" w:rsidRPr="0060089D" w:rsidRDefault="00522368" w:rsidP="00522368">
            <w:pPr>
              <w:spacing w:line="240" w:lineRule="auto"/>
              <w:jc w:val="center"/>
              <w:rPr>
                <w:sz w:val="18"/>
                <w:szCs w:val="16"/>
              </w:rPr>
            </w:pPr>
            <w:r w:rsidRPr="0060089D">
              <w:rPr>
                <w:sz w:val="18"/>
                <w:szCs w:val="16"/>
              </w:rPr>
              <w:t>AUC: 99.54%</w:t>
            </w:r>
          </w:p>
          <w:p w14:paraId="3B88021F" w14:textId="77777777" w:rsidR="00522368" w:rsidRPr="0060089D" w:rsidRDefault="00522368" w:rsidP="00522368">
            <w:pPr>
              <w:spacing w:line="240" w:lineRule="auto"/>
              <w:jc w:val="center"/>
              <w:rPr>
                <w:sz w:val="18"/>
                <w:szCs w:val="16"/>
              </w:rPr>
            </w:pPr>
          </w:p>
        </w:tc>
        <w:tc>
          <w:tcPr>
            <w:tcW w:w="4306" w:type="dxa"/>
            <w:shd w:val="clear" w:color="auto" w:fill="FFFFFF" w:themeFill="background1"/>
          </w:tcPr>
          <w:p w14:paraId="6BC62458" w14:textId="77777777" w:rsidR="00522368" w:rsidRPr="0060089D" w:rsidRDefault="00522368" w:rsidP="00522368">
            <w:pPr>
              <w:spacing w:line="240" w:lineRule="auto"/>
              <w:jc w:val="center"/>
              <w:rPr>
                <w:sz w:val="18"/>
                <w:szCs w:val="16"/>
              </w:rPr>
            </w:pPr>
            <w:r w:rsidRPr="0060089D">
              <w:rPr>
                <w:sz w:val="18"/>
                <w:szCs w:val="16"/>
              </w:rPr>
              <w:t>F-score: 94.37%</w:t>
            </w:r>
          </w:p>
          <w:p w14:paraId="2B6D2FF1" w14:textId="77777777" w:rsidR="00522368" w:rsidRPr="0060089D" w:rsidRDefault="00522368" w:rsidP="00522368">
            <w:pPr>
              <w:spacing w:line="240" w:lineRule="auto"/>
              <w:jc w:val="center"/>
              <w:rPr>
                <w:sz w:val="18"/>
                <w:szCs w:val="16"/>
              </w:rPr>
            </w:pPr>
          </w:p>
        </w:tc>
      </w:tr>
      <w:tr w:rsidR="00522368" w14:paraId="7C42A85E" w14:textId="77777777" w:rsidTr="00522368">
        <w:trPr>
          <w:trHeight w:val="36"/>
        </w:trPr>
        <w:tc>
          <w:tcPr>
            <w:tcW w:w="4306" w:type="dxa"/>
            <w:shd w:val="clear" w:color="auto" w:fill="FFFFFF" w:themeFill="background1"/>
          </w:tcPr>
          <w:p w14:paraId="0486C0D1" w14:textId="77777777" w:rsidR="00522368" w:rsidRPr="0060089D" w:rsidRDefault="00522368" w:rsidP="00522368">
            <w:pPr>
              <w:spacing w:line="240" w:lineRule="auto"/>
              <w:jc w:val="center"/>
              <w:rPr>
                <w:sz w:val="18"/>
                <w:szCs w:val="16"/>
              </w:rPr>
            </w:pPr>
          </w:p>
        </w:tc>
        <w:tc>
          <w:tcPr>
            <w:tcW w:w="4306" w:type="dxa"/>
            <w:shd w:val="clear" w:color="auto" w:fill="FFFFFF" w:themeFill="background1"/>
          </w:tcPr>
          <w:p w14:paraId="409FC39B" w14:textId="77777777" w:rsidR="00522368" w:rsidRPr="0060089D" w:rsidRDefault="00522368" w:rsidP="00522368">
            <w:pPr>
              <w:spacing w:line="240" w:lineRule="auto"/>
              <w:jc w:val="center"/>
              <w:rPr>
                <w:sz w:val="18"/>
                <w:szCs w:val="16"/>
              </w:rPr>
            </w:pPr>
            <w:r w:rsidRPr="0060089D">
              <w:rPr>
                <w:sz w:val="18"/>
                <w:szCs w:val="16"/>
              </w:rPr>
              <w:t>AUC: 99.89%</w:t>
            </w:r>
          </w:p>
          <w:p w14:paraId="4C1FD531" w14:textId="77777777" w:rsidR="00522368" w:rsidRPr="0060089D" w:rsidRDefault="00522368" w:rsidP="00EA43E3">
            <w:pPr>
              <w:keepNext/>
              <w:spacing w:line="240" w:lineRule="auto"/>
              <w:jc w:val="center"/>
              <w:rPr>
                <w:sz w:val="18"/>
                <w:szCs w:val="16"/>
              </w:rPr>
            </w:pPr>
          </w:p>
        </w:tc>
      </w:tr>
    </w:tbl>
    <w:p w14:paraId="2995E23D" w14:textId="2D027A3B" w:rsidR="00EA43E3" w:rsidRPr="00AE188B" w:rsidRDefault="00EA43E3" w:rsidP="00EA43E3">
      <w:pPr>
        <w:pStyle w:val="Caption"/>
        <w:framePr w:hSpace="141" w:wrap="around" w:vAnchor="text" w:hAnchor="page" w:x="2657" w:y="3830"/>
        <w:spacing w:after="0"/>
        <w:jc w:val="center"/>
        <w:rPr>
          <w:i w:val="0"/>
          <w:iCs w:val="0"/>
        </w:rPr>
      </w:pPr>
      <w:bookmarkStart w:id="66" w:name="_Toc188392202"/>
      <w:r w:rsidRPr="00AE188B">
        <w:rPr>
          <w:i w:val="0"/>
          <w:iCs w:val="0"/>
        </w:rPr>
        <w:t xml:space="preserve">Tabla </w:t>
      </w:r>
      <w:r w:rsidRPr="00AE188B">
        <w:rPr>
          <w:i w:val="0"/>
          <w:iCs w:val="0"/>
        </w:rPr>
        <w:fldChar w:fldCharType="begin"/>
      </w:r>
      <w:r w:rsidRPr="00AE188B">
        <w:rPr>
          <w:i w:val="0"/>
          <w:iCs w:val="0"/>
        </w:rPr>
        <w:instrText xml:space="preserve"> SEQ Tabla \* ARABIC </w:instrText>
      </w:r>
      <w:r w:rsidRPr="00AE188B">
        <w:rPr>
          <w:i w:val="0"/>
          <w:iCs w:val="0"/>
        </w:rPr>
        <w:fldChar w:fldCharType="separate"/>
      </w:r>
      <w:r w:rsidR="00C46900" w:rsidRPr="00AE188B">
        <w:rPr>
          <w:i w:val="0"/>
          <w:iCs w:val="0"/>
          <w:noProof/>
        </w:rPr>
        <w:t>1</w:t>
      </w:r>
      <w:r w:rsidRPr="00AE188B">
        <w:rPr>
          <w:i w:val="0"/>
          <w:iCs w:val="0"/>
        </w:rPr>
        <w:fldChar w:fldCharType="end"/>
      </w:r>
      <w:r w:rsidRPr="00AE188B">
        <w:rPr>
          <w:i w:val="0"/>
          <w:iCs w:val="0"/>
        </w:rPr>
        <w:t>:Informativa del estudio (no comparativa)</w:t>
      </w:r>
      <w:bookmarkEnd w:id="66"/>
    </w:p>
    <w:p w14:paraId="79F11EF2" w14:textId="5A37CBE4" w:rsidR="00EA43E3" w:rsidRPr="00AE188B" w:rsidRDefault="00EA43E3" w:rsidP="00EA43E3">
      <w:pPr>
        <w:pStyle w:val="Caption"/>
        <w:framePr w:hSpace="141" w:wrap="around" w:vAnchor="text" w:hAnchor="page" w:x="2657" w:y="3830"/>
        <w:spacing w:after="0"/>
        <w:jc w:val="center"/>
        <w:rPr>
          <w:i w:val="0"/>
          <w:iCs w:val="0"/>
        </w:rPr>
      </w:pPr>
      <w:r w:rsidRPr="00AE188B">
        <w:rPr>
          <w:i w:val="0"/>
          <w:iCs w:val="0"/>
        </w:rPr>
        <w:t>Fuente: Elaboración mediante resultados obtenidos por los autores.</w:t>
      </w:r>
    </w:p>
    <w:p w14:paraId="303A9C17" w14:textId="77777777" w:rsidR="0090053E" w:rsidRDefault="0090053E" w:rsidP="0090053E">
      <w:pPr>
        <w:spacing w:line="360" w:lineRule="auto"/>
      </w:pPr>
    </w:p>
    <w:p w14:paraId="35DFCB1B" w14:textId="77777777" w:rsidR="0090053E" w:rsidRDefault="0090053E" w:rsidP="0090053E">
      <w:pPr>
        <w:spacing w:line="360" w:lineRule="auto"/>
      </w:pPr>
    </w:p>
    <w:p w14:paraId="6DDEFA56" w14:textId="77777777" w:rsidR="0090053E" w:rsidRDefault="0090053E" w:rsidP="0090053E">
      <w:pPr>
        <w:spacing w:line="360" w:lineRule="auto"/>
      </w:pPr>
    </w:p>
    <w:p w14:paraId="2FF3552B" w14:textId="77777777" w:rsidR="0090053E" w:rsidRDefault="0090053E" w:rsidP="0090053E">
      <w:pPr>
        <w:spacing w:line="360" w:lineRule="auto"/>
      </w:pPr>
    </w:p>
    <w:p w14:paraId="027F3A29" w14:textId="77777777" w:rsidR="0090053E" w:rsidRDefault="0090053E" w:rsidP="0090053E">
      <w:pPr>
        <w:spacing w:line="360" w:lineRule="auto"/>
      </w:pPr>
    </w:p>
    <w:p w14:paraId="645B8B79" w14:textId="77777777" w:rsidR="0090053E" w:rsidRDefault="0090053E" w:rsidP="0090053E">
      <w:pPr>
        <w:spacing w:line="360" w:lineRule="auto"/>
      </w:pPr>
    </w:p>
    <w:p w14:paraId="163FEDAC" w14:textId="77777777" w:rsidR="008E7B7C" w:rsidRDefault="008E7B7C" w:rsidP="00F83868">
      <w:pPr>
        <w:spacing w:line="360" w:lineRule="auto"/>
      </w:pPr>
    </w:p>
    <w:p w14:paraId="33C1B82C" w14:textId="77777777" w:rsidR="00AA51EB" w:rsidRDefault="00AA51EB" w:rsidP="00F83868">
      <w:pPr>
        <w:spacing w:line="360" w:lineRule="auto"/>
      </w:pPr>
    </w:p>
    <w:p w14:paraId="66CFA8DB" w14:textId="77777777" w:rsidR="0040135C" w:rsidRDefault="0040135C" w:rsidP="00F83868">
      <w:pPr>
        <w:spacing w:line="360" w:lineRule="auto"/>
      </w:pPr>
    </w:p>
    <w:p w14:paraId="0CBAFEA0" w14:textId="77777777" w:rsidR="0079476D" w:rsidRDefault="0079476D" w:rsidP="00CB2B96"/>
    <w:p w14:paraId="08B63BEB" w14:textId="77777777" w:rsidR="005A35D0" w:rsidRDefault="005A35D0" w:rsidP="00CB2B96"/>
    <w:p w14:paraId="5BACC690" w14:textId="77777777" w:rsidR="000419D8" w:rsidRPr="00CB2B96" w:rsidRDefault="000419D8" w:rsidP="000419D8">
      <w:pPr>
        <w:spacing w:line="360" w:lineRule="auto"/>
      </w:pPr>
    </w:p>
    <w:p w14:paraId="3AD9E675" w14:textId="1A3DBC08" w:rsidR="004B74BC" w:rsidRDefault="00FA4F32" w:rsidP="00CB2B96">
      <w:pPr>
        <w:spacing w:line="360" w:lineRule="auto"/>
        <w:rPr>
          <w:rFonts w:cs="Arial"/>
          <w:szCs w:val="24"/>
        </w:rPr>
      </w:pPr>
      <w:r>
        <w:rPr>
          <w:rFonts w:cs="Arial"/>
          <w:szCs w:val="24"/>
        </w:rPr>
        <w:t>Para</w:t>
      </w:r>
      <w:r w:rsidR="006B6F59">
        <w:rPr>
          <w:rFonts w:cs="Arial"/>
          <w:szCs w:val="24"/>
        </w:rPr>
        <w:t xml:space="preserve"> </w:t>
      </w:r>
      <w:r w:rsidR="00080BC7">
        <w:rPr>
          <w:rFonts w:cs="Arial"/>
          <w:szCs w:val="24"/>
        </w:rPr>
        <w:t xml:space="preserve">este proyecto </w:t>
      </w:r>
      <w:r w:rsidR="003E30D4">
        <w:rPr>
          <w:rFonts w:cs="Arial"/>
          <w:szCs w:val="24"/>
        </w:rPr>
        <w:t xml:space="preserve">de investigación, se desarrolló el siguiente hilo conductor </w:t>
      </w:r>
      <w:r w:rsidR="00EA48C3">
        <w:rPr>
          <w:rFonts w:cs="Arial"/>
          <w:szCs w:val="24"/>
        </w:rPr>
        <w:t xml:space="preserve">con el fin de que el lector pueda lograr una </w:t>
      </w:r>
      <w:r w:rsidR="00824A4A">
        <w:rPr>
          <w:rFonts w:cs="Arial"/>
          <w:szCs w:val="24"/>
        </w:rPr>
        <w:t>comprensión</w:t>
      </w:r>
      <w:r w:rsidR="003E30D4">
        <w:rPr>
          <w:rFonts w:cs="Arial"/>
          <w:szCs w:val="24"/>
        </w:rPr>
        <w:t xml:space="preserve"> de los temas claves que abordan el proyecto de grado</w:t>
      </w:r>
      <w:r w:rsidR="00824A4A">
        <w:rPr>
          <w:rFonts w:cs="Arial"/>
          <w:szCs w:val="24"/>
        </w:rPr>
        <w:t xml:space="preserve">, desde una planta productiva </w:t>
      </w:r>
      <w:proofErr w:type="spellStart"/>
      <w:r w:rsidR="00824A4A">
        <w:rPr>
          <w:rFonts w:cs="Arial"/>
          <w:szCs w:val="24"/>
        </w:rPr>
        <w:t>faenadora</w:t>
      </w:r>
      <w:proofErr w:type="spellEnd"/>
      <w:r w:rsidR="00824A4A">
        <w:rPr>
          <w:rFonts w:cs="Arial"/>
          <w:szCs w:val="24"/>
        </w:rPr>
        <w:t xml:space="preserve"> de animales bovinos hasta el desarrollo </w:t>
      </w:r>
      <w:r w:rsidR="00EA48C3">
        <w:rPr>
          <w:rFonts w:cs="Arial"/>
          <w:szCs w:val="24"/>
        </w:rPr>
        <w:t>y selección de</w:t>
      </w:r>
      <w:r w:rsidR="00824A4A">
        <w:rPr>
          <w:rFonts w:cs="Arial"/>
          <w:szCs w:val="24"/>
        </w:rPr>
        <w:t xml:space="preserve"> modelo de Deep </w:t>
      </w:r>
      <w:r w:rsidR="005E5F31">
        <w:rPr>
          <w:rFonts w:cs="Arial"/>
          <w:szCs w:val="24"/>
        </w:rPr>
        <w:t>L</w:t>
      </w:r>
      <w:r w:rsidR="00824A4A">
        <w:rPr>
          <w:rFonts w:cs="Arial"/>
          <w:szCs w:val="24"/>
        </w:rPr>
        <w:t>earning</w:t>
      </w:r>
      <w:r w:rsidR="00EA48C3">
        <w:rPr>
          <w:rFonts w:cs="Arial"/>
          <w:szCs w:val="24"/>
        </w:rPr>
        <w:t xml:space="preserve"> que más se ajuste.</w:t>
      </w:r>
    </w:p>
    <w:p w14:paraId="65BE278B" w14:textId="77777777" w:rsidR="00B7279D" w:rsidRDefault="00B7279D" w:rsidP="00B7279D">
      <w:pPr>
        <w:spacing w:line="360" w:lineRule="auto"/>
        <w:ind w:firstLine="432"/>
        <w:rPr>
          <w:rFonts w:cs="Arial"/>
          <w:szCs w:val="24"/>
        </w:rPr>
      </w:pPr>
    </w:p>
    <w:p w14:paraId="481735AF" w14:textId="7E3F660B" w:rsidR="00923FC2" w:rsidRDefault="00E50C4B" w:rsidP="000419D8">
      <w:pPr>
        <w:pStyle w:val="Heading3"/>
        <w:spacing w:line="360" w:lineRule="auto"/>
      </w:pPr>
      <w:bookmarkStart w:id="67" w:name="_Toc159322075"/>
      <w:bookmarkStart w:id="68" w:name="_Toc188393117"/>
      <w:r>
        <w:t>Mataderos</w:t>
      </w:r>
      <w:bookmarkEnd w:id="67"/>
      <w:bookmarkEnd w:id="68"/>
    </w:p>
    <w:p w14:paraId="75B395D6" w14:textId="27486A30" w:rsidR="00E50C4B" w:rsidRPr="006211F7" w:rsidRDefault="00E50C4B" w:rsidP="00AF00CC">
      <w:pPr>
        <w:pStyle w:val="Quote"/>
        <w:ind w:left="0" w:firstLine="708"/>
      </w:pPr>
      <w:r w:rsidRPr="006211F7">
        <w:t>Se entiende por mataderos los establecimientos donde se beneficia y faena ganado mayor (bovinos y equinos) y menor (porcinos, ovinos, caprinos) destinado a la alimentación humana. Estos establecimientos deberán estar habilitados de tal forma que aseguren el bienestar de los animales, el faenamiento y preservación higiénica de las carnes.</w:t>
      </w:r>
      <w:r w:rsidR="00E042FA">
        <w:t xml:space="preserve"> (</w:t>
      </w:r>
      <w:r w:rsidR="00972AC7">
        <w:t xml:space="preserve">Ministerio de Agricultura ,2008, </w:t>
      </w:r>
      <w:r w:rsidR="00E042FA">
        <w:t>párr.1</w:t>
      </w:r>
      <w:r w:rsidR="00972AC7">
        <w:t>).</w:t>
      </w:r>
    </w:p>
    <w:p w14:paraId="18A63641" w14:textId="77777777" w:rsidR="00352DD0" w:rsidRDefault="00352DD0" w:rsidP="00F83868">
      <w:pPr>
        <w:spacing w:line="360" w:lineRule="auto"/>
        <w:rPr>
          <w:rFonts w:cs="Arial"/>
          <w:szCs w:val="24"/>
        </w:rPr>
      </w:pPr>
    </w:p>
    <w:p w14:paraId="6D1C2F78" w14:textId="064FBB41" w:rsidR="00A60D96" w:rsidRDefault="00A60D96" w:rsidP="000419D8">
      <w:pPr>
        <w:pStyle w:val="Heading3"/>
        <w:spacing w:line="360" w:lineRule="auto"/>
      </w:pPr>
      <w:bookmarkStart w:id="69" w:name="_Toc159322077"/>
      <w:bookmarkStart w:id="70" w:name="_Toc188393118"/>
      <w:r>
        <w:t>Trazabilidad</w:t>
      </w:r>
      <w:r w:rsidR="00743E37">
        <w:t xml:space="preserve"> bovina</w:t>
      </w:r>
      <w:bookmarkEnd w:id="69"/>
      <w:bookmarkEnd w:id="70"/>
    </w:p>
    <w:p w14:paraId="55137AFB" w14:textId="77777777" w:rsidR="000419D8" w:rsidRPr="000419D8" w:rsidRDefault="000419D8" w:rsidP="000419D8">
      <w:pPr>
        <w:spacing w:line="360" w:lineRule="auto"/>
      </w:pPr>
    </w:p>
    <w:p w14:paraId="1506EC63" w14:textId="589CA0A0" w:rsidR="00FD69D7" w:rsidRDefault="00A60D96" w:rsidP="00AF00CC">
      <w:pPr>
        <w:spacing w:line="360" w:lineRule="auto"/>
        <w:ind w:firstLine="708"/>
        <w:rPr>
          <w:rFonts w:cs="Arial"/>
          <w:szCs w:val="24"/>
        </w:rPr>
      </w:pPr>
      <w:r w:rsidRPr="006211F7">
        <w:rPr>
          <w:rStyle w:val="QuoteChar"/>
        </w:rPr>
        <w:t>La trazabilidad o rastreabilidad, como componente fundamental de los mecanismos de garantía sanitaria, es la capacidad de mantener identificados los animales o sus productos, a lo largo de las cadenas de producción, comercialización y transformación hasta su origen, con el fin de realizar investigaciones epidemiológicas o establecer acciones correctivas.</w:t>
      </w:r>
      <w:r w:rsidRPr="00A60D96">
        <w:rPr>
          <w:rFonts w:cs="Arial"/>
          <w:i/>
          <w:iCs/>
          <w:szCs w:val="24"/>
        </w:rPr>
        <w:t xml:space="preserve"> </w:t>
      </w:r>
      <w:r>
        <w:rPr>
          <w:rFonts w:cs="Arial"/>
          <w:szCs w:val="24"/>
        </w:rPr>
        <w:t>(</w:t>
      </w:r>
      <w:r w:rsidR="000D3FBC">
        <w:rPr>
          <w:rFonts w:cs="Arial"/>
          <w:szCs w:val="24"/>
        </w:rPr>
        <w:t>Servicio Agrícola y Ganadero,</w:t>
      </w:r>
      <w:r>
        <w:rPr>
          <w:rFonts w:cs="Arial"/>
          <w:szCs w:val="24"/>
        </w:rPr>
        <w:t xml:space="preserve"> </w:t>
      </w:r>
      <w:r w:rsidRPr="005A35D0">
        <w:rPr>
          <w:rFonts w:cs="Arial"/>
          <w:szCs w:val="24"/>
        </w:rPr>
        <w:t>2023</w:t>
      </w:r>
      <w:r w:rsidR="00E35C7F">
        <w:rPr>
          <w:rFonts w:cs="Arial"/>
          <w:szCs w:val="24"/>
        </w:rPr>
        <w:t>, párr. 1</w:t>
      </w:r>
      <w:r>
        <w:rPr>
          <w:rFonts w:cs="Arial"/>
          <w:szCs w:val="24"/>
        </w:rPr>
        <w:t>)</w:t>
      </w:r>
      <w:r w:rsidR="00E35C7F">
        <w:rPr>
          <w:rFonts w:cs="Arial"/>
          <w:szCs w:val="24"/>
        </w:rPr>
        <w:t>.</w:t>
      </w:r>
    </w:p>
    <w:p w14:paraId="77468F6E" w14:textId="72C776CC" w:rsidR="00FD69D7" w:rsidRDefault="00FD69D7" w:rsidP="00F83868">
      <w:pPr>
        <w:spacing w:line="360" w:lineRule="auto"/>
        <w:rPr>
          <w:rFonts w:cs="Arial"/>
          <w:szCs w:val="24"/>
        </w:rPr>
      </w:pPr>
    </w:p>
    <w:p w14:paraId="12AB397D" w14:textId="77777777" w:rsidR="00BE0909" w:rsidRDefault="00BE0909" w:rsidP="00F83868">
      <w:pPr>
        <w:spacing w:line="360" w:lineRule="auto"/>
        <w:rPr>
          <w:rFonts w:cs="Arial"/>
          <w:szCs w:val="24"/>
        </w:rPr>
      </w:pPr>
    </w:p>
    <w:p w14:paraId="398680B9" w14:textId="77777777" w:rsidR="00BE0909" w:rsidRDefault="00BE0909" w:rsidP="00F83868">
      <w:pPr>
        <w:spacing w:line="360" w:lineRule="auto"/>
        <w:rPr>
          <w:rFonts w:cs="Arial"/>
          <w:szCs w:val="24"/>
        </w:rPr>
      </w:pPr>
    </w:p>
    <w:p w14:paraId="73DB5A7F" w14:textId="77777777" w:rsidR="00BE0909" w:rsidRDefault="00BE0909" w:rsidP="00F83868">
      <w:pPr>
        <w:spacing w:line="360" w:lineRule="auto"/>
        <w:rPr>
          <w:rFonts w:cs="Arial"/>
          <w:szCs w:val="24"/>
        </w:rPr>
      </w:pPr>
    </w:p>
    <w:p w14:paraId="49CD387E" w14:textId="77777777" w:rsidR="00080BC7" w:rsidRDefault="00080BC7" w:rsidP="00F83868">
      <w:pPr>
        <w:spacing w:line="360" w:lineRule="auto"/>
        <w:rPr>
          <w:rFonts w:cs="Arial"/>
          <w:szCs w:val="24"/>
        </w:rPr>
      </w:pPr>
    </w:p>
    <w:p w14:paraId="6925631F" w14:textId="0D5ED6EC" w:rsidR="00CD5420" w:rsidRDefault="00CD5420" w:rsidP="00927C1A">
      <w:pPr>
        <w:pStyle w:val="Heading3"/>
        <w:spacing w:line="360" w:lineRule="auto"/>
      </w:pPr>
      <w:bookmarkStart w:id="71" w:name="_Toc159322078"/>
      <w:bookmarkStart w:id="72" w:name="_Toc188393119"/>
      <w:r>
        <w:t>Proceso faena</w:t>
      </w:r>
      <w:r w:rsidR="009C4A46">
        <w:t xml:space="preserve"> bovina.</w:t>
      </w:r>
      <w:bookmarkEnd w:id="71"/>
      <w:bookmarkEnd w:id="72"/>
    </w:p>
    <w:p w14:paraId="6D9CE00E" w14:textId="77777777" w:rsidR="00927C1A" w:rsidRPr="00927C1A" w:rsidRDefault="00927C1A" w:rsidP="00927C1A">
      <w:pPr>
        <w:spacing w:line="360" w:lineRule="auto"/>
      </w:pPr>
    </w:p>
    <w:p w14:paraId="7066308C" w14:textId="353262FF" w:rsidR="00BE0909" w:rsidRPr="00354057" w:rsidRDefault="00CD5420" w:rsidP="00AF00CC">
      <w:pPr>
        <w:spacing w:line="360" w:lineRule="auto"/>
        <w:ind w:firstLine="708"/>
        <w:rPr>
          <w:rFonts w:cs="Arial"/>
          <w:szCs w:val="24"/>
        </w:rPr>
      </w:pPr>
      <w:r w:rsidRPr="00CD5420">
        <w:rPr>
          <w:rFonts w:cs="Arial"/>
          <w:szCs w:val="24"/>
        </w:rPr>
        <w:t>En el proceso de faena en la industria cárnica chilena, el Servicio Agrícola y Ganadero (SAG) establece pautas detalladas para garantizar la seguridad y calidad de los productos cárnicos. Según la información proporcionada por el SAG (</w:t>
      </w:r>
      <w:r w:rsidR="00B8602C">
        <w:rPr>
          <w:rFonts w:cs="Arial"/>
          <w:szCs w:val="24"/>
        </w:rPr>
        <w:t>2002</w:t>
      </w:r>
      <w:r w:rsidR="0097135D">
        <w:rPr>
          <w:rFonts w:cs="Arial"/>
          <w:szCs w:val="24"/>
        </w:rPr>
        <w:t xml:space="preserve">, pp. </w:t>
      </w:r>
      <w:r w:rsidR="00CD4706">
        <w:rPr>
          <w:rFonts w:cs="Arial"/>
          <w:szCs w:val="24"/>
        </w:rPr>
        <w:t>8-10</w:t>
      </w:r>
      <w:r w:rsidRPr="00CD5420">
        <w:rPr>
          <w:rFonts w:cs="Arial"/>
          <w:szCs w:val="24"/>
        </w:rPr>
        <w:t>), el proceso de insensibilización se lleva a cabo con el objetivo de reducir el estrés en los animales antes del sacrificio.</w:t>
      </w:r>
      <w:r w:rsidR="007D3B56">
        <w:rPr>
          <w:rFonts w:cs="Arial"/>
          <w:szCs w:val="24"/>
        </w:rPr>
        <w:t xml:space="preserve"> Por otra parte</w:t>
      </w:r>
      <w:r w:rsidR="006B6F59">
        <w:rPr>
          <w:rFonts w:cs="Arial"/>
          <w:szCs w:val="24"/>
        </w:rPr>
        <w:t>,</w:t>
      </w:r>
      <w:r w:rsidR="007D3B56">
        <w:rPr>
          <w:rFonts w:cs="Arial"/>
          <w:szCs w:val="24"/>
        </w:rPr>
        <w:t xml:space="preserve"> es importante destacar el proceso en sí, ya que, nos mostrará una visualización de todos los puestos de trabajo que puede haber, siendo cada punto, un foco de posible contaminación.</w:t>
      </w:r>
      <w:r w:rsidR="00354057">
        <w:rPr>
          <w:rFonts w:cs="Arial"/>
          <w:szCs w:val="24"/>
        </w:rPr>
        <w:t xml:space="preserve"> A continuación, se muestra el proceso de faena:</w:t>
      </w:r>
    </w:p>
    <w:p w14:paraId="367C1C06" w14:textId="77777777" w:rsidR="00EA43E3" w:rsidRDefault="004B6F20" w:rsidP="00EA43E3">
      <w:pPr>
        <w:keepNext/>
        <w:spacing w:line="360" w:lineRule="auto"/>
        <w:jc w:val="center"/>
      </w:pPr>
      <w:r>
        <w:rPr>
          <w:rFonts w:cs="Arial"/>
          <w:noProof/>
          <w:szCs w:val="24"/>
        </w:rPr>
        <w:drawing>
          <wp:inline distT="0" distB="0" distL="0" distR="0" wp14:anchorId="189C0D04" wp14:editId="65A29565">
            <wp:extent cx="5275964" cy="3932526"/>
            <wp:effectExtent l="19050" t="0" r="39370" b="0"/>
            <wp:docPr id="7" name="Diagrama 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1" r:lo="rId22" r:qs="rId23" r:cs="rId24"/>
              </a:graphicData>
            </a:graphic>
          </wp:inline>
        </w:drawing>
      </w:r>
    </w:p>
    <w:p w14:paraId="7AA75108" w14:textId="5A42923F" w:rsidR="00BE0909" w:rsidRPr="00AE188B" w:rsidRDefault="00EA43E3" w:rsidP="00EA43E3">
      <w:pPr>
        <w:pStyle w:val="Caption"/>
        <w:spacing w:after="0"/>
        <w:jc w:val="center"/>
        <w:rPr>
          <w:i w:val="0"/>
          <w:iCs w:val="0"/>
        </w:rPr>
      </w:pPr>
      <w:bookmarkStart w:id="73" w:name="_Toc188392208"/>
      <w:r w:rsidRPr="00AE188B">
        <w:rPr>
          <w:i w:val="0"/>
          <w:iCs w:val="0"/>
        </w:rPr>
        <w:t xml:space="preserve">Figura </w:t>
      </w:r>
      <w:r w:rsidRPr="00AE188B">
        <w:rPr>
          <w:i w:val="0"/>
          <w:iCs w:val="0"/>
        </w:rPr>
        <w:fldChar w:fldCharType="begin"/>
      </w:r>
      <w:r w:rsidRPr="00AE188B">
        <w:rPr>
          <w:i w:val="0"/>
          <w:iCs w:val="0"/>
        </w:rPr>
        <w:instrText xml:space="preserve"> SEQ Figura \* ARABIC </w:instrText>
      </w:r>
      <w:r w:rsidRPr="00AE188B">
        <w:rPr>
          <w:i w:val="0"/>
          <w:iCs w:val="0"/>
        </w:rPr>
        <w:fldChar w:fldCharType="separate"/>
      </w:r>
      <w:r w:rsidR="00442C23">
        <w:rPr>
          <w:i w:val="0"/>
          <w:iCs w:val="0"/>
          <w:noProof/>
        </w:rPr>
        <w:t>1</w:t>
      </w:r>
      <w:r w:rsidRPr="00AE188B">
        <w:rPr>
          <w:i w:val="0"/>
          <w:iCs w:val="0"/>
        </w:rPr>
        <w:fldChar w:fldCharType="end"/>
      </w:r>
      <w:r w:rsidRPr="00AE188B">
        <w:rPr>
          <w:i w:val="0"/>
          <w:iCs w:val="0"/>
        </w:rPr>
        <w:t>: diagrama de flujo proceso faena bovinos.</w:t>
      </w:r>
      <w:bookmarkEnd w:id="73"/>
    </w:p>
    <w:p w14:paraId="35479F35" w14:textId="0FCB801B" w:rsidR="009C4A46" w:rsidRPr="00AE188B" w:rsidRDefault="00EA43E3" w:rsidP="00EA43E3">
      <w:pPr>
        <w:spacing w:after="0"/>
        <w:jc w:val="center"/>
        <w:rPr>
          <w:color w:val="44546A" w:themeColor="text2"/>
          <w:sz w:val="18"/>
          <w:szCs w:val="18"/>
        </w:rPr>
      </w:pPr>
      <w:r w:rsidRPr="00AE188B">
        <w:rPr>
          <w:color w:val="44546A" w:themeColor="text2"/>
          <w:sz w:val="18"/>
          <w:szCs w:val="18"/>
        </w:rPr>
        <w:t>Fuente: Elaboración propia mediante información proceso faena de la empresa.</w:t>
      </w:r>
    </w:p>
    <w:p w14:paraId="4B71722C" w14:textId="77777777" w:rsidR="004B6F20" w:rsidRDefault="004B6F20" w:rsidP="00F83868">
      <w:pPr>
        <w:spacing w:line="360" w:lineRule="auto"/>
        <w:rPr>
          <w:rFonts w:cs="Arial"/>
          <w:szCs w:val="24"/>
        </w:rPr>
      </w:pPr>
    </w:p>
    <w:p w14:paraId="5BF635CC" w14:textId="77777777" w:rsidR="00EC7BC2" w:rsidRDefault="00EC7BC2" w:rsidP="00F83868">
      <w:pPr>
        <w:spacing w:line="360" w:lineRule="auto"/>
        <w:rPr>
          <w:rFonts w:cs="Arial"/>
          <w:szCs w:val="24"/>
        </w:rPr>
      </w:pPr>
    </w:p>
    <w:p w14:paraId="7E608E25" w14:textId="65AA9B85" w:rsidR="00874211" w:rsidRDefault="008874E9" w:rsidP="00081227">
      <w:pPr>
        <w:pStyle w:val="Heading3"/>
        <w:spacing w:line="360" w:lineRule="auto"/>
      </w:pPr>
      <w:bookmarkStart w:id="74" w:name="_Toc159322079"/>
      <w:bookmarkStart w:id="75" w:name="_Toc188393120"/>
      <w:r>
        <w:lastRenderedPageBreak/>
        <w:t xml:space="preserve">Métodos </w:t>
      </w:r>
      <w:r w:rsidR="0040210C">
        <w:t>de</w:t>
      </w:r>
      <w:r>
        <w:t xml:space="preserve"> inspección</w:t>
      </w:r>
      <w:r w:rsidR="0040210C">
        <w:t>.</w:t>
      </w:r>
      <w:bookmarkEnd w:id="74"/>
      <w:bookmarkEnd w:id="75"/>
    </w:p>
    <w:p w14:paraId="6D5226B3" w14:textId="77777777" w:rsidR="003D2A9E" w:rsidRDefault="003D2A9E" w:rsidP="009B49F0">
      <w:pPr>
        <w:spacing w:line="360" w:lineRule="auto"/>
        <w:rPr>
          <w:rFonts w:cs="Arial"/>
          <w:szCs w:val="24"/>
        </w:rPr>
      </w:pPr>
    </w:p>
    <w:p w14:paraId="452FF605" w14:textId="5282F4FB" w:rsidR="00874211" w:rsidRDefault="006E5938" w:rsidP="000B3B28">
      <w:pPr>
        <w:pStyle w:val="Heading4"/>
      </w:pPr>
      <w:bookmarkStart w:id="76" w:name="_Toc188393121"/>
      <w:r>
        <w:t>Inspección Post Mortem</w:t>
      </w:r>
      <w:bookmarkEnd w:id="76"/>
    </w:p>
    <w:p w14:paraId="1123F421" w14:textId="77777777" w:rsidR="00A55AF6" w:rsidRPr="00A55AF6" w:rsidRDefault="00A55AF6" w:rsidP="009B49F0">
      <w:pPr>
        <w:spacing w:line="360" w:lineRule="auto"/>
        <w:rPr>
          <w:lang w:eastAsia="es-CL"/>
        </w:rPr>
      </w:pPr>
    </w:p>
    <w:p w14:paraId="5CCCB713" w14:textId="3600FD0C" w:rsidR="006E5938" w:rsidRDefault="006E5938" w:rsidP="0059494B">
      <w:pPr>
        <w:spacing w:line="360" w:lineRule="auto"/>
        <w:ind w:left="708"/>
        <w:rPr>
          <w:rFonts w:cs="Arial"/>
          <w:szCs w:val="24"/>
        </w:rPr>
      </w:pPr>
      <w:r w:rsidRPr="006E5938">
        <w:rPr>
          <w:rFonts w:cs="Arial"/>
          <w:szCs w:val="24"/>
        </w:rPr>
        <w:t>Según la "Norma General Técnica sobre Inspección Médico Veterinaria de las Reses de Abasto y de Sus Carnes y Criterios para la Calificación de Aptitud para el Consumo Humano" del Ministerio de Salud (2002, p. 13)</w:t>
      </w:r>
      <w:r>
        <w:rPr>
          <w:rFonts w:cs="Arial"/>
          <w:szCs w:val="24"/>
        </w:rPr>
        <w:t>, establece los siguientes puntos para una inspección después de la muerte del bovino</w:t>
      </w:r>
      <w:r w:rsidR="003D2A9E">
        <w:rPr>
          <w:rFonts w:cs="Arial"/>
          <w:szCs w:val="24"/>
        </w:rPr>
        <w:t>:</w:t>
      </w:r>
    </w:p>
    <w:p w14:paraId="09BAB156" w14:textId="4FA3DFC7" w:rsidR="006E5938" w:rsidRDefault="006E5938" w:rsidP="0059494B">
      <w:pPr>
        <w:spacing w:line="360" w:lineRule="auto"/>
        <w:ind w:left="708" w:firstLine="708"/>
        <w:rPr>
          <w:rFonts w:cs="Arial"/>
          <w:szCs w:val="24"/>
        </w:rPr>
      </w:pPr>
      <w:r w:rsidRPr="006E5938">
        <w:rPr>
          <w:rFonts w:cs="Arial"/>
          <w:szCs w:val="24"/>
        </w:rPr>
        <w:t>La inspección post-mortem se realizará de modo sistemático con el objeto de asegurar que la carne, subproductos y sangre destinados para el consumo humano sean inocuos y saludables.</w:t>
      </w:r>
    </w:p>
    <w:p w14:paraId="2DAAE626" w14:textId="3FD11525" w:rsidR="006E5938" w:rsidRDefault="006E5938" w:rsidP="0059494B">
      <w:pPr>
        <w:spacing w:line="360" w:lineRule="auto"/>
        <w:ind w:left="708" w:firstLine="708"/>
      </w:pPr>
      <w:r>
        <w:t>La inspección post-mortem deberá asegurar la ausencia de enfermedades o defectos visibles en las carnes, así como reducir al mínimo posible la contaminación biológica, química y física.</w:t>
      </w:r>
    </w:p>
    <w:p w14:paraId="5F50D640" w14:textId="6D5A7AA7" w:rsidR="006E5938" w:rsidRDefault="006E5938" w:rsidP="0059494B">
      <w:pPr>
        <w:spacing w:line="360" w:lineRule="auto"/>
        <w:ind w:left="708" w:firstLine="708"/>
      </w:pPr>
      <w:r>
        <w:t>La inspección post-mortem incluirá el examen visual, la palpación, incisión de órganos, vísceras y tejidos, lo que no excluye la posibilidad de realizar otras técnicas complementarias para el diagnóstico.</w:t>
      </w:r>
    </w:p>
    <w:p w14:paraId="43203D86" w14:textId="6E571BF1" w:rsidR="006E5938" w:rsidRDefault="006E5938" w:rsidP="0059494B">
      <w:pPr>
        <w:spacing w:line="360" w:lineRule="auto"/>
        <w:ind w:left="708" w:firstLine="708"/>
        <w:rPr>
          <w:rFonts w:cs="Arial"/>
          <w:szCs w:val="24"/>
        </w:rPr>
      </w:pPr>
      <w:r>
        <w:t>Las reses o canales que durante el faenamiento presenten lesiones o alteraciones que pongan en peligro la salud del personal y la higiene del establecimiento, deberán ser identificadas junto con sus vísceras y retiradas de la línea de faenamiento manteniéndose aisladas y separadas del resto de las canales hasta que se realice el dictamen final.</w:t>
      </w:r>
    </w:p>
    <w:p w14:paraId="42899720" w14:textId="77777777" w:rsidR="00750A95" w:rsidRDefault="00750A95" w:rsidP="00F83868">
      <w:pPr>
        <w:spacing w:line="360" w:lineRule="auto"/>
        <w:rPr>
          <w:rFonts w:cs="Arial"/>
          <w:szCs w:val="24"/>
        </w:rPr>
      </w:pPr>
    </w:p>
    <w:p w14:paraId="433C2F19" w14:textId="77777777" w:rsidR="00A55AF6" w:rsidRDefault="00A55AF6" w:rsidP="00F83868">
      <w:pPr>
        <w:spacing w:line="360" w:lineRule="auto"/>
        <w:rPr>
          <w:rFonts w:cs="Arial"/>
          <w:szCs w:val="24"/>
        </w:rPr>
      </w:pPr>
    </w:p>
    <w:p w14:paraId="2DF82E39" w14:textId="77777777" w:rsidR="00A55AF6" w:rsidRDefault="00A55AF6" w:rsidP="00F83868">
      <w:pPr>
        <w:spacing w:line="360" w:lineRule="auto"/>
        <w:rPr>
          <w:rFonts w:cs="Arial"/>
          <w:szCs w:val="24"/>
        </w:rPr>
      </w:pPr>
    </w:p>
    <w:p w14:paraId="3F32E554" w14:textId="77777777" w:rsidR="00A55AF6" w:rsidRDefault="00A55AF6" w:rsidP="00F83868">
      <w:pPr>
        <w:spacing w:line="360" w:lineRule="auto"/>
        <w:rPr>
          <w:rFonts w:cs="Arial"/>
          <w:szCs w:val="24"/>
        </w:rPr>
      </w:pPr>
    </w:p>
    <w:p w14:paraId="7324AD25" w14:textId="200AEA14" w:rsidR="00D65C59" w:rsidRDefault="00D65C59" w:rsidP="00A55AF6">
      <w:pPr>
        <w:spacing w:line="360" w:lineRule="auto"/>
        <w:ind w:firstLine="708"/>
        <w:rPr>
          <w:rFonts w:cs="Arial"/>
          <w:szCs w:val="24"/>
        </w:rPr>
      </w:pPr>
      <w:r>
        <w:rPr>
          <w:rFonts w:cs="Arial"/>
          <w:szCs w:val="24"/>
        </w:rPr>
        <w:lastRenderedPageBreak/>
        <w:t xml:space="preserve">Por otra parte, se observa el procedimiento </w:t>
      </w:r>
      <w:r w:rsidR="0040210C">
        <w:rPr>
          <w:rFonts w:cs="Arial"/>
          <w:szCs w:val="24"/>
        </w:rPr>
        <w:t>de inspección que</w:t>
      </w:r>
      <w:r>
        <w:rPr>
          <w:rFonts w:cs="Arial"/>
          <w:szCs w:val="24"/>
        </w:rPr>
        <w:t xml:space="preserve"> desarrolla el equipo de profesionales del Servicio Agrícola y Ganadero (SAG), en donde mencionan “debe incluir la comprobación en terreno de ausencia de material fecal, ingesta y leche visible en las canales y cabezas de reses de abasto, según corresponda y verificar que los controles incorporados en el sistema HACCP del establecimiento, garanticen el control de los contaminantes antes indicados. (Documento general, SAG 2020, V2). Una vez descrito lo anterior este debe contener </w:t>
      </w:r>
      <w:r w:rsidR="00BF4447">
        <w:rPr>
          <w:rFonts w:cs="Arial"/>
          <w:szCs w:val="24"/>
        </w:rPr>
        <w:t>para</w:t>
      </w:r>
      <w:r>
        <w:rPr>
          <w:rFonts w:cs="Arial"/>
          <w:szCs w:val="24"/>
        </w:rPr>
        <w:t xml:space="preserve"> la aplicación de la metodología de </w:t>
      </w:r>
      <w:r w:rsidR="00BF4447">
        <w:rPr>
          <w:rFonts w:cs="Arial"/>
          <w:szCs w:val="24"/>
        </w:rPr>
        <w:t>verificación,</w:t>
      </w:r>
      <w:r>
        <w:rPr>
          <w:rFonts w:cs="Arial"/>
          <w:szCs w:val="24"/>
        </w:rPr>
        <w:t xml:space="preserve"> se deberá seguir los siguientes </w:t>
      </w:r>
      <w:r w:rsidR="00BF4447">
        <w:rPr>
          <w:rFonts w:cs="Arial"/>
          <w:szCs w:val="24"/>
        </w:rPr>
        <w:t>procedimientos</w:t>
      </w:r>
      <w:r>
        <w:rPr>
          <w:rFonts w:cs="Arial"/>
          <w:szCs w:val="24"/>
        </w:rPr>
        <w:t xml:space="preserve"> a ser ejecutados por el equipo oficial.</w:t>
      </w:r>
    </w:p>
    <w:p w14:paraId="20EED5D6" w14:textId="77777777" w:rsidR="00BF4447" w:rsidRDefault="00BF4447" w:rsidP="00F83868">
      <w:pPr>
        <w:spacing w:line="360" w:lineRule="auto"/>
        <w:rPr>
          <w:rFonts w:cs="Arial"/>
          <w:szCs w:val="24"/>
        </w:rPr>
      </w:pPr>
    </w:p>
    <w:p w14:paraId="0ACAC71E" w14:textId="015FAFAD" w:rsidR="00BF4447" w:rsidRDefault="00BF4447" w:rsidP="000B3B28">
      <w:pPr>
        <w:pStyle w:val="Heading4"/>
      </w:pPr>
      <w:bookmarkStart w:id="77" w:name="_Toc188393122"/>
      <w:r w:rsidRPr="00BF4447">
        <w:t>Medición directa de canales</w:t>
      </w:r>
      <w:r w:rsidR="00A55AF6">
        <w:t>.</w:t>
      </w:r>
      <w:bookmarkEnd w:id="77"/>
    </w:p>
    <w:p w14:paraId="5CEEEFE9" w14:textId="77777777" w:rsidR="00A55AF6" w:rsidRPr="00A55AF6" w:rsidRDefault="00A55AF6" w:rsidP="00A55AF6">
      <w:pPr>
        <w:spacing w:line="360" w:lineRule="auto"/>
        <w:rPr>
          <w:lang w:eastAsia="es-CL"/>
        </w:rPr>
      </w:pPr>
    </w:p>
    <w:p w14:paraId="1348A094" w14:textId="38F3F01A" w:rsidR="00BF4447" w:rsidRDefault="00BF4447" w:rsidP="00A55AF6">
      <w:pPr>
        <w:spacing w:line="360" w:lineRule="auto"/>
        <w:ind w:left="708"/>
        <w:rPr>
          <w:rFonts w:cs="Arial"/>
          <w:szCs w:val="24"/>
        </w:rPr>
      </w:pPr>
      <w:r>
        <w:rPr>
          <w:rFonts w:cs="Arial"/>
          <w:szCs w:val="24"/>
        </w:rPr>
        <w:t>El proceso debe ser realizado para cada turno de faena y en el lugar definido por la empresa para el PCC de Cero contaminaciones o también denominado “Cero Tolerancia” La selección de las canales debe ser realizada en base al volumen esperado para el sacrificio en el turno correspondiente, a partir del cual se establece el número de unidades de canales a examinar.</w:t>
      </w:r>
      <w:r w:rsidR="005A34F9">
        <w:rPr>
          <w:rFonts w:cs="Arial"/>
          <w:szCs w:val="24"/>
        </w:rPr>
        <w:t xml:space="preserve"> (SAG, 2020, p.1)</w:t>
      </w:r>
      <w:r w:rsidR="0059494B">
        <w:rPr>
          <w:rFonts w:cs="Arial"/>
          <w:szCs w:val="24"/>
        </w:rPr>
        <w:t>.</w:t>
      </w:r>
    </w:p>
    <w:tbl>
      <w:tblPr>
        <w:tblStyle w:val="TableGrid"/>
        <w:tblW w:w="0" w:type="auto"/>
        <w:tblLook w:val="04A0" w:firstRow="1" w:lastRow="0" w:firstColumn="1" w:lastColumn="0" w:noHBand="0" w:noVBand="1"/>
      </w:tblPr>
      <w:tblGrid>
        <w:gridCol w:w="4272"/>
        <w:gridCol w:w="4272"/>
      </w:tblGrid>
      <w:tr w:rsidR="00BF4447" w14:paraId="3F1A68BD" w14:textId="77777777" w:rsidTr="00BF4447">
        <w:tc>
          <w:tcPr>
            <w:tcW w:w="4272" w:type="dxa"/>
          </w:tcPr>
          <w:p w14:paraId="4FB45470" w14:textId="0ADA986D" w:rsidR="00BF4447" w:rsidRDefault="00BF4447" w:rsidP="00BF4447">
            <w:pPr>
              <w:spacing w:line="360" w:lineRule="auto"/>
              <w:jc w:val="center"/>
              <w:rPr>
                <w:rFonts w:cs="Arial"/>
                <w:szCs w:val="24"/>
              </w:rPr>
            </w:pPr>
            <w:r>
              <w:rPr>
                <w:rFonts w:cs="Arial"/>
                <w:szCs w:val="24"/>
              </w:rPr>
              <w:t>Número de animales por faenar</w:t>
            </w:r>
          </w:p>
        </w:tc>
        <w:tc>
          <w:tcPr>
            <w:tcW w:w="4272" w:type="dxa"/>
          </w:tcPr>
          <w:p w14:paraId="541830F1" w14:textId="071669AC" w:rsidR="00BF4447" w:rsidRDefault="00BF4447" w:rsidP="00BF4447">
            <w:pPr>
              <w:spacing w:line="360" w:lineRule="auto"/>
              <w:jc w:val="center"/>
              <w:rPr>
                <w:rFonts w:cs="Arial"/>
                <w:szCs w:val="24"/>
              </w:rPr>
            </w:pPr>
            <w:r>
              <w:rPr>
                <w:rFonts w:cs="Arial"/>
                <w:szCs w:val="24"/>
              </w:rPr>
              <w:t>Unidades de canales a seleccionar</w:t>
            </w:r>
          </w:p>
        </w:tc>
      </w:tr>
      <w:tr w:rsidR="00BF4447" w14:paraId="55410447" w14:textId="77777777" w:rsidTr="00BF4447">
        <w:tc>
          <w:tcPr>
            <w:tcW w:w="4272" w:type="dxa"/>
          </w:tcPr>
          <w:p w14:paraId="7330F6AB" w14:textId="031CA9A3" w:rsidR="00BF4447" w:rsidRDefault="00BF4447" w:rsidP="00BF4447">
            <w:pPr>
              <w:spacing w:line="360" w:lineRule="auto"/>
              <w:jc w:val="center"/>
              <w:rPr>
                <w:rFonts w:cs="Arial"/>
                <w:szCs w:val="24"/>
              </w:rPr>
            </w:pPr>
            <w:r>
              <w:rPr>
                <w:rFonts w:cs="Arial"/>
                <w:szCs w:val="24"/>
              </w:rPr>
              <w:t>100 o menos</w:t>
            </w:r>
          </w:p>
        </w:tc>
        <w:tc>
          <w:tcPr>
            <w:tcW w:w="4272" w:type="dxa"/>
          </w:tcPr>
          <w:p w14:paraId="3874006C" w14:textId="23552992" w:rsidR="00BF4447" w:rsidRDefault="00BF4447" w:rsidP="00BF4447">
            <w:pPr>
              <w:spacing w:line="360" w:lineRule="auto"/>
              <w:jc w:val="center"/>
              <w:rPr>
                <w:rFonts w:cs="Arial"/>
                <w:szCs w:val="24"/>
              </w:rPr>
            </w:pPr>
            <w:r>
              <w:rPr>
                <w:rFonts w:cs="Arial"/>
                <w:szCs w:val="24"/>
              </w:rPr>
              <w:t>2</w:t>
            </w:r>
          </w:p>
        </w:tc>
      </w:tr>
      <w:tr w:rsidR="00BF4447" w14:paraId="5B1E33FE" w14:textId="77777777" w:rsidTr="00BF4447">
        <w:tc>
          <w:tcPr>
            <w:tcW w:w="4272" w:type="dxa"/>
          </w:tcPr>
          <w:p w14:paraId="3A4DF7DA" w14:textId="77963C2E" w:rsidR="00BF4447" w:rsidRDefault="00BF4447" w:rsidP="00BF4447">
            <w:pPr>
              <w:spacing w:line="360" w:lineRule="auto"/>
              <w:jc w:val="center"/>
              <w:rPr>
                <w:rFonts w:cs="Arial"/>
                <w:szCs w:val="24"/>
              </w:rPr>
            </w:pPr>
            <w:r>
              <w:rPr>
                <w:rFonts w:cs="Arial"/>
                <w:szCs w:val="24"/>
              </w:rPr>
              <w:t>101 a 250</w:t>
            </w:r>
          </w:p>
        </w:tc>
        <w:tc>
          <w:tcPr>
            <w:tcW w:w="4272" w:type="dxa"/>
          </w:tcPr>
          <w:p w14:paraId="5C2A3ACA" w14:textId="152881FC" w:rsidR="00BF4447" w:rsidRDefault="00BF4447" w:rsidP="00BF4447">
            <w:pPr>
              <w:spacing w:line="360" w:lineRule="auto"/>
              <w:jc w:val="center"/>
              <w:rPr>
                <w:rFonts w:cs="Arial"/>
                <w:szCs w:val="24"/>
              </w:rPr>
            </w:pPr>
            <w:r>
              <w:rPr>
                <w:rFonts w:cs="Arial"/>
                <w:szCs w:val="24"/>
              </w:rPr>
              <w:t>4</w:t>
            </w:r>
          </w:p>
        </w:tc>
      </w:tr>
      <w:tr w:rsidR="00BF4447" w14:paraId="6C3B5137" w14:textId="77777777" w:rsidTr="00BF4447">
        <w:tc>
          <w:tcPr>
            <w:tcW w:w="4272" w:type="dxa"/>
          </w:tcPr>
          <w:p w14:paraId="30BD8498" w14:textId="78599B54" w:rsidR="00BF4447" w:rsidRDefault="00BF4447" w:rsidP="00BF4447">
            <w:pPr>
              <w:spacing w:line="360" w:lineRule="auto"/>
              <w:jc w:val="center"/>
              <w:rPr>
                <w:rFonts w:cs="Arial"/>
                <w:szCs w:val="24"/>
              </w:rPr>
            </w:pPr>
            <w:r>
              <w:rPr>
                <w:rFonts w:cs="Arial"/>
                <w:szCs w:val="24"/>
              </w:rPr>
              <w:t>251 a 500</w:t>
            </w:r>
          </w:p>
        </w:tc>
        <w:tc>
          <w:tcPr>
            <w:tcW w:w="4272" w:type="dxa"/>
          </w:tcPr>
          <w:p w14:paraId="71949594" w14:textId="4E0F6003" w:rsidR="00BF4447" w:rsidRDefault="00BF4447" w:rsidP="00BF4447">
            <w:pPr>
              <w:spacing w:line="360" w:lineRule="auto"/>
              <w:jc w:val="center"/>
              <w:rPr>
                <w:rFonts w:cs="Arial"/>
                <w:szCs w:val="24"/>
              </w:rPr>
            </w:pPr>
            <w:r>
              <w:rPr>
                <w:rFonts w:cs="Arial"/>
                <w:szCs w:val="24"/>
              </w:rPr>
              <w:t>7</w:t>
            </w:r>
          </w:p>
        </w:tc>
      </w:tr>
      <w:tr w:rsidR="00BF4447" w14:paraId="50AA364A" w14:textId="77777777" w:rsidTr="00BF4447">
        <w:tc>
          <w:tcPr>
            <w:tcW w:w="4272" w:type="dxa"/>
          </w:tcPr>
          <w:p w14:paraId="3AA78DF6" w14:textId="38E0CE3F" w:rsidR="00BF4447" w:rsidRDefault="00BF4447" w:rsidP="00BF4447">
            <w:pPr>
              <w:spacing w:line="360" w:lineRule="auto"/>
              <w:jc w:val="center"/>
              <w:rPr>
                <w:rFonts w:cs="Arial"/>
                <w:szCs w:val="24"/>
              </w:rPr>
            </w:pPr>
            <w:r>
              <w:rPr>
                <w:rFonts w:cs="Arial"/>
                <w:szCs w:val="24"/>
              </w:rPr>
              <w:t>Más de 500</w:t>
            </w:r>
          </w:p>
        </w:tc>
        <w:tc>
          <w:tcPr>
            <w:tcW w:w="4272" w:type="dxa"/>
          </w:tcPr>
          <w:p w14:paraId="48FDEE42" w14:textId="2B622218" w:rsidR="00BF4447" w:rsidRDefault="00BF4447" w:rsidP="00EA43E3">
            <w:pPr>
              <w:keepNext/>
              <w:spacing w:line="360" w:lineRule="auto"/>
              <w:jc w:val="center"/>
              <w:rPr>
                <w:rFonts w:cs="Arial"/>
                <w:szCs w:val="24"/>
              </w:rPr>
            </w:pPr>
            <w:r>
              <w:rPr>
                <w:rFonts w:cs="Arial"/>
                <w:szCs w:val="24"/>
              </w:rPr>
              <w:t>11</w:t>
            </w:r>
          </w:p>
        </w:tc>
      </w:tr>
    </w:tbl>
    <w:p w14:paraId="4594B6AD" w14:textId="77777777" w:rsidR="00EA43E3" w:rsidRDefault="00EA43E3" w:rsidP="00EA43E3">
      <w:pPr>
        <w:pStyle w:val="Caption"/>
        <w:spacing w:after="0"/>
        <w:jc w:val="center"/>
        <w:rPr>
          <w:sz w:val="20"/>
          <w:szCs w:val="20"/>
        </w:rPr>
      </w:pPr>
    </w:p>
    <w:p w14:paraId="66199386" w14:textId="099CCA7A" w:rsidR="00BF4447" w:rsidRPr="00AE188B" w:rsidRDefault="00EA43E3" w:rsidP="00EA43E3">
      <w:pPr>
        <w:pStyle w:val="Caption"/>
        <w:spacing w:after="0"/>
        <w:jc w:val="center"/>
        <w:rPr>
          <w:i w:val="0"/>
          <w:iCs w:val="0"/>
        </w:rPr>
      </w:pPr>
      <w:bookmarkStart w:id="78" w:name="_Toc188392203"/>
      <w:r w:rsidRPr="00AE188B">
        <w:rPr>
          <w:i w:val="0"/>
          <w:iCs w:val="0"/>
        </w:rPr>
        <w:t xml:space="preserve">Tabla </w:t>
      </w:r>
      <w:r w:rsidRPr="00AE188B">
        <w:rPr>
          <w:i w:val="0"/>
          <w:iCs w:val="0"/>
        </w:rPr>
        <w:fldChar w:fldCharType="begin"/>
      </w:r>
      <w:r w:rsidRPr="00AE188B">
        <w:rPr>
          <w:i w:val="0"/>
          <w:iCs w:val="0"/>
        </w:rPr>
        <w:instrText xml:space="preserve"> SEQ Tabla \* ARABIC </w:instrText>
      </w:r>
      <w:r w:rsidRPr="00AE188B">
        <w:rPr>
          <w:i w:val="0"/>
          <w:iCs w:val="0"/>
        </w:rPr>
        <w:fldChar w:fldCharType="separate"/>
      </w:r>
      <w:r w:rsidR="00C46900" w:rsidRPr="00AE188B">
        <w:rPr>
          <w:i w:val="0"/>
          <w:iCs w:val="0"/>
          <w:noProof/>
        </w:rPr>
        <w:t>2</w:t>
      </w:r>
      <w:r w:rsidRPr="00AE188B">
        <w:rPr>
          <w:i w:val="0"/>
          <w:iCs w:val="0"/>
        </w:rPr>
        <w:fldChar w:fldCharType="end"/>
      </w:r>
      <w:r w:rsidRPr="00AE188B">
        <w:rPr>
          <w:i w:val="0"/>
          <w:iCs w:val="0"/>
        </w:rPr>
        <w:t>: Determinación del número de canales a examinar por día.</w:t>
      </w:r>
      <w:bookmarkEnd w:id="78"/>
    </w:p>
    <w:p w14:paraId="75DB021D" w14:textId="77777777" w:rsidR="00EA43E3" w:rsidRPr="00AE188B" w:rsidRDefault="00EA43E3" w:rsidP="00EA43E3">
      <w:pPr>
        <w:pStyle w:val="NoSpacing"/>
        <w:jc w:val="center"/>
        <w:rPr>
          <w:color w:val="44546A" w:themeColor="text2"/>
          <w:sz w:val="18"/>
          <w:szCs w:val="18"/>
        </w:rPr>
      </w:pPr>
      <w:r w:rsidRPr="00AE188B">
        <w:rPr>
          <w:color w:val="44546A" w:themeColor="text2"/>
          <w:sz w:val="18"/>
          <w:szCs w:val="18"/>
        </w:rPr>
        <w:t>Fuente: Documento general SAG, 2020.</w:t>
      </w:r>
    </w:p>
    <w:p w14:paraId="2288F58A" w14:textId="77777777" w:rsidR="00D65C59" w:rsidRDefault="00D65C59" w:rsidP="00F83868">
      <w:pPr>
        <w:spacing w:line="360" w:lineRule="auto"/>
        <w:rPr>
          <w:rFonts w:cs="Arial"/>
          <w:szCs w:val="24"/>
        </w:rPr>
      </w:pPr>
    </w:p>
    <w:p w14:paraId="707B47AF" w14:textId="77777777" w:rsidR="00D65C59" w:rsidRDefault="00D65C59" w:rsidP="00F83868">
      <w:pPr>
        <w:spacing w:line="360" w:lineRule="auto"/>
        <w:rPr>
          <w:rFonts w:cs="Arial"/>
          <w:szCs w:val="24"/>
        </w:rPr>
      </w:pPr>
    </w:p>
    <w:p w14:paraId="24FEC1FD" w14:textId="77777777" w:rsidR="00A55AF6" w:rsidRDefault="00A55AF6" w:rsidP="00F83868">
      <w:pPr>
        <w:spacing w:line="360" w:lineRule="auto"/>
        <w:rPr>
          <w:rFonts w:cs="Arial"/>
          <w:szCs w:val="24"/>
        </w:rPr>
      </w:pPr>
    </w:p>
    <w:p w14:paraId="1C59B412" w14:textId="22F84F7B" w:rsidR="00E75E6D" w:rsidRDefault="00E200B8" w:rsidP="000B3B28">
      <w:pPr>
        <w:pStyle w:val="Heading4"/>
      </w:pPr>
      <w:bookmarkStart w:id="79" w:name="_Toc188393123"/>
      <w:r>
        <w:lastRenderedPageBreak/>
        <w:t>Revisión y monitoreo PCC B1</w:t>
      </w:r>
      <w:r w:rsidR="00A55AF6">
        <w:t>.</w:t>
      </w:r>
      <w:bookmarkEnd w:id="79"/>
    </w:p>
    <w:p w14:paraId="4C8959A3" w14:textId="77777777" w:rsidR="00A55AF6" w:rsidRPr="00A55AF6" w:rsidRDefault="00A55AF6" w:rsidP="00A55AF6">
      <w:pPr>
        <w:spacing w:line="360" w:lineRule="auto"/>
        <w:rPr>
          <w:lang w:eastAsia="es-CL"/>
        </w:rPr>
      </w:pPr>
    </w:p>
    <w:p w14:paraId="59677E0A" w14:textId="11BC824C" w:rsidR="00E200B8" w:rsidRDefault="00E200B8" w:rsidP="007B7192">
      <w:pPr>
        <w:spacing w:line="360" w:lineRule="auto"/>
        <w:ind w:left="708"/>
        <w:rPr>
          <w:rFonts w:cs="Arial"/>
          <w:szCs w:val="24"/>
        </w:rPr>
      </w:pPr>
      <w:r w:rsidRPr="00E200B8">
        <w:rPr>
          <w:rFonts w:cs="Arial"/>
          <w:szCs w:val="24"/>
        </w:rPr>
        <w:t xml:space="preserve">Revisión visual de toda la superficie del cuarto anterior y posterior respectivamente, a cargo del personal de aseguramiento calidad, quien se posicionará en la plataforma de inspección de canales, para comenzar la inspección visual de toda la superficie, rotando la misma con un gancho de acero inoxidable para comprobar que no haya presencia de contenido ruminal o material fecal (Ver </w:t>
      </w:r>
      <w:r w:rsidR="009F4BDA">
        <w:rPr>
          <w:rFonts w:cs="Arial"/>
          <w:szCs w:val="24"/>
        </w:rPr>
        <w:t>imagen</w:t>
      </w:r>
      <w:r w:rsidR="00A55AF6">
        <w:rPr>
          <w:rFonts w:cs="Arial"/>
          <w:szCs w:val="24"/>
        </w:rPr>
        <w:t xml:space="preserve"> n°2</w:t>
      </w:r>
      <w:r w:rsidRPr="00E200B8">
        <w:rPr>
          <w:rFonts w:cs="Arial"/>
          <w:szCs w:val="24"/>
        </w:rPr>
        <w:t>).</w:t>
      </w:r>
      <w:r>
        <w:rPr>
          <w:rFonts w:cs="Arial"/>
          <w:szCs w:val="24"/>
        </w:rPr>
        <w:t xml:space="preserve"> (Ñuble Alimentos, 2023, p.40)</w:t>
      </w:r>
      <w:r w:rsidR="009F4BDA">
        <w:rPr>
          <w:rFonts w:cs="Arial"/>
          <w:szCs w:val="24"/>
        </w:rPr>
        <w:t>.</w:t>
      </w:r>
    </w:p>
    <w:p w14:paraId="11D312FF" w14:textId="77777777" w:rsidR="006E6EED" w:rsidRDefault="00E200B8" w:rsidP="006E6EED">
      <w:pPr>
        <w:keepNext/>
        <w:spacing w:line="360" w:lineRule="auto"/>
        <w:jc w:val="center"/>
      </w:pPr>
      <w:r w:rsidRPr="00E200B8">
        <w:rPr>
          <w:rFonts w:cs="Arial"/>
          <w:noProof/>
          <w:szCs w:val="24"/>
        </w:rPr>
        <w:drawing>
          <wp:inline distT="0" distB="0" distL="0" distR="0" wp14:anchorId="2831C131" wp14:editId="5FD19F05">
            <wp:extent cx="4074779" cy="3376246"/>
            <wp:effectExtent l="0" t="0" r="254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82734" cy="3382837"/>
                    </a:xfrm>
                    <a:prstGeom prst="rect">
                      <a:avLst/>
                    </a:prstGeom>
                  </pic:spPr>
                </pic:pic>
              </a:graphicData>
            </a:graphic>
          </wp:inline>
        </w:drawing>
      </w:r>
    </w:p>
    <w:p w14:paraId="00B731A8" w14:textId="77A08456" w:rsidR="00E75E6D" w:rsidRPr="00AE188B" w:rsidRDefault="006E6EED" w:rsidP="006E6EED">
      <w:pPr>
        <w:pStyle w:val="Caption"/>
        <w:spacing w:after="0"/>
        <w:jc w:val="center"/>
        <w:rPr>
          <w:rFonts w:cs="Arial"/>
          <w:i w:val="0"/>
          <w:iCs w:val="0"/>
        </w:rPr>
      </w:pPr>
      <w:bookmarkStart w:id="80" w:name="_Toc188392209"/>
      <w:r w:rsidRPr="00AE188B">
        <w:rPr>
          <w:i w:val="0"/>
          <w:iCs w:val="0"/>
        </w:rPr>
        <w:t xml:space="preserve">Figura </w:t>
      </w:r>
      <w:r w:rsidRPr="00AE188B">
        <w:rPr>
          <w:i w:val="0"/>
          <w:iCs w:val="0"/>
        </w:rPr>
        <w:fldChar w:fldCharType="begin"/>
      </w:r>
      <w:r w:rsidRPr="00AE188B">
        <w:rPr>
          <w:i w:val="0"/>
          <w:iCs w:val="0"/>
        </w:rPr>
        <w:instrText xml:space="preserve"> SEQ Figura \* ARABIC </w:instrText>
      </w:r>
      <w:r w:rsidRPr="00AE188B">
        <w:rPr>
          <w:i w:val="0"/>
          <w:iCs w:val="0"/>
        </w:rPr>
        <w:fldChar w:fldCharType="separate"/>
      </w:r>
      <w:r w:rsidR="00442C23">
        <w:rPr>
          <w:i w:val="0"/>
          <w:iCs w:val="0"/>
          <w:noProof/>
        </w:rPr>
        <w:t>2</w:t>
      </w:r>
      <w:r w:rsidRPr="00AE188B">
        <w:rPr>
          <w:i w:val="0"/>
          <w:iCs w:val="0"/>
          <w:noProof/>
        </w:rPr>
        <w:fldChar w:fldCharType="end"/>
      </w:r>
      <w:r w:rsidRPr="00AE188B">
        <w:rPr>
          <w:i w:val="0"/>
          <w:iCs w:val="0"/>
        </w:rPr>
        <w:t>: Inspección visual de superficie bovina, post mortem.</w:t>
      </w:r>
      <w:bookmarkEnd w:id="80"/>
    </w:p>
    <w:p w14:paraId="341B0A56" w14:textId="125DB1F5" w:rsidR="00E200B8" w:rsidRPr="00AE188B" w:rsidRDefault="00E200B8" w:rsidP="006E6EED">
      <w:pPr>
        <w:pStyle w:val="NoSpacing"/>
        <w:jc w:val="center"/>
        <w:rPr>
          <w:sz w:val="18"/>
          <w:szCs w:val="18"/>
        </w:rPr>
      </w:pPr>
      <w:r w:rsidRPr="00AE188B">
        <w:rPr>
          <w:color w:val="44546A" w:themeColor="text2"/>
          <w:sz w:val="18"/>
          <w:szCs w:val="18"/>
        </w:rPr>
        <w:t>Fuente: Procedimiento control de proceso faena, 2023</w:t>
      </w:r>
      <w:r w:rsidRPr="00AE188B">
        <w:rPr>
          <w:sz w:val="18"/>
          <w:szCs w:val="18"/>
        </w:rPr>
        <w:t>.</w:t>
      </w:r>
    </w:p>
    <w:p w14:paraId="7956ECAC" w14:textId="77777777" w:rsidR="00E200B8" w:rsidRDefault="00E200B8" w:rsidP="00E200B8">
      <w:pPr>
        <w:spacing w:line="360" w:lineRule="auto"/>
        <w:jc w:val="center"/>
        <w:rPr>
          <w:rFonts w:cs="Arial"/>
          <w:szCs w:val="24"/>
        </w:rPr>
      </w:pPr>
    </w:p>
    <w:p w14:paraId="4E583D18" w14:textId="77777777" w:rsidR="00E200B8" w:rsidRDefault="00E200B8" w:rsidP="00E200B8">
      <w:pPr>
        <w:spacing w:line="360" w:lineRule="auto"/>
        <w:jc w:val="center"/>
        <w:rPr>
          <w:rFonts w:cs="Arial"/>
          <w:szCs w:val="24"/>
        </w:rPr>
      </w:pPr>
    </w:p>
    <w:p w14:paraId="0F6F0B0F" w14:textId="77777777" w:rsidR="00E200B8" w:rsidRDefault="00E200B8" w:rsidP="00E200B8">
      <w:pPr>
        <w:spacing w:line="360" w:lineRule="auto"/>
        <w:jc w:val="center"/>
        <w:rPr>
          <w:rFonts w:cs="Arial"/>
          <w:szCs w:val="24"/>
        </w:rPr>
      </w:pPr>
    </w:p>
    <w:p w14:paraId="3056DB2A" w14:textId="77777777" w:rsidR="00E200B8" w:rsidRDefault="00E200B8" w:rsidP="00867F1A">
      <w:pPr>
        <w:spacing w:line="360" w:lineRule="auto"/>
        <w:rPr>
          <w:rFonts w:cs="Arial"/>
          <w:szCs w:val="24"/>
        </w:rPr>
      </w:pPr>
    </w:p>
    <w:p w14:paraId="1892CC21" w14:textId="77777777" w:rsidR="00E200B8" w:rsidRDefault="00E200B8" w:rsidP="00E200B8">
      <w:pPr>
        <w:spacing w:line="360" w:lineRule="auto"/>
        <w:jc w:val="center"/>
        <w:rPr>
          <w:rFonts w:cs="Arial"/>
          <w:szCs w:val="24"/>
        </w:rPr>
      </w:pPr>
    </w:p>
    <w:p w14:paraId="6753A64D" w14:textId="77777777" w:rsidR="00080BC7" w:rsidRDefault="00080BC7" w:rsidP="00E200B8">
      <w:pPr>
        <w:spacing w:line="360" w:lineRule="auto"/>
        <w:jc w:val="center"/>
        <w:rPr>
          <w:rFonts w:cs="Arial"/>
          <w:szCs w:val="24"/>
        </w:rPr>
      </w:pPr>
    </w:p>
    <w:p w14:paraId="50A44B53" w14:textId="77777777" w:rsidR="00080BC7" w:rsidRDefault="00080BC7" w:rsidP="00E200B8">
      <w:pPr>
        <w:spacing w:line="360" w:lineRule="auto"/>
        <w:jc w:val="center"/>
        <w:rPr>
          <w:rFonts w:cs="Arial"/>
          <w:szCs w:val="24"/>
        </w:rPr>
      </w:pPr>
    </w:p>
    <w:p w14:paraId="157C2D8E" w14:textId="342C38AC" w:rsidR="003D2A9E" w:rsidRDefault="00A8181B" w:rsidP="00081227">
      <w:pPr>
        <w:pStyle w:val="Heading3"/>
        <w:spacing w:line="360" w:lineRule="auto"/>
      </w:pPr>
      <w:bookmarkStart w:id="81" w:name="_Toc159322080"/>
      <w:bookmarkStart w:id="82" w:name="_Toc188393124"/>
      <w:r>
        <w:t>Responsabilidad y compromiso</w:t>
      </w:r>
      <w:bookmarkEnd w:id="81"/>
      <w:r w:rsidR="00246916">
        <w:t>.</w:t>
      </w:r>
      <w:bookmarkEnd w:id="82"/>
    </w:p>
    <w:p w14:paraId="73B25694" w14:textId="77777777" w:rsidR="00E75E6D" w:rsidRDefault="00E75E6D" w:rsidP="00081227">
      <w:pPr>
        <w:spacing w:line="360" w:lineRule="auto"/>
        <w:rPr>
          <w:rFonts w:cs="Arial"/>
          <w:szCs w:val="24"/>
        </w:rPr>
      </w:pPr>
    </w:p>
    <w:p w14:paraId="11A398DE" w14:textId="014EEED7" w:rsidR="00B71501" w:rsidRDefault="00A8181B" w:rsidP="009F0EAE">
      <w:pPr>
        <w:spacing w:line="360" w:lineRule="auto"/>
        <w:ind w:firstLine="708"/>
        <w:rPr>
          <w:rFonts w:cs="Arial"/>
          <w:szCs w:val="24"/>
        </w:rPr>
      </w:pPr>
      <w:r w:rsidRPr="00A8181B">
        <w:rPr>
          <w:rFonts w:cs="Arial"/>
          <w:szCs w:val="24"/>
        </w:rPr>
        <w:t xml:space="preserve">Las modernas políticas de inocuidad de alimentos entregan al establecimiento </w:t>
      </w:r>
      <w:proofErr w:type="spellStart"/>
      <w:r w:rsidRPr="00A8181B">
        <w:rPr>
          <w:rFonts w:cs="Arial"/>
          <w:szCs w:val="24"/>
        </w:rPr>
        <w:t>faenador</w:t>
      </w:r>
      <w:proofErr w:type="spellEnd"/>
      <w:r w:rsidRPr="00A8181B">
        <w:rPr>
          <w:rFonts w:cs="Arial"/>
          <w:szCs w:val="24"/>
        </w:rPr>
        <w:t xml:space="preserve"> o procesador, la responsabilidad sobre la calidad higiénico-sanitaria del producto que elabora, sea éste una canal, un corte o un producto con mayor elaboración como puede ser una hamburguesa o un producto listo para consumir como las cecinas. Lo anterior crea las condiciones para que el establecimiento elaborador se comprometa con las características de calidad de su o sus productos, incluyendo elementos de calidad nutricional, organoléptica y, fundamentalmente, de inocuidad</w:t>
      </w:r>
      <w:r w:rsidR="00E35C7F">
        <w:rPr>
          <w:rFonts w:cs="Arial"/>
          <w:szCs w:val="24"/>
        </w:rPr>
        <w:t xml:space="preserve"> (Poblete, </w:t>
      </w:r>
      <w:r w:rsidR="00486CDE">
        <w:rPr>
          <w:rFonts w:cs="Arial"/>
          <w:szCs w:val="24"/>
        </w:rPr>
        <w:t>2005, p. 3)</w:t>
      </w:r>
      <w:r w:rsidR="00174272">
        <w:rPr>
          <w:rFonts w:cs="Arial"/>
          <w:szCs w:val="24"/>
        </w:rPr>
        <w:t>.</w:t>
      </w:r>
    </w:p>
    <w:p w14:paraId="21F26DDE" w14:textId="77777777" w:rsidR="00B71501" w:rsidRDefault="00B71501" w:rsidP="00F83868">
      <w:pPr>
        <w:spacing w:line="360" w:lineRule="auto"/>
        <w:rPr>
          <w:rFonts w:cs="Arial"/>
          <w:szCs w:val="24"/>
        </w:rPr>
      </w:pPr>
    </w:p>
    <w:p w14:paraId="0A7255C1" w14:textId="1377A2B0" w:rsidR="00137EC3" w:rsidRDefault="009C4A46" w:rsidP="00081227">
      <w:pPr>
        <w:pStyle w:val="Heading3"/>
        <w:spacing w:line="360" w:lineRule="auto"/>
      </w:pPr>
      <w:bookmarkStart w:id="83" w:name="_Toc159322081"/>
      <w:bookmarkStart w:id="84" w:name="_Toc188393125"/>
      <w:r>
        <w:t>Contaminación</w:t>
      </w:r>
      <w:bookmarkEnd w:id="83"/>
      <w:r w:rsidR="008832CA">
        <w:t>.</w:t>
      </w:r>
      <w:bookmarkEnd w:id="84"/>
    </w:p>
    <w:p w14:paraId="6FB40CBF" w14:textId="77777777" w:rsidR="00081227" w:rsidRPr="00081227" w:rsidRDefault="00081227" w:rsidP="00081227">
      <w:pPr>
        <w:spacing w:line="360" w:lineRule="auto"/>
      </w:pPr>
    </w:p>
    <w:p w14:paraId="2352C91B" w14:textId="4C72B3E5" w:rsidR="00B71501" w:rsidRDefault="00A55AF6" w:rsidP="0059494B">
      <w:pPr>
        <w:spacing w:line="360" w:lineRule="auto"/>
        <w:ind w:firstLine="708"/>
        <w:rPr>
          <w:rFonts w:cs="Arial"/>
          <w:szCs w:val="24"/>
        </w:rPr>
      </w:pPr>
      <w:r w:rsidRPr="00A55AF6">
        <w:rPr>
          <w:rFonts w:cs="Arial"/>
          <w:szCs w:val="24"/>
        </w:rPr>
        <w:t xml:space="preserve">La contaminación alimentaria se refiere a la presencia no deseada y perjudicial de sustancias o agentes en los alimentos, que pueden representar un riesgo para la salud de los consumidores. Estas sustancias contaminantes pueden ser de origen biológico, químico o físico y pueden ingresar a los alimentos en cualquier etapa de la cadena </w:t>
      </w:r>
      <w:r w:rsidR="00867F1A">
        <w:rPr>
          <w:rFonts w:cs="Arial"/>
          <w:szCs w:val="24"/>
        </w:rPr>
        <w:t>productiva</w:t>
      </w:r>
      <w:r w:rsidRPr="00A55AF6">
        <w:rPr>
          <w:rFonts w:cs="Arial"/>
          <w:szCs w:val="24"/>
        </w:rPr>
        <w:t>, desde la agricultura hasta la preparación y consumo.</w:t>
      </w:r>
    </w:p>
    <w:p w14:paraId="562DEB3C" w14:textId="77777777" w:rsidR="00F40381" w:rsidRDefault="00F40381" w:rsidP="00F83868">
      <w:pPr>
        <w:spacing w:line="360" w:lineRule="auto"/>
        <w:rPr>
          <w:rFonts w:cs="Arial"/>
          <w:szCs w:val="24"/>
        </w:rPr>
      </w:pPr>
    </w:p>
    <w:p w14:paraId="0247D6DA" w14:textId="77777777" w:rsidR="0059494B" w:rsidRDefault="0059494B" w:rsidP="00F83868">
      <w:pPr>
        <w:spacing w:line="360" w:lineRule="auto"/>
        <w:rPr>
          <w:rFonts w:cs="Arial"/>
          <w:szCs w:val="24"/>
        </w:rPr>
      </w:pPr>
    </w:p>
    <w:p w14:paraId="339EC84C" w14:textId="77777777" w:rsidR="0059494B" w:rsidRDefault="0059494B" w:rsidP="00F83868">
      <w:pPr>
        <w:spacing w:line="360" w:lineRule="auto"/>
        <w:rPr>
          <w:rFonts w:cs="Arial"/>
          <w:szCs w:val="24"/>
        </w:rPr>
      </w:pPr>
    </w:p>
    <w:p w14:paraId="096D815B" w14:textId="77777777" w:rsidR="0059494B" w:rsidRDefault="0059494B" w:rsidP="00F83868">
      <w:pPr>
        <w:spacing w:line="360" w:lineRule="auto"/>
        <w:rPr>
          <w:rFonts w:cs="Arial"/>
          <w:szCs w:val="24"/>
        </w:rPr>
      </w:pPr>
    </w:p>
    <w:p w14:paraId="423187BF" w14:textId="77777777" w:rsidR="0059494B" w:rsidRDefault="0059494B" w:rsidP="00F83868">
      <w:pPr>
        <w:spacing w:line="360" w:lineRule="auto"/>
        <w:rPr>
          <w:rFonts w:cs="Arial"/>
          <w:szCs w:val="24"/>
        </w:rPr>
      </w:pPr>
    </w:p>
    <w:p w14:paraId="26D849E7" w14:textId="77777777" w:rsidR="006E6EED" w:rsidRDefault="006E6EED" w:rsidP="00F83868">
      <w:pPr>
        <w:spacing w:line="360" w:lineRule="auto"/>
        <w:rPr>
          <w:rFonts w:cs="Arial"/>
          <w:szCs w:val="24"/>
        </w:rPr>
      </w:pPr>
    </w:p>
    <w:p w14:paraId="1E5192C5" w14:textId="77777777" w:rsidR="0059494B" w:rsidRDefault="0059494B" w:rsidP="00F83868">
      <w:pPr>
        <w:spacing w:line="360" w:lineRule="auto"/>
        <w:rPr>
          <w:rFonts w:cs="Arial"/>
          <w:szCs w:val="24"/>
        </w:rPr>
      </w:pPr>
    </w:p>
    <w:p w14:paraId="3FAC6204" w14:textId="710E6073" w:rsidR="00B71501" w:rsidRDefault="00A40F4F" w:rsidP="000B3B28">
      <w:pPr>
        <w:pStyle w:val="Heading4"/>
      </w:pPr>
      <w:bookmarkStart w:id="85" w:name="_Toc188393126"/>
      <w:r>
        <w:lastRenderedPageBreak/>
        <w:t>Contaminación f</w:t>
      </w:r>
      <w:r w:rsidR="00B71501">
        <w:t>ecal</w:t>
      </w:r>
      <w:r w:rsidR="00C952D4">
        <w:t>.</w:t>
      </w:r>
      <w:bookmarkEnd w:id="85"/>
    </w:p>
    <w:p w14:paraId="3C356508" w14:textId="77777777" w:rsidR="0079476D" w:rsidRPr="0079476D" w:rsidRDefault="0079476D" w:rsidP="00DB3D56">
      <w:pPr>
        <w:spacing w:line="360" w:lineRule="auto"/>
        <w:rPr>
          <w:lang w:eastAsia="es-CL"/>
        </w:rPr>
      </w:pPr>
    </w:p>
    <w:p w14:paraId="692D7CE6" w14:textId="691495B1" w:rsidR="00486CDE" w:rsidRDefault="00F05066" w:rsidP="001E4013">
      <w:pPr>
        <w:spacing w:line="360" w:lineRule="auto"/>
        <w:ind w:left="708" w:firstLine="12"/>
        <w:rPr>
          <w:rFonts w:cs="Arial"/>
          <w:szCs w:val="24"/>
        </w:rPr>
      </w:pPr>
      <w:r w:rsidRPr="00F05066">
        <w:rPr>
          <w:rFonts w:cs="Arial"/>
          <w:szCs w:val="24"/>
        </w:rPr>
        <w:t>Las fecas y orina de animales, junto con los purines generados por estos pueden contener una gran variedad de bacterias, virus y protozoos patógenos. Es así como las plantas, suelo y cursos de agua utilizados como agua de bebida, pueden ser potencialmente infectados por estos residuos. El riesgo de la contaminación por estos patógenos depende de varios factores: estado de salud del animal (severidad de la infección), carga animal en pastoreo, tratamiento de los purines y tiempo de almacenamiento de éstos, método de aplicación al campo y tiempo de sobrevivencia del organismo en el ambiente.</w:t>
      </w:r>
      <w:r w:rsidR="00486CDE">
        <w:rPr>
          <w:rFonts w:cs="Arial"/>
          <w:szCs w:val="24"/>
        </w:rPr>
        <w:t xml:space="preserve"> (Salazar, 2005, p. 11</w:t>
      </w:r>
      <w:r w:rsidR="00C865B4">
        <w:rPr>
          <w:rFonts w:cs="Arial"/>
          <w:szCs w:val="24"/>
        </w:rPr>
        <w:t>)</w:t>
      </w:r>
      <w:r w:rsidR="00867F1A">
        <w:rPr>
          <w:rFonts w:cs="Arial"/>
          <w:szCs w:val="24"/>
        </w:rPr>
        <w:t>.</w:t>
      </w:r>
      <w:r w:rsidR="00647428">
        <w:rPr>
          <w:rFonts w:cs="Arial"/>
          <w:szCs w:val="24"/>
        </w:rPr>
        <w:br/>
      </w:r>
    </w:p>
    <w:p w14:paraId="1211A323" w14:textId="42E2CCF6" w:rsidR="0079476D" w:rsidRDefault="00C952D4" w:rsidP="000B3B28">
      <w:pPr>
        <w:pStyle w:val="Heading4"/>
      </w:pPr>
      <w:bookmarkStart w:id="86" w:name="_Toc188393127"/>
      <w:r>
        <w:t>Contaminación r</w:t>
      </w:r>
      <w:r w:rsidR="00B71501">
        <w:t>um</w:t>
      </w:r>
      <w:r>
        <w:t>inal.</w:t>
      </w:r>
      <w:bookmarkEnd w:id="86"/>
    </w:p>
    <w:p w14:paraId="07DF5434" w14:textId="77777777" w:rsidR="001E4013" w:rsidRPr="001E4013" w:rsidRDefault="001E4013" w:rsidP="00647428">
      <w:pPr>
        <w:spacing w:line="360" w:lineRule="auto"/>
        <w:rPr>
          <w:lang w:eastAsia="es-CL"/>
        </w:rPr>
      </w:pPr>
    </w:p>
    <w:p w14:paraId="2F85BE8B" w14:textId="1BBC395D" w:rsidR="00B71501" w:rsidRDefault="00B71501" w:rsidP="0079476D">
      <w:pPr>
        <w:spacing w:line="360" w:lineRule="auto"/>
        <w:ind w:left="708"/>
        <w:rPr>
          <w:rFonts w:cs="Arial"/>
          <w:szCs w:val="24"/>
        </w:rPr>
      </w:pPr>
      <w:r w:rsidRPr="00B71501">
        <w:rPr>
          <w:rFonts w:cs="Arial"/>
          <w:szCs w:val="24"/>
        </w:rPr>
        <w:t>Otros microorganismos de gran importancia en la agricultura son los que habitan en el rumen de los rumiantes como las vacas y las ovejas. El rumen es un ecosistema microbiano en el que grandes poblaciones de microorganismos digieren y fermentan la celulosa, un polisacárido que es el componente principal de la pared celular de las plantas. Sin estos microorganismos simbióticos, los rumiantes no podrían alimentarse adecuadamente solo con alimentos ricos en celulosa</w:t>
      </w:r>
      <w:r>
        <w:rPr>
          <w:rFonts w:cs="Arial"/>
          <w:szCs w:val="24"/>
        </w:rPr>
        <w:t xml:space="preserve"> (</w:t>
      </w:r>
      <w:r w:rsidRPr="00B71501">
        <w:rPr>
          <w:rFonts w:cs="Arial"/>
          <w:szCs w:val="24"/>
        </w:rPr>
        <w:t>aunque pobres en nutrientes) como la hierba y el heno.</w:t>
      </w:r>
      <w:r w:rsidR="009836E4">
        <w:rPr>
          <w:rFonts w:cs="Arial"/>
          <w:szCs w:val="24"/>
        </w:rPr>
        <w:t xml:space="preserve"> (</w:t>
      </w:r>
      <w:proofErr w:type="spellStart"/>
      <w:r w:rsidR="009836E4">
        <w:rPr>
          <w:rFonts w:cs="Arial"/>
          <w:szCs w:val="24"/>
        </w:rPr>
        <w:t>Madigan</w:t>
      </w:r>
      <w:proofErr w:type="spellEnd"/>
      <w:r w:rsidR="009836E4">
        <w:rPr>
          <w:rFonts w:cs="Arial"/>
          <w:szCs w:val="24"/>
        </w:rPr>
        <w:t xml:space="preserve"> et al., 2015, p.42)</w:t>
      </w:r>
    </w:p>
    <w:p w14:paraId="6030DE5F" w14:textId="4DF686C4" w:rsidR="00B71501" w:rsidRDefault="00B71501" w:rsidP="00F83868">
      <w:pPr>
        <w:spacing w:line="360" w:lineRule="auto"/>
        <w:rPr>
          <w:rFonts w:cs="Arial"/>
          <w:szCs w:val="24"/>
        </w:rPr>
      </w:pPr>
      <w:r w:rsidRPr="00B71501">
        <w:rPr>
          <w:rFonts w:cs="Arial"/>
          <w:noProof/>
          <w:szCs w:val="24"/>
        </w:rPr>
        <w:drawing>
          <wp:inline distT="0" distB="0" distL="0" distR="0" wp14:anchorId="059CE300" wp14:editId="5F57CD9F">
            <wp:extent cx="5431790" cy="1216660"/>
            <wp:effectExtent l="0" t="0" r="0" b="254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431790" cy="1216660"/>
                    </a:xfrm>
                    <a:prstGeom prst="rect">
                      <a:avLst/>
                    </a:prstGeom>
                  </pic:spPr>
                </pic:pic>
              </a:graphicData>
            </a:graphic>
          </wp:inline>
        </w:drawing>
      </w:r>
    </w:p>
    <w:p w14:paraId="74A7BDB7" w14:textId="02A621CD" w:rsidR="008C1A10" w:rsidRPr="00AE188B" w:rsidRDefault="006E6EED" w:rsidP="006E6EED">
      <w:pPr>
        <w:pStyle w:val="Caption"/>
        <w:spacing w:after="0"/>
        <w:jc w:val="center"/>
        <w:rPr>
          <w:i w:val="0"/>
          <w:iCs w:val="0"/>
          <w:szCs w:val="16"/>
        </w:rPr>
      </w:pPr>
      <w:bookmarkStart w:id="87" w:name="_Toc188392210"/>
      <w:r w:rsidRPr="00AE188B">
        <w:rPr>
          <w:i w:val="0"/>
          <w:iCs w:val="0"/>
        </w:rPr>
        <w:t xml:space="preserve">Figura </w:t>
      </w:r>
      <w:r w:rsidRPr="00AE188B">
        <w:rPr>
          <w:i w:val="0"/>
          <w:iCs w:val="0"/>
        </w:rPr>
        <w:fldChar w:fldCharType="begin"/>
      </w:r>
      <w:r w:rsidRPr="00AE188B">
        <w:rPr>
          <w:i w:val="0"/>
          <w:iCs w:val="0"/>
        </w:rPr>
        <w:instrText xml:space="preserve"> SEQ Figura \* ARABIC </w:instrText>
      </w:r>
      <w:r w:rsidRPr="00AE188B">
        <w:rPr>
          <w:i w:val="0"/>
          <w:iCs w:val="0"/>
        </w:rPr>
        <w:fldChar w:fldCharType="separate"/>
      </w:r>
      <w:r w:rsidR="00442C23">
        <w:rPr>
          <w:i w:val="0"/>
          <w:iCs w:val="0"/>
          <w:noProof/>
        </w:rPr>
        <w:t>3</w:t>
      </w:r>
      <w:r w:rsidRPr="00AE188B">
        <w:rPr>
          <w:i w:val="0"/>
          <w:iCs w:val="0"/>
        </w:rPr>
        <w:fldChar w:fldCharType="end"/>
      </w:r>
      <w:r w:rsidRPr="00AE188B">
        <w:rPr>
          <w:i w:val="0"/>
          <w:iCs w:val="0"/>
        </w:rPr>
        <w:t>: proceso del rumen de la vaca.</w:t>
      </w:r>
      <w:bookmarkEnd w:id="87"/>
    </w:p>
    <w:p w14:paraId="0784EF4A" w14:textId="35FFD622" w:rsidR="00B71501" w:rsidRPr="00AE188B" w:rsidRDefault="00B71501" w:rsidP="006E6EED">
      <w:pPr>
        <w:pStyle w:val="NoSpacing"/>
        <w:jc w:val="center"/>
        <w:rPr>
          <w:color w:val="44546A" w:themeColor="text2"/>
          <w:sz w:val="18"/>
          <w:szCs w:val="18"/>
        </w:rPr>
      </w:pPr>
      <w:r w:rsidRPr="00AE188B">
        <w:rPr>
          <w:color w:val="44546A" w:themeColor="text2"/>
          <w:sz w:val="18"/>
          <w:szCs w:val="18"/>
        </w:rPr>
        <w:t>Fuente:</w:t>
      </w:r>
      <w:r w:rsidR="00655AFD" w:rsidRPr="00AE188B">
        <w:rPr>
          <w:color w:val="44546A" w:themeColor="text2"/>
          <w:sz w:val="18"/>
          <w:szCs w:val="18"/>
        </w:rPr>
        <w:t xml:space="preserve"> biología de los microorganismos, 2015.</w:t>
      </w:r>
    </w:p>
    <w:p w14:paraId="57DC8743" w14:textId="77777777" w:rsidR="0079476D" w:rsidRDefault="0079476D" w:rsidP="00F83868">
      <w:pPr>
        <w:spacing w:line="360" w:lineRule="auto"/>
        <w:rPr>
          <w:rFonts w:cs="Arial"/>
          <w:szCs w:val="24"/>
        </w:rPr>
      </w:pPr>
    </w:p>
    <w:p w14:paraId="4E86993B" w14:textId="77777777" w:rsidR="006E6EED" w:rsidRDefault="006E6EED" w:rsidP="00F83868">
      <w:pPr>
        <w:spacing w:line="360" w:lineRule="auto"/>
        <w:rPr>
          <w:rFonts w:cs="Arial"/>
          <w:szCs w:val="24"/>
        </w:rPr>
      </w:pPr>
    </w:p>
    <w:p w14:paraId="4175F953" w14:textId="4F557D23" w:rsidR="00B214E1" w:rsidRDefault="003A0D0E" w:rsidP="00246916">
      <w:pPr>
        <w:pStyle w:val="Heading3"/>
        <w:spacing w:line="360" w:lineRule="auto"/>
      </w:pPr>
      <w:bookmarkStart w:id="88" w:name="_Toc159322082"/>
      <w:bookmarkStart w:id="89" w:name="_Toc188393128"/>
      <w:r>
        <w:t>Patógenos, mediante la presencia de contaminación.</w:t>
      </w:r>
      <w:bookmarkEnd w:id="88"/>
      <w:bookmarkEnd w:id="89"/>
    </w:p>
    <w:p w14:paraId="04C719A5" w14:textId="77777777" w:rsidR="00246916" w:rsidRPr="00246916" w:rsidRDefault="00246916" w:rsidP="00246916">
      <w:pPr>
        <w:spacing w:line="360" w:lineRule="auto"/>
      </w:pPr>
    </w:p>
    <w:p w14:paraId="2137DA85" w14:textId="259D771A" w:rsidR="003A0D0E" w:rsidRDefault="003A0D0E" w:rsidP="00B214E1">
      <w:pPr>
        <w:spacing w:line="360" w:lineRule="auto"/>
        <w:rPr>
          <w:rFonts w:cs="Arial"/>
          <w:szCs w:val="24"/>
        </w:rPr>
      </w:pPr>
      <w:r w:rsidRPr="003A0D0E">
        <w:rPr>
          <w:rFonts w:cs="Arial"/>
          <w:szCs w:val="24"/>
        </w:rPr>
        <w:t>La seguridad alimentaria es esencial para prevenir enfermedades asociadas a productos contaminados. La presencia de agentes contaminantes en alimentos representa una amenaza significativa para la salud pública. En este contexto,</w:t>
      </w:r>
      <w:r>
        <w:rPr>
          <w:rFonts w:cs="Arial"/>
          <w:szCs w:val="24"/>
        </w:rPr>
        <w:t xml:space="preserve"> encontraremos las siguientes patógenos:</w:t>
      </w:r>
    </w:p>
    <w:p w14:paraId="65EAB686" w14:textId="77777777" w:rsidR="00B214E1" w:rsidRPr="008F60DE" w:rsidRDefault="00B214E1" w:rsidP="00B214E1">
      <w:pPr>
        <w:spacing w:line="360" w:lineRule="auto"/>
        <w:rPr>
          <w:rFonts w:cs="Arial"/>
          <w:szCs w:val="24"/>
        </w:rPr>
      </w:pPr>
    </w:p>
    <w:p w14:paraId="7869168E" w14:textId="408BB774" w:rsidR="00B214E1" w:rsidRDefault="00B214E1" w:rsidP="000B3B28">
      <w:pPr>
        <w:pStyle w:val="Heading4"/>
      </w:pPr>
      <w:bookmarkStart w:id="90" w:name="_Toc188393129"/>
      <w:r>
        <w:t>Salmonella</w:t>
      </w:r>
      <w:r w:rsidR="008832CA">
        <w:t>.</w:t>
      </w:r>
      <w:bookmarkEnd w:id="90"/>
    </w:p>
    <w:p w14:paraId="53D4117F" w14:textId="16FE1C64" w:rsidR="0064744A" w:rsidRDefault="0064744A" w:rsidP="0079476D">
      <w:pPr>
        <w:spacing w:line="360" w:lineRule="auto"/>
        <w:ind w:left="708"/>
        <w:rPr>
          <w:rFonts w:cs="Arial"/>
          <w:szCs w:val="24"/>
        </w:rPr>
      </w:pPr>
      <w:r w:rsidRPr="0064744A">
        <w:rPr>
          <w:rFonts w:cs="Arial"/>
          <w:szCs w:val="24"/>
        </w:rPr>
        <w:t>La salmonelosis es una enfermedad infecciosa del hombre y de los animales que está causada por bacterias del género Salmonella. Las salmonellas son agentes etiológicos causantes de infecciones diarreicas y sistémicas. A menudo causan infecciones subclínicas y pueden ser expulsadas en grandes cantidades con las heces de los animales que presentan signos clínicos o que son portadores, lo cual da lugar a una contaminación del medioambiente. La infección de los animales destinados al consumo humano a menudo da lugar a una contaminación de la carne, los huevos y los quesos. La salmonelosis es una de las enfermedades humanas zoonóticas transmitidas por alimentos más frecuentes e importantes desde el punto de vista económico. Está reconocida en todos los países y las especies del género Salmonella no tifoideas parecen ser más prevalentes en zonas de actividad pecuaria intensiva, sobre todo en cerdos, terneros criados de forma intensiva y aves de corral.</w:t>
      </w:r>
      <w:r>
        <w:rPr>
          <w:rFonts w:cs="Arial"/>
          <w:szCs w:val="24"/>
        </w:rPr>
        <w:t xml:space="preserve"> (</w:t>
      </w:r>
      <w:r w:rsidR="00C952D4">
        <w:rPr>
          <w:rFonts w:cs="Arial"/>
          <w:szCs w:val="24"/>
        </w:rPr>
        <w:t>Organización Mundial de la Sanidad Mundial [OIE]</w:t>
      </w:r>
      <w:r w:rsidR="006F5421">
        <w:rPr>
          <w:rFonts w:cs="Arial"/>
          <w:szCs w:val="24"/>
        </w:rPr>
        <w:t xml:space="preserve">, </w:t>
      </w:r>
      <w:r w:rsidR="00936C87">
        <w:rPr>
          <w:rFonts w:cs="Arial"/>
          <w:szCs w:val="24"/>
        </w:rPr>
        <w:t>2018</w:t>
      </w:r>
      <w:r w:rsidR="006F5421">
        <w:rPr>
          <w:rFonts w:cs="Arial"/>
          <w:szCs w:val="24"/>
        </w:rPr>
        <w:t>, p</w:t>
      </w:r>
      <w:r w:rsidR="00936C87">
        <w:rPr>
          <w:rFonts w:cs="Arial"/>
          <w:szCs w:val="24"/>
        </w:rPr>
        <w:t>.1</w:t>
      </w:r>
      <w:r w:rsidR="006F5421">
        <w:rPr>
          <w:rFonts w:cs="Arial"/>
          <w:szCs w:val="24"/>
        </w:rPr>
        <w:t>)</w:t>
      </w:r>
      <w:r w:rsidR="00936C87">
        <w:rPr>
          <w:rFonts w:cs="Arial"/>
          <w:szCs w:val="24"/>
        </w:rPr>
        <w:t>.</w:t>
      </w:r>
    </w:p>
    <w:p w14:paraId="56DD44D6" w14:textId="77777777" w:rsidR="00655AFD" w:rsidRDefault="00655AFD" w:rsidP="00B214E1">
      <w:pPr>
        <w:spacing w:line="360" w:lineRule="auto"/>
        <w:rPr>
          <w:rFonts w:cs="Arial"/>
          <w:szCs w:val="24"/>
        </w:rPr>
      </w:pPr>
    </w:p>
    <w:p w14:paraId="60548191" w14:textId="77777777" w:rsidR="00B55A5E" w:rsidRDefault="00B55A5E" w:rsidP="00B214E1">
      <w:pPr>
        <w:spacing w:line="360" w:lineRule="auto"/>
        <w:rPr>
          <w:rFonts w:cs="Arial"/>
          <w:szCs w:val="24"/>
        </w:rPr>
      </w:pPr>
    </w:p>
    <w:p w14:paraId="60C81DE3" w14:textId="77777777" w:rsidR="00B55A5E" w:rsidRDefault="00B55A5E" w:rsidP="00B214E1">
      <w:pPr>
        <w:spacing w:line="360" w:lineRule="auto"/>
        <w:rPr>
          <w:rFonts w:cs="Arial"/>
          <w:szCs w:val="24"/>
        </w:rPr>
      </w:pPr>
    </w:p>
    <w:p w14:paraId="4E78430D" w14:textId="77777777" w:rsidR="00B55A5E" w:rsidRDefault="00B55A5E" w:rsidP="00B214E1">
      <w:pPr>
        <w:spacing w:line="360" w:lineRule="auto"/>
        <w:rPr>
          <w:rFonts w:cs="Arial"/>
          <w:szCs w:val="24"/>
        </w:rPr>
      </w:pPr>
    </w:p>
    <w:p w14:paraId="222BE98D" w14:textId="77777777" w:rsidR="000D1FC1" w:rsidRDefault="000D1FC1" w:rsidP="00B214E1">
      <w:pPr>
        <w:spacing w:line="360" w:lineRule="auto"/>
        <w:rPr>
          <w:rFonts w:cs="Arial"/>
          <w:szCs w:val="24"/>
        </w:rPr>
      </w:pPr>
    </w:p>
    <w:p w14:paraId="1C1EE56A" w14:textId="77318F45" w:rsidR="0064744A" w:rsidRPr="00CC0D3D" w:rsidRDefault="0064744A" w:rsidP="000B3B28">
      <w:pPr>
        <w:pStyle w:val="Heading4"/>
      </w:pPr>
      <w:bookmarkStart w:id="91" w:name="_Toc188393130"/>
      <w:r w:rsidRPr="00CC0D3D">
        <w:t>Escheriechia Coli</w:t>
      </w:r>
      <w:r w:rsidR="00352DD0" w:rsidRPr="00CC0D3D">
        <w:t>.</w:t>
      </w:r>
      <w:bookmarkEnd w:id="91"/>
    </w:p>
    <w:p w14:paraId="5962ED6E" w14:textId="77777777" w:rsidR="0079476D" w:rsidRPr="0079476D" w:rsidRDefault="0079476D" w:rsidP="00C50074">
      <w:pPr>
        <w:spacing w:line="360" w:lineRule="auto"/>
        <w:rPr>
          <w:lang w:eastAsia="es-CL"/>
        </w:rPr>
      </w:pPr>
    </w:p>
    <w:p w14:paraId="6853DBA9" w14:textId="69747EE2" w:rsidR="0064744A" w:rsidRPr="000D1FC1" w:rsidRDefault="0064744A" w:rsidP="0079476D">
      <w:pPr>
        <w:spacing w:line="360" w:lineRule="auto"/>
        <w:ind w:left="708"/>
        <w:rPr>
          <w:rFonts w:cs="Arial"/>
          <w:szCs w:val="24"/>
        </w:rPr>
      </w:pPr>
      <w:r w:rsidRPr="000D1FC1">
        <w:rPr>
          <w:rFonts w:cs="Arial"/>
          <w:szCs w:val="24"/>
        </w:rPr>
        <w:t xml:space="preserve">La </w:t>
      </w:r>
      <w:r w:rsidRPr="00DE2172">
        <w:rPr>
          <w:rFonts w:cs="Arial"/>
          <w:i/>
          <w:iCs/>
          <w:szCs w:val="24"/>
        </w:rPr>
        <w:t>E</w:t>
      </w:r>
      <w:r w:rsidR="00DE2172" w:rsidRPr="00DE2172">
        <w:rPr>
          <w:rFonts w:cs="Arial"/>
          <w:i/>
          <w:iCs/>
          <w:szCs w:val="24"/>
        </w:rPr>
        <w:t>scheriechia</w:t>
      </w:r>
      <w:r w:rsidRPr="00DE2172">
        <w:rPr>
          <w:rFonts w:cs="Arial"/>
          <w:i/>
          <w:iCs/>
          <w:szCs w:val="24"/>
        </w:rPr>
        <w:t xml:space="preserve"> Coli </w:t>
      </w:r>
      <w:r w:rsidRPr="000D1FC1">
        <w:rPr>
          <w:rFonts w:cs="Arial"/>
          <w:szCs w:val="24"/>
        </w:rPr>
        <w:t>productor de toxina Shiga (STEC) se encuentra frecuentemente en la materia fecal de animales bovinos sanos (terneros y vacas), y también puede encontrarse en la de ovejas, cabras y ciervos. Los cerdos, aves, perros y gatos pueden excretarla menos frecuentemente.</w:t>
      </w:r>
      <w:r w:rsidR="00AC1522">
        <w:rPr>
          <w:rFonts w:cs="Arial"/>
          <w:szCs w:val="24"/>
        </w:rPr>
        <w:t xml:space="preserve"> (párr.21)</w:t>
      </w:r>
    </w:p>
    <w:p w14:paraId="741EDF86" w14:textId="6CD424CF" w:rsidR="0064744A" w:rsidRPr="000D1FC1" w:rsidRDefault="0064744A" w:rsidP="001E4013">
      <w:pPr>
        <w:spacing w:line="360" w:lineRule="auto"/>
        <w:ind w:left="708" w:firstLine="708"/>
        <w:rPr>
          <w:rFonts w:cs="Arial"/>
          <w:szCs w:val="24"/>
        </w:rPr>
      </w:pPr>
      <w:r w:rsidRPr="000D1FC1">
        <w:rPr>
          <w:rFonts w:cs="Arial"/>
          <w:szCs w:val="24"/>
        </w:rPr>
        <w:t>La STEC llega a la superficie de las carnes por contaminación con materia fecal durante el proceso de faena o su posterior manipulación. Las carnes picadas son uno de los productos de mayor riesgo. Esto se debe a que, durante el picado, la bacteria pasa de la superficie de la carne al interior del producto, donde es más difícil que alcance la temperatura necesaria para eliminarla durante la cocción.</w:t>
      </w:r>
      <w:r w:rsidR="00AC1522" w:rsidRPr="00AC1522">
        <w:t xml:space="preserve"> </w:t>
      </w:r>
      <w:r w:rsidR="00AC1522" w:rsidRPr="00AC1522">
        <w:rPr>
          <w:rFonts w:cs="Arial"/>
          <w:szCs w:val="24"/>
        </w:rPr>
        <w:t>Pero la bacteria no solamente puede encontrarse en las carnes sino también en el agua</w:t>
      </w:r>
      <w:r w:rsidR="00AC1522">
        <w:rPr>
          <w:rFonts w:cs="Arial"/>
          <w:szCs w:val="24"/>
        </w:rPr>
        <w:t>. (Gob.ar, párr. 22-23)</w:t>
      </w:r>
    </w:p>
    <w:p w14:paraId="24B43826" w14:textId="46ADB38A" w:rsidR="0064744A" w:rsidRDefault="0064744A" w:rsidP="001E4013">
      <w:pPr>
        <w:spacing w:line="360" w:lineRule="auto"/>
        <w:ind w:left="708" w:firstLine="708"/>
        <w:rPr>
          <w:rFonts w:cs="Arial"/>
          <w:szCs w:val="24"/>
        </w:rPr>
      </w:pPr>
      <w:r>
        <w:rPr>
          <w:rFonts w:cs="Arial"/>
          <w:szCs w:val="24"/>
        </w:rPr>
        <w:t>La transmisión de STEC ocurre vía fecal-oral. El principal reservorio de STEC son los rumiantes, los cuales eliminan la bacteria a través de sus heces, siendo el ganado bovino el reservorio primario dentro de los rumiantes.</w:t>
      </w:r>
      <w:r w:rsidR="00426A9B">
        <w:rPr>
          <w:rFonts w:cs="Arial"/>
          <w:szCs w:val="24"/>
        </w:rPr>
        <w:t xml:space="preserve"> </w:t>
      </w:r>
      <w:r>
        <w:rPr>
          <w:rFonts w:cs="Arial"/>
          <w:szCs w:val="24"/>
        </w:rPr>
        <w:t xml:space="preserve">De esta manera, la ganadería intensiva y la industria de la carne representan las principales potenciales fuentes de infección para los humanos. </w:t>
      </w:r>
      <w:r w:rsidR="00E926C6" w:rsidRPr="00E926C6">
        <w:rPr>
          <w:rFonts w:cs="Arial"/>
          <w:szCs w:val="24"/>
        </w:rPr>
        <w:t>(CFSPH, 2017, citado en ACHIPIA, 2018, p.14)</w:t>
      </w:r>
      <w:r w:rsidR="00AC1522">
        <w:rPr>
          <w:rFonts w:cs="Arial"/>
          <w:szCs w:val="24"/>
        </w:rPr>
        <w:t>.</w:t>
      </w:r>
    </w:p>
    <w:p w14:paraId="4BFAECA4" w14:textId="745524B2" w:rsidR="003D2A9E" w:rsidRDefault="003D2A9E" w:rsidP="00B214E1">
      <w:pPr>
        <w:spacing w:line="360" w:lineRule="auto"/>
        <w:rPr>
          <w:rFonts w:cs="Arial"/>
          <w:szCs w:val="24"/>
        </w:rPr>
      </w:pPr>
    </w:p>
    <w:p w14:paraId="168CC9DF" w14:textId="77777777" w:rsidR="0064744A" w:rsidRDefault="0064744A" w:rsidP="00B214E1">
      <w:pPr>
        <w:spacing w:line="360" w:lineRule="auto"/>
        <w:rPr>
          <w:rFonts w:cs="Arial"/>
          <w:szCs w:val="24"/>
        </w:rPr>
      </w:pPr>
    </w:p>
    <w:p w14:paraId="7D1BF13E" w14:textId="77777777" w:rsidR="00E926C6" w:rsidRDefault="00E926C6" w:rsidP="00B214E1">
      <w:pPr>
        <w:spacing w:line="360" w:lineRule="auto"/>
        <w:rPr>
          <w:rFonts w:cs="Arial"/>
          <w:szCs w:val="24"/>
        </w:rPr>
      </w:pPr>
    </w:p>
    <w:p w14:paraId="68C512CD" w14:textId="77777777" w:rsidR="00E926C6" w:rsidRDefault="00E926C6" w:rsidP="00B214E1">
      <w:pPr>
        <w:spacing w:line="360" w:lineRule="auto"/>
        <w:rPr>
          <w:rFonts w:cs="Arial"/>
          <w:szCs w:val="24"/>
        </w:rPr>
      </w:pPr>
    </w:p>
    <w:p w14:paraId="250A9EF2" w14:textId="77777777" w:rsidR="00D76930" w:rsidRDefault="00D76930" w:rsidP="00B214E1">
      <w:pPr>
        <w:spacing w:line="360" w:lineRule="auto"/>
        <w:rPr>
          <w:rFonts w:cs="Arial"/>
          <w:szCs w:val="24"/>
        </w:rPr>
      </w:pPr>
    </w:p>
    <w:p w14:paraId="110E85BA" w14:textId="4B09B4E2" w:rsidR="0079476D" w:rsidRDefault="0064744A" w:rsidP="000B3B28">
      <w:pPr>
        <w:pStyle w:val="Heading4"/>
      </w:pPr>
      <w:bookmarkStart w:id="92" w:name="_Toc188393131"/>
      <w:r>
        <w:lastRenderedPageBreak/>
        <w:t>Listeriosis</w:t>
      </w:r>
      <w:r w:rsidR="008832CA">
        <w:t>.</w:t>
      </w:r>
      <w:bookmarkEnd w:id="92"/>
    </w:p>
    <w:p w14:paraId="34E67036" w14:textId="77777777" w:rsidR="00352DD0" w:rsidRPr="00352DD0" w:rsidRDefault="00352DD0" w:rsidP="00214962">
      <w:pPr>
        <w:spacing w:line="360" w:lineRule="auto"/>
        <w:rPr>
          <w:lang w:eastAsia="es-CL"/>
        </w:rPr>
      </w:pPr>
    </w:p>
    <w:p w14:paraId="4CB91CB4" w14:textId="43651AFD" w:rsidR="00D76930" w:rsidRPr="00D76930" w:rsidRDefault="00D76930" w:rsidP="0079476D">
      <w:pPr>
        <w:spacing w:line="360" w:lineRule="auto"/>
        <w:ind w:left="708"/>
        <w:rPr>
          <w:rFonts w:cs="Arial"/>
          <w:szCs w:val="24"/>
        </w:rPr>
      </w:pPr>
      <w:r w:rsidRPr="00D76930">
        <w:rPr>
          <w:rFonts w:cs="Arial"/>
          <w:szCs w:val="24"/>
        </w:rPr>
        <w:t>La listeriosis es una de las enfermedades de transmisión alimentaria más graves, aunque relativamente rara (0,1 a 10 casos anuales por millón de personas, dependiendo del país y la región). Aunque el número de casos es pequeño, la alta tasa de mortalidad de esta infección la convierte en un importante problema de salud pública.</w:t>
      </w:r>
    </w:p>
    <w:p w14:paraId="2C6C886A" w14:textId="2D3773E0" w:rsidR="00D76930" w:rsidRPr="00D76930" w:rsidRDefault="00D76930" w:rsidP="001E4013">
      <w:pPr>
        <w:spacing w:line="360" w:lineRule="auto"/>
        <w:ind w:left="708" w:firstLine="708"/>
        <w:rPr>
          <w:rFonts w:cs="Arial"/>
          <w:szCs w:val="24"/>
        </w:rPr>
      </w:pPr>
      <w:r w:rsidRPr="00D76930">
        <w:rPr>
          <w:rFonts w:cs="Arial"/>
          <w:szCs w:val="24"/>
        </w:rPr>
        <w:t xml:space="preserve">Al contrario de muchas otras bacterias causantes de enfermedades de transmisión alimentaria, </w:t>
      </w:r>
      <w:r w:rsidRPr="00DE2172">
        <w:rPr>
          <w:rFonts w:cs="Arial"/>
          <w:i/>
          <w:iCs/>
          <w:szCs w:val="24"/>
        </w:rPr>
        <w:t xml:space="preserve">L. </w:t>
      </w:r>
      <w:proofErr w:type="spellStart"/>
      <w:r w:rsidRPr="00DE2172">
        <w:rPr>
          <w:rFonts w:cs="Arial"/>
          <w:i/>
          <w:iCs/>
          <w:szCs w:val="24"/>
        </w:rPr>
        <w:t>monocytogenes</w:t>
      </w:r>
      <w:proofErr w:type="spellEnd"/>
      <w:r w:rsidRPr="00D76930">
        <w:rPr>
          <w:rFonts w:cs="Arial"/>
          <w:szCs w:val="24"/>
        </w:rPr>
        <w:t xml:space="preserve"> puede sobrevivir y multiplicarse a las bajas temperaturas habituales en los refrigeradores. El consumo de carne contaminada con gran número de </w:t>
      </w:r>
      <w:r w:rsidRPr="00DE2172">
        <w:rPr>
          <w:rFonts w:cs="Arial"/>
          <w:i/>
          <w:iCs/>
          <w:szCs w:val="24"/>
        </w:rPr>
        <w:t xml:space="preserve">L. </w:t>
      </w:r>
      <w:proofErr w:type="spellStart"/>
      <w:r w:rsidRPr="00DE2172">
        <w:rPr>
          <w:rFonts w:cs="Arial"/>
          <w:i/>
          <w:iCs/>
          <w:szCs w:val="24"/>
        </w:rPr>
        <w:t>monocytogenes</w:t>
      </w:r>
      <w:proofErr w:type="spellEnd"/>
      <w:r w:rsidRPr="00D76930">
        <w:rPr>
          <w:rFonts w:cs="Arial"/>
          <w:szCs w:val="24"/>
        </w:rPr>
        <w:t xml:space="preserve"> es la principal vía de infección. Además, puede transmitirse de persona a persona, sobre todo de la embarazada al feto.</w:t>
      </w:r>
    </w:p>
    <w:p w14:paraId="399768A0" w14:textId="26BA30E8" w:rsidR="00D76930" w:rsidRDefault="00D76930" w:rsidP="001E4013">
      <w:pPr>
        <w:spacing w:line="360" w:lineRule="auto"/>
        <w:ind w:left="708" w:firstLine="708"/>
        <w:rPr>
          <w:rFonts w:cs="Arial"/>
          <w:szCs w:val="24"/>
        </w:rPr>
      </w:pPr>
      <w:r w:rsidRPr="00DE2172">
        <w:rPr>
          <w:rFonts w:cs="Arial"/>
          <w:i/>
          <w:iCs/>
          <w:szCs w:val="24"/>
        </w:rPr>
        <w:t xml:space="preserve">L. </w:t>
      </w:r>
      <w:proofErr w:type="spellStart"/>
      <w:r w:rsidRPr="00DE2172">
        <w:rPr>
          <w:rFonts w:cs="Arial"/>
          <w:i/>
          <w:iCs/>
          <w:szCs w:val="24"/>
        </w:rPr>
        <w:t>monocytogenes</w:t>
      </w:r>
      <w:proofErr w:type="spellEnd"/>
      <w:r w:rsidRPr="00D76930">
        <w:rPr>
          <w:rFonts w:cs="Arial"/>
          <w:szCs w:val="24"/>
        </w:rPr>
        <w:t xml:space="preserve"> es </w:t>
      </w:r>
      <w:proofErr w:type="spellStart"/>
      <w:r w:rsidRPr="00D76930">
        <w:rPr>
          <w:rFonts w:cs="Arial"/>
          <w:szCs w:val="24"/>
        </w:rPr>
        <w:t>ubícua</w:t>
      </w:r>
      <w:proofErr w:type="spellEnd"/>
      <w:r w:rsidR="00FF61E2">
        <w:rPr>
          <w:rFonts w:cs="Arial"/>
          <w:szCs w:val="24"/>
        </w:rPr>
        <w:t xml:space="preserve"> </w:t>
      </w:r>
      <w:r w:rsidR="00FF61E2" w:rsidRPr="00FF61E2">
        <w:rPr>
          <w:rFonts w:cs="Arial"/>
          <w:i/>
          <w:iCs/>
          <w:szCs w:val="24"/>
        </w:rPr>
        <w:t>[sic]</w:t>
      </w:r>
      <w:r w:rsidRPr="00D76930">
        <w:rPr>
          <w:rFonts w:cs="Arial"/>
          <w:szCs w:val="24"/>
        </w:rPr>
        <w:t xml:space="preserve"> en la naturaleza y se encuentra tanto en el suelo y el agua como en el tubo digestivo de los animales. Las hortalizas pueden contaminarse por el suelo o por el uso de estiércol como fertilizante. Los alimentos listos para comer también pueden contaminarse durante el procesamiento, y la bacteria puede multiplicarse hasta niveles peligrosos durante la distribución y el almacenamiento.</w:t>
      </w:r>
      <w:r w:rsidR="00214962">
        <w:rPr>
          <w:rFonts w:cs="Arial"/>
          <w:szCs w:val="24"/>
        </w:rPr>
        <w:t xml:space="preserve"> (OMS, 2018, </w:t>
      </w:r>
      <w:proofErr w:type="spellStart"/>
      <w:r w:rsidR="00214962">
        <w:rPr>
          <w:rFonts w:cs="Arial"/>
          <w:szCs w:val="24"/>
        </w:rPr>
        <w:t>párr</w:t>
      </w:r>
      <w:proofErr w:type="spellEnd"/>
      <w:r w:rsidR="00214962">
        <w:rPr>
          <w:rFonts w:cs="Arial"/>
          <w:szCs w:val="24"/>
        </w:rPr>
        <w:t xml:space="preserve"> 1-3).</w:t>
      </w:r>
    </w:p>
    <w:p w14:paraId="26ED8058" w14:textId="77777777" w:rsidR="00D76930" w:rsidRDefault="00D76930" w:rsidP="0064744A">
      <w:pPr>
        <w:spacing w:line="360" w:lineRule="auto"/>
        <w:rPr>
          <w:rFonts w:cs="Arial"/>
          <w:szCs w:val="24"/>
        </w:rPr>
      </w:pPr>
    </w:p>
    <w:p w14:paraId="33BAD7E1" w14:textId="77777777" w:rsidR="00D76930" w:rsidRDefault="00D76930" w:rsidP="0064744A">
      <w:pPr>
        <w:spacing w:line="360" w:lineRule="auto"/>
        <w:rPr>
          <w:rFonts w:cs="Arial"/>
          <w:szCs w:val="24"/>
        </w:rPr>
      </w:pPr>
    </w:p>
    <w:p w14:paraId="5B0A54F2" w14:textId="77777777" w:rsidR="00D76930" w:rsidRDefault="00D76930" w:rsidP="0064744A">
      <w:pPr>
        <w:spacing w:line="360" w:lineRule="auto"/>
        <w:rPr>
          <w:rFonts w:cs="Arial"/>
          <w:szCs w:val="24"/>
        </w:rPr>
      </w:pPr>
    </w:p>
    <w:p w14:paraId="0E04B410" w14:textId="77777777" w:rsidR="00D76930" w:rsidRDefault="00D76930" w:rsidP="0064744A">
      <w:pPr>
        <w:spacing w:line="360" w:lineRule="auto"/>
        <w:rPr>
          <w:rFonts w:cs="Arial"/>
          <w:szCs w:val="24"/>
        </w:rPr>
      </w:pPr>
    </w:p>
    <w:p w14:paraId="3503C167" w14:textId="77777777" w:rsidR="00655AFD" w:rsidRDefault="00655AFD" w:rsidP="0064744A">
      <w:pPr>
        <w:spacing w:line="360" w:lineRule="auto"/>
        <w:rPr>
          <w:rFonts w:cs="Arial"/>
          <w:szCs w:val="24"/>
        </w:rPr>
      </w:pPr>
    </w:p>
    <w:p w14:paraId="07CE8FC1" w14:textId="77777777" w:rsidR="00655AFD" w:rsidRDefault="00655AFD" w:rsidP="0064744A">
      <w:pPr>
        <w:spacing w:line="360" w:lineRule="auto"/>
        <w:rPr>
          <w:rFonts w:cs="Arial"/>
          <w:szCs w:val="24"/>
        </w:rPr>
      </w:pPr>
    </w:p>
    <w:p w14:paraId="3D24FC8E" w14:textId="77777777" w:rsidR="00CB5541" w:rsidRDefault="00CB5541" w:rsidP="003A0D0E">
      <w:pPr>
        <w:spacing w:line="360" w:lineRule="auto"/>
        <w:rPr>
          <w:rFonts w:cs="Arial"/>
          <w:szCs w:val="24"/>
        </w:rPr>
      </w:pPr>
    </w:p>
    <w:p w14:paraId="35BB3EE3" w14:textId="77777777" w:rsidR="009B073A" w:rsidRDefault="009B073A" w:rsidP="003A0D0E">
      <w:pPr>
        <w:spacing w:line="360" w:lineRule="auto"/>
        <w:rPr>
          <w:rFonts w:cs="Arial"/>
          <w:szCs w:val="24"/>
        </w:rPr>
      </w:pPr>
    </w:p>
    <w:p w14:paraId="105C8C3F" w14:textId="474DF6B6" w:rsidR="003A0D0E" w:rsidRDefault="003A0D0E" w:rsidP="00246916">
      <w:pPr>
        <w:pStyle w:val="Heading3"/>
        <w:spacing w:line="360" w:lineRule="auto"/>
      </w:pPr>
      <w:bookmarkStart w:id="93" w:name="_Toc188393132"/>
      <w:r>
        <w:t>Zoonosis</w:t>
      </w:r>
      <w:r w:rsidR="00DA2279">
        <w:t>.</w:t>
      </w:r>
      <w:bookmarkEnd w:id="93"/>
    </w:p>
    <w:p w14:paraId="69C6C03A" w14:textId="77777777" w:rsidR="00246916" w:rsidRPr="00246916" w:rsidRDefault="00246916" w:rsidP="00246916">
      <w:pPr>
        <w:spacing w:line="360" w:lineRule="auto"/>
      </w:pPr>
    </w:p>
    <w:p w14:paraId="497D126C" w14:textId="4F71B7E0" w:rsidR="003A0D0E" w:rsidRDefault="003A0D0E" w:rsidP="00BB688E">
      <w:pPr>
        <w:spacing w:line="360" w:lineRule="auto"/>
        <w:ind w:firstLine="708"/>
        <w:rPr>
          <w:rFonts w:cs="Arial"/>
          <w:szCs w:val="24"/>
        </w:rPr>
      </w:pPr>
      <w:r w:rsidRPr="003251FA">
        <w:rPr>
          <w:rFonts w:cs="Arial"/>
          <w:szCs w:val="24"/>
        </w:rPr>
        <w:t>Una zoonosis es una enfermedad infecciosa que ha pasado de un animal a humanos. Los patógenos zoonóticos pueden ser bacterias, virus, parásitos o agentes no convencionales y propagarse a los humanos por contacto directo o a través de los alimentos, el agua o el medio ambiente. Representan un importante problema de salud pública en todo el mundo debido a nuestra estrecha relación con los animales en el medio agrícola, la vida cotidiana (animales de compañía) y el entorno natural. Las zoonosis también pueden causar alteraciones en la producción y el comercio de productos de origen animal destinados a la alimentación y otros usos.</w:t>
      </w:r>
      <w:r w:rsidR="00AA77DC">
        <w:rPr>
          <w:rFonts w:cs="Arial"/>
          <w:szCs w:val="24"/>
        </w:rPr>
        <w:t xml:space="preserve"> (OMS, 2020, párr. 1)</w:t>
      </w:r>
      <w:r w:rsidR="00401A4A">
        <w:rPr>
          <w:rFonts w:cs="Arial"/>
          <w:szCs w:val="24"/>
        </w:rPr>
        <w:t>.</w:t>
      </w:r>
    </w:p>
    <w:p w14:paraId="56EC8E03" w14:textId="77777777" w:rsidR="001F7EEF" w:rsidRDefault="001F7EEF" w:rsidP="00B214E1">
      <w:pPr>
        <w:spacing w:line="360" w:lineRule="auto"/>
        <w:rPr>
          <w:rFonts w:cs="Arial"/>
          <w:szCs w:val="24"/>
        </w:rPr>
      </w:pPr>
    </w:p>
    <w:p w14:paraId="50CFA520" w14:textId="3393A84A" w:rsidR="00BE0909" w:rsidRDefault="00BE0909" w:rsidP="00BB7C05">
      <w:pPr>
        <w:pStyle w:val="Heading3"/>
        <w:spacing w:line="360" w:lineRule="auto"/>
      </w:pPr>
      <w:bookmarkStart w:id="94" w:name="_Toc159322083"/>
      <w:bookmarkStart w:id="95" w:name="_Toc188393133"/>
      <w:r>
        <w:t>Enfermedades, mediante la presencia de los patógenos:</w:t>
      </w:r>
      <w:bookmarkEnd w:id="94"/>
      <w:bookmarkEnd w:id="95"/>
    </w:p>
    <w:p w14:paraId="234F3831" w14:textId="77777777" w:rsidR="00BB7C05" w:rsidRPr="00BB7C05" w:rsidRDefault="00BB7C05" w:rsidP="00BB7C05">
      <w:pPr>
        <w:spacing w:line="360" w:lineRule="auto"/>
      </w:pPr>
    </w:p>
    <w:p w14:paraId="4E26E2BF" w14:textId="68601633" w:rsidR="00796D25" w:rsidRDefault="00796D25" w:rsidP="001E4013">
      <w:pPr>
        <w:spacing w:line="360" w:lineRule="auto"/>
        <w:ind w:firstLine="708"/>
        <w:rPr>
          <w:rFonts w:cs="Arial"/>
          <w:szCs w:val="24"/>
        </w:rPr>
      </w:pPr>
      <w:r w:rsidRPr="00796D25">
        <w:rPr>
          <w:rFonts w:cs="Arial"/>
          <w:szCs w:val="24"/>
        </w:rPr>
        <w:t xml:space="preserve">La detección de patógenos en alimentos, como Listeria, </w:t>
      </w:r>
      <w:r w:rsidRPr="00DE2172">
        <w:rPr>
          <w:rFonts w:cs="Arial"/>
          <w:i/>
          <w:iCs/>
          <w:szCs w:val="24"/>
        </w:rPr>
        <w:t>E. coli</w:t>
      </w:r>
      <w:r w:rsidRPr="00796D25">
        <w:rPr>
          <w:rFonts w:cs="Arial"/>
          <w:szCs w:val="24"/>
        </w:rPr>
        <w:t xml:space="preserve">, Salmonella y Yersinia, es crucial debido a los riesgos asociados con estas bacterias para la salud. </w:t>
      </w:r>
      <w:r>
        <w:rPr>
          <w:rFonts w:cs="Arial"/>
          <w:szCs w:val="24"/>
        </w:rPr>
        <w:t>A continuación</w:t>
      </w:r>
      <w:r w:rsidRPr="00796D25">
        <w:rPr>
          <w:rFonts w:cs="Arial"/>
          <w:szCs w:val="24"/>
        </w:rPr>
        <w:t>, nos centraremos especialmente en los síntomas característicos de cada enfermedad</w:t>
      </w:r>
      <w:r>
        <w:rPr>
          <w:rFonts w:cs="Arial"/>
          <w:szCs w:val="24"/>
        </w:rPr>
        <w:t>.</w:t>
      </w:r>
    </w:p>
    <w:p w14:paraId="4BD89DD6" w14:textId="77777777" w:rsidR="001E4013" w:rsidRDefault="001E4013" w:rsidP="001E4013">
      <w:pPr>
        <w:spacing w:line="360" w:lineRule="auto"/>
        <w:ind w:firstLine="708"/>
        <w:rPr>
          <w:rFonts w:cs="Arial"/>
          <w:szCs w:val="24"/>
        </w:rPr>
      </w:pPr>
    </w:p>
    <w:p w14:paraId="03308E21" w14:textId="77777777" w:rsidR="001E4013" w:rsidRDefault="001E4013" w:rsidP="001E4013">
      <w:pPr>
        <w:spacing w:line="360" w:lineRule="auto"/>
        <w:ind w:firstLine="708"/>
        <w:rPr>
          <w:rFonts w:cs="Arial"/>
          <w:szCs w:val="24"/>
        </w:rPr>
      </w:pPr>
    </w:p>
    <w:p w14:paraId="1C67FF90" w14:textId="77777777" w:rsidR="001E4013" w:rsidRDefault="001E4013" w:rsidP="001E4013">
      <w:pPr>
        <w:spacing w:line="360" w:lineRule="auto"/>
        <w:ind w:firstLine="708"/>
        <w:rPr>
          <w:rFonts w:cs="Arial"/>
          <w:szCs w:val="24"/>
        </w:rPr>
      </w:pPr>
    </w:p>
    <w:p w14:paraId="5929F2A7" w14:textId="77777777" w:rsidR="001E4013" w:rsidRDefault="001E4013" w:rsidP="001E4013">
      <w:pPr>
        <w:spacing w:line="360" w:lineRule="auto"/>
        <w:ind w:firstLine="708"/>
        <w:rPr>
          <w:rFonts w:cs="Arial"/>
          <w:szCs w:val="24"/>
        </w:rPr>
      </w:pPr>
    </w:p>
    <w:p w14:paraId="72F4F737" w14:textId="77777777" w:rsidR="001E4013" w:rsidRDefault="001E4013" w:rsidP="001E4013">
      <w:pPr>
        <w:spacing w:line="360" w:lineRule="auto"/>
        <w:ind w:firstLine="708"/>
        <w:rPr>
          <w:rFonts w:cs="Arial"/>
          <w:szCs w:val="24"/>
        </w:rPr>
      </w:pPr>
    </w:p>
    <w:p w14:paraId="7879997E" w14:textId="77777777" w:rsidR="001E4013" w:rsidRDefault="001E4013" w:rsidP="001E4013">
      <w:pPr>
        <w:spacing w:line="360" w:lineRule="auto"/>
        <w:ind w:firstLine="708"/>
        <w:rPr>
          <w:rFonts w:cs="Arial"/>
          <w:szCs w:val="24"/>
        </w:rPr>
      </w:pPr>
    </w:p>
    <w:p w14:paraId="5278AD09" w14:textId="77777777" w:rsidR="001E4013" w:rsidRDefault="001E4013" w:rsidP="001E4013">
      <w:pPr>
        <w:spacing w:line="360" w:lineRule="auto"/>
        <w:ind w:firstLine="708"/>
        <w:rPr>
          <w:rFonts w:cs="Arial"/>
          <w:szCs w:val="24"/>
        </w:rPr>
      </w:pPr>
    </w:p>
    <w:p w14:paraId="64F11A1D" w14:textId="77777777" w:rsidR="00CF3094" w:rsidRDefault="00CF3094" w:rsidP="00BB7C05">
      <w:pPr>
        <w:spacing w:line="360" w:lineRule="auto"/>
        <w:rPr>
          <w:rFonts w:cs="Arial"/>
          <w:szCs w:val="24"/>
        </w:rPr>
      </w:pPr>
    </w:p>
    <w:p w14:paraId="572CF874" w14:textId="319C6A88" w:rsidR="00BB7C05" w:rsidRPr="00BB7C05" w:rsidRDefault="00352DD0" w:rsidP="000B3B28">
      <w:pPr>
        <w:pStyle w:val="Heading4"/>
      </w:pPr>
      <w:bookmarkStart w:id="96" w:name="_Toc188393134"/>
      <w:r>
        <w:t>Síntomas Salmonella</w:t>
      </w:r>
      <w:r w:rsidR="00D5008E">
        <w:t>.</w:t>
      </w:r>
      <w:bookmarkEnd w:id="96"/>
    </w:p>
    <w:p w14:paraId="5DF1F7C6" w14:textId="63F8E20E" w:rsidR="00796D25" w:rsidRDefault="00352DD0" w:rsidP="001E4013">
      <w:pPr>
        <w:spacing w:line="360" w:lineRule="auto"/>
        <w:ind w:left="708"/>
        <w:rPr>
          <w:rFonts w:cs="Arial"/>
          <w:szCs w:val="24"/>
        </w:rPr>
      </w:pPr>
      <w:r>
        <w:rPr>
          <w:rFonts w:cs="Arial"/>
          <w:szCs w:val="24"/>
        </w:rPr>
        <w:t>L</w:t>
      </w:r>
      <w:r w:rsidRPr="00BD239E">
        <w:rPr>
          <w:rFonts w:cs="Arial"/>
          <w:szCs w:val="24"/>
        </w:rPr>
        <w:t xml:space="preserve">a manifestación clínica de la infección por Salmonella no-tifoidea se caracteriza por fiebre, dolor abdominal, diarrea, náuseas y vómitos. La aparición de estos síntomas es aguda, ocurre entre 6 y 72 horas (usualmente 12 y 36 horas) posterior a la ingestión de Salmonella, y la duración del cuadro clínico es entre 2 a 7 días. En la mayoría de los casos de gastroenteritis aguda que se presentan en individuos previamente sanos, los síntomas son leves a moderados y el cuadro clínico es autolimitado sin recibir tratamiento específico, sin embargo, en grupos de riesgo como niños, adultos mayores o pacientes inmunocomprometidos se puede presentar un cuadro sistémico severo de riesgo vital que puede requerir </w:t>
      </w:r>
      <w:r>
        <w:rPr>
          <w:rFonts w:cs="Arial"/>
          <w:szCs w:val="24"/>
        </w:rPr>
        <w:t>t</w:t>
      </w:r>
      <w:r w:rsidRPr="00BD239E">
        <w:rPr>
          <w:rFonts w:cs="Arial"/>
          <w:szCs w:val="24"/>
        </w:rPr>
        <w:t>ratamiento antimicrobiano.</w:t>
      </w:r>
      <w:r>
        <w:rPr>
          <w:rFonts w:cs="Arial"/>
          <w:szCs w:val="24"/>
        </w:rPr>
        <w:t xml:space="preserve"> (Organización Mundial de la Salud, NN, citado en Boletín de vigilancia de laboratorio, 2019, p.  4).</w:t>
      </w:r>
    </w:p>
    <w:p w14:paraId="576036FA" w14:textId="77777777" w:rsidR="001E4013" w:rsidRDefault="001E4013" w:rsidP="001E4013">
      <w:pPr>
        <w:spacing w:line="360" w:lineRule="auto"/>
        <w:ind w:left="708"/>
        <w:rPr>
          <w:rFonts w:cs="Arial"/>
          <w:szCs w:val="24"/>
        </w:rPr>
      </w:pPr>
    </w:p>
    <w:p w14:paraId="1E5DD64E" w14:textId="3603E942" w:rsidR="00BC40B9" w:rsidRPr="00BC40B9" w:rsidRDefault="00C82582" w:rsidP="000B3B28">
      <w:pPr>
        <w:pStyle w:val="Heading4"/>
      </w:pPr>
      <w:r>
        <w:t xml:space="preserve"> </w:t>
      </w:r>
      <w:bookmarkStart w:id="97" w:name="_Toc188393135"/>
      <w:r w:rsidR="00352DD0">
        <w:t xml:space="preserve">Síntomas </w:t>
      </w:r>
      <w:r w:rsidR="00352DD0" w:rsidRPr="00DE2172">
        <w:rPr>
          <w:i/>
        </w:rPr>
        <w:t>Escheri</w:t>
      </w:r>
      <w:r w:rsidR="00DE2172">
        <w:rPr>
          <w:i/>
        </w:rPr>
        <w:t>e</w:t>
      </w:r>
      <w:r w:rsidR="00352DD0" w:rsidRPr="00DE2172">
        <w:rPr>
          <w:i/>
        </w:rPr>
        <w:t>chia coli</w:t>
      </w:r>
      <w:r w:rsidR="00352DD0">
        <w:t xml:space="preserve"> (STEC).</w:t>
      </w:r>
      <w:bookmarkEnd w:id="97"/>
    </w:p>
    <w:p w14:paraId="7A6DEC80" w14:textId="77777777" w:rsidR="00352DD0" w:rsidRDefault="00352DD0" w:rsidP="00352DD0">
      <w:pPr>
        <w:spacing w:line="360" w:lineRule="auto"/>
        <w:ind w:left="708"/>
        <w:rPr>
          <w:rFonts w:cs="Arial"/>
          <w:szCs w:val="24"/>
        </w:rPr>
      </w:pPr>
      <w:r>
        <w:rPr>
          <w:rFonts w:cs="Arial"/>
          <w:szCs w:val="24"/>
        </w:rPr>
        <w:t>Las manifestaciones clínicas de la infección causada por este grupo de agentes comienzan con dolores abdominales severos, seguido de diarrea acuosa o con sangre y puede agravarse hasta la aparición de síndrome hemolítico urémico (SHU). Los niños menos de 5 años y ancianos son los grupos con mayor riesgo de desarrollarlo. Las presentaciones más severas de SHU pueden ocasionar la muerte del paciente o secuelas renales permanentes. La baja dosis infectante estimada en menos de 100 bacterias por gramo de aliento, explica su alta transmisibilidad de persona a persona, siendo su principal reservorio los animales, especialmente el ganado.</w:t>
      </w:r>
    </w:p>
    <w:p w14:paraId="6616D80B" w14:textId="77777777" w:rsidR="00352DD0" w:rsidRDefault="00352DD0" w:rsidP="00352DD0">
      <w:pPr>
        <w:spacing w:line="360" w:lineRule="auto"/>
        <w:ind w:left="708"/>
        <w:rPr>
          <w:rFonts w:cs="Arial"/>
          <w:szCs w:val="24"/>
        </w:rPr>
      </w:pPr>
      <w:r>
        <w:rPr>
          <w:rFonts w:cs="Arial"/>
          <w:szCs w:val="24"/>
        </w:rPr>
        <w:t>La mayoría de los casos presentan un inicio agudo de diarrea 3 a 4 días después de la exposición. Los casos graves pueden desarrollar SHU que produce insuficiencia renal y muerte. (Figueroa, 2017, p. 2)</w:t>
      </w:r>
    </w:p>
    <w:p w14:paraId="57B8E845" w14:textId="77777777" w:rsidR="00352DD0" w:rsidRDefault="00352DD0" w:rsidP="00B214E1">
      <w:pPr>
        <w:spacing w:line="360" w:lineRule="auto"/>
        <w:rPr>
          <w:rFonts w:cs="Arial"/>
          <w:szCs w:val="24"/>
        </w:rPr>
      </w:pPr>
    </w:p>
    <w:p w14:paraId="74AFDDF5" w14:textId="7E1ACB72" w:rsidR="00D76930" w:rsidRDefault="00C82582" w:rsidP="000B3B28">
      <w:pPr>
        <w:pStyle w:val="Heading4"/>
      </w:pPr>
      <w:r>
        <w:t xml:space="preserve"> </w:t>
      </w:r>
      <w:bookmarkStart w:id="98" w:name="_Toc188393136"/>
      <w:r w:rsidR="00D76930">
        <w:t>Síntomas listeria</w:t>
      </w:r>
      <w:r w:rsidR="00894562">
        <w:t>.</w:t>
      </w:r>
      <w:bookmarkEnd w:id="98"/>
    </w:p>
    <w:p w14:paraId="53CF0BAB" w14:textId="77777777" w:rsidR="00352DD0" w:rsidRPr="00352DD0" w:rsidRDefault="00352DD0" w:rsidP="00352DD0">
      <w:pPr>
        <w:spacing w:line="360" w:lineRule="auto"/>
        <w:rPr>
          <w:lang w:eastAsia="es-CL"/>
        </w:rPr>
      </w:pPr>
    </w:p>
    <w:p w14:paraId="56DB2671" w14:textId="58B9CA39" w:rsidR="00D76930" w:rsidRDefault="00D76930" w:rsidP="00352DD0">
      <w:pPr>
        <w:spacing w:line="360" w:lineRule="auto"/>
        <w:ind w:left="708"/>
        <w:rPr>
          <w:rFonts w:cs="Arial"/>
          <w:szCs w:val="24"/>
        </w:rPr>
      </w:pPr>
      <w:r w:rsidRPr="00D76930">
        <w:rPr>
          <w:rFonts w:cs="Arial"/>
          <w:szCs w:val="24"/>
        </w:rPr>
        <w:t xml:space="preserve">Se da el nombre de listeriosis a las enfermedades causadas por la bacteria </w:t>
      </w:r>
      <w:r w:rsidRPr="00DE2172">
        <w:rPr>
          <w:rFonts w:cs="Arial"/>
          <w:i/>
          <w:iCs/>
          <w:szCs w:val="24"/>
        </w:rPr>
        <w:t xml:space="preserve">L. </w:t>
      </w:r>
      <w:proofErr w:type="spellStart"/>
      <w:r w:rsidRPr="00DE2172">
        <w:rPr>
          <w:rFonts w:cs="Arial"/>
          <w:i/>
          <w:iCs/>
          <w:szCs w:val="24"/>
        </w:rPr>
        <w:t>monocytogenes</w:t>
      </w:r>
      <w:proofErr w:type="spellEnd"/>
      <w:r w:rsidRPr="00D76930">
        <w:rPr>
          <w:rFonts w:cs="Arial"/>
          <w:szCs w:val="24"/>
        </w:rPr>
        <w:t>, de las cuales hay brotes en todos los países. Los principales tipos de listeriosis son la invasiva y la no invasiva.</w:t>
      </w:r>
      <w:r w:rsidR="00174272">
        <w:rPr>
          <w:rFonts w:cs="Arial"/>
          <w:szCs w:val="24"/>
        </w:rPr>
        <w:t xml:space="preserve"> (OMS, 2018, párr. 8).</w:t>
      </w:r>
    </w:p>
    <w:p w14:paraId="754DA82F" w14:textId="6A8FC92B" w:rsidR="00D76930" w:rsidRDefault="00D76930" w:rsidP="001E4013">
      <w:pPr>
        <w:spacing w:line="360" w:lineRule="auto"/>
        <w:ind w:left="708" w:firstLine="708"/>
        <w:rPr>
          <w:rFonts w:cs="Arial"/>
          <w:szCs w:val="24"/>
        </w:rPr>
      </w:pPr>
      <w:r w:rsidRPr="00D76930">
        <w:rPr>
          <w:rFonts w:cs="Arial"/>
          <w:szCs w:val="24"/>
        </w:rPr>
        <w:t xml:space="preserve">La no invasiva (gastroenteritis febril por Listeria) es una forma leve que afecta sobre todo a personas sanas. Los síntomas son diarrea, fiebre, dolor de cabeza y dolores musculares. El periodo de incubación es breve (algunos días). Los brotes de esta enfermedad se relacionan generalmente con la ingesta de alimentos que contienen gran cantidad de </w:t>
      </w:r>
      <w:r w:rsidRPr="00DE2172">
        <w:rPr>
          <w:rFonts w:cs="Arial"/>
          <w:i/>
          <w:iCs/>
          <w:szCs w:val="24"/>
        </w:rPr>
        <w:t xml:space="preserve">L. </w:t>
      </w:r>
      <w:proofErr w:type="spellStart"/>
      <w:r w:rsidRPr="00DE2172">
        <w:rPr>
          <w:rFonts w:cs="Arial"/>
          <w:i/>
          <w:iCs/>
          <w:szCs w:val="24"/>
        </w:rPr>
        <w:t>monocytogenes</w:t>
      </w:r>
      <w:proofErr w:type="spellEnd"/>
      <w:r w:rsidRPr="00D76930">
        <w:rPr>
          <w:rFonts w:cs="Arial"/>
          <w:szCs w:val="24"/>
        </w:rPr>
        <w:t>.</w:t>
      </w:r>
      <w:r w:rsidR="00174272" w:rsidRPr="00174272">
        <w:rPr>
          <w:rFonts w:cs="Arial"/>
          <w:szCs w:val="24"/>
        </w:rPr>
        <w:t xml:space="preserve"> </w:t>
      </w:r>
      <w:r w:rsidR="00174272">
        <w:rPr>
          <w:rFonts w:cs="Arial"/>
          <w:szCs w:val="24"/>
        </w:rPr>
        <w:t>(OMS, 2018, párr. 9).</w:t>
      </w:r>
    </w:p>
    <w:p w14:paraId="2EA40357" w14:textId="29255602" w:rsidR="00D76930" w:rsidRDefault="00D76930" w:rsidP="001E4013">
      <w:pPr>
        <w:spacing w:line="360" w:lineRule="auto"/>
        <w:ind w:left="708" w:firstLine="708"/>
        <w:rPr>
          <w:rFonts w:cs="Arial"/>
          <w:szCs w:val="24"/>
        </w:rPr>
      </w:pPr>
      <w:r w:rsidRPr="00D76930">
        <w:rPr>
          <w:rFonts w:cs="Arial"/>
          <w:szCs w:val="24"/>
        </w:rPr>
        <w:t>La forma invasiva es más grave y afecta a determinados grupos de alto riesgo, como las embarazadas, los pacientes en tratamiento por cáncer, sida o trasplantes de órganos, los ancianos y los lactantes. Se caracteriza por síntomas graves y una alta tasa de mortalidad (20-30%). Entre sus síntomas se encuentran la fiebre, los dolores musculares, la septicemia y la meningitis. El periodo de incubación suele ser de 1 a 2 semanas, pero puede oscilar entre algunos días y 3 meses.</w:t>
      </w:r>
      <w:r w:rsidR="00174272" w:rsidRPr="00174272">
        <w:rPr>
          <w:rFonts w:cs="Arial"/>
          <w:szCs w:val="24"/>
        </w:rPr>
        <w:t xml:space="preserve"> </w:t>
      </w:r>
      <w:r w:rsidR="00174272">
        <w:rPr>
          <w:rFonts w:cs="Arial"/>
          <w:szCs w:val="24"/>
        </w:rPr>
        <w:t>(OMS, 2018, párr. 11).</w:t>
      </w:r>
    </w:p>
    <w:p w14:paraId="382BB264" w14:textId="77777777" w:rsidR="001F7EEF" w:rsidRDefault="001F7EEF" w:rsidP="00B214E1">
      <w:pPr>
        <w:spacing w:line="360" w:lineRule="auto"/>
        <w:rPr>
          <w:rFonts w:cs="Arial"/>
          <w:szCs w:val="24"/>
        </w:rPr>
      </w:pPr>
    </w:p>
    <w:p w14:paraId="29E80FBE" w14:textId="77777777" w:rsidR="003D2A9E" w:rsidRDefault="003D2A9E" w:rsidP="00B214E1">
      <w:pPr>
        <w:spacing w:line="360" w:lineRule="auto"/>
        <w:rPr>
          <w:rFonts w:cs="Arial"/>
          <w:szCs w:val="24"/>
        </w:rPr>
      </w:pPr>
    </w:p>
    <w:p w14:paraId="094B493C" w14:textId="77777777" w:rsidR="001245D7" w:rsidRDefault="001245D7" w:rsidP="00B214E1">
      <w:pPr>
        <w:spacing w:line="360" w:lineRule="auto"/>
        <w:rPr>
          <w:rFonts w:cs="Arial"/>
          <w:szCs w:val="24"/>
        </w:rPr>
      </w:pPr>
    </w:p>
    <w:p w14:paraId="02E0E5DD" w14:textId="77777777" w:rsidR="001245D7" w:rsidRDefault="001245D7" w:rsidP="00B214E1">
      <w:pPr>
        <w:spacing w:line="360" w:lineRule="auto"/>
        <w:rPr>
          <w:rFonts w:cs="Arial"/>
          <w:szCs w:val="24"/>
        </w:rPr>
      </w:pPr>
    </w:p>
    <w:p w14:paraId="65004605" w14:textId="77777777" w:rsidR="000B634C" w:rsidRDefault="000B634C" w:rsidP="00B214E1">
      <w:pPr>
        <w:spacing w:line="360" w:lineRule="auto"/>
        <w:rPr>
          <w:rFonts w:cs="Arial"/>
          <w:szCs w:val="24"/>
        </w:rPr>
      </w:pPr>
    </w:p>
    <w:p w14:paraId="40467FE0" w14:textId="77777777" w:rsidR="00FA57D9" w:rsidRDefault="00FA57D9" w:rsidP="00F83868">
      <w:pPr>
        <w:spacing w:line="360" w:lineRule="auto"/>
        <w:rPr>
          <w:rFonts w:cs="Arial"/>
          <w:szCs w:val="24"/>
        </w:rPr>
      </w:pPr>
    </w:p>
    <w:p w14:paraId="251B6CB2" w14:textId="77777777" w:rsidR="00FA57D9" w:rsidRDefault="00FA57D9" w:rsidP="00F83868">
      <w:pPr>
        <w:spacing w:line="360" w:lineRule="auto"/>
        <w:rPr>
          <w:rFonts w:cs="Arial"/>
          <w:szCs w:val="24"/>
        </w:rPr>
      </w:pPr>
    </w:p>
    <w:p w14:paraId="3DA73611" w14:textId="2C526CBC" w:rsidR="00B214E1" w:rsidRDefault="00B214E1" w:rsidP="00A30686">
      <w:pPr>
        <w:pStyle w:val="Heading3"/>
        <w:spacing w:line="360" w:lineRule="auto"/>
      </w:pPr>
      <w:bookmarkStart w:id="99" w:name="_Toc188393137"/>
      <w:r>
        <w:t>Resolución de sanidad alimentaria.</w:t>
      </w:r>
      <w:bookmarkEnd w:id="99"/>
    </w:p>
    <w:p w14:paraId="20757B9B" w14:textId="77777777" w:rsidR="00A30686" w:rsidRPr="00A30686" w:rsidRDefault="00A30686" w:rsidP="00A30686">
      <w:pPr>
        <w:spacing w:line="360" w:lineRule="auto"/>
      </w:pPr>
    </w:p>
    <w:p w14:paraId="52D201C4" w14:textId="7B8A8A3B" w:rsidR="00B214E1" w:rsidRDefault="00B214E1" w:rsidP="001E4013">
      <w:pPr>
        <w:spacing w:line="360" w:lineRule="auto"/>
        <w:ind w:firstLine="708"/>
        <w:rPr>
          <w:rFonts w:cs="Arial"/>
          <w:szCs w:val="24"/>
        </w:rPr>
      </w:pPr>
      <w:r w:rsidRPr="00380CFC">
        <w:rPr>
          <w:rFonts w:cs="Arial"/>
          <w:szCs w:val="24"/>
        </w:rPr>
        <w:t>Ministerio de Salud. (1996). Reglamento sanitario de los alimentos</w:t>
      </w:r>
      <w:r>
        <w:rPr>
          <w:rFonts w:cs="Arial"/>
          <w:szCs w:val="24"/>
        </w:rPr>
        <w:t xml:space="preserve"> (RSA)</w:t>
      </w:r>
      <w:r w:rsidRPr="00380CFC">
        <w:rPr>
          <w:rFonts w:cs="Arial"/>
          <w:szCs w:val="24"/>
        </w:rPr>
        <w:t>. División Jurídica. República de Chile</w:t>
      </w:r>
      <w:r w:rsidR="00FA57D9">
        <w:rPr>
          <w:rFonts w:cs="Arial"/>
          <w:szCs w:val="24"/>
        </w:rPr>
        <w:t xml:space="preserve"> (p.7)</w:t>
      </w:r>
      <w:r w:rsidRPr="00380CFC">
        <w:rPr>
          <w:rFonts w:cs="Arial"/>
          <w:szCs w:val="24"/>
        </w:rPr>
        <w:t>.</w:t>
      </w:r>
      <w:r>
        <w:rPr>
          <w:rFonts w:cs="Arial"/>
          <w:szCs w:val="24"/>
        </w:rPr>
        <w:t xml:space="preserve"> Hace mención a los siguientes tres artículos:</w:t>
      </w:r>
    </w:p>
    <w:p w14:paraId="5D9AA301" w14:textId="344D6CFB" w:rsidR="00B214E1" w:rsidRPr="00380CFC" w:rsidRDefault="00B214E1" w:rsidP="002F76AC">
      <w:pPr>
        <w:pStyle w:val="Quote"/>
      </w:pPr>
      <w:r w:rsidRPr="00380CFC">
        <w:t>Artículo 1: Este reglamento establece las condiciones sanitarias a que deberá ceñirse la producción, importación, elaboración, envase, almacenamiento, distribución y venta de alimentos para uso humano, con el objeto de proteger la salud y nutrición de la población y garantizar el suministro de productos sanos e inocuos.</w:t>
      </w:r>
    </w:p>
    <w:p w14:paraId="106C3F4C" w14:textId="47B81D2C" w:rsidR="00B214E1" w:rsidRPr="00380CFC" w:rsidRDefault="00B214E1" w:rsidP="002F76AC">
      <w:pPr>
        <w:pStyle w:val="Quote"/>
      </w:pPr>
      <w:r w:rsidRPr="00380CFC">
        <w:t>Artículo 2: Alimento o producto alimenticio es cualquier substancia o mezclas de substancias destinadas al consumo humano, incluyendo las bebidas y todos los ingredientes y aditivos de dichas substancias. Materia prima alimentaria es toda sustancia que, para ser utilizada como alimento, precisa de algún tratamiento o transformación de naturaleza química, física o biológica.</w:t>
      </w:r>
    </w:p>
    <w:p w14:paraId="56CDA65A" w14:textId="4AC522A9" w:rsidR="002F76AC" w:rsidRPr="002F76AC" w:rsidRDefault="00B214E1" w:rsidP="00D25D0B">
      <w:pPr>
        <w:pStyle w:val="Quote"/>
      </w:pPr>
      <w:r w:rsidRPr="00380CFC">
        <w:t>Artículo 3: Todos los alimentos y materias primas, deberán responder en su composición química, condiciones microbiológicas y caracteres organolépticos, a sus nomenclaturas y denominaciones legales y reglamentarias establecidas.</w:t>
      </w:r>
    </w:p>
    <w:p w14:paraId="7EDB0381" w14:textId="7D2A96B2" w:rsidR="00CD675E" w:rsidRDefault="00CD675E" w:rsidP="00F83868">
      <w:pPr>
        <w:spacing w:line="360" w:lineRule="auto"/>
        <w:rPr>
          <w:rFonts w:cs="Arial"/>
          <w:szCs w:val="24"/>
        </w:rPr>
      </w:pPr>
    </w:p>
    <w:p w14:paraId="3055AA2C" w14:textId="77777777" w:rsidR="0009652A" w:rsidRDefault="0009652A" w:rsidP="00F83868">
      <w:pPr>
        <w:spacing w:line="360" w:lineRule="auto"/>
        <w:rPr>
          <w:rFonts w:cs="Arial"/>
          <w:szCs w:val="24"/>
        </w:rPr>
      </w:pPr>
    </w:p>
    <w:p w14:paraId="6860ED8F" w14:textId="69868667" w:rsidR="001C57EB" w:rsidRDefault="001C57EB" w:rsidP="00F83868">
      <w:pPr>
        <w:spacing w:line="360" w:lineRule="auto"/>
        <w:rPr>
          <w:rFonts w:cs="Arial"/>
          <w:szCs w:val="24"/>
        </w:rPr>
      </w:pPr>
    </w:p>
    <w:p w14:paraId="7E003BC3" w14:textId="0D3568FD" w:rsidR="00FD6517" w:rsidRDefault="00FD6517" w:rsidP="00F83868">
      <w:pPr>
        <w:spacing w:line="360" w:lineRule="auto"/>
        <w:rPr>
          <w:rFonts w:cs="Arial"/>
          <w:szCs w:val="24"/>
        </w:rPr>
      </w:pPr>
    </w:p>
    <w:p w14:paraId="11C04710" w14:textId="77777777" w:rsidR="00EA359A" w:rsidRDefault="00EA359A" w:rsidP="00F83868">
      <w:pPr>
        <w:spacing w:line="360" w:lineRule="auto"/>
        <w:rPr>
          <w:rFonts w:cs="Arial"/>
          <w:szCs w:val="24"/>
        </w:rPr>
      </w:pPr>
    </w:p>
    <w:p w14:paraId="46F1B12F" w14:textId="77777777" w:rsidR="00080BC7" w:rsidRDefault="00080BC7" w:rsidP="00F83868">
      <w:pPr>
        <w:spacing w:line="360" w:lineRule="auto"/>
        <w:rPr>
          <w:rFonts w:cs="Arial"/>
          <w:szCs w:val="24"/>
        </w:rPr>
      </w:pPr>
    </w:p>
    <w:p w14:paraId="18F4A133" w14:textId="77777777" w:rsidR="00080BC7" w:rsidRDefault="00080BC7" w:rsidP="00F83868">
      <w:pPr>
        <w:spacing w:line="360" w:lineRule="auto"/>
        <w:rPr>
          <w:rFonts w:cs="Arial"/>
          <w:szCs w:val="24"/>
        </w:rPr>
      </w:pPr>
    </w:p>
    <w:p w14:paraId="7174917B" w14:textId="2FF912CF" w:rsidR="0047390F" w:rsidRDefault="005A4FB2" w:rsidP="003144DF">
      <w:pPr>
        <w:pStyle w:val="Heading3"/>
        <w:spacing w:line="360" w:lineRule="auto"/>
      </w:pPr>
      <w:bookmarkStart w:id="100" w:name="_Toc188393138"/>
      <w:r>
        <w:t>Detección de contaminantes en la actualidad</w:t>
      </w:r>
      <w:r w:rsidR="000D7E31" w:rsidRPr="005A4FB2">
        <w:t>.</w:t>
      </w:r>
      <w:bookmarkEnd w:id="100"/>
    </w:p>
    <w:p w14:paraId="5B4C6706" w14:textId="77777777" w:rsidR="003144DF" w:rsidRPr="003144DF" w:rsidRDefault="003144DF" w:rsidP="003144DF">
      <w:pPr>
        <w:spacing w:line="360" w:lineRule="auto"/>
      </w:pPr>
    </w:p>
    <w:p w14:paraId="6592097F" w14:textId="7C8FD24E" w:rsidR="00154C32" w:rsidRPr="00154C32" w:rsidRDefault="00154C32" w:rsidP="001E4013">
      <w:pPr>
        <w:spacing w:line="360" w:lineRule="auto"/>
        <w:ind w:firstLine="708"/>
        <w:rPr>
          <w:rFonts w:cs="Arial"/>
          <w:szCs w:val="24"/>
        </w:rPr>
      </w:pPr>
      <w:r w:rsidRPr="00154C32">
        <w:rPr>
          <w:rFonts w:cs="Arial"/>
          <w:szCs w:val="24"/>
        </w:rPr>
        <w:t xml:space="preserve">La detección de contaminantes en canales de faena bovina ha evolucionado con los avances tecnológicos, y una de las áreas que ha demostrado un potencial significativo es la aplicación de técnicas de </w:t>
      </w:r>
      <w:r w:rsidR="003A68BE">
        <w:rPr>
          <w:rFonts w:cs="Arial"/>
          <w:szCs w:val="24"/>
        </w:rPr>
        <w:t>D</w:t>
      </w:r>
      <w:r w:rsidRPr="00154C32">
        <w:rPr>
          <w:rFonts w:cs="Arial"/>
          <w:szCs w:val="24"/>
        </w:rPr>
        <w:t xml:space="preserve">eep </w:t>
      </w:r>
      <w:r w:rsidR="00D620BD">
        <w:rPr>
          <w:rFonts w:cs="Arial"/>
          <w:szCs w:val="24"/>
        </w:rPr>
        <w:t xml:space="preserve">Learning. </w:t>
      </w:r>
      <w:r w:rsidR="00D620BD" w:rsidRPr="00FC2A88">
        <w:rPr>
          <w:rFonts w:cs="Arial"/>
          <w:szCs w:val="24"/>
        </w:rPr>
        <w:t>“</w:t>
      </w:r>
      <w:r w:rsidR="00D620BD" w:rsidRPr="00FC2A88">
        <w:rPr>
          <w:rFonts w:cs="Arial"/>
          <w:i/>
          <w:iCs/>
          <w:szCs w:val="24"/>
        </w:rPr>
        <w:t>Las técnicas de aprendizaje profundo, como las redes neuronales convolucionales profundas, se utilizan para automatizar las tareas de fabricación de alimentos y gestión de la cadena de suministro basadas en el paradigma de la Industria 4.0"</w:t>
      </w:r>
      <w:r w:rsidR="00D620BD" w:rsidRPr="00FC2A88">
        <w:rPr>
          <w:rFonts w:cs="Arial"/>
          <w:szCs w:val="24"/>
        </w:rPr>
        <w:t xml:space="preserve"> (</w:t>
      </w:r>
      <w:proofErr w:type="spellStart"/>
      <w:r w:rsidR="00D620BD" w:rsidRPr="00FC2A88">
        <w:rPr>
          <w:rFonts w:cs="Arial"/>
          <w:szCs w:val="24"/>
        </w:rPr>
        <w:t>Amani</w:t>
      </w:r>
      <w:proofErr w:type="spellEnd"/>
      <w:r w:rsidR="00D620BD" w:rsidRPr="00FC2A88">
        <w:rPr>
          <w:rFonts w:cs="Arial"/>
          <w:szCs w:val="24"/>
        </w:rPr>
        <w:t xml:space="preserve"> &amp; </w:t>
      </w:r>
      <w:proofErr w:type="spellStart"/>
      <w:r w:rsidR="00D620BD" w:rsidRPr="00FC2A88">
        <w:rPr>
          <w:rFonts w:cs="Arial"/>
          <w:szCs w:val="24"/>
        </w:rPr>
        <w:t>Sarkodie</w:t>
      </w:r>
      <w:proofErr w:type="spellEnd"/>
      <w:r w:rsidR="00D620BD" w:rsidRPr="00FC2A88">
        <w:rPr>
          <w:rFonts w:cs="Arial"/>
          <w:szCs w:val="24"/>
        </w:rPr>
        <w:t xml:space="preserve">, 2022). </w:t>
      </w:r>
      <w:r w:rsidRPr="00154C32">
        <w:rPr>
          <w:rFonts w:cs="Arial"/>
          <w:szCs w:val="24"/>
        </w:rPr>
        <w:t xml:space="preserve">En el contexto de la faena bovina, la implementación de modelos de </w:t>
      </w:r>
      <w:r w:rsidR="003A68BE">
        <w:rPr>
          <w:rFonts w:cs="Arial"/>
          <w:szCs w:val="24"/>
        </w:rPr>
        <w:t>D</w:t>
      </w:r>
      <w:r w:rsidRPr="00154C32">
        <w:rPr>
          <w:rFonts w:cs="Arial"/>
          <w:szCs w:val="24"/>
        </w:rPr>
        <w:t xml:space="preserve">eep </w:t>
      </w:r>
      <w:r w:rsidR="003A68BE">
        <w:rPr>
          <w:rFonts w:cs="Arial"/>
          <w:szCs w:val="24"/>
        </w:rPr>
        <w:t>L</w:t>
      </w:r>
      <w:r w:rsidRPr="00154C32">
        <w:rPr>
          <w:rFonts w:cs="Arial"/>
          <w:szCs w:val="24"/>
        </w:rPr>
        <w:t>earning ofrece oportunidades para mejorar la eficiencia y precisión en la identificación de contaminantes, tales como agentes patógenos, residuos químicos y otras sustancias indeseadas en los productos cárnicos.</w:t>
      </w:r>
    </w:p>
    <w:p w14:paraId="73047DD3" w14:textId="082AABE7" w:rsidR="0047390F" w:rsidRDefault="00154C32" w:rsidP="00154C32">
      <w:pPr>
        <w:spacing w:line="360" w:lineRule="auto"/>
        <w:rPr>
          <w:rFonts w:cs="Arial"/>
          <w:szCs w:val="24"/>
        </w:rPr>
      </w:pPr>
      <w:r w:rsidRPr="00154C32">
        <w:rPr>
          <w:rFonts w:cs="Arial"/>
          <w:szCs w:val="24"/>
        </w:rPr>
        <w:t xml:space="preserve">En esta sección, se explorarán los fundamentos teóricos del </w:t>
      </w:r>
      <w:r w:rsidR="005F4BF3">
        <w:rPr>
          <w:rFonts w:cs="Arial"/>
          <w:szCs w:val="24"/>
        </w:rPr>
        <w:t>D</w:t>
      </w:r>
      <w:r w:rsidRPr="00154C32">
        <w:rPr>
          <w:rFonts w:cs="Arial"/>
          <w:szCs w:val="24"/>
        </w:rPr>
        <w:t xml:space="preserve">eep </w:t>
      </w:r>
      <w:r w:rsidR="005F4BF3">
        <w:rPr>
          <w:rFonts w:cs="Arial"/>
          <w:szCs w:val="24"/>
        </w:rPr>
        <w:t>L</w:t>
      </w:r>
      <w:r w:rsidRPr="00154C32">
        <w:rPr>
          <w:rFonts w:cs="Arial"/>
          <w:szCs w:val="24"/>
        </w:rPr>
        <w:t>earning, destacando su aplicabilidad en el contexto de la detección canales</w:t>
      </w:r>
      <w:r w:rsidR="00F9635C">
        <w:rPr>
          <w:rFonts w:cs="Arial"/>
          <w:szCs w:val="24"/>
        </w:rPr>
        <w:t xml:space="preserve"> contaminadas en la</w:t>
      </w:r>
      <w:r w:rsidRPr="00154C32">
        <w:rPr>
          <w:rFonts w:cs="Arial"/>
          <w:szCs w:val="24"/>
        </w:rPr>
        <w:t xml:space="preserve"> faena bovina. Se abordarán conceptos clave, como redes neuronales convolucionales (CNN), arquitecturas de modelos</w:t>
      </w:r>
      <w:r w:rsidR="003948BE">
        <w:rPr>
          <w:rFonts w:cs="Arial"/>
          <w:szCs w:val="24"/>
        </w:rPr>
        <w:t xml:space="preserve"> pre entrenados</w:t>
      </w:r>
      <w:r w:rsidRPr="00154C32">
        <w:rPr>
          <w:rFonts w:cs="Arial"/>
          <w:szCs w:val="24"/>
        </w:rPr>
        <w:t xml:space="preserve">, técnicas de entrenamiento y transferencia de aprendizaje, </w:t>
      </w:r>
      <w:r w:rsidR="003948BE">
        <w:rPr>
          <w:rFonts w:cs="Arial"/>
          <w:szCs w:val="24"/>
        </w:rPr>
        <w:t xml:space="preserve">aumento de datos, </w:t>
      </w:r>
      <w:r w:rsidRPr="00154C32">
        <w:rPr>
          <w:rFonts w:cs="Arial"/>
          <w:szCs w:val="24"/>
        </w:rPr>
        <w:t>que son esenciales para comprender la implementación en el ámbito de la seguridad alimentaria y la calidad de los productos cárnicos.</w:t>
      </w:r>
    </w:p>
    <w:p w14:paraId="0BC49F67" w14:textId="77777777" w:rsidR="004014A0" w:rsidRDefault="004014A0" w:rsidP="00B214E1">
      <w:pPr>
        <w:spacing w:line="360" w:lineRule="auto"/>
        <w:rPr>
          <w:rFonts w:cs="Arial"/>
          <w:szCs w:val="24"/>
        </w:rPr>
      </w:pPr>
    </w:p>
    <w:p w14:paraId="7B164828" w14:textId="77777777" w:rsidR="00080BC7" w:rsidRDefault="00080BC7" w:rsidP="00B214E1">
      <w:pPr>
        <w:spacing w:line="360" w:lineRule="auto"/>
        <w:rPr>
          <w:rFonts w:cs="Arial"/>
          <w:szCs w:val="24"/>
        </w:rPr>
      </w:pPr>
    </w:p>
    <w:p w14:paraId="189A68D5" w14:textId="77777777" w:rsidR="003948BE" w:rsidRDefault="003948BE" w:rsidP="00B214E1">
      <w:pPr>
        <w:spacing w:line="360" w:lineRule="auto"/>
        <w:rPr>
          <w:rFonts w:cs="Arial"/>
          <w:szCs w:val="24"/>
        </w:rPr>
      </w:pPr>
    </w:p>
    <w:p w14:paraId="01F1B033" w14:textId="77777777" w:rsidR="003948BE" w:rsidRDefault="003948BE" w:rsidP="00B214E1">
      <w:pPr>
        <w:spacing w:line="360" w:lineRule="auto"/>
        <w:rPr>
          <w:rFonts w:cs="Arial"/>
          <w:szCs w:val="24"/>
        </w:rPr>
      </w:pPr>
    </w:p>
    <w:p w14:paraId="0EFF31B5" w14:textId="77777777" w:rsidR="003948BE" w:rsidRDefault="003948BE" w:rsidP="00B214E1">
      <w:pPr>
        <w:spacing w:line="360" w:lineRule="auto"/>
        <w:rPr>
          <w:rFonts w:cs="Arial"/>
          <w:szCs w:val="24"/>
        </w:rPr>
      </w:pPr>
    </w:p>
    <w:p w14:paraId="3ACC5D8F" w14:textId="77777777" w:rsidR="003948BE" w:rsidRDefault="003948BE" w:rsidP="00B214E1">
      <w:pPr>
        <w:spacing w:line="360" w:lineRule="auto"/>
        <w:rPr>
          <w:rFonts w:cs="Arial"/>
          <w:szCs w:val="24"/>
        </w:rPr>
      </w:pPr>
    </w:p>
    <w:p w14:paraId="6AB8BB4A" w14:textId="77777777" w:rsidR="003948BE" w:rsidRDefault="003948BE" w:rsidP="00B214E1">
      <w:pPr>
        <w:spacing w:line="360" w:lineRule="auto"/>
        <w:rPr>
          <w:rFonts w:cs="Arial"/>
          <w:szCs w:val="24"/>
        </w:rPr>
      </w:pPr>
    </w:p>
    <w:p w14:paraId="7D2E7FAD" w14:textId="72E6298F" w:rsidR="00B214E1" w:rsidRDefault="00B214E1" w:rsidP="003144DF">
      <w:pPr>
        <w:pStyle w:val="Heading3"/>
        <w:spacing w:line="360" w:lineRule="auto"/>
      </w:pPr>
      <w:bookmarkStart w:id="101" w:name="_Toc188393139"/>
      <w:r>
        <w:t>Machine Learning</w:t>
      </w:r>
      <w:r w:rsidR="00C11652">
        <w:t>.</w:t>
      </w:r>
      <w:bookmarkEnd w:id="101"/>
    </w:p>
    <w:p w14:paraId="2C3A7D22" w14:textId="77777777" w:rsidR="003144DF" w:rsidRPr="003144DF" w:rsidRDefault="003144DF" w:rsidP="003144DF">
      <w:pPr>
        <w:spacing w:line="360" w:lineRule="auto"/>
      </w:pPr>
    </w:p>
    <w:p w14:paraId="0A03C83F" w14:textId="77777777" w:rsidR="00DE4B25" w:rsidRDefault="00B214E1" w:rsidP="00214962">
      <w:pPr>
        <w:spacing w:line="360" w:lineRule="auto"/>
        <w:ind w:left="708"/>
      </w:pPr>
      <w:r w:rsidRPr="000042B1">
        <w:rPr>
          <w:rFonts w:cs="Arial"/>
          <w:szCs w:val="24"/>
        </w:rPr>
        <w:t xml:space="preserve">Domingos, P. (2012). </w:t>
      </w:r>
      <w:r w:rsidR="00DE4B25">
        <w:rPr>
          <w:rFonts w:cs="Arial"/>
          <w:szCs w:val="24"/>
        </w:rPr>
        <w:t xml:space="preserve">Realiza la siguiente definición, </w:t>
      </w:r>
      <w:r w:rsidRPr="000042B1">
        <w:t>“El aprendizaje automático es el campo de estudio que da a las computadoras la capacidad de aprender sin ser explícitamente programadas</w:t>
      </w:r>
      <w:r>
        <w:t>”.</w:t>
      </w:r>
      <w:r w:rsidR="00DE4B25">
        <w:t xml:space="preserve"> </w:t>
      </w:r>
    </w:p>
    <w:p w14:paraId="6B303F79" w14:textId="6F4B398B" w:rsidR="0066316F" w:rsidRPr="00DE4B25" w:rsidRDefault="00DE4B25" w:rsidP="00214962">
      <w:pPr>
        <w:spacing w:line="360" w:lineRule="auto"/>
        <w:ind w:left="708"/>
        <w:rPr>
          <w:rStyle w:val="Hyperlink"/>
          <w:rFonts w:cs="Arial"/>
          <w:color w:val="auto"/>
          <w:szCs w:val="24"/>
          <w:u w:val="none"/>
        </w:rPr>
      </w:pPr>
      <w:r>
        <w:t>Por otra parte, IBM agrega</w:t>
      </w:r>
      <w:r>
        <w:rPr>
          <w:rFonts w:cs="Arial"/>
          <w:szCs w:val="24"/>
        </w:rPr>
        <w:t xml:space="preserve"> que “</w:t>
      </w:r>
      <w:r w:rsidR="0066316F" w:rsidRPr="0066316F">
        <w:rPr>
          <w:rFonts w:cs="Arial"/>
          <w:color w:val="161616"/>
          <w:shd w:val="clear" w:color="auto" w:fill="FFFFFF"/>
        </w:rPr>
        <w:t xml:space="preserve">Machine </w:t>
      </w:r>
      <w:proofErr w:type="spellStart"/>
      <w:r w:rsidR="0066316F" w:rsidRPr="0066316F">
        <w:rPr>
          <w:rFonts w:cs="Arial"/>
          <w:color w:val="161616"/>
          <w:shd w:val="clear" w:color="auto" w:fill="FFFFFF"/>
        </w:rPr>
        <w:t>learning</w:t>
      </w:r>
      <w:proofErr w:type="spellEnd"/>
      <w:r w:rsidR="0066316F" w:rsidRPr="0066316F">
        <w:rPr>
          <w:rFonts w:cs="Arial"/>
          <w:color w:val="161616"/>
          <w:shd w:val="clear" w:color="auto" w:fill="FFFFFF"/>
        </w:rPr>
        <w:t xml:space="preserve"> es una rama de la </w:t>
      </w:r>
      <w:r w:rsidR="0066316F" w:rsidRPr="0066316F">
        <w:rPr>
          <w:rFonts w:cs="Arial"/>
          <w:bdr w:val="none" w:sz="0" w:space="0" w:color="auto" w:frame="1"/>
          <w:shd w:val="clear" w:color="auto" w:fill="FFFFFF"/>
        </w:rPr>
        <w:t>inteligencia artificial (IA)</w:t>
      </w:r>
      <w:r w:rsidR="0066316F" w:rsidRPr="0066316F">
        <w:rPr>
          <w:rFonts w:cs="Arial"/>
          <w:shd w:val="clear" w:color="auto" w:fill="FFFFFF"/>
        </w:rPr>
        <w:t> </w:t>
      </w:r>
      <w:r w:rsidR="0066316F" w:rsidRPr="0066316F">
        <w:rPr>
          <w:rFonts w:cs="Arial"/>
          <w:color w:val="161616"/>
          <w:shd w:val="clear" w:color="auto" w:fill="FFFFFF"/>
        </w:rPr>
        <w:t>y la informática que se centra en el uso de datos y algoritmos para imitar la forma en la que aprenden los seres humanos, con una mejora gradual de su precisión.</w:t>
      </w:r>
      <w:r>
        <w:rPr>
          <w:rFonts w:cs="Arial"/>
          <w:color w:val="161616"/>
          <w:shd w:val="clear" w:color="auto" w:fill="FFFFFF"/>
        </w:rPr>
        <w:t xml:space="preserve"> (párr. 1)</w:t>
      </w:r>
    </w:p>
    <w:p w14:paraId="16209897" w14:textId="45028E5D" w:rsidR="00D21EC6" w:rsidRDefault="0066316F" w:rsidP="00FD6FC3">
      <w:pPr>
        <w:spacing w:line="360" w:lineRule="auto"/>
        <w:ind w:left="708"/>
      </w:pPr>
      <w:r w:rsidRPr="0066316F">
        <w:t xml:space="preserve">Machine </w:t>
      </w:r>
      <w:r w:rsidR="00760F6F">
        <w:t>L</w:t>
      </w:r>
      <w:r w:rsidRPr="0066316F">
        <w:t>earning es un componente importante del creciente campo de la ciencia de datos. Mediante el uso de métodos estadísticos, los algoritmos se entrenan para hacer clasificaciones o predicciones, y descubrir información clave dentro de los proyectos de minería de datos. Esta información clave facilita posteriormente la toma de decisiones dentro de las aplicaciones y las empresas, lo que afecta idealmente a las métricas de crecimiento clave.</w:t>
      </w:r>
      <w:r w:rsidR="00DE4B25">
        <w:t xml:space="preserve"> (párr. 4).</w:t>
      </w:r>
    </w:p>
    <w:p w14:paraId="2D8F94F2" w14:textId="77777777" w:rsidR="00FD6FC3" w:rsidRPr="00FD6FC3" w:rsidRDefault="00FD6FC3" w:rsidP="00FD6FC3">
      <w:pPr>
        <w:spacing w:line="360" w:lineRule="auto"/>
        <w:ind w:left="708"/>
      </w:pPr>
    </w:p>
    <w:p w14:paraId="1F519E75" w14:textId="58EE5AC8" w:rsidR="00400FB0" w:rsidRDefault="00400FB0" w:rsidP="003144DF">
      <w:pPr>
        <w:pStyle w:val="Heading3"/>
        <w:spacing w:line="360" w:lineRule="auto"/>
      </w:pPr>
      <w:bookmarkStart w:id="102" w:name="_Toc188393140"/>
      <w:r>
        <w:t>Redes Neuronales</w:t>
      </w:r>
      <w:r w:rsidR="00017B39">
        <w:t xml:space="preserve"> (RN)</w:t>
      </w:r>
      <w:r w:rsidR="00BC205D">
        <w:t>.</w:t>
      </w:r>
      <w:bookmarkEnd w:id="102"/>
    </w:p>
    <w:p w14:paraId="5DE5D3B1" w14:textId="77777777" w:rsidR="003144DF" w:rsidRPr="003144DF" w:rsidRDefault="003144DF" w:rsidP="003144DF">
      <w:pPr>
        <w:spacing w:line="360" w:lineRule="auto"/>
      </w:pPr>
    </w:p>
    <w:p w14:paraId="62947131" w14:textId="0234718B" w:rsidR="00400FB0" w:rsidRDefault="00400FB0" w:rsidP="00214962">
      <w:pPr>
        <w:spacing w:line="360" w:lineRule="auto"/>
        <w:ind w:left="708"/>
        <w:rPr>
          <w:rFonts w:cs="Arial"/>
          <w:szCs w:val="24"/>
        </w:rPr>
      </w:pPr>
      <w:r w:rsidRPr="00400FB0">
        <w:rPr>
          <w:rFonts w:cs="Arial"/>
          <w:szCs w:val="24"/>
        </w:rPr>
        <w:t xml:space="preserve">Las redes neuronales son una familia de algoritmos inspirados vagamente en estudios del cerebro. Se utilizan para modelar patrones complejos en datos que no son fácilmente modelados por otros algoritmos. Las redes neuronales se utilizan para una variedad de aplicaciones, incluyendo reconocimiento de imágenes y voz, procesamiento de lenguaje natural y para jugar juegos como el ajedrez y </w:t>
      </w:r>
      <w:proofErr w:type="spellStart"/>
      <w:r w:rsidRPr="00400FB0">
        <w:rPr>
          <w:rFonts w:cs="Arial"/>
          <w:szCs w:val="24"/>
        </w:rPr>
        <w:t>Go</w:t>
      </w:r>
      <w:proofErr w:type="spellEnd"/>
      <w:r w:rsidRPr="00400FB0">
        <w:rPr>
          <w:rFonts w:cs="Arial"/>
          <w:szCs w:val="24"/>
        </w:rPr>
        <w:t>.</w:t>
      </w:r>
      <w:r w:rsidR="00B37079">
        <w:rPr>
          <w:rFonts w:cs="Arial"/>
          <w:szCs w:val="24"/>
        </w:rPr>
        <w:t xml:space="preserve"> (Domingos</w:t>
      </w:r>
      <w:r w:rsidRPr="00400FB0">
        <w:rPr>
          <w:rFonts w:cs="Arial"/>
          <w:szCs w:val="24"/>
        </w:rPr>
        <w:t>, p. 4</w:t>
      </w:r>
      <w:r w:rsidR="00B37079">
        <w:rPr>
          <w:rFonts w:cs="Arial"/>
          <w:szCs w:val="24"/>
        </w:rPr>
        <w:t>).</w:t>
      </w:r>
    </w:p>
    <w:p w14:paraId="7EA669B7" w14:textId="77777777" w:rsidR="006553A1" w:rsidRDefault="006553A1" w:rsidP="00214962">
      <w:pPr>
        <w:spacing w:line="360" w:lineRule="auto"/>
        <w:ind w:left="708"/>
        <w:rPr>
          <w:rFonts w:cs="Arial"/>
          <w:szCs w:val="24"/>
        </w:rPr>
      </w:pPr>
    </w:p>
    <w:p w14:paraId="5865DE3D" w14:textId="77777777" w:rsidR="006553A1" w:rsidRDefault="006553A1" w:rsidP="006553A1">
      <w:pPr>
        <w:spacing w:line="360" w:lineRule="auto"/>
        <w:rPr>
          <w:rFonts w:cs="Arial"/>
          <w:szCs w:val="24"/>
        </w:rPr>
      </w:pPr>
    </w:p>
    <w:p w14:paraId="748586D5" w14:textId="77777777" w:rsidR="006553A1" w:rsidRDefault="006553A1" w:rsidP="00214962">
      <w:pPr>
        <w:spacing w:line="360" w:lineRule="auto"/>
        <w:ind w:left="708"/>
        <w:rPr>
          <w:rFonts w:cs="Arial"/>
          <w:szCs w:val="24"/>
        </w:rPr>
      </w:pPr>
    </w:p>
    <w:p w14:paraId="44B1515A" w14:textId="4B1DA191" w:rsidR="00214962" w:rsidRDefault="006553A1" w:rsidP="001A0614">
      <w:pPr>
        <w:pStyle w:val="Heading3"/>
        <w:spacing w:line="360" w:lineRule="auto"/>
      </w:pPr>
      <w:bookmarkStart w:id="103" w:name="_Toc188393141"/>
      <w:r>
        <w:t>Data Augmentation</w:t>
      </w:r>
      <w:r w:rsidR="00BC205D">
        <w:t>.</w:t>
      </w:r>
      <w:bookmarkEnd w:id="103"/>
    </w:p>
    <w:p w14:paraId="53F18244" w14:textId="77777777" w:rsidR="006553A1" w:rsidRDefault="006553A1" w:rsidP="001A0614">
      <w:pPr>
        <w:spacing w:line="360" w:lineRule="auto"/>
      </w:pPr>
    </w:p>
    <w:p w14:paraId="14F3B360" w14:textId="32B05FFE" w:rsidR="006553A1" w:rsidRDefault="006553A1" w:rsidP="0088140E">
      <w:pPr>
        <w:spacing w:line="360" w:lineRule="auto"/>
        <w:ind w:left="708"/>
      </w:pPr>
      <w:r>
        <w:t xml:space="preserve">Wang J et al (2017), menciona que: </w:t>
      </w:r>
      <w:r w:rsidRPr="006553A1">
        <w:t xml:space="preserve">"la data </w:t>
      </w:r>
      <w:proofErr w:type="spellStart"/>
      <w:r w:rsidRPr="006553A1">
        <w:t>augmentation</w:t>
      </w:r>
      <w:proofErr w:type="spellEnd"/>
      <w:r w:rsidRPr="006553A1">
        <w:t xml:space="preserve"> busca aumentar el acceso a datos de entrenamiento, lo que es crucial para mejorar el rendimiento de los algoritmos de aprendizaje automático, especialmente en tareas de clasificación de imágenes y videos" (p. 1).</w:t>
      </w:r>
      <w:r>
        <w:t xml:space="preserve">” Lo que nos ayuda </w:t>
      </w:r>
      <w:r w:rsidR="00BA3F10">
        <w:t>a que</w:t>
      </w:r>
      <w:r>
        <w:t xml:space="preserve"> </w:t>
      </w:r>
      <w:r w:rsidRPr="006553A1">
        <w:t xml:space="preserve">"data </w:t>
      </w:r>
      <w:proofErr w:type="spellStart"/>
      <w:r w:rsidRPr="006553A1">
        <w:t>augmentation</w:t>
      </w:r>
      <w:proofErr w:type="spellEnd"/>
      <w:r w:rsidRPr="006553A1">
        <w:t xml:space="preserve"> es otra forma de reducir el sobreajuste en los modelos, donde aumentamos la cantidad de datos de entrenamiento utilizando solo la información de nuestro conjunto de entrenamiento" (p. 2).</w:t>
      </w:r>
    </w:p>
    <w:p w14:paraId="39379A4E" w14:textId="1DD7344C" w:rsidR="00293D1C" w:rsidRPr="0084059A" w:rsidRDefault="00293D1C" w:rsidP="0088140E">
      <w:pPr>
        <w:spacing w:line="360" w:lineRule="auto"/>
        <w:ind w:left="708"/>
      </w:pPr>
      <w:r>
        <w:t xml:space="preserve">En donde dentro de ellas podremos encontrar transformaciones tradicionales que con respecto a lo mencionado por Wang J. </w:t>
      </w:r>
      <w:r w:rsidRPr="00293D1C">
        <w:t>consisten en utilizar una combinación de transformaciones afines para manipular los datos de entrenamiento. Para cada imagen de entrada, generamos una imagen "duplicada" que está desplazada, ampliada/reducida, rotada, volteada, distorsionada o sombreada con un matiz. Tanto la imagen original como la duplicada se alimentan a la red neuronal. Para un conjunto de datos de tamaño N, generamos un conjunto de datos de tamaño 2N.</w:t>
      </w:r>
      <w:r>
        <w:t xml:space="preserve"> (p. 3). </w:t>
      </w:r>
    </w:p>
    <w:p w14:paraId="1246FA32" w14:textId="77777777" w:rsidR="00501273" w:rsidRDefault="00293D1C" w:rsidP="00501273">
      <w:pPr>
        <w:keepNext/>
        <w:spacing w:line="360" w:lineRule="auto"/>
        <w:jc w:val="center"/>
      </w:pPr>
      <w:r w:rsidRPr="00293D1C">
        <w:rPr>
          <w:rFonts w:cs="Arial"/>
          <w:noProof/>
          <w:szCs w:val="24"/>
        </w:rPr>
        <w:drawing>
          <wp:inline distT="0" distB="0" distL="0" distR="0" wp14:anchorId="1882AA23" wp14:editId="5ACF2074">
            <wp:extent cx="5727608" cy="1192163"/>
            <wp:effectExtent l="0" t="0" r="6985" b="8255"/>
            <wp:docPr id="9637873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3787389" name=""/>
                    <pic:cNvPicPr/>
                  </pic:nvPicPr>
                  <pic:blipFill>
                    <a:blip r:embed="rId28"/>
                    <a:stretch>
                      <a:fillRect/>
                    </a:stretch>
                  </pic:blipFill>
                  <pic:spPr>
                    <a:xfrm>
                      <a:off x="0" y="0"/>
                      <a:ext cx="5827009" cy="1212853"/>
                    </a:xfrm>
                    <a:prstGeom prst="rect">
                      <a:avLst/>
                    </a:prstGeom>
                  </pic:spPr>
                </pic:pic>
              </a:graphicData>
            </a:graphic>
          </wp:inline>
        </w:drawing>
      </w:r>
    </w:p>
    <w:p w14:paraId="031FB35C" w14:textId="32688798" w:rsidR="00293D1C" w:rsidRPr="00B30F82" w:rsidRDefault="00501273" w:rsidP="0084059A">
      <w:pPr>
        <w:pStyle w:val="NoSpacing"/>
        <w:jc w:val="center"/>
        <w:rPr>
          <w:color w:val="44546A" w:themeColor="text2"/>
          <w:sz w:val="18"/>
          <w:szCs w:val="18"/>
          <w:lang w:val="en-US"/>
        </w:rPr>
      </w:pPr>
      <w:bookmarkStart w:id="104" w:name="_Toc188392211"/>
      <w:proofErr w:type="spellStart"/>
      <w:r w:rsidRPr="00B30F82">
        <w:rPr>
          <w:color w:val="44546A" w:themeColor="text2"/>
          <w:sz w:val="18"/>
          <w:szCs w:val="18"/>
          <w:lang w:val="en-US"/>
        </w:rPr>
        <w:t>Figura</w:t>
      </w:r>
      <w:proofErr w:type="spellEnd"/>
      <w:r w:rsidRPr="00B30F82">
        <w:rPr>
          <w:color w:val="44546A" w:themeColor="text2"/>
          <w:sz w:val="18"/>
          <w:szCs w:val="18"/>
          <w:lang w:val="en-US"/>
        </w:rPr>
        <w:t xml:space="preserve"> </w:t>
      </w:r>
      <w:r w:rsidRPr="001915E7">
        <w:rPr>
          <w:color w:val="44546A" w:themeColor="text2"/>
          <w:sz w:val="18"/>
          <w:szCs w:val="18"/>
        </w:rPr>
        <w:fldChar w:fldCharType="begin"/>
      </w:r>
      <w:r w:rsidRPr="00B30F82">
        <w:rPr>
          <w:color w:val="44546A" w:themeColor="text2"/>
          <w:sz w:val="18"/>
          <w:szCs w:val="18"/>
          <w:lang w:val="en-US"/>
        </w:rPr>
        <w:instrText xml:space="preserve"> SEQ Figura \* ARABIC </w:instrText>
      </w:r>
      <w:r w:rsidRPr="001915E7">
        <w:rPr>
          <w:color w:val="44546A" w:themeColor="text2"/>
          <w:sz w:val="18"/>
          <w:szCs w:val="18"/>
        </w:rPr>
        <w:fldChar w:fldCharType="separate"/>
      </w:r>
      <w:r w:rsidR="00442C23" w:rsidRPr="00B30F82">
        <w:rPr>
          <w:noProof/>
          <w:color w:val="44546A" w:themeColor="text2"/>
          <w:sz w:val="18"/>
          <w:szCs w:val="18"/>
          <w:lang w:val="en-US"/>
        </w:rPr>
        <w:t>4</w:t>
      </w:r>
      <w:r w:rsidRPr="001915E7">
        <w:rPr>
          <w:color w:val="44546A" w:themeColor="text2"/>
          <w:sz w:val="18"/>
          <w:szCs w:val="18"/>
        </w:rPr>
        <w:fldChar w:fldCharType="end"/>
      </w:r>
      <w:r w:rsidRPr="00B30F82">
        <w:rPr>
          <w:color w:val="44546A" w:themeColor="text2"/>
          <w:sz w:val="18"/>
          <w:szCs w:val="18"/>
          <w:lang w:val="en-US"/>
        </w:rPr>
        <w:t xml:space="preserve">: </w:t>
      </w:r>
      <w:proofErr w:type="spellStart"/>
      <w:r w:rsidRPr="00B30F82">
        <w:rPr>
          <w:color w:val="44546A" w:themeColor="text2"/>
          <w:sz w:val="18"/>
          <w:szCs w:val="18"/>
          <w:lang w:val="en-US"/>
        </w:rPr>
        <w:t>Transformaciones</w:t>
      </w:r>
      <w:proofErr w:type="spellEnd"/>
      <w:r w:rsidRPr="00B30F82">
        <w:rPr>
          <w:color w:val="44546A" w:themeColor="text2"/>
          <w:sz w:val="18"/>
          <w:szCs w:val="18"/>
          <w:lang w:val="en-US"/>
        </w:rPr>
        <w:t xml:space="preserve"> </w:t>
      </w:r>
      <w:proofErr w:type="spellStart"/>
      <w:r w:rsidRPr="00B30F82">
        <w:rPr>
          <w:color w:val="44546A" w:themeColor="text2"/>
          <w:sz w:val="18"/>
          <w:szCs w:val="18"/>
          <w:lang w:val="en-US"/>
        </w:rPr>
        <w:t>tradicionales</w:t>
      </w:r>
      <w:proofErr w:type="spellEnd"/>
      <w:r w:rsidRPr="00B30F82">
        <w:rPr>
          <w:color w:val="44546A" w:themeColor="text2"/>
          <w:sz w:val="18"/>
          <w:szCs w:val="18"/>
          <w:lang w:val="en-US"/>
        </w:rPr>
        <w:t>.</w:t>
      </w:r>
      <w:bookmarkEnd w:id="104"/>
    </w:p>
    <w:p w14:paraId="33F1A881" w14:textId="5658B04A" w:rsidR="0084059A" w:rsidRPr="00B30F82" w:rsidRDefault="0084059A" w:rsidP="0084059A">
      <w:pPr>
        <w:pStyle w:val="NoSpacing"/>
        <w:jc w:val="center"/>
        <w:rPr>
          <w:color w:val="44546A" w:themeColor="text2"/>
          <w:sz w:val="18"/>
          <w:szCs w:val="18"/>
          <w:lang w:val="en-US"/>
        </w:rPr>
      </w:pPr>
      <w:r w:rsidRPr="00B30F82">
        <w:rPr>
          <w:color w:val="44546A" w:themeColor="text2"/>
          <w:sz w:val="18"/>
          <w:szCs w:val="18"/>
          <w:lang w:val="en-US"/>
        </w:rPr>
        <w:t>Fuente: The effectiveness of data augmentation in image classification using Deep learning.</w:t>
      </w:r>
    </w:p>
    <w:p w14:paraId="32414AD6" w14:textId="58ED8B0E" w:rsidR="00293D1C" w:rsidRPr="00B30F82" w:rsidRDefault="00293D1C" w:rsidP="006553A1">
      <w:pPr>
        <w:spacing w:line="360" w:lineRule="auto"/>
        <w:ind w:left="708"/>
        <w:rPr>
          <w:rFonts w:cs="Arial"/>
          <w:szCs w:val="24"/>
          <w:lang w:val="en-US"/>
        </w:rPr>
      </w:pPr>
    </w:p>
    <w:p w14:paraId="484BB13E" w14:textId="77777777" w:rsidR="00293D1C" w:rsidRPr="00B30F82" w:rsidRDefault="00293D1C" w:rsidP="006553A1">
      <w:pPr>
        <w:spacing w:line="360" w:lineRule="auto"/>
        <w:ind w:left="708"/>
        <w:rPr>
          <w:rFonts w:cs="Arial"/>
          <w:szCs w:val="24"/>
          <w:lang w:val="en-US"/>
        </w:rPr>
      </w:pPr>
    </w:p>
    <w:p w14:paraId="17427204" w14:textId="77777777" w:rsidR="00293D1C" w:rsidRPr="00B30F82" w:rsidRDefault="00293D1C" w:rsidP="006553A1">
      <w:pPr>
        <w:spacing w:line="360" w:lineRule="auto"/>
        <w:ind w:left="708"/>
        <w:rPr>
          <w:rFonts w:cs="Arial"/>
          <w:szCs w:val="24"/>
          <w:lang w:val="en-US"/>
        </w:rPr>
      </w:pPr>
    </w:p>
    <w:p w14:paraId="4CFF126B" w14:textId="77777777" w:rsidR="00293D1C" w:rsidRPr="00B30F82" w:rsidRDefault="00293D1C" w:rsidP="00C63573">
      <w:pPr>
        <w:spacing w:line="360" w:lineRule="auto"/>
        <w:rPr>
          <w:rFonts w:cs="Arial"/>
          <w:szCs w:val="24"/>
          <w:lang w:val="en-US"/>
        </w:rPr>
      </w:pPr>
    </w:p>
    <w:p w14:paraId="31535240" w14:textId="4ACC1BA1" w:rsidR="004014A0" w:rsidRDefault="004014A0" w:rsidP="00A71A93">
      <w:pPr>
        <w:pStyle w:val="Heading3"/>
        <w:spacing w:line="360" w:lineRule="auto"/>
      </w:pPr>
      <w:bookmarkStart w:id="105" w:name="_Toc188393142"/>
      <w:r>
        <w:t>Deep Learning</w:t>
      </w:r>
      <w:r w:rsidR="00BC205D">
        <w:t>.</w:t>
      </w:r>
      <w:bookmarkEnd w:id="105"/>
    </w:p>
    <w:p w14:paraId="482F93FF" w14:textId="77777777" w:rsidR="00A71A93" w:rsidRPr="00A71A93" w:rsidRDefault="00A71A93" w:rsidP="00A71A93">
      <w:pPr>
        <w:spacing w:line="360" w:lineRule="auto"/>
      </w:pPr>
    </w:p>
    <w:p w14:paraId="6487232F" w14:textId="3D992DBA" w:rsidR="004014A0" w:rsidRDefault="004014A0" w:rsidP="004014A0">
      <w:pPr>
        <w:spacing w:line="360" w:lineRule="auto"/>
        <w:rPr>
          <w:rFonts w:cs="Arial"/>
          <w:szCs w:val="24"/>
        </w:rPr>
      </w:pPr>
      <w:proofErr w:type="spellStart"/>
      <w:r w:rsidRPr="005F299B">
        <w:rPr>
          <w:rFonts w:cs="Arial"/>
          <w:szCs w:val="24"/>
        </w:rPr>
        <w:t>LeCun</w:t>
      </w:r>
      <w:proofErr w:type="spellEnd"/>
      <w:r w:rsidR="00ED7AA2">
        <w:rPr>
          <w:rFonts w:cs="Arial"/>
          <w:szCs w:val="24"/>
        </w:rPr>
        <w:t xml:space="preserve"> et al</w:t>
      </w:r>
      <w:r w:rsidRPr="005F299B">
        <w:rPr>
          <w:rFonts w:cs="Arial"/>
          <w:szCs w:val="24"/>
        </w:rPr>
        <w:t>. (2015).</w:t>
      </w:r>
      <w:r w:rsidR="00ED7AA2">
        <w:rPr>
          <w:rFonts w:cs="Arial"/>
          <w:szCs w:val="24"/>
        </w:rPr>
        <w:t xml:space="preserve"> Realizan la siguiente aclaración de su </w:t>
      </w:r>
      <w:r w:rsidR="00FD6FC3">
        <w:rPr>
          <w:rFonts w:cs="Arial"/>
          <w:szCs w:val="24"/>
        </w:rPr>
        <w:t>documento</w:t>
      </w:r>
      <w:r>
        <w:rPr>
          <w:rFonts w:cs="Arial"/>
          <w:szCs w:val="24"/>
        </w:rPr>
        <w:t>:</w:t>
      </w:r>
    </w:p>
    <w:p w14:paraId="4261E452" w14:textId="0AD03047" w:rsidR="004014A0" w:rsidRDefault="004014A0" w:rsidP="00FD6FC3">
      <w:pPr>
        <w:pStyle w:val="Quote"/>
      </w:pPr>
      <w:r w:rsidRPr="00FE416A">
        <w:t xml:space="preserve">El aprendizaje profundo permite que los modelos computacionales, compuestos por múltiples capas de procesamiento, aprendan representaciones de datos con múltiples niveles de abstracción. Estos métodos han mejorado drásticamente el estado del arte en reconocimiento del habla, reconocimiento visual de objetos, detección de objetos y muchos otros campos, como el descubrimiento de fármacos y la genómica. El aprendizaje profundo descubre estructuras intrincadas en conjuntos de datos grandes mediante el uso del algoritmo de </w:t>
      </w:r>
      <w:proofErr w:type="spellStart"/>
      <w:r w:rsidRPr="00FE416A">
        <w:t>retropropagación</w:t>
      </w:r>
      <w:proofErr w:type="spellEnd"/>
      <w:r w:rsidRPr="00FE416A">
        <w:t xml:space="preserve"> para indicar cómo una máquina debe cambiar sus parámetros internos que se utilizan para calcular la representación en cada capa a partir de la representación en la capa anterior. Las redes convolucionales profundas han logrado avances en el procesamiento de imágenes, video, habla y audio, mientras que las redes recurrentes han arrojado luz sobre datos secuenciales como texto y habla.</w:t>
      </w:r>
    </w:p>
    <w:p w14:paraId="56F59D74" w14:textId="77777777" w:rsidR="003B5854" w:rsidRDefault="003B5854" w:rsidP="003B5854"/>
    <w:p w14:paraId="34B9146E" w14:textId="77777777" w:rsidR="003B5854" w:rsidRDefault="003B5854" w:rsidP="003B5854"/>
    <w:p w14:paraId="4136254C" w14:textId="77777777" w:rsidR="003B5854" w:rsidRDefault="003B5854" w:rsidP="003B5854"/>
    <w:p w14:paraId="51F3F8CA" w14:textId="77777777" w:rsidR="003B5854" w:rsidRDefault="003B5854" w:rsidP="003B5854"/>
    <w:p w14:paraId="5D58CA63" w14:textId="77777777" w:rsidR="003B5854" w:rsidRDefault="003B5854" w:rsidP="003B5854"/>
    <w:p w14:paraId="2287C9E9" w14:textId="77777777" w:rsidR="003B5854" w:rsidRDefault="003B5854" w:rsidP="003B5854"/>
    <w:p w14:paraId="059A98C2" w14:textId="77777777" w:rsidR="00BC205D" w:rsidRPr="003B5854" w:rsidRDefault="00BC205D" w:rsidP="003B5854"/>
    <w:p w14:paraId="4FE00F40" w14:textId="05F7B768" w:rsidR="006553A1" w:rsidRDefault="00F659C5" w:rsidP="00A71A93">
      <w:pPr>
        <w:pStyle w:val="Heading3"/>
        <w:spacing w:line="360" w:lineRule="auto"/>
      </w:pPr>
      <w:bookmarkStart w:id="106" w:name="_Toc188393143"/>
      <w:r>
        <w:lastRenderedPageBreak/>
        <w:t xml:space="preserve">Transfer </w:t>
      </w:r>
      <w:r w:rsidR="00A71917">
        <w:t>L</w:t>
      </w:r>
      <w:r>
        <w:t>earning.</w:t>
      </w:r>
      <w:bookmarkEnd w:id="106"/>
    </w:p>
    <w:p w14:paraId="3DAC930F" w14:textId="04540F3E" w:rsidR="00F659C5" w:rsidRPr="00F659C5" w:rsidRDefault="00F659C5" w:rsidP="00656F4C">
      <w:pPr>
        <w:spacing w:line="360" w:lineRule="auto"/>
        <w:ind w:left="708"/>
      </w:pPr>
      <w:r w:rsidRPr="00F659C5">
        <w:t>Existen casos en los que los datos de entrenamiento son costosos o difíciles de recolectar. Por lo tanto, hay una necesidad de crear aprendices de alto rendimiento entrenados con datos más fácilmente obtenidos de diferentes dominios. Esta metodología se conoce como aprendizaje por transferencia</w:t>
      </w:r>
      <w:r w:rsidR="00656F4C" w:rsidRPr="00F659C5">
        <w:t>.</w:t>
      </w:r>
      <w:r w:rsidR="00656F4C">
        <w:t xml:space="preserve"> (Weiss et al., 2016)</w:t>
      </w:r>
    </w:p>
    <w:p w14:paraId="4AD8BD53" w14:textId="325AA2FE" w:rsidR="003B5854" w:rsidRDefault="003B5854" w:rsidP="003B5854">
      <w:pPr>
        <w:spacing w:line="360" w:lineRule="auto"/>
        <w:ind w:left="708"/>
      </w:pPr>
      <w:r>
        <w:t>Un modelo preentrenado es una red guardada que se entrenó previamente en un gran conjunto de datos, generalmente en una tarea de clasificación de imágenes a gran escala. Puede usar el modelo preentrenado tal como está o usar el aprendizaje de transferencia para personalizar este modelo para una tarea determinada.</w:t>
      </w:r>
    </w:p>
    <w:p w14:paraId="7EFC2B4C" w14:textId="0417F666" w:rsidR="003B5854" w:rsidRDefault="003B5854" w:rsidP="003B5854">
      <w:pPr>
        <w:spacing w:line="360" w:lineRule="auto"/>
        <w:ind w:left="708"/>
      </w:pPr>
      <w:r>
        <w:t>A continuación, puede aprovechar estos mapas de características aprendidos sin tener que empezar de cero entrenando un modelo grande en un conjunto de datos grande.</w:t>
      </w:r>
    </w:p>
    <w:p w14:paraId="440C7AC8" w14:textId="0CAF3907" w:rsidR="003B5854" w:rsidRDefault="003B5854" w:rsidP="00466FDD">
      <w:pPr>
        <w:pStyle w:val="ListParagraph"/>
        <w:numPr>
          <w:ilvl w:val="0"/>
          <w:numId w:val="25"/>
        </w:numPr>
        <w:spacing w:line="360" w:lineRule="auto"/>
      </w:pPr>
      <w:r>
        <w:t>Extracción de características: use las representaciones aprendidas por una red anterior para extraer características significativas de nuevas muestras. Simplemente agregue un nuevo clasificador, que se entrenará desde cero, encima del modelo previamente entrenado para que pueda reutilizar los mapas de características aprendidos previamente para el conjunto de datos.</w:t>
      </w:r>
    </w:p>
    <w:p w14:paraId="7E67716D" w14:textId="17BB6DBD" w:rsidR="003B5854" w:rsidRDefault="003B5854" w:rsidP="00466FDD">
      <w:pPr>
        <w:pStyle w:val="ListParagraph"/>
        <w:numPr>
          <w:ilvl w:val="0"/>
          <w:numId w:val="25"/>
        </w:numPr>
        <w:spacing w:line="360" w:lineRule="auto"/>
      </w:pPr>
      <w:r>
        <w:t>La red convolucional base ya contiene características que son genéricamente útiles para clasificar imágenes. Sin embargo, la parte de clasificación final del modelo preentrenado es específica de la tarea de clasificación original y, posteriormente, específica del conjunto de clases en las que se entrenó el modelo.</w:t>
      </w:r>
    </w:p>
    <w:p w14:paraId="1C5D7C9D" w14:textId="130A573A" w:rsidR="006553A1" w:rsidRDefault="003B5854" w:rsidP="00466FDD">
      <w:pPr>
        <w:pStyle w:val="ListParagraph"/>
        <w:numPr>
          <w:ilvl w:val="0"/>
          <w:numId w:val="25"/>
        </w:numPr>
        <w:spacing w:line="360" w:lineRule="auto"/>
      </w:pPr>
      <w:r>
        <w:t>Ajuste fino: descongele algunas de las capas superiores de una base de modelo congelada y entrene conjuntamente las capas clasificadoras recién agregadas y las últimas capas del modelo base. Esto nos permite "afinar" las representaciones de características de orden superior en el modelo base para que sean más relevantes para la tarea específica.</w:t>
      </w:r>
    </w:p>
    <w:p w14:paraId="1BB3FF92" w14:textId="77777777" w:rsidR="00BC205D" w:rsidRPr="006553A1" w:rsidRDefault="00BC205D" w:rsidP="00BC205D">
      <w:pPr>
        <w:pStyle w:val="ListParagraph"/>
        <w:spacing w:line="360" w:lineRule="auto"/>
      </w:pPr>
    </w:p>
    <w:p w14:paraId="37FCB02B" w14:textId="65F99064" w:rsidR="00017B39" w:rsidRDefault="004014A0" w:rsidP="00A71A93">
      <w:pPr>
        <w:pStyle w:val="Heading3"/>
        <w:spacing w:line="360" w:lineRule="auto"/>
      </w:pPr>
      <w:bookmarkStart w:id="107" w:name="_Toc188393144"/>
      <w:r w:rsidRPr="004014A0">
        <w:t>Arquitecturas</w:t>
      </w:r>
      <w:r w:rsidR="00391D56">
        <w:t xml:space="preserve"> de D</w:t>
      </w:r>
      <w:r w:rsidR="002D38A5">
        <w:t>eep Learning.</w:t>
      </w:r>
      <w:bookmarkEnd w:id="107"/>
    </w:p>
    <w:p w14:paraId="6D52F14A" w14:textId="77777777" w:rsidR="00BC205D" w:rsidRPr="00BC205D" w:rsidRDefault="00BC205D" w:rsidP="00BC205D">
      <w:pPr>
        <w:spacing w:line="360" w:lineRule="auto"/>
      </w:pPr>
    </w:p>
    <w:p w14:paraId="0532C2C3" w14:textId="421ACAA5" w:rsidR="00017B39" w:rsidRDefault="004B0A55" w:rsidP="000B3B28">
      <w:pPr>
        <w:pStyle w:val="Heading4"/>
      </w:pPr>
      <w:r>
        <w:t xml:space="preserve"> </w:t>
      </w:r>
      <w:bookmarkStart w:id="108" w:name="_Toc188393145"/>
      <w:r w:rsidR="00017B39">
        <w:t>Redes neuronales recurrentes (RNN)</w:t>
      </w:r>
      <w:r w:rsidR="00FB0A9E">
        <w:t>.</w:t>
      </w:r>
      <w:bookmarkEnd w:id="108"/>
    </w:p>
    <w:p w14:paraId="3FAA2C34" w14:textId="77777777" w:rsidR="00BC205D" w:rsidRPr="00BC205D" w:rsidRDefault="00BC205D" w:rsidP="00BC205D">
      <w:pPr>
        <w:spacing w:line="360" w:lineRule="auto"/>
        <w:rPr>
          <w:lang w:eastAsia="es-CL"/>
        </w:rPr>
      </w:pPr>
    </w:p>
    <w:p w14:paraId="1EA97620" w14:textId="20B83BD8" w:rsidR="00017B39" w:rsidRDefault="00FE48AB" w:rsidP="007B7192">
      <w:pPr>
        <w:spacing w:line="360" w:lineRule="auto"/>
        <w:ind w:left="708"/>
        <w:rPr>
          <w:rFonts w:cs="Arial"/>
          <w:szCs w:val="24"/>
        </w:rPr>
      </w:pPr>
      <w:proofErr w:type="spellStart"/>
      <w:r w:rsidRPr="00017B39">
        <w:rPr>
          <w:rFonts w:cs="Arial"/>
          <w:szCs w:val="24"/>
        </w:rPr>
        <w:t>Sherstinsky</w:t>
      </w:r>
      <w:proofErr w:type="spellEnd"/>
      <w:r w:rsidRPr="00017B39">
        <w:rPr>
          <w:rFonts w:cs="Arial"/>
          <w:szCs w:val="24"/>
        </w:rPr>
        <w:t>, (</w:t>
      </w:r>
      <w:r w:rsidR="00017B39" w:rsidRPr="00017B39">
        <w:rPr>
          <w:rFonts w:cs="Arial"/>
          <w:szCs w:val="24"/>
        </w:rPr>
        <w:t xml:space="preserve">2018). </w:t>
      </w:r>
      <w:r>
        <w:rPr>
          <w:rFonts w:cs="Arial"/>
          <w:szCs w:val="24"/>
        </w:rPr>
        <w:t>Realiza la siguiente definición:</w:t>
      </w:r>
    </w:p>
    <w:p w14:paraId="62127D38" w14:textId="05366DF3" w:rsidR="001D7F0B" w:rsidRDefault="00017B39" w:rsidP="00BC205D">
      <w:pPr>
        <w:spacing w:line="360" w:lineRule="auto"/>
        <w:ind w:left="708"/>
        <w:rPr>
          <w:rFonts w:cs="Arial"/>
          <w:szCs w:val="24"/>
        </w:rPr>
      </w:pPr>
      <w:r w:rsidRPr="00017B39">
        <w:rPr>
          <w:rFonts w:cs="Arial"/>
          <w:szCs w:val="24"/>
        </w:rPr>
        <w:t>Las Redes Neuronales Recurrentes (RNN) son una clase de redes neuronales que se utilizan para procesar datos secuenciales, como el lenguaje natural, la música o el video. A diferencia de las redes neuronales convencionales, las RNN tienen conexiones recurrentes que les permiten mantener una memoria interna y procesar secuencias de entrada de longitud variable. Esto las hace especialmente útiles para tareas como la predicción de series temporales, la traducción automática y el reconocimiento de voz.</w:t>
      </w:r>
      <w:r w:rsidR="00FE48AB">
        <w:rPr>
          <w:rFonts w:cs="Arial"/>
          <w:szCs w:val="24"/>
        </w:rPr>
        <w:t xml:space="preserve"> (p.2)</w:t>
      </w:r>
      <w:r w:rsidR="000D7E31">
        <w:rPr>
          <w:rFonts w:cs="Arial"/>
          <w:szCs w:val="24"/>
        </w:rPr>
        <w:t>.</w:t>
      </w:r>
    </w:p>
    <w:p w14:paraId="5D47D585" w14:textId="77777777" w:rsidR="00BC205D" w:rsidRDefault="00BC205D" w:rsidP="00BC205D">
      <w:pPr>
        <w:spacing w:line="360" w:lineRule="auto"/>
        <w:ind w:left="708"/>
        <w:rPr>
          <w:rFonts w:cs="Arial"/>
          <w:szCs w:val="24"/>
        </w:rPr>
      </w:pPr>
    </w:p>
    <w:p w14:paraId="063F70E3" w14:textId="400CB223" w:rsidR="00FD6FC3" w:rsidRDefault="004B0A55" w:rsidP="000B3B28">
      <w:pPr>
        <w:pStyle w:val="Heading4"/>
      </w:pPr>
      <w:r>
        <w:t xml:space="preserve"> </w:t>
      </w:r>
      <w:bookmarkStart w:id="109" w:name="_Toc188393146"/>
      <w:r w:rsidR="00565901">
        <w:t>Redes neuronales convolucionales (</w:t>
      </w:r>
      <w:r w:rsidR="001F7EEF">
        <w:t>CNN</w:t>
      </w:r>
      <w:r w:rsidR="00FB0A9E">
        <w:t>).</w:t>
      </w:r>
      <w:bookmarkEnd w:id="109"/>
    </w:p>
    <w:p w14:paraId="6CE6B20F" w14:textId="77777777" w:rsidR="000D4A90" w:rsidRDefault="000D4A90" w:rsidP="00BC205D">
      <w:pPr>
        <w:spacing w:line="360" w:lineRule="auto"/>
        <w:rPr>
          <w:lang w:eastAsia="es-CL"/>
        </w:rPr>
      </w:pPr>
    </w:p>
    <w:p w14:paraId="7EBA5133" w14:textId="0F839700" w:rsidR="000D4A90" w:rsidRDefault="00FB1F11" w:rsidP="00FB1F11">
      <w:pPr>
        <w:spacing w:line="360" w:lineRule="auto"/>
        <w:ind w:left="708"/>
        <w:rPr>
          <w:lang w:eastAsia="es-CL"/>
        </w:rPr>
      </w:pPr>
      <w:r w:rsidRPr="00FB1F11">
        <w:rPr>
          <w:lang w:eastAsia="es-CL"/>
        </w:rPr>
        <w:t>"Las redes neuronales convolucionales profundas (CNN) están diseñadas para procesar datos que tienen una topología conocida similar a una red. Se utilizan ampliamente para reconocer objetos en imágenes y diagnosticar patrones en datos de series temporales, así como en la clasificación de datos de sensores. (</w:t>
      </w:r>
      <w:proofErr w:type="spellStart"/>
      <w:r w:rsidRPr="00FB1F11">
        <w:rPr>
          <w:lang w:eastAsia="es-CL"/>
        </w:rPr>
        <w:t>Namatēvs</w:t>
      </w:r>
      <w:proofErr w:type="spellEnd"/>
      <w:r w:rsidRPr="00FB1F11">
        <w:rPr>
          <w:lang w:eastAsia="es-CL"/>
        </w:rPr>
        <w:t>, 2017</w:t>
      </w:r>
      <w:r>
        <w:rPr>
          <w:lang w:eastAsia="es-CL"/>
        </w:rPr>
        <w:t>, p.1</w:t>
      </w:r>
      <w:r w:rsidRPr="00FB1F11">
        <w:rPr>
          <w:lang w:eastAsia="es-CL"/>
        </w:rPr>
        <w:t>)."</w:t>
      </w:r>
    </w:p>
    <w:p w14:paraId="1ACA2B9C" w14:textId="1EA7D0D0" w:rsidR="002272A1" w:rsidRDefault="00D17340" w:rsidP="00D17340">
      <w:pPr>
        <w:spacing w:line="360" w:lineRule="auto"/>
        <w:ind w:left="708"/>
        <w:rPr>
          <w:lang w:eastAsia="es-CL"/>
        </w:rPr>
      </w:pPr>
      <w:r>
        <w:rPr>
          <w:lang w:eastAsia="es-CL"/>
        </w:rPr>
        <w:t>A continuación, el autor describe la estructura, en la cual consiste:</w:t>
      </w:r>
    </w:p>
    <w:p w14:paraId="5669B349" w14:textId="7144D1A3" w:rsidR="002272A1" w:rsidRPr="00D17340" w:rsidRDefault="002272A1" w:rsidP="00D17340">
      <w:pPr>
        <w:spacing w:line="360" w:lineRule="auto"/>
        <w:ind w:firstLine="360"/>
        <w:rPr>
          <w:rFonts w:cs="Arial"/>
          <w:b/>
          <w:bCs/>
          <w:szCs w:val="24"/>
        </w:rPr>
      </w:pPr>
      <w:r w:rsidRPr="00D17340">
        <w:rPr>
          <w:rFonts w:cs="Arial"/>
          <w:b/>
          <w:bCs/>
          <w:szCs w:val="24"/>
        </w:rPr>
        <w:t>Capa de Entrada:</w:t>
      </w:r>
    </w:p>
    <w:p w14:paraId="300FE0F2" w14:textId="2D96C90D" w:rsidR="002272A1" w:rsidRPr="002272A1" w:rsidRDefault="002272A1" w:rsidP="00D17340">
      <w:pPr>
        <w:pStyle w:val="ListParagraph"/>
        <w:spacing w:line="360" w:lineRule="auto"/>
        <w:rPr>
          <w:rFonts w:cs="Arial"/>
          <w:szCs w:val="24"/>
        </w:rPr>
      </w:pPr>
      <w:r w:rsidRPr="002272A1">
        <w:rPr>
          <w:rFonts w:cs="Arial"/>
          <w:szCs w:val="24"/>
        </w:rPr>
        <w:t xml:space="preserve">"El modelo estándar de CNN tiene una estructura que consiste en la capa de entrada, capas convolucionales alternas, capas de </w:t>
      </w:r>
      <w:proofErr w:type="spellStart"/>
      <w:r w:rsidRPr="002272A1">
        <w:rPr>
          <w:rFonts w:cs="Arial"/>
          <w:szCs w:val="24"/>
        </w:rPr>
        <w:t>pooling</w:t>
      </w:r>
      <w:proofErr w:type="spellEnd"/>
      <w:r w:rsidRPr="002272A1">
        <w:rPr>
          <w:rFonts w:cs="Arial"/>
          <w:szCs w:val="24"/>
        </w:rPr>
        <w:t xml:space="preserve"> o </w:t>
      </w:r>
      <w:proofErr w:type="spellStart"/>
      <w:r w:rsidRPr="002272A1">
        <w:rPr>
          <w:rFonts w:cs="Arial"/>
          <w:szCs w:val="24"/>
        </w:rPr>
        <w:t>subsampling</w:t>
      </w:r>
      <w:proofErr w:type="spellEnd"/>
      <w:r w:rsidRPr="002272A1">
        <w:rPr>
          <w:rFonts w:cs="Arial"/>
          <w:szCs w:val="24"/>
        </w:rPr>
        <w:t xml:space="preserve"> y capas no lineales."</w:t>
      </w:r>
      <w:r w:rsidR="00D17340">
        <w:rPr>
          <w:rFonts w:cs="Arial"/>
          <w:szCs w:val="24"/>
        </w:rPr>
        <w:t xml:space="preserve"> (p. 3).</w:t>
      </w:r>
    </w:p>
    <w:p w14:paraId="10FB8007" w14:textId="77777777" w:rsidR="002272A1" w:rsidRPr="002272A1" w:rsidRDefault="002272A1" w:rsidP="002272A1">
      <w:pPr>
        <w:spacing w:line="360" w:lineRule="auto"/>
        <w:rPr>
          <w:rFonts w:cs="Arial"/>
          <w:szCs w:val="24"/>
        </w:rPr>
      </w:pPr>
    </w:p>
    <w:p w14:paraId="2EE15CA6" w14:textId="1B6B524E" w:rsidR="002272A1" w:rsidRPr="00D17340" w:rsidRDefault="002272A1" w:rsidP="002272A1">
      <w:pPr>
        <w:spacing w:line="360" w:lineRule="auto"/>
        <w:rPr>
          <w:rFonts w:cs="Arial"/>
          <w:b/>
          <w:bCs/>
          <w:szCs w:val="24"/>
        </w:rPr>
      </w:pPr>
      <w:r w:rsidRPr="00D17340">
        <w:rPr>
          <w:rFonts w:cs="Arial"/>
          <w:b/>
          <w:bCs/>
          <w:szCs w:val="24"/>
        </w:rPr>
        <w:t>Capas Convolucionales:</w:t>
      </w:r>
    </w:p>
    <w:p w14:paraId="63A51D9B" w14:textId="3ACE2BB3" w:rsidR="002272A1" w:rsidRPr="002272A1" w:rsidRDefault="002272A1" w:rsidP="00466FDD">
      <w:pPr>
        <w:pStyle w:val="ListParagraph"/>
        <w:numPr>
          <w:ilvl w:val="0"/>
          <w:numId w:val="43"/>
        </w:numPr>
        <w:spacing w:line="360" w:lineRule="auto"/>
        <w:rPr>
          <w:rFonts w:cs="Arial"/>
          <w:szCs w:val="24"/>
        </w:rPr>
      </w:pPr>
      <w:r w:rsidRPr="002272A1">
        <w:rPr>
          <w:rFonts w:cs="Arial"/>
          <w:szCs w:val="24"/>
        </w:rPr>
        <w:t>"La topología de la CNN se basa en tres conceptos principales, a saber: campos receptivos locales, pesos compartidos y muestreo espacial o temporal."</w:t>
      </w:r>
    </w:p>
    <w:p w14:paraId="458037EE" w14:textId="0CABD576" w:rsidR="002272A1" w:rsidRPr="002272A1" w:rsidRDefault="002272A1" w:rsidP="00466FDD">
      <w:pPr>
        <w:pStyle w:val="ListParagraph"/>
        <w:numPr>
          <w:ilvl w:val="0"/>
          <w:numId w:val="43"/>
        </w:numPr>
        <w:spacing w:line="360" w:lineRule="auto"/>
        <w:rPr>
          <w:rFonts w:cs="Arial"/>
          <w:szCs w:val="24"/>
        </w:rPr>
      </w:pPr>
      <w:r w:rsidRPr="002272A1">
        <w:rPr>
          <w:rFonts w:cs="Arial"/>
          <w:szCs w:val="24"/>
        </w:rPr>
        <w:t xml:space="preserve">"Cada capa convolucional está compuesta por pequeños </w:t>
      </w:r>
      <w:proofErr w:type="spellStart"/>
      <w:r w:rsidRPr="002272A1">
        <w:rPr>
          <w:rFonts w:cs="Arial"/>
          <w:szCs w:val="24"/>
        </w:rPr>
        <w:t>kernels</w:t>
      </w:r>
      <w:proofErr w:type="spellEnd"/>
      <w:r w:rsidRPr="002272A1">
        <w:rPr>
          <w:rFonts w:cs="Arial"/>
          <w:szCs w:val="24"/>
        </w:rPr>
        <w:t xml:space="preserve"> que permiten extraer características de alto nivel de manera efectiva."</w:t>
      </w:r>
      <w:r w:rsidR="00D17340">
        <w:rPr>
          <w:rFonts w:cs="Arial"/>
          <w:szCs w:val="24"/>
        </w:rPr>
        <w:t xml:space="preserve"> (p. 3).</w:t>
      </w:r>
    </w:p>
    <w:p w14:paraId="27C511A4" w14:textId="4B2DF09E" w:rsidR="002272A1" w:rsidRPr="00D17340" w:rsidRDefault="002272A1" w:rsidP="002272A1">
      <w:pPr>
        <w:spacing w:line="360" w:lineRule="auto"/>
        <w:rPr>
          <w:rFonts w:cs="Arial"/>
          <w:b/>
          <w:bCs/>
          <w:szCs w:val="24"/>
        </w:rPr>
      </w:pPr>
      <w:r w:rsidRPr="00D17340">
        <w:rPr>
          <w:rFonts w:cs="Arial"/>
          <w:b/>
          <w:bCs/>
          <w:szCs w:val="24"/>
        </w:rPr>
        <w:t xml:space="preserve">Capas de </w:t>
      </w:r>
      <w:proofErr w:type="spellStart"/>
      <w:r w:rsidRPr="00D17340">
        <w:rPr>
          <w:rFonts w:cs="Arial"/>
          <w:b/>
          <w:bCs/>
          <w:szCs w:val="24"/>
        </w:rPr>
        <w:t>Pooling</w:t>
      </w:r>
      <w:proofErr w:type="spellEnd"/>
      <w:r w:rsidRPr="00D17340">
        <w:rPr>
          <w:rFonts w:cs="Arial"/>
          <w:b/>
          <w:bCs/>
          <w:szCs w:val="24"/>
        </w:rPr>
        <w:t>:</w:t>
      </w:r>
    </w:p>
    <w:p w14:paraId="67932CF0" w14:textId="2F5A12FA" w:rsidR="002272A1" w:rsidRPr="002272A1" w:rsidRDefault="002272A1" w:rsidP="00466FDD">
      <w:pPr>
        <w:pStyle w:val="ListParagraph"/>
        <w:numPr>
          <w:ilvl w:val="0"/>
          <w:numId w:val="44"/>
        </w:numPr>
        <w:spacing w:line="360" w:lineRule="auto"/>
        <w:rPr>
          <w:rFonts w:cs="Arial"/>
          <w:szCs w:val="24"/>
        </w:rPr>
      </w:pPr>
      <w:r w:rsidRPr="002272A1">
        <w:rPr>
          <w:rFonts w:cs="Arial"/>
          <w:szCs w:val="24"/>
        </w:rPr>
        <w:t>"Típicamente, las capas convolucionales se intercalan con capas de submuestreo para reducir el tiempo computacional y construir gradualmente una mayor invariancia espacial y configuracional."</w:t>
      </w:r>
      <w:r w:rsidR="00D17340">
        <w:rPr>
          <w:rFonts w:cs="Arial"/>
          <w:szCs w:val="24"/>
        </w:rPr>
        <w:t xml:space="preserve"> (p. 3).</w:t>
      </w:r>
    </w:p>
    <w:p w14:paraId="0A9CA2EA" w14:textId="157BA2F8" w:rsidR="002272A1" w:rsidRPr="00D17340" w:rsidRDefault="002272A1" w:rsidP="002272A1">
      <w:pPr>
        <w:spacing w:line="360" w:lineRule="auto"/>
        <w:rPr>
          <w:rFonts w:cs="Arial"/>
          <w:b/>
          <w:bCs/>
          <w:szCs w:val="24"/>
        </w:rPr>
      </w:pPr>
      <w:r w:rsidRPr="00D17340">
        <w:rPr>
          <w:rFonts w:cs="Arial"/>
          <w:b/>
          <w:bCs/>
          <w:szCs w:val="24"/>
        </w:rPr>
        <w:t>Capas No Lineales:</w:t>
      </w:r>
    </w:p>
    <w:p w14:paraId="69DBE492" w14:textId="3DEFE214" w:rsidR="002272A1" w:rsidRPr="002272A1" w:rsidRDefault="002272A1" w:rsidP="00466FDD">
      <w:pPr>
        <w:pStyle w:val="ListParagraph"/>
        <w:numPr>
          <w:ilvl w:val="0"/>
          <w:numId w:val="44"/>
        </w:numPr>
        <w:spacing w:line="360" w:lineRule="auto"/>
        <w:rPr>
          <w:rFonts w:cs="Arial"/>
          <w:szCs w:val="24"/>
        </w:rPr>
      </w:pPr>
      <w:r w:rsidRPr="002272A1">
        <w:rPr>
          <w:rFonts w:cs="Arial"/>
          <w:szCs w:val="24"/>
        </w:rPr>
        <w:t>"La etapa de detección se utiliza para detectar cada activación lineal a través de una función de activación no lineal."</w:t>
      </w:r>
      <w:r w:rsidR="00F722E9">
        <w:rPr>
          <w:rFonts w:cs="Arial"/>
          <w:szCs w:val="24"/>
        </w:rPr>
        <w:t xml:space="preserve"> (p. 1).</w:t>
      </w:r>
    </w:p>
    <w:p w14:paraId="30A6F0CC" w14:textId="6CB611BA" w:rsidR="002272A1" w:rsidRPr="002272A1" w:rsidRDefault="002272A1" w:rsidP="00466FDD">
      <w:pPr>
        <w:pStyle w:val="ListParagraph"/>
        <w:numPr>
          <w:ilvl w:val="0"/>
          <w:numId w:val="44"/>
        </w:numPr>
        <w:spacing w:line="360" w:lineRule="auto"/>
        <w:rPr>
          <w:rFonts w:cs="Arial"/>
          <w:szCs w:val="24"/>
        </w:rPr>
      </w:pPr>
      <w:r w:rsidRPr="002272A1">
        <w:rPr>
          <w:rFonts w:cs="Arial"/>
          <w:szCs w:val="24"/>
        </w:rPr>
        <w:t>"La última capa convolucional se alimenta a capas completamente conectadas."</w:t>
      </w:r>
      <w:r w:rsidR="00F722E9">
        <w:rPr>
          <w:rFonts w:cs="Arial"/>
          <w:szCs w:val="24"/>
        </w:rPr>
        <w:t xml:space="preserve"> (p. 3).</w:t>
      </w:r>
    </w:p>
    <w:p w14:paraId="6D3E34E8" w14:textId="7DD5F1B5" w:rsidR="002272A1" w:rsidRPr="00D17340" w:rsidRDefault="002272A1" w:rsidP="002272A1">
      <w:pPr>
        <w:spacing w:line="360" w:lineRule="auto"/>
        <w:rPr>
          <w:rFonts w:cs="Arial"/>
          <w:b/>
          <w:bCs/>
          <w:szCs w:val="24"/>
        </w:rPr>
      </w:pPr>
      <w:r w:rsidRPr="00D17340">
        <w:rPr>
          <w:rFonts w:cs="Arial"/>
          <w:b/>
          <w:bCs/>
          <w:szCs w:val="24"/>
        </w:rPr>
        <w:t>Capas Completamente Conectadas:</w:t>
      </w:r>
    </w:p>
    <w:p w14:paraId="0C8AFFBD" w14:textId="4E28AF43" w:rsidR="002272A1" w:rsidRPr="002272A1" w:rsidRDefault="002272A1" w:rsidP="00466FDD">
      <w:pPr>
        <w:pStyle w:val="ListParagraph"/>
        <w:numPr>
          <w:ilvl w:val="0"/>
          <w:numId w:val="45"/>
        </w:numPr>
        <w:spacing w:line="360" w:lineRule="auto"/>
        <w:rPr>
          <w:rFonts w:cs="Arial"/>
          <w:szCs w:val="24"/>
        </w:rPr>
      </w:pPr>
      <w:r w:rsidRPr="002272A1">
        <w:rPr>
          <w:rFonts w:cs="Arial"/>
          <w:szCs w:val="24"/>
        </w:rPr>
        <w:t xml:space="preserve">"La última capa es a menudo un clasificador </w:t>
      </w:r>
      <w:proofErr w:type="spellStart"/>
      <w:r w:rsidRPr="002272A1">
        <w:rPr>
          <w:rFonts w:cs="Arial"/>
          <w:szCs w:val="24"/>
        </w:rPr>
        <w:t>softmax</w:t>
      </w:r>
      <w:proofErr w:type="spellEnd"/>
      <w:r w:rsidRPr="002272A1">
        <w:rPr>
          <w:rFonts w:cs="Arial"/>
          <w:szCs w:val="24"/>
        </w:rPr>
        <w:t>."</w:t>
      </w:r>
      <w:r w:rsidR="00F722E9">
        <w:rPr>
          <w:rFonts w:cs="Arial"/>
          <w:szCs w:val="24"/>
        </w:rPr>
        <w:t xml:space="preserve"> (p. 3).</w:t>
      </w:r>
    </w:p>
    <w:p w14:paraId="468AA92C" w14:textId="27567BD4" w:rsidR="002272A1" w:rsidRPr="00D17340" w:rsidRDefault="002272A1" w:rsidP="002272A1">
      <w:pPr>
        <w:spacing w:line="360" w:lineRule="auto"/>
        <w:rPr>
          <w:rFonts w:cs="Arial"/>
          <w:b/>
          <w:bCs/>
          <w:szCs w:val="24"/>
        </w:rPr>
      </w:pPr>
      <w:r w:rsidRPr="00D17340">
        <w:rPr>
          <w:rFonts w:cs="Arial"/>
          <w:b/>
          <w:bCs/>
          <w:szCs w:val="24"/>
        </w:rPr>
        <w:t>Arquitectura Profunda:</w:t>
      </w:r>
    </w:p>
    <w:p w14:paraId="04248BA5" w14:textId="2608C900" w:rsidR="00BF7234" w:rsidRPr="002272A1" w:rsidRDefault="002272A1" w:rsidP="00466FDD">
      <w:pPr>
        <w:pStyle w:val="ListParagraph"/>
        <w:numPr>
          <w:ilvl w:val="0"/>
          <w:numId w:val="45"/>
        </w:numPr>
        <w:spacing w:line="360" w:lineRule="auto"/>
        <w:rPr>
          <w:rFonts w:cs="Arial"/>
          <w:szCs w:val="24"/>
        </w:rPr>
      </w:pPr>
      <w:r w:rsidRPr="002272A1">
        <w:rPr>
          <w:rFonts w:cs="Arial"/>
          <w:szCs w:val="24"/>
        </w:rPr>
        <w:t xml:space="preserve">"Para aprender características y funciones complicadas que pueden representar abstracciones de alto nivel, las </w:t>
      </w:r>
      <w:proofErr w:type="spellStart"/>
      <w:r w:rsidRPr="002272A1">
        <w:rPr>
          <w:rFonts w:cs="Arial"/>
          <w:szCs w:val="24"/>
        </w:rPr>
        <w:t>CNNs</w:t>
      </w:r>
      <w:proofErr w:type="spellEnd"/>
      <w:r w:rsidRPr="002272A1">
        <w:rPr>
          <w:rFonts w:cs="Arial"/>
          <w:szCs w:val="24"/>
        </w:rPr>
        <w:t xml:space="preserve"> necesitarían arquitecturas profundas."</w:t>
      </w:r>
      <w:r w:rsidR="00F722E9">
        <w:rPr>
          <w:rFonts w:cs="Arial"/>
          <w:szCs w:val="24"/>
        </w:rPr>
        <w:t xml:space="preserve"> (p. 1).</w:t>
      </w:r>
    </w:p>
    <w:p w14:paraId="46D190E9" w14:textId="77777777" w:rsidR="00512372" w:rsidRDefault="00512372" w:rsidP="00512372">
      <w:pPr>
        <w:keepNext/>
        <w:spacing w:line="360" w:lineRule="auto"/>
        <w:jc w:val="center"/>
      </w:pPr>
      <w:r w:rsidRPr="00512372">
        <w:rPr>
          <w:rFonts w:cs="Arial"/>
          <w:noProof/>
          <w:szCs w:val="24"/>
        </w:rPr>
        <w:lastRenderedPageBreak/>
        <w:drawing>
          <wp:inline distT="0" distB="0" distL="0" distR="0" wp14:anchorId="094385A8" wp14:editId="15A5C7CB">
            <wp:extent cx="2457576" cy="3225966"/>
            <wp:effectExtent l="19050" t="19050" r="19050" b="12700"/>
            <wp:docPr id="195887223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8872234" name=""/>
                    <pic:cNvPicPr/>
                  </pic:nvPicPr>
                  <pic:blipFill>
                    <a:blip r:embed="rId29"/>
                    <a:stretch>
                      <a:fillRect/>
                    </a:stretch>
                  </pic:blipFill>
                  <pic:spPr>
                    <a:xfrm>
                      <a:off x="0" y="0"/>
                      <a:ext cx="2457576" cy="3225966"/>
                    </a:xfrm>
                    <a:prstGeom prst="rect">
                      <a:avLst/>
                    </a:prstGeom>
                    <a:ln>
                      <a:solidFill>
                        <a:schemeClr val="bg1">
                          <a:lumMod val="65000"/>
                        </a:schemeClr>
                      </a:solidFill>
                    </a:ln>
                  </pic:spPr>
                </pic:pic>
              </a:graphicData>
            </a:graphic>
          </wp:inline>
        </w:drawing>
      </w:r>
    </w:p>
    <w:p w14:paraId="60F10C83" w14:textId="364FA7E5" w:rsidR="00BF7234" w:rsidRPr="00B30F82" w:rsidRDefault="00512372" w:rsidP="00512372">
      <w:pPr>
        <w:pStyle w:val="NoSpacing"/>
        <w:jc w:val="center"/>
        <w:rPr>
          <w:color w:val="44546A" w:themeColor="text2"/>
          <w:sz w:val="18"/>
          <w:szCs w:val="18"/>
          <w:lang w:val="en-US"/>
        </w:rPr>
      </w:pPr>
      <w:bookmarkStart w:id="110" w:name="_Toc188392212"/>
      <w:proofErr w:type="spellStart"/>
      <w:r w:rsidRPr="00B30F82">
        <w:rPr>
          <w:color w:val="44546A" w:themeColor="text2"/>
          <w:sz w:val="18"/>
          <w:szCs w:val="18"/>
          <w:lang w:val="en-US"/>
        </w:rPr>
        <w:t>Figura</w:t>
      </w:r>
      <w:proofErr w:type="spellEnd"/>
      <w:r w:rsidRPr="00B30F82">
        <w:rPr>
          <w:color w:val="44546A" w:themeColor="text2"/>
          <w:sz w:val="18"/>
          <w:szCs w:val="18"/>
          <w:lang w:val="en-US"/>
        </w:rPr>
        <w:t xml:space="preserve"> </w:t>
      </w:r>
      <w:r w:rsidRPr="00AE188B">
        <w:rPr>
          <w:color w:val="44546A" w:themeColor="text2"/>
          <w:sz w:val="18"/>
          <w:szCs w:val="18"/>
        </w:rPr>
        <w:fldChar w:fldCharType="begin"/>
      </w:r>
      <w:r w:rsidRPr="00B30F82">
        <w:rPr>
          <w:color w:val="44546A" w:themeColor="text2"/>
          <w:sz w:val="18"/>
          <w:szCs w:val="18"/>
          <w:lang w:val="en-US"/>
        </w:rPr>
        <w:instrText xml:space="preserve"> SEQ Figura \* ARABIC </w:instrText>
      </w:r>
      <w:r w:rsidRPr="00AE188B">
        <w:rPr>
          <w:color w:val="44546A" w:themeColor="text2"/>
          <w:sz w:val="18"/>
          <w:szCs w:val="18"/>
        </w:rPr>
        <w:fldChar w:fldCharType="separate"/>
      </w:r>
      <w:r w:rsidR="00442C23" w:rsidRPr="00B30F82">
        <w:rPr>
          <w:noProof/>
          <w:color w:val="44546A" w:themeColor="text2"/>
          <w:sz w:val="18"/>
          <w:szCs w:val="18"/>
          <w:lang w:val="en-US"/>
        </w:rPr>
        <w:t>5</w:t>
      </w:r>
      <w:r w:rsidRPr="00AE188B">
        <w:rPr>
          <w:color w:val="44546A" w:themeColor="text2"/>
          <w:sz w:val="18"/>
          <w:szCs w:val="18"/>
        </w:rPr>
        <w:fldChar w:fldCharType="end"/>
      </w:r>
      <w:r w:rsidRPr="00B30F82">
        <w:rPr>
          <w:color w:val="44546A" w:themeColor="text2"/>
          <w:sz w:val="18"/>
          <w:szCs w:val="18"/>
          <w:lang w:val="en-US"/>
        </w:rPr>
        <w:t xml:space="preserve">: </w:t>
      </w:r>
      <w:proofErr w:type="spellStart"/>
      <w:r w:rsidRPr="00B30F82">
        <w:rPr>
          <w:color w:val="44546A" w:themeColor="text2"/>
          <w:sz w:val="18"/>
          <w:szCs w:val="18"/>
          <w:lang w:val="en-US"/>
        </w:rPr>
        <w:t>Proceso</w:t>
      </w:r>
      <w:proofErr w:type="spellEnd"/>
      <w:r w:rsidRPr="00B30F82">
        <w:rPr>
          <w:color w:val="44546A" w:themeColor="text2"/>
          <w:sz w:val="18"/>
          <w:szCs w:val="18"/>
          <w:lang w:val="en-US"/>
        </w:rPr>
        <w:t xml:space="preserve"> de </w:t>
      </w:r>
      <w:proofErr w:type="spellStart"/>
      <w:r w:rsidRPr="00B30F82">
        <w:rPr>
          <w:color w:val="44546A" w:themeColor="text2"/>
          <w:sz w:val="18"/>
          <w:szCs w:val="18"/>
          <w:lang w:val="en-US"/>
        </w:rPr>
        <w:t>convolución</w:t>
      </w:r>
      <w:proofErr w:type="spellEnd"/>
      <w:r w:rsidRPr="00B30F82">
        <w:rPr>
          <w:color w:val="44546A" w:themeColor="text2"/>
          <w:sz w:val="18"/>
          <w:szCs w:val="18"/>
          <w:lang w:val="en-US"/>
        </w:rPr>
        <w:t>.</w:t>
      </w:r>
      <w:bookmarkEnd w:id="110"/>
    </w:p>
    <w:p w14:paraId="693BF76C" w14:textId="5BCD0620" w:rsidR="00512372" w:rsidRPr="00B30F82" w:rsidRDefault="00512372" w:rsidP="00512372">
      <w:pPr>
        <w:pStyle w:val="NoSpacing"/>
        <w:jc w:val="center"/>
        <w:rPr>
          <w:color w:val="44546A" w:themeColor="text2"/>
          <w:sz w:val="18"/>
          <w:szCs w:val="18"/>
          <w:lang w:val="en-US"/>
        </w:rPr>
      </w:pPr>
      <w:r w:rsidRPr="00B30F82">
        <w:rPr>
          <w:color w:val="44546A" w:themeColor="text2"/>
          <w:sz w:val="18"/>
          <w:szCs w:val="18"/>
          <w:lang w:val="en-US"/>
        </w:rPr>
        <w:t>Fuente: Deep convolutional neural networks: structure feature extraction and training</w:t>
      </w:r>
    </w:p>
    <w:p w14:paraId="2CB09F26" w14:textId="77777777" w:rsidR="00BF7234" w:rsidRPr="00B30F82" w:rsidRDefault="00BF7234" w:rsidP="001915E7">
      <w:pPr>
        <w:spacing w:line="360" w:lineRule="auto"/>
        <w:rPr>
          <w:rFonts w:cs="Arial"/>
          <w:szCs w:val="24"/>
          <w:lang w:val="en-US"/>
        </w:rPr>
      </w:pPr>
    </w:p>
    <w:p w14:paraId="45C2C0F8" w14:textId="77777777" w:rsidR="00BF7234" w:rsidRPr="00B30F82" w:rsidRDefault="00BF7234" w:rsidP="001915E7">
      <w:pPr>
        <w:spacing w:line="360" w:lineRule="auto"/>
        <w:rPr>
          <w:rFonts w:cs="Arial"/>
          <w:szCs w:val="24"/>
          <w:lang w:val="en-US"/>
        </w:rPr>
      </w:pPr>
    </w:p>
    <w:p w14:paraId="23D8DDFB" w14:textId="77777777" w:rsidR="00BF7234" w:rsidRPr="00B30F82" w:rsidRDefault="00BF7234" w:rsidP="001915E7">
      <w:pPr>
        <w:spacing w:line="360" w:lineRule="auto"/>
        <w:rPr>
          <w:rFonts w:cs="Arial"/>
          <w:szCs w:val="24"/>
          <w:lang w:val="en-US"/>
        </w:rPr>
      </w:pPr>
    </w:p>
    <w:p w14:paraId="0B17A867" w14:textId="77777777" w:rsidR="00BF7234" w:rsidRPr="00B30F82" w:rsidRDefault="00BF7234" w:rsidP="001915E7">
      <w:pPr>
        <w:spacing w:line="360" w:lineRule="auto"/>
        <w:rPr>
          <w:rFonts w:cs="Arial"/>
          <w:szCs w:val="24"/>
          <w:lang w:val="en-US"/>
        </w:rPr>
      </w:pPr>
    </w:p>
    <w:p w14:paraId="2355856E" w14:textId="77777777" w:rsidR="00BF7234" w:rsidRPr="00B30F82" w:rsidRDefault="00BF7234" w:rsidP="001915E7">
      <w:pPr>
        <w:spacing w:line="360" w:lineRule="auto"/>
        <w:rPr>
          <w:rFonts w:cs="Arial"/>
          <w:szCs w:val="24"/>
          <w:lang w:val="en-US"/>
        </w:rPr>
      </w:pPr>
    </w:p>
    <w:p w14:paraId="651A515B" w14:textId="77777777" w:rsidR="00253BE7" w:rsidRPr="00B30F82" w:rsidRDefault="00253BE7" w:rsidP="001915E7">
      <w:pPr>
        <w:spacing w:line="360" w:lineRule="auto"/>
        <w:rPr>
          <w:rFonts w:cs="Arial"/>
          <w:szCs w:val="24"/>
          <w:lang w:val="en-US"/>
        </w:rPr>
      </w:pPr>
    </w:p>
    <w:p w14:paraId="00492DA0" w14:textId="77777777" w:rsidR="00AE188B" w:rsidRPr="00B30F82" w:rsidRDefault="00AE188B" w:rsidP="001915E7">
      <w:pPr>
        <w:spacing w:line="360" w:lineRule="auto"/>
        <w:rPr>
          <w:rFonts w:cs="Arial"/>
          <w:szCs w:val="24"/>
          <w:lang w:val="en-US"/>
        </w:rPr>
      </w:pPr>
    </w:p>
    <w:p w14:paraId="02930A56" w14:textId="77777777" w:rsidR="001D7F0B" w:rsidRPr="00B30F82" w:rsidRDefault="001D7F0B" w:rsidP="001915E7">
      <w:pPr>
        <w:spacing w:line="360" w:lineRule="auto"/>
        <w:rPr>
          <w:rFonts w:cs="Arial"/>
          <w:szCs w:val="24"/>
          <w:lang w:val="en-US"/>
        </w:rPr>
      </w:pPr>
    </w:p>
    <w:p w14:paraId="4A5BB335" w14:textId="77777777" w:rsidR="001D7F0B" w:rsidRPr="00B30F82" w:rsidRDefault="001D7F0B" w:rsidP="001915E7">
      <w:pPr>
        <w:spacing w:line="360" w:lineRule="auto"/>
        <w:rPr>
          <w:rFonts w:cs="Arial"/>
          <w:szCs w:val="24"/>
          <w:lang w:val="en-US"/>
        </w:rPr>
      </w:pPr>
    </w:p>
    <w:p w14:paraId="238E96DD" w14:textId="77777777" w:rsidR="001D7F0B" w:rsidRPr="00B30F82" w:rsidRDefault="001D7F0B" w:rsidP="001915E7">
      <w:pPr>
        <w:spacing w:line="360" w:lineRule="auto"/>
        <w:rPr>
          <w:rFonts w:cs="Arial"/>
          <w:szCs w:val="24"/>
          <w:lang w:val="en-US"/>
        </w:rPr>
      </w:pPr>
    </w:p>
    <w:p w14:paraId="3A0BE80E" w14:textId="77777777" w:rsidR="00AE188B" w:rsidRPr="00B30F82" w:rsidRDefault="00AE188B" w:rsidP="001915E7">
      <w:pPr>
        <w:spacing w:line="360" w:lineRule="auto"/>
        <w:rPr>
          <w:rFonts w:cs="Arial"/>
          <w:szCs w:val="24"/>
          <w:lang w:val="en-US"/>
        </w:rPr>
      </w:pPr>
    </w:p>
    <w:p w14:paraId="15044191" w14:textId="77777777" w:rsidR="000945A8" w:rsidRPr="00B30F82" w:rsidRDefault="000945A8" w:rsidP="001915E7">
      <w:pPr>
        <w:spacing w:line="360" w:lineRule="auto"/>
        <w:rPr>
          <w:rFonts w:cs="Arial"/>
          <w:szCs w:val="24"/>
          <w:lang w:val="en-US"/>
        </w:rPr>
      </w:pPr>
    </w:p>
    <w:p w14:paraId="5C69F1EC" w14:textId="77777777" w:rsidR="000945A8" w:rsidRPr="00B30F82" w:rsidRDefault="000945A8" w:rsidP="001915E7">
      <w:pPr>
        <w:spacing w:line="360" w:lineRule="auto"/>
        <w:rPr>
          <w:rFonts w:cs="Arial"/>
          <w:szCs w:val="24"/>
          <w:lang w:val="en-US"/>
        </w:rPr>
      </w:pPr>
    </w:p>
    <w:p w14:paraId="725049BD" w14:textId="5462D0AC" w:rsidR="00FE416A" w:rsidRDefault="00391D56" w:rsidP="00165988">
      <w:pPr>
        <w:pStyle w:val="Heading3"/>
        <w:spacing w:line="360" w:lineRule="auto"/>
      </w:pPr>
      <w:bookmarkStart w:id="111" w:name="_Toc188393147"/>
      <w:r w:rsidRPr="00391D56">
        <w:t>Arquitecturas específicas</w:t>
      </w:r>
      <w:r w:rsidR="00126480">
        <w:t>.</w:t>
      </w:r>
      <w:bookmarkEnd w:id="111"/>
    </w:p>
    <w:p w14:paraId="3F390B63" w14:textId="77777777" w:rsidR="00741F7B" w:rsidRPr="00391D56" w:rsidRDefault="00741F7B" w:rsidP="00A71A93">
      <w:pPr>
        <w:spacing w:line="360" w:lineRule="auto"/>
        <w:rPr>
          <w:rFonts w:cs="Arial"/>
          <w:b/>
          <w:bCs/>
          <w:szCs w:val="24"/>
        </w:rPr>
      </w:pPr>
    </w:p>
    <w:p w14:paraId="2FF01E0F" w14:textId="6772DEF2" w:rsidR="007B7192" w:rsidRPr="007B7192" w:rsidRDefault="00B214E1" w:rsidP="000B3B28">
      <w:pPr>
        <w:pStyle w:val="Heading4"/>
      </w:pPr>
      <w:bookmarkStart w:id="112" w:name="_Toc188393148"/>
      <w:r>
        <w:t>Redes residuales (ResNet)</w:t>
      </w:r>
      <w:r w:rsidR="000945A8">
        <w:t>.</w:t>
      </w:r>
      <w:bookmarkEnd w:id="112"/>
    </w:p>
    <w:p w14:paraId="527A4443" w14:textId="7040FB2A" w:rsidR="00B214E1" w:rsidRDefault="00B214E1" w:rsidP="007B7192">
      <w:pPr>
        <w:spacing w:line="360" w:lineRule="auto"/>
        <w:ind w:left="708"/>
        <w:rPr>
          <w:rFonts w:cs="Arial"/>
          <w:szCs w:val="24"/>
        </w:rPr>
      </w:pPr>
      <w:proofErr w:type="spellStart"/>
      <w:r>
        <w:rPr>
          <w:rFonts w:cs="Arial"/>
          <w:szCs w:val="24"/>
        </w:rPr>
        <w:t>Kaiming</w:t>
      </w:r>
      <w:proofErr w:type="spellEnd"/>
      <w:r w:rsidR="000D7E31">
        <w:rPr>
          <w:rFonts w:cs="Arial"/>
          <w:szCs w:val="24"/>
        </w:rPr>
        <w:t xml:space="preserve"> et al</w:t>
      </w:r>
      <w:r>
        <w:rPr>
          <w:rFonts w:cs="Arial"/>
          <w:szCs w:val="24"/>
        </w:rPr>
        <w:t>. (2016)</w:t>
      </w:r>
      <w:r w:rsidR="000D7E31">
        <w:rPr>
          <w:rFonts w:cs="Arial"/>
          <w:szCs w:val="24"/>
        </w:rPr>
        <w:t>, referente al desarrollo de su tra</w:t>
      </w:r>
      <w:r>
        <w:rPr>
          <w:rFonts w:cs="Arial"/>
          <w:szCs w:val="24"/>
        </w:rPr>
        <w:t xml:space="preserve">bajo para definir las redes residuales, </w:t>
      </w:r>
      <w:r w:rsidR="00480FA9">
        <w:rPr>
          <w:rFonts w:cs="Arial"/>
          <w:szCs w:val="24"/>
        </w:rPr>
        <w:t>presentan</w:t>
      </w:r>
      <w:r>
        <w:rPr>
          <w:rFonts w:cs="Arial"/>
          <w:szCs w:val="24"/>
        </w:rPr>
        <w:t>:</w:t>
      </w:r>
    </w:p>
    <w:p w14:paraId="75C178E6" w14:textId="13A0FFBD" w:rsidR="005C24C6" w:rsidRDefault="00480FA9" w:rsidP="00912F12">
      <w:pPr>
        <w:spacing w:line="360" w:lineRule="auto"/>
        <w:ind w:left="708" w:firstLine="708"/>
        <w:rPr>
          <w:rFonts w:cs="Arial"/>
          <w:szCs w:val="24"/>
        </w:rPr>
      </w:pPr>
      <w:r>
        <w:rPr>
          <w:rFonts w:cs="Arial"/>
          <w:szCs w:val="24"/>
        </w:rPr>
        <w:t>U</w:t>
      </w:r>
      <w:r w:rsidR="00B214E1" w:rsidRPr="00794B26">
        <w:rPr>
          <w:rFonts w:cs="Arial"/>
          <w:szCs w:val="24"/>
        </w:rPr>
        <w:t>n marco de aprendizaje residual para facilitar el entrenamiento de redes que son sustancialmente más profundas que las utilizadas anteriormente. Reformulamos explícitamente las capas como funciones residuales con referencia a las entradas de la capa, en lugar de aprender funciones sin referencia. Esta arquitectura ha permitido la creación de redes neuronales aún más profundas, con hasta 152 capas, lo que ha mejorado significativamente la precisión en tareas de reconocimiento de objetos”. ResNet ha logrado “un rendimiento sobresaliente en varias tareas de visión por computadora, incluyendo la clasificación de imágenes y la detección de objetos, y ha establecido nuevos récords de precisión en conjuntos de datos como ImageNet.</w:t>
      </w:r>
    </w:p>
    <w:p w14:paraId="5D6AF01E" w14:textId="77777777" w:rsidR="00352F8A" w:rsidRDefault="00F01DE9" w:rsidP="00922ACD">
      <w:pPr>
        <w:keepNext/>
        <w:spacing w:line="360" w:lineRule="auto"/>
        <w:jc w:val="center"/>
      </w:pPr>
      <w:r w:rsidRPr="00F01DE9">
        <w:rPr>
          <w:rFonts w:cs="Arial"/>
          <w:noProof/>
          <w:szCs w:val="24"/>
        </w:rPr>
        <w:drawing>
          <wp:inline distT="0" distB="0" distL="0" distR="0" wp14:anchorId="1D5BE5D9" wp14:editId="6DC55538">
            <wp:extent cx="4282888" cy="2204437"/>
            <wp:effectExtent l="19050" t="19050" r="22860" b="24765"/>
            <wp:docPr id="6547161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4716107" name=""/>
                    <pic:cNvPicPr/>
                  </pic:nvPicPr>
                  <pic:blipFill>
                    <a:blip r:embed="rId30"/>
                    <a:stretch>
                      <a:fillRect/>
                    </a:stretch>
                  </pic:blipFill>
                  <pic:spPr>
                    <a:xfrm>
                      <a:off x="0" y="0"/>
                      <a:ext cx="4330422" cy="2228903"/>
                    </a:xfrm>
                    <a:prstGeom prst="rect">
                      <a:avLst/>
                    </a:prstGeom>
                    <a:ln>
                      <a:solidFill>
                        <a:schemeClr val="tx1"/>
                      </a:solidFill>
                    </a:ln>
                  </pic:spPr>
                </pic:pic>
              </a:graphicData>
            </a:graphic>
          </wp:inline>
        </w:drawing>
      </w:r>
    </w:p>
    <w:p w14:paraId="19DB56A7" w14:textId="6E810C85" w:rsidR="00F01DE9" w:rsidRPr="00AE188B" w:rsidRDefault="00352F8A" w:rsidP="00352F8A">
      <w:pPr>
        <w:pStyle w:val="NoSpacing"/>
        <w:jc w:val="center"/>
        <w:rPr>
          <w:color w:val="44546A" w:themeColor="text2"/>
          <w:sz w:val="18"/>
          <w:szCs w:val="18"/>
        </w:rPr>
      </w:pPr>
      <w:bookmarkStart w:id="113" w:name="_Toc188392213"/>
      <w:r w:rsidRPr="00AE188B">
        <w:rPr>
          <w:color w:val="44546A" w:themeColor="text2"/>
          <w:sz w:val="18"/>
          <w:szCs w:val="18"/>
        </w:rPr>
        <w:t xml:space="preserve">Figura </w:t>
      </w:r>
      <w:r w:rsidRPr="00AE188B">
        <w:rPr>
          <w:color w:val="44546A" w:themeColor="text2"/>
          <w:sz w:val="18"/>
          <w:szCs w:val="18"/>
        </w:rPr>
        <w:fldChar w:fldCharType="begin"/>
      </w:r>
      <w:r w:rsidRPr="00AE188B">
        <w:rPr>
          <w:color w:val="44546A" w:themeColor="text2"/>
          <w:sz w:val="18"/>
          <w:szCs w:val="18"/>
        </w:rPr>
        <w:instrText xml:space="preserve"> SEQ Figura \* ARABIC </w:instrText>
      </w:r>
      <w:r w:rsidRPr="00AE188B">
        <w:rPr>
          <w:color w:val="44546A" w:themeColor="text2"/>
          <w:sz w:val="18"/>
          <w:szCs w:val="18"/>
        </w:rPr>
        <w:fldChar w:fldCharType="separate"/>
      </w:r>
      <w:r w:rsidR="00442C23">
        <w:rPr>
          <w:noProof/>
          <w:color w:val="44546A" w:themeColor="text2"/>
          <w:sz w:val="18"/>
          <w:szCs w:val="18"/>
        </w:rPr>
        <w:t>6</w:t>
      </w:r>
      <w:r w:rsidRPr="00AE188B">
        <w:rPr>
          <w:color w:val="44546A" w:themeColor="text2"/>
          <w:sz w:val="18"/>
          <w:szCs w:val="18"/>
        </w:rPr>
        <w:fldChar w:fldCharType="end"/>
      </w:r>
      <w:r w:rsidRPr="00AE188B">
        <w:rPr>
          <w:color w:val="44546A" w:themeColor="text2"/>
          <w:sz w:val="18"/>
          <w:szCs w:val="18"/>
        </w:rPr>
        <w:t>: Configuraciones ResNet utilizadas para ImageNet.</w:t>
      </w:r>
      <w:bookmarkEnd w:id="113"/>
    </w:p>
    <w:p w14:paraId="7561E27D" w14:textId="6B00BFBD" w:rsidR="00F01DE9" w:rsidRPr="00AE188B" w:rsidRDefault="00F01DE9" w:rsidP="00352F8A">
      <w:pPr>
        <w:pStyle w:val="NoSpacing"/>
        <w:jc w:val="center"/>
        <w:rPr>
          <w:color w:val="44546A" w:themeColor="text2"/>
          <w:sz w:val="18"/>
          <w:szCs w:val="18"/>
        </w:rPr>
      </w:pPr>
      <w:r w:rsidRPr="00AE188B">
        <w:rPr>
          <w:color w:val="44546A" w:themeColor="text2"/>
          <w:sz w:val="18"/>
          <w:szCs w:val="18"/>
        </w:rPr>
        <w:t xml:space="preserve">Fuente: Deep Residual </w:t>
      </w:r>
      <w:proofErr w:type="spellStart"/>
      <w:r w:rsidRPr="00AE188B">
        <w:rPr>
          <w:color w:val="44546A" w:themeColor="text2"/>
          <w:sz w:val="18"/>
          <w:szCs w:val="18"/>
        </w:rPr>
        <w:t>learning</w:t>
      </w:r>
      <w:proofErr w:type="spellEnd"/>
      <w:r w:rsidRPr="00AE188B">
        <w:rPr>
          <w:color w:val="44546A" w:themeColor="text2"/>
          <w:sz w:val="18"/>
          <w:szCs w:val="18"/>
        </w:rPr>
        <w:t xml:space="preserve"> </w:t>
      </w:r>
      <w:proofErr w:type="spellStart"/>
      <w:r w:rsidRPr="00AE188B">
        <w:rPr>
          <w:color w:val="44546A" w:themeColor="text2"/>
          <w:sz w:val="18"/>
          <w:szCs w:val="18"/>
        </w:rPr>
        <w:t>for</w:t>
      </w:r>
      <w:proofErr w:type="spellEnd"/>
      <w:r w:rsidRPr="00AE188B">
        <w:rPr>
          <w:color w:val="44546A" w:themeColor="text2"/>
          <w:sz w:val="18"/>
          <w:szCs w:val="18"/>
        </w:rPr>
        <w:t xml:space="preserve"> </w:t>
      </w:r>
      <w:proofErr w:type="spellStart"/>
      <w:r w:rsidRPr="00AE188B">
        <w:rPr>
          <w:color w:val="44546A" w:themeColor="text2"/>
          <w:sz w:val="18"/>
          <w:szCs w:val="18"/>
        </w:rPr>
        <w:t>image</w:t>
      </w:r>
      <w:proofErr w:type="spellEnd"/>
      <w:r w:rsidRPr="00AE188B">
        <w:rPr>
          <w:color w:val="44546A" w:themeColor="text2"/>
          <w:sz w:val="18"/>
          <w:szCs w:val="18"/>
        </w:rPr>
        <w:t xml:space="preserve"> </w:t>
      </w:r>
      <w:proofErr w:type="spellStart"/>
      <w:r w:rsidRPr="00AE188B">
        <w:rPr>
          <w:color w:val="44546A" w:themeColor="text2"/>
          <w:sz w:val="18"/>
          <w:szCs w:val="18"/>
        </w:rPr>
        <w:t>recognition</w:t>
      </w:r>
      <w:proofErr w:type="spellEnd"/>
      <w:r w:rsidRPr="00AE188B">
        <w:rPr>
          <w:color w:val="44546A" w:themeColor="text2"/>
          <w:sz w:val="18"/>
          <w:szCs w:val="18"/>
        </w:rPr>
        <w:t xml:space="preserve"> 2016.</w:t>
      </w:r>
    </w:p>
    <w:p w14:paraId="3798ED02" w14:textId="77777777" w:rsidR="00F01DE9" w:rsidRDefault="00F01DE9" w:rsidP="00352F8A">
      <w:pPr>
        <w:spacing w:line="360" w:lineRule="auto"/>
        <w:rPr>
          <w:rFonts w:cs="Arial"/>
          <w:szCs w:val="24"/>
        </w:rPr>
      </w:pPr>
    </w:p>
    <w:p w14:paraId="3FDB3A6A" w14:textId="77777777" w:rsidR="00F01DE9" w:rsidRDefault="00F01DE9" w:rsidP="00F2088E">
      <w:pPr>
        <w:spacing w:line="360" w:lineRule="auto"/>
        <w:rPr>
          <w:rFonts w:cs="Arial"/>
          <w:szCs w:val="24"/>
        </w:rPr>
      </w:pPr>
    </w:p>
    <w:p w14:paraId="58B9C0D9" w14:textId="77777777" w:rsidR="005C24C6" w:rsidRDefault="005C24C6" w:rsidP="005C24C6">
      <w:pPr>
        <w:spacing w:line="360" w:lineRule="auto"/>
        <w:rPr>
          <w:rFonts w:cs="Arial"/>
          <w:szCs w:val="24"/>
        </w:rPr>
      </w:pPr>
    </w:p>
    <w:p w14:paraId="762CA76C" w14:textId="4CB60A45" w:rsidR="00B65948" w:rsidRDefault="00912F12" w:rsidP="005C24C6">
      <w:pPr>
        <w:spacing w:line="360" w:lineRule="auto"/>
        <w:rPr>
          <w:rFonts w:cs="Arial"/>
          <w:szCs w:val="24"/>
        </w:rPr>
      </w:pPr>
      <w:proofErr w:type="spellStart"/>
      <w:r>
        <w:rPr>
          <w:rFonts w:cs="Arial"/>
          <w:szCs w:val="24"/>
        </w:rPr>
        <w:t>Rastogi</w:t>
      </w:r>
      <w:proofErr w:type="spellEnd"/>
      <w:r>
        <w:rPr>
          <w:rFonts w:cs="Arial"/>
          <w:szCs w:val="24"/>
        </w:rPr>
        <w:t>, (2023). menciona las características principales sobre las Redes Residuales (ResNet):</w:t>
      </w:r>
    </w:p>
    <w:p w14:paraId="2630854A" w14:textId="77777777" w:rsidR="00912F12" w:rsidRPr="00912F12" w:rsidRDefault="00912F12" w:rsidP="00466FDD">
      <w:pPr>
        <w:pStyle w:val="ListParagraph"/>
        <w:numPr>
          <w:ilvl w:val="0"/>
          <w:numId w:val="45"/>
        </w:numPr>
        <w:spacing w:line="360" w:lineRule="auto"/>
        <w:rPr>
          <w:rFonts w:cs="Arial"/>
          <w:szCs w:val="24"/>
        </w:rPr>
      </w:pPr>
      <w:r w:rsidRPr="00912F12">
        <w:rPr>
          <w:rFonts w:cs="Arial"/>
          <w:szCs w:val="24"/>
        </w:rPr>
        <w:t>Bloque residual: El bloque de construcción fundamental de una ResNet es el "bloque residual" o "conexión de omisión". Este bloque permite que las activaciones omitan una o más capas a través de una conexión de acceso directo, lo que facilita la optimización de redes profundas.</w:t>
      </w:r>
    </w:p>
    <w:p w14:paraId="2E7624F3" w14:textId="77777777" w:rsidR="00912F12" w:rsidRPr="00912F12" w:rsidRDefault="00912F12" w:rsidP="00466FDD">
      <w:pPr>
        <w:pStyle w:val="ListParagraph"/>
        <w:numPr>
          <w:ilvl w:val="0"/>
          <w:numId w:val="45"/>
        </w:numPr>
        <w:spacing w:line="360" w:lineRule="auto"/>
        <w:rPr>
          <w:rFonts w:cs="Arial"/>
          <w:szCs w:val="24"/>
        </w:rPr>
      </w:pPr>
      <w:r w:rsidRPr="00912F12">
        <w:rPr>
          <w:rFonts w:cs="Arial"/>
          <w:szCs w:val="24"/>
        </w:rPr>
        <w:t>Conexión de acceso directo de identidad: ResNet presenta el concepto de una conexión de acceso directo de identidad que omite una o más capas. La idea principal detrás de esto es que es más fácil optimizar el mapeo residual (es decir, la diferencia entre la entrada y la salida) en lugar de la salida deseada.</w:t>
      </w:r>
    </w:p>
    <w:p w14:paraId="3932E8A2" w14:textId="497A525D" w:rsidR="005C24C6" w:rsidRPr="00912F12" w:rsidRDefault="00912F12" w:rsidP="00466FDD">
      <w:pPr>
        <w:pStyle w:val="ListParagraph"/>
        <w:numPr>
          <w:ilvl w:val="0"/>
          <w:numId w:val="45"/>
        </w:numPr>
        <w:spacing w:line="360" w:lineRule="auto"/>
        <w:rPr>
          <w:rFonts w:cs="Arial"/>
          <w:szCs w:val="24"/>
        </w:rPr>
      </w:pPr>
      <w:r w:rsidRPr="00912F12">
        <w:rPr>
          <w:rFonts w:cs="Arial"/>
          <w:szCs w:val="24"/>
        </w:rPr>
        <w:t xml:space="preserve">Arquitecturas profundas: Utilizando estos bloques residuales, las arquitecturas ResNet se pueden construir a gran profundidad. Se introdujeron versiones de </w:t>
      </w:r>
      <w:proofErr w:type="spellStart"/>
      <w:r w:rsidRPr="00912F12">
        <w:rPr>
          <w:rFonts w:cs="Arial"/>
          <w:szCs w:val="24"/>
        </w:rPr>
        <w:t>ResNets</w:t>
      </w:r>
      <w:proofErr w:type="spellEnd"/>
      <w:r w:rsidRPr="00912F12">
        <w:rPr>
          <w:rFonts w:cs="Arial"/>
          <w:szCs w:val="24"/>
        </w:rPr>
        <w:t xml:space="preserve"> con 50, 101 y 152 capas, pero existen variantes aún más profundas.</w:t>
      </w:r>
    </w:p>
    <w:p w14:paraId="669B1425" w14:textId="77777777" w:rsidR="00447A46" w:rsidRDefault="00F2088E" w:rsidP="00912F12">
      <w:pPr>
        <w:keepNext/>
        <w:spacing w:line="360" w:lineRule="auto"/>
        <w:ind w:left="708" w:firstLine="708"/>
        <w:jc w:val="left"/>
      </w:pPr>
      <w:r w:rsidRPr="00F2088E">
        <w:rPr>
          <w:rFonts w:cs="Arial"/>
          <w:noProof/>
          <w:szCs w:val="24"/>
        </w:rPr>
        <w:drawing>
          <wp:inline distT="0" distB="0" distL="0" distR="0" wp14:anchorId="66365645" wp14:editId="45C29667">
            <wp:extent cx="4124525" cy="2387600"/>
            <wp:effectExtent l="19050" t="19050" r="28575" b="12700"/>
            <wp:docPr id="127508318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5083183" name=""/>
                    <pic:cNvPicPr/>
                  </pic:nvPicPr>
                  <pic:blipFill>
                    <a:blip r:embed="rId31"/>
                    <a:stretch>
                      <a:fillRect/>
                    </a:stretch>
                  </pic:blipFill>
                  <pic:spPr>
                    <a:xfrm>
                      <a:off x="0" y="0"/>
                      <a:ext cx="4129583" cy="2390528"/>
                    </a:xfrm>
                    <a:prstGeom prst="rect">
                      <a:avLst/>
                    </a:prstGeom>
                    <a:ln>
                      <a:solidFill>
                        <a:schemeClr val="tx1"/>
                      </a:solidFill>
                    </a:ln>
                  </pic:spPr>
                </pic:pic>
              </a:graphicData>
            </a:graphic>
          </wp:inline>
        </w:drawing>
      </w:r>
    </w:p>
    <w:p w14:paraId="7A03795F" w14:textId="3CDE9F2D" w:rsidR="00F01DE9" w:rsidRPr="00AE188B" w:rsidRDefault="00447A46" w:rsidP="00447A46">
      <w:pPr>
        <w:pStyle w:val="Caption"/>
        <w:jc w:val="center"/>
        <w:rPr>
          <w:rFonts w:cs="Arial"/>
          <w:i w:val="0"/>
          <w:iCs w:val="0"/>
          <w:szCs w:val="24"/>
        </w:rPr>
      </w:pPr>
      <w:bookmarkStart w:id="114" w:name="_Toc188392214"/>
      <w:r w:rsidRPr="00AE188B">
        <w:rPr>
          <w:i w:val="0"/>
          <w:iCs w:val="0"/>
        </w:rPr>
        <w:t xml:space="preserve">Figura </w:t>
      </w:r>
      <w:r w:rsidRPr="00AE188B">
        <w:rPr>
          <w:i w:val="0"/>
          <w:iCs w:val="0"/>
        </w:rPr>
        <w:fldChar w:fldCharType="begin"/>
      </w:r>
      <w:r w:rsidRPr="00AE188B">
        <w:rPr>
          <w:i w:val="0"/>
          <w:iCs w:val="0"/>
        </w:rPr>
        <w:instrText xml:space="preserve"> SEQ Figura \* ARABIC </w:instrText>
      </w:r>
      <w:r w:rsidRPr="00AE188B">
        <w:rPr>
          <w:i w:val="0"/>
          <w:iCs w:val="0"/>
        </w:rPr>
        <w:fldChar w:fldCharType="separate"/>
      </w:r>
      <w:r w:rsidR="00442C23">
        <w:rPr>
          <w:i w:val="0"/>
          <w:iCs w:val="0"/>
          <w:noProof/>
        </w:rPr>
        <w:t>7</w:t>
      </w:r>
      <w:r w:rsidRPr="00AE188B">
        <w:rPr>
          <w:i w:val="0"/>
          <w:iCs w:val="0"/>
        </w:rPr>
        <w:fldChar w:fldCharType="end"/>
      </w:r>
      <w:r w:rsidRPr="00AE188B">
        <w:rPr>
          <w:i w:val="0"/>
          <w:iCs w:val="0"/>
        </w:rPr>
        <w:t>: Modelo ResNet50.</w:t>
      </w:r>
      <w:bookmarkEnd w:id="114"/>
    </w:p>
    <w:p w14:paraId="22F88BBF" w14:textId="77777777" w:rsidR="00F01DE9" w:rsidRDefault="00F01DE9" w:rsidP="006553A1">
      <w:pPr>
        <w:spacing w:line="360" w:lineRule="auto"/>
        <w:ind w:left="708" w:firstLine="708"/>
        <w:rPr>
          <w:rFonts w:cs="Arial"/>
          <w:szCs w:val="24"/>
        </w:rPr>
      </w:pPr>
    </w:p>
    <w:p w14:paraId="47963520" w14:textId="77777777" w:rsidR="00F01DE9" w:rsidRDefault="00F01DE9" w:rsidP="006553A1">
      <w:pPr>
        <w:spacing w:line="360" w:lineRule="auto"/>
        <w:ind w:left="708" w:firstLine="708"/>
        <w:rPr>
          <w:rFonts w:cs="Arial"/>
          <w:szCs w:val="24"/>
        </w:rPr>
      </w:pPr>
    </w:p>
    <w:p w14:paraId="3CED0BA4" w14:textId="77777777" w:rsidR="006553A1" w:rsidRDefault="006553A1" w:rsidP="00922ACD">
      <w:pPr>
        <w:spacing w:line="360" w:lineRule="auto"/>
        <w:rPr>
          <w:rFonts w:cs="Arial"/>
          <w:szCs w:val="24"/>
        </w:rPr>
      </w:pPr>
    </w:p>
    <w:p w14:paraId="0F641D7C" w14:textId="58458096" w:rsidR="00471DFF" w:rsidRDefault="00C150B6" w:rsidP="000B3B28">
      <w:pPr>
        <w:pStyle w:val="Heading4"/>
      </w:pPr>
      <w:bookmarkStart w:id="115" w:name="_Toc188393149"/>
      <w:proofErr w:type="spellStart"/>
      <w:r>
        <w:t>AlexNet</w:t>
      </w:r>
      <w:proofErr w:type="spellEnd"/>
      <w:r w:rsidR="00187B1D">
        <w:t>.</w:t>
      </w:r>
      <w:bookmarkEnd w:id="115"/>
    </w:p>
    <w:p w14:paraId="167033F8" w14:textId="77777777" w:rsidR="00702E63" w:rsidRPr="00702E63" w:rsidRDefault="00702E63" w:rsidP="00702E63">
      <w:pPr>
        <w:spacing w:line="360" w:lineRule="auto"/>
        <w:rPr>
          <w:lang w:eastAsia="es-CL"/>
        </w:rPr>
      </w:pPr>
    </w:p>
    <w:p w14:paraId="7D7C9F3F" w14:textId="6030D173" w:rsidR="005558BD" w:rsidRPr="005558BD" w:rsidRDefault="00702E63" w:rsidP="00702E63">
      <w:pPr>
        <w:spacing w:line="360" w:lineRule="auto"/>
        <w:ind w:left="708"/>
        <w:rPr>
          <w:lang w:eastAsia="es-CL"/>
        </w:rPr>
      </w:pPr>
      <w:r w:rsidRPr="00702E63">
        <w:rPr>
          <w:lang w:eastAsia="es-CL"/>
        </w:rPr>
        <w:t xml:space="preserve">Según </w:t>
      </w:r>
      <w:proofErr w:type="spellStart"/>
      <w:r w:rsidRPr="00702E63">
        <w:rPr>
          <w:lang w:eastAsia="es-CL"/>
        </w:rPr>
        <w:t>Krizhevsky</w:t>
      </w:r>
      <w:proofErr w:type="spellEnd"/>
      <w:r w:rsidRPr="00702E63">
        <w:rPr>
          <w:lang w:eastAsia="es-CL"/>
        </w:rPr>
        <w:t xml:space="preserve">, </w:t>
      </w:r>
      <w:proofErr w:type="spellStart"/>
      <w:r w:rsidRPr="00702E63">
        <w:rPr>
          <w:lang w:eastAsia="es-CL"/>
        </w:rPr>
        <w:t>Sutskever</w:t>
      </w:r>
      <w:proofErr w:type="spellEnd"/>
      <w:r w:rsidRPr="00702E63">
        <w:rPr>
          <w:lang w:eastAsia="es-CL"/>
        </w:rPr>
        <w:t xml:space="preserve"> y Hinton</w:t>
      </w:r>
      <w:r>
        <w:rPr>
          <w:lang w:eastAsia="es-CL"/>
        </w:rPr>
        <w:t xml:space="preserve"> (2012)</w:t>
      </w:r>
      <w:r w:rsidRPr="00702E63">
        <w:rPr>
          <w:lang w:eastAsia="es-CL"/>
        </w:rPr>
        <w:t>, en su artículo "</w:t>
      </w:r>
      <w:proofErr w:type="spellStart"/>
      <w:r w:rsidRPr="00702E63">
        <w:rPr>
          <w:lang w:eastAsia="es-CL"/>
        </w:rPr>
        <w:t>ImageNet</w:t>
      </w:r>
      <w:proofErr w:type="spellEnd"/>
      <w:r w:rsidRPr="00702E63">
        <w:rPr>
          <w:lang w:eastAsia="es-CL"/>
        </w:rPr>
        <w:t xml:space="preserve"> </w:t>
      </w:r>
      <w:proofErr w:type="spellStart"/>
      <w:r w:rsidRPr="00702E63">
        <w:rPr>
          <w:lang w:eastAsia="es-CL"/>
        </w:rPr>
        <w:t>Classification</w:t>
      </w:r>
      <w:proofErr w:type="spellEnd"/>
      <w:r w:rsidRPr="00702E63">
        <w:rPr>
          <w:lang w:eastAsia="es-CL"/>
        </w:rPr>
        <w:t xml:space="preserve"> </w:t>
      </w:r>
      <w:proofErr w:type="spellStart"/>
      <w:r w:rsidRPr="00702E63">
        <w:rPr>
          <w:lang w:eastAsia="es-CL"/>
        </w:rPr>
        <w:t>with</w:t>
      </w:r>
      <w:proofErr w:type="spellEnd"/>
      <w:r w:rsidRPr="00702E63">
        <w:rPr>
          <w:lang w:eastAsia="es-CL"/>
        </w:rPr>
        <w:t xml:space="preserve"> Deep </w:t>
      </w:r>
      <w:proofErr w:type="spellStart"/>
      <w:r w:rsidRPr="00702E63">
        <w:rPr>
          <w:lang w:eastAsia="es-CL"/>
        </w:rPr>
        <w:t>Convolutional</w:t>
      </w:r>
      <w:proofErr w:type="spellEnd"/>
      <w:r w:rsidRPr="00702E63">
        <w:rPr>
          <w:lang w:eastAsia="es-CL"/>
        </w:rPr>
        <w:t xml:space="preserve"> Neural Networks", presentan un enfoque innovador para la clasificación de imágenes utilizando redes neuronales convolucionales profundas</w:t>
      </w:r>
      <w:r>
        <w:rPr>
          <w:lang w:eastAsia="es-CL"/>
        </w:rPr>
        <w:t>, por lo que mencionan:</w:t>
      </w:r>
    </w:p>
    <w:p w14:paraId="6BE41887" w14:textId="144A0559" w:rsidR="00471DFF" w:rsidRDefault="00126480" w:rsidP="00702E63">
      <w:pPr>
        <w:spacing w:line="360" w:lineRule="auto"/>
        <w:ind w:left="708"/>
        <w:rPr>
          <w:rFonts w:cs="Arial"/>
          <w:szCs w:val="24"/>
        </w:rPr>
      </w:pPr>
      <w:r w:rsidRPr="00126480">
        <w:rPr>
          <w:rFonts w:cs="Arial"/>
          <w:szCs w:val="24"/>
        </w:rPr>
        <w:t>Nuestra red contiene una serie de características nuevas e inusuales que mejoran su rendimiento y reducen su tiempo de entrenamiento</w:t>
      </w:r>
      <w:r w:rsidR="00471DFF">
        <w:rPr>
          <w:rFonts w:cs="Arial"/>
          <w:szCs w:val="24"/>
        </w:rPr>
        <w:t>.</w:t>
      </w:r>
      <w:r w:rsidR="00471DFF" w:rsidRPr="00471DFF">
        <w:rPr>
          <w:rFonts w:cs="Arial"/>
          <w:szCs w:val="24"/>
        </w:rPr>
        <w:t xml:space="preserve"> </w:t>
      </w:r>
      <w:r w:rsidR="00FC2198">
        <w:rPr>
          <w:rFonts w:cs="Arial"/>
          <w:szCs w:val="24"/>
        </w:rPr>
        <w:t>C</w:t>
      </w:r>
      <w:r w:rsidR="00471DFF" w:rsidRPr="00471DFF">
        <w:rPr>
          <w:rFonts w:cs="Arial"/>
          <w:szCs w:val="24"/>
        </w:rPr>
        <w:t>ontiene cinco capas convolucionales y tres capas totalmente conectadas, y esta profundidad parece ser importante: descubrimos que eliminar cualquier capa convolucional (cada una de las cuales contiene no más del 1% de los parámetros del modelo) resultó en un rendimiento inferior.</w:t>
      </w:r>
    </w:p>
    <w:p w14:paraId="53F7AB52" w14:textId="19FA665C" w:rsidR="00D133C9" w:rsidRDefault="0048654A" w:rsidP="0092446B">
      <w:pPr>
        <w:spacing w:line="360" w:lineRule="auto"/>
        <w:ind w:left="708"/>
        <w:rPr>
          <w:rFonts w:cs="Arial"/>
          <w:szCs w:val="24"/>
        </w:rPr>
      </w:pPr>
      <w:r w:rsidRPr="0048654A">
        <w:rPr>
          <w:rFonts w:cs="Arial"/>
          <w:szCs w:val="24"/>
        </w:rPr>
        <w:t>La primera capa convolucional filtra la imagen de entrada de 224 × 224 × 3 con 96 núcleos de tamaño 11 × 11 × 3 con un paso de 4 píxeles.</w:t>
      </w:r>
    </w:p>
    <w:p w14:paraId="03F3A3AB" w14:textId="204E61F3" w:rsidR="00D133C9" w:rsidRDefault="00D133C9" w:rsidP="00702E63">
      <w:pPr>
        <w:spacing w:line="360" w:lineRule="auto"/>
        <w:ind w:left="708"/>
        <w:rPr>
          <w:rFonts w:cs="Arial"/>
          <w:szCs w:val="24"/>
        </w:rPr>
      </w:pPr>
      <w:r w:rsidRPr="00D133C9">
        <w:rPr>
          <w:rFonts w:cs="Arial"/>
          <w:szCs w:val="24"/>
        </w:rPr>
        <w:t>La segunda capa convolucional toma como entrada la salida (normalizada por respuesta y agrupada) de la primera capa convolucional y la filtra con 256 núcleos de tamaño 5 × 5 × 48. La tercera, cuarta y quinta capas convolucionales están conectadas entre sí sin ninguna capa de agrupamiento o normalización intermedia. La tercera capa convolucional tiene 384 núcleos de tamaño 3 × 3 × 256 conectados a las salidas (normalizadas y agrupadas) de la segunda capa convolucional. La cuarta capa convolucional tiene 384 núcleos de tamaño 3 × 3 × 192, y la quinta capa convolucional tiene 256 núcleos de tamaño 3 × 3 × 192. Las capas completamente conectadas tienen 4096 neuronas cada una.</w:t>
      </w:r>
    </w:p>
    <w:p w14:paraId="5F04C50A" w14:textId="77777777" w:rsidR="00F659C5" w:rsidRDefault="00F659C5" w:rsidP="00702E63">
      <w:pPr>
        <w:spacing w:line="360" w:lineRule="auto"/>
        <w:ind w:left="708"/>
        <w:rPr>
          <w:rFonts w:cs="Arial"/>
          <w:szCs w:val="24"/>
        </w:rPr>
      </w:pPr>
    </w:p>
    <w:p w14:paraId="2E7E15D1" w14:textId="77777777" w:rsidR="00F659C5" w:rsidRDefault="00F659C5" w:rsidP="00702E63">
      <w:pPr>
        <w:spacing w:line="360" w:lineRule="auto"/>
        <w:ind w:left="708"/>
        <w:rPr>
          <w:rFonts w:cs="Arial"/>
          <w:szCs w:val="24"/>
        </w:rPr>
      </w:pPr>
    </w:p>
    <w:p w14:paraId="0F632E03" w14:textId="77777777" w:rsidR="00F659C5" w:rsidRPr="0048654A" w:rsidRDefault="00F659C5" w:rsidP="00832DC4">
      <w:pPr>
        <w:spacing w:line="360" w:lineRule="auto"/>
        <w:rPr>
          <w:rFonts w:cs="Arial"/>
          <w:szCs w:val="24"/>
        </w:rPr>
      </w:pPr>
    </w:p>
    <w:p w14:paraId="56CA8361" w14:textId="001A5791" w:rsidR="00D133C9" w:rsidRDefault="0048654A" w:rsidP="00832DC4">
      <w:pPr>
        <w:spacing w:line="360" w:lineRule="auto"/>
        <w:ind w:left="708"/>
        <w:rPr>
          <w:rFonts w:cs="Arial"/>
          <w:szCs w:val="24"/>
        </w:rPr>
      </w:pPr>
      <w:r w:rsidRPr="0048654A">
        <w:rPr>
          <w:rFonts w:cs="Arial"/>
          <w:szCs w:val="24"/>
        </w:rPr>
        <w:lastRenderedPageBreak/>
        <w:t>Nuestro modelo logra tasas de error en el conjunto de pruebas de top-1 y top-5 de 37.5% y 17.0%. Los mejores resultados logrados durante la competencia ILSVRC-2010 fueron 47.1% y 28.2% con un enfoque que promedia las predicciones producidas a partir de seis modelos de codificación dispersa entrenados en diferentes características</w:t>
      </w:r>
      <w:r>
        <w:rPr>
          <w:rFonts w:cs="Arial"/>
          <w:szCs w:val="24"/>
        </w:rPr>
        <w:t>.</w:t>
      </w:r>
    </w:p>
    <w:p w14:paraId="602650C2" w14:textId="60B3D537" w:rsidR="002C1B03" w:rsidRDefault="00126480" w:rsidP="000B3B28">
      <w:pPr>
        <w:pStyle w:val="Heading4"/>
      </w:pPr>
      <w:bookmarkStart w:id="116" w:name="_Toc188393150"/>
      <w:proofErr w:type="spellStart"/>
      <w:r>
        <w:t>VGGNet</w:t>
      </w:r>
      <w:proofErr w:type="spellEnd"/>
      <w:r w:rsidR="00A71A93">
        <w:t>.</w:t>
      </w:r>
      <w:bookmarkEnd w:id="116"/>
    </w:p>
    <w:p w14:paraId="4513D99E" w14:textId="2B9E8749" w:rsidR="004469E0" w:rsidRPr="004469E0" w:rsidRDefault="00BB736A" w:rsidP="00A71A93">
      <w:pPr>
        <w:tabs>
          <w:tab w:val="left" w:pos="1601"/>
        </w:tabs>
        <w:spacing w:line="360" w:lineRule="auto"/>
        <w:rPr>
          <w:lang w:eastAsia="es-CL"/>
        </w:rPr>
      </w:pPr>
      <w:r>
        <w:rPr>
          <w:lang w:eastAsia="es-CL"/>
        </w:rPr>
        <w:tab/>
      </w:r>
    </w:p>
    <w:p w14:paraId="6FA61EE5" w14:textId="0E4F72B0" w:rsidR="00126480" w:rsidRDefault="00CD40D4" w:rsidP="004469E0">
      <w:pPr>
        <w:spacing w:line="360" w:lineRule="auto"/>
        <w:ind w:left="708"/>
        <w:rPr>
          <w:rFonts w:cs="Arial"/>
          <w:szCs w:val="24"/>
        </w:rPr>
      </w:pPr>
      <w:r>
        <w:rPr>
          <w:rFonts w:cs="Arial"/>
          <w:szCs w:val="24"/>
        </w:rPr>
        <w:t xml:space="preserve">En la publicación </w:t>
      </w:r>
      <w:proofErr w:type="spellStart"/>
      <w:r>
        <w:rPr>
          <w:rFonts w:cs="Arial"/>
          <w:szCs w:val="24"/>
        </w:rPr>
        <w:t>Very</w:t>
      </w:r>
      <w:proofErr w:type="spellEnd"/>
      <w:r>
        <w:rPr>
          <w:rFonts w:cs="Arial"/>
          <w:szCs w:val="24"/>
        </w:rPr>
        <w:t xml:space="preserve"> Deep </w:t>
      </w:r>
      <w:proofErr w:type="spellStart"/>
      <w:r>
        <w:rPr>
          <w:rFonts w:cs="Arial"/>
          <w:szCs w:val="24"/>
        </w:rPr>
        <w:t>Convolutional</w:t>
      </w:r>
      <w:proofErr w:type="spellEnd"/>
      <w:r>
        <w:rPr>
          <w:rFonts w:cs="Arial"/>
          <w:szCs w:val="24"/>
        </w:rPr>
        <w:t xml:space="preserve"> Networks </w:t>
      </w:r>
      <w:proofErr w:type="spellStart"/>
      <w:r>
        <w:rPr>
          <w:rFonts w:cs="Arial"/>
          <w:szCs w:val="24"/>
        </w:rPr>
        <w:t>For</w:t>
      </w:r>
      <w:proofErr w:type="spellEnd"/>
      <w:r>
        <w:rPr>
          <w:rFonts w:cs="Arial"/>
          <w:szCs w:val="24"/>
        </w:rPr>
        <w:t xml:space="preserve"> </w:t>
      </w:r>
      <w:proofErr w:type="spellStart"/>
      <w:r>
        <w:rPr>
          <w:rFonts w:cs="Arial"/>
          <w:szCs w:val="24"/>
        </w:rPr>
        <w:t>Large-Scale</w:t>
      </w:r>
      <w:proofErr w:type="spellEnd"/>
      <w:r>
        <w:rPr>
          <w:rFonts w:cs="Arial"/>
          <w:szCs w:val="24"/>
        </w:rPr>
        <w:t xml:space="preserve"> </w:t>
      </w:r>
      <w:proofErr w:type="spellStart"/>
      <w:r>
        <w:rPr>
          <w:rFonts w:cs="Arial"/>
          <w:szCs w:val="24"/>
        </w:rPr>
        <w:t>Image</w:t>
      </w:r>
      <w:proofErr w:type="spellEnd"/>
      <w:r>
        <w:rPr>
          <w:rFonts w:cs="Arial"/>
          <w:szCs w:val="24"/>
        </w:rPr>
        <w:t xml:space="preserve"> </w:t>
      </w:r>
      <w:proofErr w:type="spellStart"/>
      <w:r>
        <w:rPr>
          <w:rFonts w:cs="Arial"/>
          <w:szCs w:val="24"/>
        </w:rPr>
        <w:t>Recognition</w:t>
      </w:r>
      <w:proofErr w:type="spellEnd"/>
      <w:r>
        <w:rPr>
          <w:rFonts w:cs="Arial"/>
          <w:szCs w:val="24"/>
        </w:rPr>
        <w:t xml:space="preserve">, los autores </w:t>
      </w:r>
      <w:proofErr w:type="spellStart"/>
      <w:r>
        <w:rPr>
          <w:rFonts w:cs="Arial"/>
          <w:szCs w:val="24"/>
        </w:rPr>
        <w:t>Simonyan</w:t>
      </w:r>
      <w:proofErr w:type="spellEnd"/>
      <w:r>
        <w:rPr>
          <w:rFonts w:cs="Arial"/>
          <w:szCs w:val="24"/>
        </w:rPr>
        <w:t xml:space="preserve"> &amp; </w:t>
      </w:r>
      <w:proofErr w:type="spellStart"/>
      <w:r>
        <w:rPr>
          <w:rFonts w:cs="Arial"/>
          <w:szCs w:val="24"/>
        </w:rPr>
        <w:t>Zisserman</w:t>
      </w:r>
      <w:proofErr w:type="spellEnd"/>
      <w:r>
        <w:rPr>
          <w:rFonts w:cs="Arial"/>
          <w:szCs w:val="24"/>
        </w:rPr>
        <w:t xml:space="preserve"> mencionan que su: P</w:t>
      </w:r>
      <w:r w:rsidR="0058287E" w:rsidRPr="0058287E">
        <w:rPr>
          <w:rFonts w:cs="Arial"/>
          <w:szCs w:val="24"/>
        </w:rPr>
        <w:t>rincipal contribución es una evaluación exhaustiva de redes de creciente profundidad utilizando una arquitectura con filtros de convolución muy pequeños (3 × 3), que muestra que se puede lograr una mejora significativa en las configuraciones de estado del arte al aumentar la profundidad a 16-19 capas de peso</w:t>
      </w:r>
      <w:r w:rsidR="0058287E">
        <w:rPr>
          <w:rFonts w:cs="Arial"/>
          <w:szCs w:val="24"/>
        </w:rPr>
        <w:t>.</w:t>
      </w:r>
    </w:p>
    <w:p w14:paraId="2346E086" w14:textId="21AC3509" w:rsidR="00FC2198" w:rsidRDefault="0058287E" w:rsidP="00FD6FC3">
      <w:pPr>
        <w:spacing w:line="360" w:lineRule="auto"/>
        <w:ind w:left="708" w:firstLine="708"/>
        <w:rPr>
          <w:rFonts w:cs="Arial"/>
          <w:szCs w:val="24"/>
        </w:rPr>
      </w:pPr>
      <w:r w:rsidRPr="0058287E">
        <w:rPr>
          <w:rFonts w:cs="Arial"/>
          <w:szCs w:val="24"/>
        </w:rPr>
        <w:t>La estructura desarrollada por el equipo de VGG consiste en redes neuronales convolucionales muy profundas con filtros de convolución pequeños (principalmente de 3 × 3, pero también utilizan filtros de 1 × 1 y 5 × 5). Aunque su topología de red es más compleja que la de otros enfoques, logran un rendimiento superior al reducir agresivamente la resolución espacial de los mapas de características en las primeras capas para disminuir la cantidad de cálculos necesarios</w:t>
      </w:r>
      <w:r>
        <w:rPr>
          <w:rFonts w:cs="Arial"/>
          <w:szCs w:val="24"/>
        </w:rPr>
        <w:t>.</w:t>
      </w:r>
    </w:p>
    <w:p w14:paraId="21396AAE" w14:textId="772D0CD9" w:rsidR="00C359EF" w:rsidRDefault="0058287E" w:rsidP="00C17EF9">
      <w:pPr>
        <w:spacing w:line="360" w:lineRule="auto"/>
        <w:ind w:left="708" w:firstLine="708"/>
        <w:rPr>
          <w:rFonts w:cs="Arial"/>
          <w:szCs w:val="24"/>
        </w:rPr>
      </w:pPr>
      <w:r>
        <w:rPr>
          <w:rFonts w:cs="Arial"/>
          <w:szCs w:val="24"/>
        </w:rPr>
        <w:t>E</w:t>
      </w:r>
      <w:r w:rsidRPr="0058287E">
        <w:rPr>
          <w:rFonts w:cs="Arial"/>
          <w:szCs w:val="24"/>
        </w:rPr>
        <w:t>n el desafío ILSVRC-2014, el equipo de VGG logró un error de prueba del 7.3% con un conjunto de redes neuronales de una sola escala y un modelo multi-escala. Después de la presentación, al considerar un conjunto de solo dos modelos multi-escala mejor clasificados (configuraciones D y E), lograron reducir el error de prueba al 7.0% utilizando una evaluación densa y al 6.8% utilizando una evaluación combinada densa y multi-recorte. Su mejor modelo individual logró un error del 7.1% (modelo E)</w:t>
      </w:r>
      <w:r>
        <w:rPr>
          <w:rFonts w:cs="Arial"/>
          <w:szCs w:val="24"/>
        </w:rPr>
        <w:t>.</w:t>
      </w:r>
      <w:r w:rsidR="004469E0">
        <w:rPr>
          <w:rFonts w:cs="Arial"/>
          <w:szCs w:val="24"/>
        </w:rPr>
        <w:t xml:space="preserve"> (</w:t>
      </w:r>
      <w:proofErr w:type="spellStart"/>
      <w:r w:rsidR="004469E0">
        <w:rPr>
          <w:rFonts w:cs="Arial"/>
          <w:szCs w:val="24"/>
        </w:rPr>
        <w:t>Simonyan</w:t>
      </w:r>
      <w:proofErr w:type="spellEnd"/>
      <w:r w:rsidR="004469E0">
        <w:rPr>
          <w:rFonts w:cs="Arial"/>
          <w:szCs w:val="24"/>
        </w:rPr>
        <w:t xml:space="preserve"> y </w:t>
      </w:r>
      <w:proofErr w:type="spellStart"/>
      <w:r w:rsidR="004469E0">
        <w:rPr>
          <w:rFonts w:cs="Arial"/>
          <w:szCs w:val="24"/>
        </w:rPr>
        <w:t>Zisserman</w:t>
      </w:r>
      <w:proofErr w:type="spellEnd"/>
      <w:r w:rsidR="004469E0">
        <w:rPr>
          <w:rFonts w:cs="Arial"/>
          <w:szCs w:val="24"/>
        </w:rPr>
        <w:t>, 2015).</w:t>
      </w:r>
    </w:p>
    <w:p w14:paraId="51CDC94D" w14:textId="77777777" w:rsidR="00C72AF9" w:rsidRDefault="00C72AF9" w:rsidP="00832DC4">
      <w:pPr>
        <w:spacing w:line="360" w:lineRule="auto"/>
        <w:rPr>
          <w:rFonts w:cs="Arial"/>
          <w:szCs w:val="24"/>
        </w:rPr>
      </w:pPr>
    </w:p>
    <w:p w14:paraId="079CE4BC" w14:textId="733E78D1" w:rsidR="00C359EF" w:rsidRDefault="00C359EF" w:rsidP="00C72AF9">
      <w:pPr>
        <w:spacing w:line="360" w:lineRule="auto"/>
        <w:ind w:left="708"/>
        <w:rPr>
          <w:rFonts w:cs="Arial"/>
          <w:szCs w:val="24"/>
        </w:rPr>
      </w:pPr>
      <w:r>
        <w:rPr>
          <w:rFonts w:cs="Arial"/>
          <w:szCs w:val="24"/>
        </w:rPr>
        <w:t xml:space="preserve">Además, hacen mención </w:t>
      </w:r>
      <w:r w:rsidR="0092446B">
        <w:rPr>
          <w:rFonts w:cs="Arial"/>
          <w:szCs w:val="24"/>
        </w:rPr>
        <w:t xml:space="preserve">en </w:t>
      </w:r>
      <w:r>
        <w:rPr>
          <w:rFonts w:cs="Arial"/>
          <w:szCs w:val="24"/>
        </w:rPr>
        <w:t>detalle de las configuraciones realizadas: “</w:t>
      </w:r>
      <w:r w:rsidRPr="00C359EF">
        <w:rPr>
          <w:rFonts w:cs="Arial"/>
          <w:szCs w:val="24"/>
        </w:rPr>
        <w:t xml:space="preserve">La profundidad de las configuraciones aumenta de izquierda a derecha (A </w:t>
      </w:r>
      <w:proofErr w:type="spellStart"/>
      <w:r w:rsidRPr="00C359EF">
        <w:rPr>
          <w:rFonts w:cs="Arial"/>
          <w:szCs w:val="24"/>
        </w:rPr>
        <w:t>a</w:t>
      </w:r>
      <w:proofErr w:type="spellEnd"/>
      <w:r w:rsidRPr="00C359EF">
        <w:rPr>
          <w:rFonts w:cs="Arial"/>
          <w:szCs w:val="24"/>
        </w:rPr>
        <w:t xml:space="preserve"> E), a medida que se añaden más capas (las capas añadidas se muestran en negrita). Los parámetros de las capas convolucionales se denotan como '</w:t>
      </w:r>
      <w:proofErr w:type="spellStart"/>
      <w:r w:rsidRPr="00C359EF">
        <w:rPr>
          <w:rFonts w:cs="Arial"/>
          <w:szCs w:val="24"/>
        </w:rPr>
        <w:t>conv</w:t>
      </w:r>
      <w:proofErr w:type="spellEnd"/>
      <w:r w:rsidRPr="00C359EF">
        <w:rPr>
          <w:rFonts w:ascii="MS Gothic" w:eastAsia="MS Gothic" w:hAnsi="MS Gothic" w:cs="MS Gothic" w:hint="eastAsia"/>
          <w:szCs w:val="24"/>
        </w:rPr>
        <w:t>〈</w:t>
      </w:r>
      <w:r w:rsidRPr="00C359EF">
        <w:rPr>
          <w:rFonts w:cs="Arial"/>
          <w:szCs w:val="24"/>
        </w:rPr>
        <w:t>tamaño del campo receptivo</w:t>
      </w:r>
      <w:r w:rsidRPr="00C359EF">
        <w:rPr>
          <w:rFonts w:ascii="MS Gothic" w:eastAsia="MS Gothic" w:hAnsi="MS Gothic" w:cs="MS Gothic" w:hint="eastAsia"/>
          <w:szCs w:val="24"/>
        </w:rPr>
        <w:t>〉</w:t>
      </w:r>
      <w:r w:rsidRPr="00C359EF">
        <w:rPr>
          <w:rFonts w:cs="Arial"/>
          <w:szCs w:val="24"/>
        </w:rPr>
        <w:t>-</w:t>
      </w:r>
      <w:r w:rsidRPr="00C359EF">
        <w:rPr>
          <w:rFonts w:ascii="MS Gothic" w:eastAsia="MS Gothic" w:hAnsi="MS Gothic" w:cs="MS Gothic" w:hint="eastAsia"/>
          <w:szCs w:val="24"/>
        </w:rPr>
        <w:t>〈</w:t>
      </w:r>
      <w:r w:rsidRPr="00C359EF">
        <w:rPr>
          <w:rFonts w:cs="Arial"/>
          <w:szCs w:val="24"/>
        </w:rPr>
        <w:t>número de canales</w:t>
      </w:r>
      <w:r w:rsidRPr="00C359EF">
        <w:rPr>
          <w:rFonts w:ascii="MS Gothic" w:eastAsia="MS Gothic" w:hAnsi="MS Gothic" w:cs="MS Gothic" w:hint="eastAsia"/>
          <w:szCs w:val="24"/>
        </w:rPr>
        <w:t>〉</w:t>
      </w:r>
      <w:r w:rsidRPr="00C359EF">
        <w:rPr>
          <w:rFonts w:cs="Arial"/>
          <w:szCs w:val="24"/>
        </w:rPr>
        <w:t>'</w:t>
      </w:r>
      <w:r w:rsidR="00C72AF9">
        <w:rPr>
          <w:rFonts w:cs="Arial"/>
          <w:szCs w:val="24"/>
        </w:rPr>
        <w:t>.</w:t>
      </w:r>
    </w:p>
    <w:p w14:paraId="74443A39" w14:textId="7AC05CE0" w:rsidR="00C72AF9" w:rsidRDefault="0092446B" w:rsidP="00C72AF9">
      <w:pPr>
        <w:spacing w:line="360" w:lineRule="auto"/>
        <w:ind w:firstLine="708"/>
        <w:rPr>
          <w:rFonts w:cs="Arial"/>
          <w:szCs w:val="24"/>
        </w:rPr>
      </w:pPr>
      <w:r>
        <w:rPr>
          <w:rFonts w:cs="Arial"/>
          <w:szCs w:val="24"/>
        </w:rPr>
        <w:t>Como se puede observar a</w:t>
      </w:r>
      <w:r w:rsidR="00C72AF9">
        <w:rPr>
          <w:rFonts w:cs="Arial"/>
          <w:szCs w:val="24"/>
        </w:rPr>
        <w:t xml:space="preserve"> continuación, </w:t>
      </w:r>
      <w:r>
        <w:rPr>
          <w:rFonts w:cs="Arial"/>
          <w:szCs w:val="24"/>
        </w:rPr>
        <w:t>en la siguiente figura:</w:t>
      </w:r>
    </w:p>
    <w:p w14:paraId="69DBD2BF" w14:textId="77777777" w:rsidR="00447A46" w:rsidRDefault="00C359EF" w:rsidP="00447A46">
      <w:pPr>
        <w:keepNext/>
        <w:spacing w:line="360" w:lineRule="auto"/>
        <w:jc w:val="center"/>
      </w:pPr>
      <w:r w:rsidRPr="00C359EF">
        <w:rPr>
          <w:rFonts w:cs="Arial"/>
          <w:noProof/>
          <w:szCs w:val="24"/>
        </w:rPr>
        <w:drawing>
          <wp:inline distT="0" distB="0" distL="0" distR="0" wp14:anchorId="559DD807" wp14:editId="46215D1D">
            <wp:extent cx="3781835" cy="3855827"/>
            <wp:effectExtent l="0" t="0" r="9525" b="0"/>
            <wp:docPr id="6230245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302455" name=""/>
                    <pic:cNvPicPr/>
                  </pic:nvPicPr>
                  <pic:blipFill>
                    <a:blip r:embed="rId32"/>
                    <a:stretch>
                      <a:fillRect/>
                    </a:stretch>
                  </pic:blipFill>
                  <pic:spPr>
                    <a:xfrm>
                      <a:off x="0" y="0"/>
                      <a:ext cx="3820608" cy="3895359"/>
                    </a:xfrm>
                    <a:prstGeom prst="rect">
                      <a:avLst/>
                    </a:prstGeom>
                  </pic:spPr>
                </pic:pic>
              </a:graphicData>
            </a:graphic>
          </wp:inline>
        </w:drawing>
      </w:r>
    </w:p>
    <w:p w14:paraId="73337506" w14:textId="12E72CD9" w:rsidR="00C359EF" w:rsidRPr="00AE188B" w:rsidRDefault="00447A46" w:rsidP="00800F60">
      <w:pPr>
        <w:pStyle w:val="NoSpacing"/>
        <w:jc w:val="center"/>
        <w:rPr>
          <w:color w:val="44546A" w:themeColor="text2"/>
          <w:sz w:val="18"/>
          <w:szCs w:val="18"/>
        </w:rPr>
      </w:pPr>
      <w:bookmarkStart w:id="117" w:name="_Toc188392215"/>
      <w:r w:rsidRPr="00AE188B">
        <w:rPr>
          <w:color w:val="44546A" w:themeColor="text2"/>
          <w:sz w:val="18"/>
          <w:szCs w:val="18"/>
        </w:rPr>
        <w:t xml:space="preserve">Figura </w:t>
      </w:r>
      <w:r w:rsidRPr="00AE188B">
        <w:rPr>
          <w:color w:val="44546A" w:themeColor="text2"/>
          <w:sz w:val="18"/>
          <w:szCs w:val="18"/>
        </w:rPr>
        <w:fldChar w:fldCharType="begin"/>
      </w:r>
      <w:r w:rsidRPr="00AE188B">
        <w:rPr>
          <w:color w:val="44546A" w:themeColor="text2"/>
          <w:sz w:val="18"/>
          <w:szCs w:val="18"/>
        </w:rPr>
        <w:instrText xml:space="preserve"> SEQ Figura \* ARABIC </w:instrText>
      </w:r>
      <w:r w:rsidRPr="00AE188B">
        <w:rPr>
          <w:color w:val="44546A" w:themeColor="text2"/>
          <w:sz w:val="18"/>
          <w:szCs w:val="18"/>
        </w:rPr>
        <w:fldChar w:fldCharType="separate"/>
      </w:r>
      <w:r w:rsidR="00442C23">
        <w:rPr>
          <w:noProof/>
          <w:color w:val="44546A" w:themeColor="text2"/>
          <w:sz w:val="18"/>
          <w:szCs w:val="18"/>
        </w:rPr>
        <w:t>8</w:t>
      </w:r>
      <w:r w:rsidRPr="00AE188B">
        <w:rPr>
          <w:color w:val="44546A" w:themeColor="text2"/>
          <w:sz w:val="18"/>
          <w:szCs w:val="18"/>
        </w:rPr>
        <w:fldChar w:fldCharType="end"/>
      </w:r>
      <w:r w:rsidRPr="00AE188B">
        <w:rPr>
          <w:color w:val="44546A" w:themeColor="text2"/>
          <w:sz w:val="18"/>
          <w:szCs w:val="18"/>
        </w:rPr>
        <w:t xml:space="preserve">: Configuraciones utilizadas en el desarrollo de las </w:t>
      </w:r>
      <w:proofErr w:type="spellStart"/>
      <w:r w:rsidRPr="00AE188B">
        <w:rPr>
          <w:color w:val="44546A" w:themeColor="text2"/>
          <w:sz w:val="18"/>
          <w:szCs w:val="18"/>
        </w:rPr>
        <w:t>ConvNet</w:t>
      </w:r>
      <w:proofErr w:type="spellEnd"/>
      <w:r w:rsidRPr="00AE188B">
        <w:rPr>
          <w:color w:val="44546A" w:themeColor="text2"/>
          <w:sz w:val="18"/>
          <w:szCs w:val="18"/>
        </w:rPr>
        <w:t xml:space="preserve"> de VGG.</w:t>
      </w:r>
      <w:bookmarkEnd w:id="117"/>
    </w:p>
    <w:p w14:paraId="7BC6EBB9" w14:textId="1D61C7CE" w:rsidR="00C359EF" w:rsidRPr="00B30F82" w:rsidRDefault="00C359EF" w:rsidP="00800F60">
      <w:pPr>
        <w:pStyle w:val="NoSpacing"/>
        <w:jc w:val="center"/>
        <w:rPr>
          <w:color w:val="44546A" w:themeColor="text2"/>
          <w:sz w:val="18"/>
          <w:szCs w:val="18"/>
          <w:lang w:val="en-US"/>
        </w:rPr>
      </w:pPr>
      <w:r w:rsidRPr="00B30F82">
        <w:rPr>
          <w:color w:val="44546A" w:themeColor="text2"/>
          <w:sz w:val="18"/>
          <w:szCs w:val="18"/>
          <w:lang w:val="en-US"/>
        </w:rPr>
        <w:t>Fuente:</w:t>
      </w:r>
      <w:r w:rsidR="0083250E" w:rsidRPr="00B30F82">
        <w:rPr>
          <w:color w:val="44546A" w:themeColor="text2"/>
          <w:sz w:val="18"/>
          <w:szCs w:val="18"/>
          <w:lang w:val="en-US"/>
        </w:rPr>
        <w:t xml:space="preserve"> </w:t>
      </w:r>
      <w:proofErr w:type="spellStart"/>
      <w:r w:rsidR="0083250E" w:rsidRPr="00B30F82">
        <w:rPr>
          <w:color w:val="44546A" w:themeColor="text2"/>
          <w:sz w:val="18"/>
          <w:szCs w:val="18"/>
          <w:lang w:val="en-US"/>
        </w:rPr>
        <w:t>Publicación</w:t>
      </w:r>
      <w:proofErr w:type="spellEnd"/>
      <w:r w:rsidR="0083250E" w:rsidRPr="00B30F82">
        <w:rPr>
          <w:color w:val="44546A" w:themeColor="text2"/>
          <w:sz w:val="18"/>
          <w:szCs w:val="18"/>
          <w:lang w:val="en-US"/>
        </w:rPr>
        <w:t xml:space="preserve"> paper very Deep convolutional networks for large-scale image recognition 2015.</w:t>
      </w:r>
    </w:p>
    <w:p w14:paraId="02806DFA" w14:textId="77777777" w:rsidR="00C359EF" w:rsidRPr="00B30F82" w:rsidRDefault="00C359EF" w:rsidP="00F83868">
      <w:pPr>
        <w:spacing w:line="360" w:lineRule="auto"/>
        <w:rPr>
          <w:rFonts w:cs="Arial"/>
          <w:szCs w:val="24"/>
          <w:lang w:val="en-US"/>
        </w:rPr>
      </w:pPr>
    </w:p>
    <w:p w14:paraId="14C94AB8" w14:textId="77777777" w:rsidR="00800F60" w:rsidRPr="00B30F82" w:rsidRDefault="00800F60" w:rsidP="00F83868">
      <w:pPr>
        <w:spacing w:line="360" w:lineRule="auto"/>
        <w:rPr>
          <w:rFonts w:cs="Arial"/>
          <w:szCs w:val="24"/>
          <w:lang w:val="en-US"/>
        </w:rPr>
      </w:pPr>
    </w:p>
    <w:p w14:paraId="18E24B69" w14:textId="77777777" w:rsidR="00800F60" w:rsidRPr="00B30F82" w:rsidRDefault="00800F60" w:rsidP="00F83868">
      <w:pPr>
        <w:spacing w:line="360" w:lineRule="auto"/>
        <w:rPr>
          <w:rFonts w:cs="Arial"/>
          <w:szCs w:val="24"/>
          <w:lang w:val="en-US"/>
        </w:rPr>
      </w:pPr>
    </w:p>
    <w:p w14:paraId="3D0A5AEB" w14:textId="77777777" w:rsidR="00800F60" w:rsidRPr="00B30F82" w:rsidRDefault="00800F60" w:rsidP="00F83868">
      <w:pPr>
        <w:spacing w:line="360" w:lineRule="auto"/>
        <w:rPr>
          <w:rFonts w:cs="Arial"/>
          <w:szCs w:val="24"/>
          <w:lang w:val="en-US"/>
        </w:rPr>
      </w:pPr>
    </w:p>
    <w:p w14:paraId="531A1D84" w14:textId="77777777" w:rsidR="00800F60" w:rsidRPr="00B30F82" w:rsidRDefault="00800F60" w:rsidP="00F83868">
      <w:pPr>
        <w:spacing w:line="360" w:lineRule="auto"/>
        <w:rPr>
          <w:rFonts w:cs="Arial"/>
          <w:szCs w:val="24"/>
          <w:lang w:val="en-US"/>
        </w:rPr>
      </w:pPr>
    </w:p>
    <w:p w14:paraId="750F4537" w14:textId="77777777" w:rsidR="00800F60" w:rsidRPr="00B30F82" w:rsidRDefault="00800F60" w:rsidP="00F83868">
      <w:pPr>
        <w:spacing w:line="360" w:lineRule="auto"/>
        <w:rPr>
          <w:rFonts w:cs="Arial"/>
          <w:szCs w:val="24"/>
          <w:lang w:val="en-US"/>
        </w:rPr>
      </w:pPr>
    </w:p>
    <w:p w14:paraId="6F9E9C5B" w14:textId="4B7E2DF3" w:rsidR="00800F60" w:rsidRDefault="005C05DE" w:rsidP="00F659C5">
      <w:pPr>
        <w:spacing w:line="360" w:lineRule="auto"/>
        <w:ind w:left="708"/>
        <w:rPr>
          <w:rFonts w:cs="Arial"/>
          <w:szCs w:val="24"/>
        </w:rPr>
      </w:pPr>
      <w:r>
        <w:rPr>
          <w:rFonts w:cs="Arial"/>
          <w:szCs w:val="24"/>
        </w:rPr>
        <w:t>En la siguiente figura se muestra una de las configuraciones utilizadas en su investigación correspondiente a la “</w:t>
      </w:r>
      <w:proofErr w:type="spellStart"/>
      <w:r>
        <w:rPr>
          <w:rFonts w:cs="Arial"/>
          <w:szCs w:val="24"/>
        </w:rPr>
        <w:t>ConvNet</w:t>
      </w:r>
      <w:proofErr w:type="spellEnd"/>
      <w:r>
        <w:rPr>
          <w:rFonts w:cs="Arial"/>
          <w:szCs w:val="24"/>
        </w:rPr>
        <w:t xml:space="preserve"> </w:t>
      </w:r>
      <w:proofErr w:type="spellStart"/>
      <w:r>
        <w:rPr>
          <w:rFonts w:cs="Arial"/>
          <w:szCs w:val="24"/>
        </w:rPr>
        <w:t>configuration</w:t>
      </w:r>
      <w:proofErr w:type="spellEnd"/>
      <w:r>
        <w:rPr>
          <w:rFonts w:cs="Arial"/>
          <w:szCs w:val="24"/>
        </w:rPr>
        <w:t xml:space="preserve"> “D” o VGG16.</w:t>
      </w:r>
    </w:p>
    <w:p w14:paraId="3D6897D1" w14:textId="77777777" w:rsidR="00F93D9E" w:rsidRDefault="00F93D9E" w:rsidP="00F93D9E">
      <w:pPr>
        <w:keepNext/>
        <w:spacing w:line="360" w:lineRule="auto"/>
        <w:jc w:val="center"/>
      </w:pPr>
      <w:r w:rsidRPr="00F93D9E">
        <w:rPr>
          <w:rFonts w:cs="Arial"/>
          <w:noProof/>
          <w:szCs w:val="24"/>
        </w:rPr>
        <w:drawing>
          <wp:inline distT="0" distB="0" distL="0" distR="0" wp14:anchorId="3D00D7BB" wp14:editId="7D68DB49">
            <wp:extent cx="4521432" cy="2114659"/>
            <wp:effectExtent l="19050" t="19050" r="12700" b="19050"/>
            <wp:docPr id="6771485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7148560" name=""/>
                    <pic:cNvPicPr/>
                  </pic:nvPicPr>
                  <pic:blipFill>
                    <a:blip r:embed="rId33"/>
                    <a:stretch>
                      <a:fillRect/>
                    </a:stretch>
                  </pic:blipFill>
                  <pic:spPr>
                    <a:xfrm>
                      <a:off x="0" y="0"/>
                      <a:ext cx="4521432" cy="2114659"/>
                    </a:xfrm>
                    <a:prstGeom prst="rect">
                      <a:avLst/>
                    </a:prstGeom>
                    <a:ln>
                      <a:solidFill>
                        <a:schemeClr val="tx1"/>
                      </a:solidFill>
                    </a:ln>
                  </pic:spPr>
                </pic:pic>
              </a:graphicData>
            </a:graphic>
          </wp:inline>
        </w:drawing>
      </w:r>
    </w:p>
    <w:p w14:paraId="08DEEC28" w14:textId="21F37E16" w:rsidR="00C359EF" w:rsidRPr="00AE188B" w:rsidRDefault="00F93D9E" w:rsidP="00F93D9E">
      <w:pPr>
        <w:pStyle w:val="Caption"/>
        <w:jc w:val="center"/>
        <w:rPr>
          <w:i w:val="0"/>
          <w:iCs w:val="0"/>
        </w:rPr>
      </w:pPr>
      <w:bookmarkStart w:id="118" w:name="_Toc188392216"/>
      <w:r w:rsidRPr="00AE188B">
        <w:rPr>
          <w:i w:val="0"/>
          <w:iCs w:val="0"/>
        </w:rPr>
        <w:t xml:space="preserve">Figura </w:t>
      </w:r>
      <w:r w:rsidRPr="00AE188B">
        <w:rPr>
          <w:i w:val="0"/>
          <w:iCs w:val="0"/>
        </w:rPr>
        <w:fldChar w:fldCharType="begin"/>
      </w:r>
      <w:r w:rsidRPr="00AE188B">
        <w:rPr>
          <w:i w:val="0"/>
          <w:iCs w:val="0"/>
        </w:rPr>
        <w:instrText xml:space="preserve"> SEQ Figura \* ARABIC </w:instrText>
      </w:r>
      <w:r w:rsidRPr="00AE188B">
        <w:rPr>
          <w:i w:val="0"/>
          <w:iCs w:val="0"/>
        </w:rPr>
        <w:fldChar w:fldCharType="separate"/>
      </w:r>
      <w:r w:rsidR="00442C23">
        <w:rPr>
          <w:i w:val="0"/>
          <w:iCs w:val="0"/>
          <w:noProof/>
        </w:rPr>
        <w:t>9</w:t>
      </w:r>
      <w:r w:rsidRPr="00AE188B">
        <w:rPr>
          <w:i w:val="0"/>
          <w:iCs w:val="0"/>
        </w:rPr>
        <w:fldChar w:fldCharType="end"/>
      </w:r>
      <w:r w:rsidRPr="00AE188B">
        <w:rPr>
          <w:i w:val="0"/>
          <w:iCs w:val="0"/>
        </w:rPr>
        <w:t>: Arquitectura VGG16.</w:t>
      </w:r>
      <w:bookmarkEnd w:id="118"/>
    </w:p>
    <w:p w14:paraId="594A3495" w14:textId="77777777" w:rsidR="00C359EF" w:rsidRDefault="00C359EF" w:rsidP="00F83868">
      <w:pPr>
        <w:spacing w:line="360" w:lineRule="auto"/>
        <w:rPr>
          <w:rFonts w:cs="Arial"/>
          <w:szCs w:val="24"/>
        </w:rPr>
      </w:pPr>
    </w:p>
    <w:p w14:paraId="628A0385" w14:textId="77777777" w:rsidR="00C359EF" w:rsidRDefault="00C359EF" w:rsidP="00F83868">
      <w:pPr>
        <w:spacing w:line="360" w:lineRule="auto"/>
        <w:rPr>
          <w:rFonts w:cs="Arial"/>
          <w:szCs w:val="24"/>
        </w:rPr>
      </w:pPr>
    </w:p>
    <w:p w14:paraId="53898FD7" w14:textId="77777777" w:rsidR="00C359EF" w:rsidRDefault="00C359EF" w:rsidP="00F83868">
      <w:pPr>
        <w:spacing w:line="360" w:lineRule="auto"/>
        <w:rPr>
          <w:rFonts w:cs="Arial"/>
          <w:szCs w:val="24"/>
        </w:rPr>
      </w:pPr>
    </w:p>
    <w:p w14:paraId="02C9FCA8" w14:textId="77777777" w:rsidR="00C359EF" w:rsidRDefault="00C359EF" w:rsidP="00F83868">
      <w:pPr>
        <w:spacing w:line="360" w:lineRule="auto"/>
        <w:rPr>
          <w:rFonts w:cs="Arial"/>
          <w:szCs w:val="24"/>
        </w:rPr>
      </w:pPr>
    </w:p>
    <w:p w14:paraId="6C2FB89A" w14:textId="77777777" w:rsidR="00C359EF" w:rsidRDefault="00C359EF" w:rsidP="00F83868">
      <w:pPr>
        <w:spacing w:line="360" w:lineRule="auto"/>
        <w:rPr>
          <w:rFonts w:cs="Arial"/>
          <w:szCs w:val="24"/>
        </w:rPr>
      </w:pPr>
    </w:p>
    <w:p w14:paraId="46C2DC22" w14:textId="77777777" w:rsidR="00C359EF" w:rsidRDefault="00C359EF" w:rsidP="00F83868">
      <w:pPr>
        <w:spacing w:line="360" w:lineRule="auto"/>
        <w:rPr>
          <w:rFonts w:cs="Arial"/>
          <w:szCs w:val="24"/>
        </w:rPr>
      </w:pPr>
    </w:p>
    <w:p w14:paraId="2C8AB178" w14:textId="77777777" w:rsidR="00C359EF" w:rsidRDefault="00C359EF" w:rsidP="00F83868">
      <w:pPr>
        <w:spacing w:line="360" w:lineRule="auto"/>
        <w:rPr>
          <w:rFonts w:cs="Arial"/>
          <w:szCs w:val="24"/>
        </w:rPr>
      </w:pPr>
    </w:p>
    <w:p w14:paraId="75E28999" w14:textId="77777777" w:rsidR="00C359EF" w:rsidRDefault="00C359EF" w:rsidP="00F83868">
      <w:pPr>
        <w:spacing w:line="360" w:lineRule="auto"/>
        <w:rPr>
          <w:rFonts w:cs="Arial"/>
          <w:szCs w:val="24"/>
        </w:rPr>
      </w:pPr>
    </w:p>
    <w:p w14:paraId="4D9746BD" w14:textId="77777777" w:rsidR="00C359EF" w:rsidRDefault="00C359EF" w:rsidP="00F83868">
      <w:pPr>
        <w:spacing w:line="360" w:lineRule="auto"/>
        <w:rPr>
          <w:rFonts w:cs="Arial"/>
          <w:szCs w:val="24"/>
        </w:rPr>
      </w:pPr>
    </w:p>
    <w:p w14:paraId="684DA679" w14:textId="77777777" w:rsidR="00C359EF" w:rsidRDefault="00C359EF" w:rsidP="00F83868">
      <w:pPr>
        <w:spacing w:line="360" w:lineRule="auto"/>
        <w:rPr>
          <w:rFonts w:cs="Arial"/>
          <w:szCs w:val="24"/>
        </w:rPr>
      </w:pPr>
    </w:p>
    <w:p w14:paraId="261C1045" w14:textId="77777777" w:rsidR="00C359EF" w:rsidRDefault="00C359EF" w:rsidP="00F83868">
      <w:pPr>
        <w:spacing w:line="360" w:lineRule="auto"/>
        <w:rPr>
          <w:rFonts w:cs="Arial"/>
          <w:szCs w:val="24"/>
        </w:rPr>
      </w:pPr>
    </w:p>
    <w:p w14:paraId="18EB8E7C" w14:textId="77777777" w:rsidR="005D7914" w:rsidRDefault="005D7914" w:rsidP="00F83868">
      <w:pPr>
        <w:spacing w:line="360" w:lineRule="auto"/>
        <w:rPr>
          <w:rFonts w:cs="Arial"/>
          <w:szCs w:val="24"/>
        </w:rPr>
      </w:pPr>
    </w:p>
    <w:p w14:paraId="0441DE4B" w14:textId="77777777" w:rsidR="00832DC4" w:rsidRDefault="00832DC4" w:rsidP="00F83868">
      <w:pPr>
        <w:spacing w:line="360" w:lineRule="auto"/>
        <w:rPr>
          <w:rFonts w:cs="Arial"/>
          <w:szCs w:val="24"/>
        </w:rPr>
      </w:pPr>
    </w:p>
    <w:p w14:paraId="5DAD7A20" w14:textId="22F5B279" w:rsidR="00080BC7" w:rsidRDefault="00126480" w:rsidP="000B3B28">
      <w:pPr>
        <w:pStyle w:val="Heading4"/>
      </w:pPr>
      <w:bookmarkStart w:id="119" w:name="_Toc188393151"/>
      <w:proofErr w:type="spellStart"/>
      <w:r>
        <w:t>GoogleNet</w:t>
      </w:r>
      <w:proofErr w:type="spellEnd"/>
      <w:r w:rsidR="00F211F2">
        <w:t>.</w:t>
      </w:r>
      <w:bookmarkEnd w:id="119"/>
    </w:p>
    <w:p w14:paraId="0BB2C95C" w14:textId="77777777" w:rsidR="00080BC7" w:rsidRPr="00080BC7" w:rsidRDefault="00080BC7" w:rsidP="00386E05">
      <w:pPr>
        <w:spacing w:line="360" w:lineRule="auto"/>
        <w:rPr>
          <w:lang w:eastAsia="es-CL"/>
        </w:rPr>
      </w:pPr>
    </w:p>
    <w:p w14:paraId="29D0FD7A" w14:textId="1785DEAA" w:rsidR="002C1B03" w:rsidRDefault="00FC2198" w:rsidP="004469E0">
      <w:pPr>
        <w:spacing w:line="360" w:lineRule="auto"/>
        <w:ind w:left="708"/>
        <w:rPr>
          <w:rFonts w:cs="Arial"/>
          <w:szCs w:val="24"/>
        </w:rPr>
      </w:pPr>
      <w:r w:rsidRPr="00FC2198">
        <w:rPr>
          <w:rFonts w:cs="Arial"/>
          <w:szCs w:val="24"/>
        </w:rPr>
        <w:t xml:space="preserve">La arquitectura </w:t>
      </w:r>
      <w:proofErr w:type="spellStart"/>
      <w:r w:rsidRPr="00FC2198">
        <w:rPr>
          <w:rFonts w:cs="Arial"/>
          <w:szCs w:val="24"/>
        </w:rPr>
        <w:t>Inception</w:t>
      </w:r>
      <w:proofErr w:type="spellEnd"/>
      <w:r w:rsidRPr="00FC2198">
        <w:rPr>
          <w:rFonts w:cs="Arial"/>
          <w:szCs w:val="24"/>
        </w:rPr>
        <w:t xml:space="preserve"> se basa en módulos apilados unos sobre otros, con capas ocasionales de </w:t>
      </w:r>
      <w:proofErr w:type="spellStart"/>
      <w:r w:rsidRPr="00FC2198">
        <w:rPr>
          <w:rFonts w:cs="Arial"/>
          <w:szCs w:val="24"/>
        </w:rPr>
        <w:t>max-pooling</w:t>
      </w:r>
      <w:proofErr w:type="spellEnd"/>
      <w:r w:rsidRPr="00FC2198">
        <w:rPr>
          <w:rFonts w:cs="Arial"/>
          <w:szCs w:val="24"/>
        </w:rPr>
        <w:t xml:space="preserve"> con paso 2 para reducir a la mitad la resolución de la cuadrícula. Esta arquitectura permite aumentar el número de unidades en cada etapa significativamente sin un aumento descontrolado en la complejidad computacional en etapas posteriores. Se logra esto mediante el uso generalizado de reducción de dimensionalidad antes de convoluciones costosas con tamaños de parche más grandes. Además, el diseño sigue la intuición práctica de que la información visual debe procesarse en varias escalas y luego agregarse para que la siguiente etapa pueda abstraer características de las diferentes escalas simultáneamente</w:t>
      </w:r>
      <w:r w:rsidR="00010CE6">
        <w:rPr>
          <w:rFonts w:cs="Arial"/>
          <w:szCs w:val="24"/>
        </w:rPr>
        <w:t>.</w:t>
      </w:r>
    </w:p>
    <w:p w14:paraId="773136DB" w14:textId="4C548983" w:rsidR="002C1B03" w:rsidRDefault="00BB736A" w:rsidP="00FD6FC3">
      <w:pPr>
        <w:spacing w:line="360" w:lineRule="auto"/>
        <w:ind w:left="708" w:firstLine="708"/>
        <w:rPr>
          <w:rFonts w:cs="Arial"/>
          <w:szCs w:val="24"/>
        </w:rPr>
      </w:pPr>
      <w:proofErr w:type="spellStart"/>
      <w:r>
        <w:rPr>
          <w:rFonts w:cs="Arial"/>
          <w:szCs w:val="24"/>
        </w:rPr>
        <w:t>Szegedy</w:t>
      </w:r>
      <w:proofErr w:type="spellEnd"/>
      <w:r>
        <w:rPr>
          <w:rFonts w:cs="Arial"/>
          <w:szCs w:val="24"/>
        </w:rPr>
        <w:t xml:space="preserve"> </w:t>
      </w:r>
      <w:proofErr w:type="spellStart"/>
      <w:r>
        <w:rPr>
          <w:rFonts w:cs="Arial"/>
          <w:szCs w:val="24"/>
        </w:rPr>
        <w:t>et.al</w:t>
      </w:r>
      <w:proofErr w:type="spellEnd"/>
      <w:r>
        <w:rPr>
          <w:rFonts w:cs="Arial"/>
          <w:szCs w:val="24"/>
        </w:rPr>
        <w:t xml:space="preserve"> 2015, mencionan en la, </w:t>
      </w:r>
      <w:r w:rsidR="00FC2198" w:rsidRPr="00FC2198">
        <w:rPr>
          <w:rFonts w:cs="Arial"/>
          <w:szCs w:val="24"/>
        </w:rPr>
        <w:t xml:space="preserve">presentación de </w:t>
      </w:r>
      <w:proofErr w:type="spellStart"/>
      <w:r w:rsidR="00FC2198" w:rsidRPr="00FC2198">
        <w:rPr>
          <w:rFonts w:cs="Arial"/>
          <w:szCs w:val="24"/>
        </w:rPr>
        <w:t>GoogLeNet</w:t>
      </w:r>
      <w:proofErr w:type="spellEnd"/>
      <w:r w:rsidR="00FC2198" w:rsidRPr="00FC2198">
        <w:rPr>
          <w:rFonts w:cs="Arial"/>
          <w:szCs w:val="24"/>
        </w:rPr>
        <w:t xml:space="preserve"> en ILSVRC 2014 realmente utiliza 12 veces menos parámetros que la arquitectura ganadora de </w:t>
      </w:r>
      <w:proofErr w:type="spellStart"/>
      <w:r w:rsidR="00FC2198" w:rsidRPr="00FC2198">
        <w:rPr>
          <w:rFonts w:cs="Arial"/>
          <w:szCs w:val="24"/>
        </w:rPr>
        <w:t>Krizhevsky</w:t>
      </w:r>
      <w:proofErr w:type="spellEnd"/>
      <w:r w:rsidR="00FC2198" w:rsidRPr="00FC2198">
        <w:rPr>
          <w:rFonts w:cs="Arial"/>
          <w:szCs w:val="24"/>
        </w:rPr>
        <w:t xml:space="preserve"> et al. hace dos años, siendo significativamente más precisa. En el frente de detección de objetos, las mayores ganancias no han venido de la aplicación ingenua de redes profundas más grandes y más grandes, sino de la sinergia de arquitecturas profundas y visión computacional clásica</w:t>
      </w:r>
      <w:r w:rsidR="00EA7D40">
        <w:rPr>
          <w:rFonts w:cs="Arial"/>
          <w:szCs w:val="24"/>
        </w:rPr>
        <w:t>.</w:t>
      </w:r>
    </w:p>
    <w:p w14:paraId="5E5133F8" w14:textId="76358729" w:rsidR="00FC2198" w:rsidRDefault="005C05DE" w:rsidP="00FD6FC3">
      <w:pPr>
        <w:spacing w:line="360" w:lineRule="auto"/>
        <w:ind w:left="708" w:firstLine="708"/>
        <w:rPr>
          <w:rFonts w:cs="Arial"/>
          <w:szCs w:val="24"/>
        </w:rPr>
      </w:pPr>
      <w:r>
        <w:rPr>
          <w:rFonts w:cs="Arial"/>
          <w:szCs w:val="24"/>
        </w:rPr>
        <w:t>Por lo que,</w:t>
      </w:r>
      <w:r w:rsidR="00EA7D40">
        <w:rPr>
          <w:rFonts w:cs="Arial"/>
          <w:szCs w:val="24"/>
        </w:rPr>
        <w:t xml:space="preserve"> en</w:t>
      </w:r>
      <w:r>
        <w:rPr>
          <w:rFonts w:cs="Arial"/>
          <w:szCs w:val="24"/>
        </w:rPr>
        <w:t xml:space="preserve"> su</w:t>
      </w:r>
      <w:r w:rsidR="00FC2198" w:rsidRPr="00FC2198">
        <w:rPr>
          <w:rFonts w:cs="Arial"/>
          <w:szCs w:val="24"/>
        </w:rPr>
        <w:t xml:space="preserve"> presentación final para el desafío obtiene un error top-5 del 6.67% en los datos de validación y prueba, clasificándose en primer lugar entre otros participantes</w:t>
      </w:r>
      <w:r w:rsidR="00FC2198">
        <w:rPr>
          <w:rFonts w:cs="Arial"/>
          <w:szCs w:val="24"/>
        </w:rPr>
        <w:t>.</w:t>
      </w:r>
    </w:p>
    <w:p w14:paraId="7CB25972" w14:textId="77777777" w:rsidR="002C1B03" w:rsidRDefault="002C1B03" w:rsidP="00F83868">
      <w:pPr>
        <w:spacing w:line="360" w:lineRule="auto"/>
        <w:rPr>
          <w:rFonts w:cs="Arial"/>
          <w:szCs w:val="24"/>
        </w:rPr>
      </w:pPr>
    </w:p>
    <w:p w14:paraId="62EDAA9C" w14:textId="77777777" w:rsidR="00CC754E" w:rsidRDefault="00CC754E" w:rsidP="00F83868">
      <w:pPr>
        <w:spacing w:line="360" w:lineRule="auto"/>
        <w:rPr>
          <w:rFonts w:cs="Arial"/>
          <w:szCs w:val="24"/>
        </w:rPr>
      </w:pPr>
    </w:p>
    <w:p w14:paraId="74CC6BCB" w14:textId="77777777" w:rsidR="00D7172A" w:rsidRDefault="00D7172A" w:rsidP="00F83868">
      <w:pPr>
        <w:spacing w:line="360" w:lineRule="auto"/>
        <w:rPr>
          <w:rFonts w:cs="Arial"/>
          <w:szCs w:val="24"/>
        </w:rPr>
      </w:pPr>
    </w:p>
    <w:p w14:paraId="1BB5EE81" w14:textId="77777777" w:rsidR="000730CD" w:rsidRDefault="000730CD" w:rsidP="00F83868">
      <w:pPr>
        <w:spacing w:line="360" w:lineRule="auto"/>
        <w:rPr>
          <w:rFonts w:cs="Arial"/>
          <w:szCs w:val="24"/>
        </w:rPr>
      </w:pPr>
    </w:p>
    <w:p w14:paraId="373B5572" w14:textId="77777777" w:rsidR="00F211F2" w:rsidRDefault="00F211F2" w:rsidP="00F83868">
      <w:pPr>
        <w:spacing w:line="360" w:lineRule="auto"/>
        <w:rPr>
          <w:rFonts w:cs="Arial"/>
          <w:szCs w:val="24"/>
        </w:rPr>
      </w:pPr>
    </w:p>
    <w:p w14:paraId="257014AB" w14:textId="683CD35A" w:rsidR="00395034" w:rsidRDefault="00395034" w:rsidP="000B3B28">
      <w:pPr>
        <w:pStyle w:val="Heading4"/>
      </w:pPr>
      <w:bookmarkStart w:id="120" w:name="_Toc188393152"/>
      <w:r>
        <w:t>DenseNet</w:t>
      </w:r>
      <w:r w:rsidR="009B28F0">
        <w:t>.</w:t>
      </w:r>
      <w:bookmarkEnd w:id="120"/>
    </w:p>
    <w:p w14:paraId="4B6065D4" w14:textId="77777777" w:rsidR="00D7172A" w:rsidRPr="00D7172A" w:rsidRDefault="00D7172A" w:rsidP="00F211F2">
      <w:pPr>
        <w:spacing w:line="360" w:lineRule="auto"/>
        <w:rPr>
          <w:lang w:eastAsia="es-CL"/>
        </w:rPr>
      </w:pPr>
    </w:p>
    <w:p w14:paraId="150C39F3" w14:textId="5E2C6573" w:rsidR="00395034" w:rsidRDefault="00395034" w:rsidP="00D7172A">
      <w:pPr>
        <w:spacing w:line="360" w:lineRule="auto"/>
        <w:ind w:left="708"/>
        <w:rPr>
          <w:rFonts w:cs="Arial"/>
          <w:szCs w:val="24"/>
        </w:rPr>
      </w:pPr>
      <w:r>
        <w:rPr>
          <w:rFonts w:cs="Arial"/>
          <w:szCs w:val="24"/>
        </w:rPr>
        <w:t>T</w:t>
      </w:r>
      <w:r w:rsidRPr="00395034">
        <w:rPr>
          <w:rFonts w:cs="Arial"/>
          <w:szCs w:val="24"/>
        </w:rPr>
        <w:t xml:space="preserve">rabajos recientes han demostrado que las redes convolucionales pueden ser sustancialmente más profundas, más precisas y eficientes de entrenar si contienen conexiones más cortas entre las capas cercanas a la entrada y aquellas cercanas a la salida. En este artículo, abrazamos esta observación e introducimos la Red Convolucional Densa (DenseNet), que conecta cada capa a todas las demás capas de manera </w:t>
      </w:r>
      <w:proofErr w:type="spellStart"/>
      <w:r w:rsidRPr="00395034">
        <w:rPr>
          <w:rFonts w:cs="Arial"/>
          <w:szCs w:val="24"/>
        </w:rPr>
        <w:t>feed</w:t>
      </w:r>
      <w:proofErr w:type="spellEnd"/>
      <w:r w:rsidRPr="00395034">
        <w:rPr>
          <w:rFonts w:cs="Arial"/>
          <w:szCs w:val="24"/>
        </w:rPr>
        <w:t>-forward. Mientras que las redes convolucionales tradicionales con L capas tienen L conexiones—una entre cada capa y su capa subsiguiente—nuestra red tiene L(L+</w:t>
      </w:r>
      <w:r w:rsidR="009B28F0" w:rsidRPr="00395034">
        <w:rPr>
          <w:rFonts w:cs="Arial"/>
          <w:szCs w:val="24"/>
        </w:rPr>
        <w:t>1) /</w:t>
      </w:r>
      <w:r w:rsidRPr="00395034">
        <w:rPr>
          <w:rFonts w:cs="Arial"/>
          <w:szCs w:val="24"/>
        </w:rPr>
        <w:t>2 conexiones directas.</w:t>
      </w:r>
    </w:p>
    <w:p w14:paraId="760365DC" w14:textId="630E2CC1" w:rsidR="00CC754E" w:rsidRDefault="00395034" w:rsidP="00DC7240">
      <w:pPr>
        <w:spacing w:line="360" w:lineRule="auto"/>
        <w:ind w:left="708"/>
        <w:rPr>
          <w:rFonts w:cs="Arial"/>
          <w:szCs w:val="24"/>
        </w:rPr>
      </w:pPr>
      <w:proofErr w:type="spellStart"/>
      <w:r w:rsidRPr="00395034">
        <w:rPr>
          <w:rFonts w:cs="Arial"/>
          <w:szCs w:val="24"/>
        </w:rPr>
        <w:t>DenseNets</w:t>
      </w:r>
      <w:proofErr w:type="spellEnd"/>
      <w:r w:rsidRPr="00395034">
        <w:rPr>
          <w:rFonts w:cs="Arial"/>
          <w:szCs w:val="24"/>
        </w:rPr>
        <w:t xml:space="preserve"> tienen varias ventajas convincentes: alivian el problema del gradiente que se desvanece, fortalecen la propagación de características, fomentan la reutilización de características y reducen sustancialmente el número de parámetros.</w:t>
      </w:r>
      <w:r w:rsidR="006741CD" w:rsidRPr="006741CD">
        <w:t xml:space="preserve"> </w:t>
      </w:r>
      <w:r w:rsidR="006741CD" w:rsidRPr="006741CD">
        <w:rPr>
          <w:rFonts w:cs="Arial"/>
          <w:szCs w:val="24"/>
        </w:rPr>
        <w:t xml:space="preserve">(Huang et al., 2016, p. </w:t>
      </w:r>
      <w:r w:rsidR="006741CD">
        <w:rPr>
          <w:rFonts w:cs="Arial"/>
          <w:szCs w:val="24"/>
        </w:rPr>
        <w:t>1</w:t>
      </w:r>
      <w:r w:rsidR="006741CD" w:rsidRPr="006741CD">
        <w:rPr>
          <w:rFonts w:cs="Arial"/>
          <w:szCs w:val="24"/>
        </w:rPr>
        <w:t>). [Traducción propia].</w:t>
      </w:r>
    </w:p>
    <w:p w14:paraId="7BC7B4E0" w14:textId="6E7586D9" w:rsidR="00D7172A" w:rsidRDefault="00D7172A" w:rsidP="00D7172A">
      <w:pPr>
        <w:spacing w:line="360" w:lineRule="auto"/>
        <w:ind w:left="708"/>
        <w:rPr>
          <w:rFonts w:cs="Arial"/>
          <w:szCs w:val="24"/>
        </w:rPr>
      </w:pPr>
      <w:r>
        <w:rPr>
          <w:rFonts w:cs="Arial"/>
          <w:szCs w:val="24"/>
        </w:rPr>
        <w:t xml:space="preserve">Precisión: </w:t>
      </w:r>
      <w:r w:rsidRPr="00D7172A">
        <w:rPr>
          <w:rFonts w:cs="Arial"/>
          <w:szCs w:val="24"/>
        </w:rPr>
        <w:t xml:space="preserve">muestra que DenseNet-BC con L=190 y k=40 supera consistentemente el estado del arte existente en todos los conjuntos de datos de CIFAR. Sus tasas de error de 3.46% en C10+ y 17.18% en C100+ son significativamente más bajas que las tasas de error logradas por la arquitectura Wide ResNet [41]. Nuestros mejores resultados en C10 y C100 (sin aumento de datos) son aún más alentadores: ambos están cerca de un 30% por debajo de </w:t>
      </w:r>
      <w:proofErr w:type="spellStart"/>
      <w:r w:rsidRPr="00D7172A">
        <w:rPr>
          <w:rFonts w:cs="Arial"/>
          <w:szCs w:val="24"/>
        </w:rPr>
        <w:t>FractalNet</w:t>
      </w:r>
      <w:proofErr w:type="spellEnd"/>
      <w:r w:rsidRPr="00D7172A">
        <w:rPr>
          <w:rFonts w:cs="Arial"/>
          <w:szCs w:val="24"/>
        </w:rPr>
        <w:t xml:space="preserve"> con regularización de </w:t>
      </w:r>
      <w:proofErr w:type="spellStart"/>
      <w:r w:rsidRPr="00D7172A">
        <w:rPr>
          <w:rFonts w:cs="Arial"/>
          <w:szCs w:val="24"/>
        </w:rPr>
        <w:t>drop-path</w:t>
      </w:r>
      <w:proofErr w:type="spellEnd"/>
      <w:r w:rsidRPr="00D7172A">
        <w:rPr>
          <w:rFonts w:cs="Arial"/>
          <w:szCs w:val="24"/>
        </w:rPr>
        <w:t xml:space="preserve"> [17].</w:t>
      </w:r>
    </w:p>
    <w:p w14:paraId="2224A859" w14:textId="123B6E5E" w:rsidR="00395034" w:rsidRPr="00B06E8E" w:rsidRDefault="00B06E8E" w:rsidP="00B06E8E">
      <w:pPr>
        <w:spacing w:line="360" w:lineRule="auto"/>
        <w:rPr>
          <w:rFonts w:cs="Arial"/>
          <w:szCs w:val="24"/>
        </w:rPr>
      </w:pPr>
      <w:r w:rsidRPr="00B06E8E">
        <w:rPr>
          <w:rFonts w:cs="Arial"/>
          <w:noProof/>
          <w:szCs w:val="24"/>
        </w:rPr>
        <w:drawing>
          <wp:inline distT="0" distB="0" distL="0" distR="0" wp14:anchorId="441E12C2" wp14:editId="3167055B">
            <wp:extent cx="5431790" cy="927735"/>
            <wp:effectExtent l="19050" t="19050" r="16510" b="24765"/>
            <wp:docPr id="16261771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6177131" name=""/>
                    <pic:cNvPicPr/>
                  </pic:nvPicPr>
                  <pic:blipFill>
                    <a:blip r:embed="rId34"/>
                    <a:stretch>
                      <a:fillRect/>
                    </a:stretch>
                  </pic:blipFill>
                  <pic:spPr>
                    <a:xfrm>
                      <a:off x="0" y="0"/>
                      <a:ext cx="5431790" cy="927735"/>
                    </a:xfrm>
                    <a:prstGeom prst="rect">
                      <a:avLst/>
                    </a:prstGeom>
                    <a:ln>
                      <a:solidFill>
                        <a:schemeClr val="bg1">
                          <a:lumMod val="65000"/>
                        </a:schemeClr>
                      </a:solidFill>
                    </a:ln>
                  </pic:spPr>
                </pic:pic>
              </a:graphicData>
            </a:graphic>
          </wp:inline>
        </w:drawing>
      </w:r>
    </w:p>
    <w:p w14:paraId="788C4431" w14:textId="44DA82BE" w:rsidR="00CC754E" w:rsidRPr="001D7F0B" w:rsidRDefault="00395034" w:rsidP="004431F4">
      <w:pPr>
        <w:pStyle w:val="NoSpacing"/>
        <w:jc w:val="center"/>
        <w:rPr>
          <w:color w:val="44546A" w:themeColor="text2"/>
          <w:sz w:val="18"/>
          <w:szCs w:val="18"/>
        </w:rPr>
      </w:pPr>
      <w:bookmarkStart w:id="121" w:name="_Toc188392217"/>
      <w:r w:rsidRPr="001D7F0B">
        <w:rPr>
          <w:color w:val="44546A" w:themeColor="text2"/>
          <w:sz w:val="18"/>
          <w:szCs w:val="18"/>
        </w:rPr>
        <w:t xml:space="preserve">Figura </w:t>
      </w:r>
      <w:r w:rsidRPr="001D7F0B">
        <w:rPr>
          <w:color w:val="44546A" w:themeColor="text2"/>
          <w:sz w:val="18"/>
          <w:szCs w:val="18"/>
        </w:rPr>
        <w:fldChar w:fldCharType="begin"/>
      </w:r>
      <w:r w:rsidRPr="001D7F0B">
        <w:rPr>
          <w:color w:val="44546A" w:themeColor="text2"/>
          <w:sz w:val="18"/>
          <w:szCs w:val="18"/>
        </w:rPr>
        <w:instrText xml:space="preserve"> SEQ Figura \* ARABIC </w:instrText>
      </w:r>
      <w:r w:rsidRPr="001D7F0B">
        <w:rPr>
          <w:color w:val="44546A" w:themeColor="text2"/>
          <w:sz w:val="18"/>
          <w:szCs w:val="18"/>
        </w:rPr>
        <w:fldChar w:fldCharType="separate"/>
      </w:r>
      <w:r w:rsidR="00442C23">
        <w:rPr>
          <w:noProof/>
          <w:color w:val="44546A" w:themeColor="text2"/>
          <w:sz w:val="18"/>
          <w:szCs w:val="18"/>
        </w:rPr>
        <w:t>10</w:t>
      </w:r>
      <w:r w:rsidRPr="001D7F0B">
        <w:rPr>
          <w:color w:val="44546A" w:themeColor="text2"/>
          <w:sz w:val="18"/>
          <w:szCs w:val="18"/>
        </w:rPr>
        <w:fldChar w:fldCharType="end"/>
      </w:r>
      <w:r w:rsidRPr="001D7F0B">
        <w:rPr>
          <w:color w:val="44546A" w:themeColor="text2"/>
          <w:sz w:val="18"/>
          <w:szCs w:val="18"/>
        </w:rPr>
        <w:t>: modelo DenseNet con 3 capas densas.</w:t>
      </w:r>
      <w:bookmarkEnd w:id="121"/>
    </w:p>
    <w:p w14:paraId="58AEE8EB" w14:textId="5525A854" w:rsidR="00395034" w:rsidRPr="001D7F0B" w:rsidRDefault="00395034" w:rsidP="004431F4">
      <w:pPr>
        <w:pStyle w:val="NoSpacing"/>
        <w:jc w:val="center"/>
        <w:rPr>
          <w:color w:val="44546A" w:themeColor="text2"/>
          <w:sz w:val="18"/>
          <w:szCs w:val="18"/>
        </w:rPr>
      </w:pPr>
      <w:r w:rsidRPr="001D7F0B">
        <w:rPr>
          <w:color w:val="44546A" w:themeColor="text2"/>
          <w:sz w:val="18"/>
          <w:szCs w:val="18"/>
        </w:rPr>
        <w:t xml:space="preserve">Fuente: </w:t>
      </w:r>
      <w:proofErr w:type="spellStart"/>
      <w:r w:rsidRPr="001D7F0B">
        <w:rPr>
          <w:color w:val="44546A" w:themeColor="text2"/>
          <w:sz w:val="18"/>
          <w:szCs w:val="18"/>
        </w:rPr>
        <w:t>Densely</w:t>
      </w:r>
      <w:proofErr w:type="spellEnd"/>
      <w:r w:rsidRPr="001D7F0B">
        <w:rPr>
          <w:color w:val="44546A" w:themeColor="text2"/>
          <w:sz w:val="18"/>
          <w:szCs w:val="18"/>
        </w:rPr>
        <w:t xml:space="preserve"> </w:t>
      </w:r>
      <w:proofErr w:type="spellStart"/>
      <w:r w:rsidRPr="001D7F0B">
        <w:rPr>
          <w:color w:val="44546A" w:themeColor="text2"/>
          <w:sz w:val="18"/>
          <w:szCs w:val="18"/>
        </w:rPr>
        <w:t>Connected</w:t>
      </w:r>
      <w:proofErr w:type="spellEnd"/>
      <w:r w:rsidRPr="001D7F0B">
        <w:rPr>
          <w:color w:val="44546A" w:themeColor="text2"/>
          <w:sz w:val="18"/>
          <w:szCs w:val="18"/>
        </w:rPr>
        <w:t xml:space="preserve"> </w:t>
      </w:r>
      <w:proofErr w:type="spellStart"/>
      <w:r w:rsidRPr="001D7F0B">
        <w:rPr>
          <w:color w:val="44546A" w:themeColor="text2"/>
          <w:sz w:val="18"/>
          <w:szCs w:val="18"/>
        </w:rPr>
        <w:t>Convolutional</w:t>
      </w:r>
      <w:proofErr w:type="spellEnd"/>
      <w:r w:rsidRPr="001D7F0B">
        <w:rPr>
          <w:color w:val="44546A" w:themeColor="text2"/>
          <w:sz w:val="18"/>
          <w:szCs w:val="18"/>
        </w:rPr>
        <w:t xml:space="preserve"> Networks</w:t>
      </w:r>
    </w:p>
    <w:p w14:paraId="66C514E2" w14:textId="77777777" w:rsidR="00CC754E" w:rsidRDefault="00CC754E" w:rsidP="00F83868">
      <w:pPr>
        <w:spacing w:line="360" w:lineRule="auto"/>
        <w:rPr>
          <w:rFonts w:cs="Arial"/>
          <w:szCs w:val="24"/>
        </w:rPr>
      </w:pPr>
    </w:p>
    <w:p w14:paraId="7DE912B8" w14:textId="77777777" w:rsidR="005752F4" w:rsidRDefault="005752F4" w:rsidP="00F83868">
      <w:pPr>
        <w:spacing w:line="360" w:lineRule="auto"/>
        <w:rPr>
          <w:rFonts w:cs="Arial"/>
          <w:szCs w:val="24"/>
        </w:rPr>
      </w:pPr>
    </w:p>
    <w:p w14:paraId="2A8D7C6E" w14:textId="3C8059C9" w:rsidR="009970C2" w:rsidRDefault="00505263" w:rsidP="00A71A93">
      <w:pPr>
        <w:pStyle w:val="Heading3"/>
        <w:spacing w:line="360" w:lineRule="auto"/>
      </w:pPr>
      <w:bookmarkStart w:id="122" w:name="_Toc188393153"/>
      <w:r w:rsidRPr="00505263">
        <w:t>Bibliotecas y librerías</w:t>
      </w:r>
      <w:r w:rsidR="000A6A2E">
        <w:t>.</w:t>
      </w:r>
      <w:bookmarkEnd w:id="122"/>
    </w:p>
    <w:p w14:paraId="7E200FC3" w14:textId="77777777" w:rsidR="00F211F2" w:rsidRPr="00F211F2" w:rsidRDefault="00F211F2" w:rsidP="00F211F2">
      <w:pPr>
        <w:spacing w:line="360" w:lineRule="auto"/>
      </w:pPr>
    </w:p>
    <w:p w14:paraId="76B2480E" w14:textId="66F9B641" w:rsidR="009970C2" w:rsidRDefault="00F211F2" w:rsidP="000B3B28">
      <w:pPr>
        <w:pStyle w:val="Heading4"/>
      </w:pPr>
      <w:r>
        <w:t xml:space="preserve"> </w:t>
      </w:r>
      <w:bookmarkStart w:id="123" w:name="_Toc188393154"/>
      <w:proofErr w:type="spellStart"/>
      <w:r w:rsidR="009970C2">
        <w:t>NumPy</w:t>
      </w:r>
      <w:proofErr w:type="spellEnd"/>
      <w:r>
        <w:t>.</w:t>
      </w:r>
      <w:bookmarkEnd w:id="123"/>
    </w:p>
    <w:p w14:paraId="2FA7CCCD" w14:textId="39A1643A" w:rsidR="00F709F6" w:rsidRDefault="004345E8" w:rsidP="00080BC7">
      <w:pPr>
        <w:spacing w:line="360" w:lineRule="auto"/>
        <w:ind w:left="708"/>
        <w:rPr>
          <w:rFonts w:cs="Arial"/>
          <w:szCs w:val="24"/>
        </w:rPr>
      </w:pPr>
      <w:proofErr w:type="spellStart"/>
      <w:r w:rsidRPr="004345E8">
        <w:rPr>
          <w:rFonts w:cs="Arial"/>
          <w:szCs w:val="24"/>
        </w:rPr>
        <w:t>NumPy</w:t>
      </w:r>
      <w:proofErr w:type="spellEnd"/>
      <w:r w:rsidRPr="004345E8">
        <w:rPr>
          <w:rFonts w:cs="Arial"/>
          <w:szCs w:val="24"/>
        </w:rPr>
        <w:t xml:space="preserve"> es el paquete fundamental para la computación científica en Python. Es un Biblioteca de Python que proporciona un objeto de matriz multidimensional, varios objetos (como matrices y matrices enmascaradas) y una variedad de rutinas para operaciones rápidas en matrices, incluidas las matemáticas, lógicas, manipulación de formas, clasificación, selección, E/S, transformadas discretas de Fourier, álgebra lineal básica, Operaciones estadísticas básicas, simulación aleatoria y mucho </w:t>
      </w:r>
      <w:r w:rsidR="007A6CC4" w:rsidRPr="004345E8">
        <w:rPr>
          <w:rFonts w:cs="Arial"/>
          <w:szCs w:val="24"/>
        </w:rPr>
        <w:t>más.</w:t>
      </w:r>
      <w:r w:rsidR="007A6CC4">
        <w:rPr>
          <w:rFonts w:cs="Arial"/>
          <w:szCs w:val="24"/>
        </w:rPr>
        <w:t xml:space="preserve"> (</w:t>
      </w:r>
      <w:proofErr w:type="spellStart"/>
      <w:r w:rsidR="007A6CC4">
        <w:rPr>
          <w:rFonts w:cs="Arial"/>
          <w:szCs w:val="24"/>
        </w:rPr>
        <w:t>Numpy</w:t>
      </w:r>
      <w:proofErr w:type="spellEnd"/>
      <w:r w:rsidR="007A6CC4">
        <w:rPr>
          <w:rFonts w:cs="Arial"/>
          <w:szCs w:val="24"/>
        </w:rPr>
        <w:t>, v1.26, párr. 1).</w:t>
      </w:r>
    </w:p>
    <w:p w14:paraId="1982D11F" w14:textId="37C6F6E0" w:rsidR="009970C2" w:rsidRDefault="00F211F2" w:rsidP="000B3B28">
      <w:pPr>
        <w:pStyle w:val="Heading4"/>
      </w:pPr>
      <w:r>
        <w:t xml:space="preserve"> </w:t>
      </w:r>
      <w:bookmarkStart w:id="124" w:name="_Toc188393155"/>
      <w:proofErr w:type="spellStart"/>
      <w:r w:rsidR="009970C2">
        <w:t>Scipy</w:t>
      </w:r>
      <w:proofErr w:type="spellEnd"/>
      <w:r>
        <w:t>.</w:t>
      </w:r>
      <w:bookmarkEnd w:id="124"/>
    </w:p>
    <w:p w14:paraId="09A7D6B8" w14:textId="3BBD6BE0" w:rsidR="00F709F6" w:rsidRDefault="004345E8" w:rsidP="00FD6FC3">
      <w:pPr>
        <w:spacing w:line="360" w:lineRule="auto"/>
        <w:ind w:left="708" w:firstLine="12"/>
        <w:rPr>
          <w:rFonts w:cs="Arial"/>
          <w:szCs w:val="24"/>
        </w:rPr>
      </w:pPr>
      <w:proofErr w:type="spellStart"/>
      <w:r w:rsidRPr="004345E8">
        <w:rPr>
          <w:rFonts w:cs="Arial"/>
          <w:szCs w:val="24"/>
        </w:rPr>
        <w:t>SciPy</w:t>
      </w:r>
      <w:proofErr w:type="spellEnd"/>
      <w:r w:rsidRPr="004345E8">
        <w:rPr>
          <w:rFonts w:cs="Arial"/>
          <w:szCs w:val="24"/>
        </w:rPr>
        <w:t xml:space="preserve"> es una colección de algoritmos matemáticos y funciones de conveniencia en </w:t>
      </w:r>
      <w:proofErr w:type="spellStart"/>
      <w:r w:rsidRPr="004345E8">
        <w:rPr>
          <w:rFonts w:cs="Arial"/>
          <w:szCs w:val="24"/>
        </w:rPr>
        <w:t>NumPy</w:t>
      </w:r>
      <w:proofErr w:type="spellEnd"/>
      <w:r w:rsidRPr="004345E8">
        <w:rPr>
          <w:rFonts w:cs="Arial"/>
          <w:szCs w:val="24"/>
        </w:rPr>
        <w:t>. Agrega una potencia significativa a Python al proporcionar al usuario Comandos y clases de alto nivel para manipular y visualizar datos.</w:t>
      </w:r>
    </w:p>
    <w:p w14:paraId="0053B89B" w14:textId="51800830" w:rsidR="001F0E41" w:rsidRPr="001F0E41" w:rsidRDefault="00F211F2" w:rsidP="000B3B28">
      <w:pPr>
        <w:pStyle w:val="Heading4"/>
      </w:pPr>
      <w:r>
        <w:t xml:space="preserve"> </w:t>
      </w:r>
      <w:bookmarkStart w:id="125" w:name="_Toc188393156"/>
      <w:proofErr w:type="spellStart"/>
      <w:r w:rsidR="00590B2F">
        <w:t>Pytorch</w:t>
      </w:r>
      <w:proofErr w:type="spellEnd"/>
      <w:r>
        <w:t>.</w:t>
      </w:r>
      <w:bookmarkEnd w:id="125"/>
    </w:p>
    <w:p w14:paraId="31427DE7" w14:textId="3FD80127" w:rsidR="00741F7B" w:rsidRDefault="004345E8" w:rsidP="00FB0A9E">
      <w:pPr>
        <w:spacing w:line="360" w:lineRule="auto"/>
        <w:ind w:left="708"/>
        <w:rPr>
          <w:rFonts w:cs="Arial"/>
          <w:szCs w:val="24"/>
        </w:rPr>
      </w:pPr>
      <w:r w:rsidRPr="004345E8">
        <w:rPr>
          <w:rFonts w:cs="Arial"/>
          <w:szCs w:val="24"/>
        </w:rPr>
        <w:t>Se trata de una biblioteca de código abierto diseñada con Python en mente y creada para proyectos de aprendizaje automático. Se especializa en diferenciación automática, cálculos de tensor y aceleración de GPU. Esto lo hace especialmente adecuado para aplicaciones de aprendizaje automático de vanguardia como el aprendizaje profundo.</w:t>
      </w:r>
      <w:r w:rsidR="00387874">
        <w:rPr>
          <w:rFonts w:cs="Arial"/>
          <w:szCs w:val="24"/>
        </w:rPr>
        <w:t xml:space="preserve"> </w:t>
      </w:r>
      <w:r w:rsidR="002F2584">
        <w:rPr>
          <w:rFonts w:cs="Arial"/>
          <w:szCs w:val="24"/>
        </w:rPr>
        <w:t>(</w:t>
      </w:r>
      <w:proofErr w:type="spellStart"/>
      <w:r w:rsidR="002F2584">
        <w:rPr>
          <w:rFonts w:cs="Arial"/>
          <w:szCs w:val="24"/>
        </w:rPr>
        <w:t>Pytorch</w:t>
      </w:r>
      <w:proofErr w:type="spellEnd"/>
      <w:r w:rsidR="002F2584">
        <w:rPr>
          <w:rFonts w:cs="Arial"/>
          <w:szCs w:val="24"/>
        </w:rPr>
        <w:t>, 2022, párr. 5).</w:t>
      </w:r>
    </w:p>
    <w:p w14:paraId="64B5095F" w14:textId="278D08B2" w:rsidR="009970C2" w:rsidRDefault="00F211F2" w:rsidP="000B3B28">
      <w:pPr>
        <w:pStyle w:val="Heading4"/>
      </w:pPr>
      <w:r>
        <w:t xml:space="preserve"> </w:t>
      </w:r>
      <w:bookmarkStart w:id="126" w:name="_Toc188393157"/>
      <w:proofErr w:type="spellStart"/>
      <w:r w:rsidR="009970C2">
        <w:t>Matplotlib</w:t>
      </w:r>
      <w:proofErr w:type="spellEnd"/>
      <w:r w:rsidR="009970C2">
        <w:t>.</w:t>
      </w:r>
      <w:bookmarkEnd w:id="126"/>
    </w:p>
    <w:p w14:paraId="186EF17F" w14:textId="416A7303" w:rsidR="00387874" w:rsidRDefault="00387874" w:rsidP="00FB0A9E">
      <w:pPr>
        <w:spacing w:line="360" w:lineRule="auto"/>
        <w:ind w:left="708"/>
        <w:rPr>
          <w:rFonts w:cs="Arial"/>
          <w:szCs w:val="24"/>
        </w:rPr>
      </w:pPr>
      <w:proofErr w:type="spellStart"/>
      <w:r w:rsidRPr="00387874">
        <w:rPr>
          <w:rFonts w:cs="Arial"/>
          <w:szCs w:val="24"/>
        </w:rPr>
        <w:t>Matplotlib</w:t>
      </w:r>
      <w:proofErr w:type="spellEnd"/>
      <w:r w:rsidRPr="00387874">
        <w:rPr>
          <w:rFonts w:cs="Arial"/>
          <w:szCs w:val="24"/>
        </w:rPr>
        <w:t xml:space="preserve"> es una biblioteca completa para crear archivos estáticos, animados, y visualizaciones interactivas.</w:t>
      </w:r>
    </w:p>
    <w:p w14:paraId="472A2632" w14:textId="77777777" w:rsidR="00A2604D" w:rsidRDefault="00A2604D" w:rsidP="00FB0A9E">
      <w:pPr>
        <w:spacing w:line="360" w:lineRule="auto"/>
        <w:ind w:left="708"/>
        <w:rPr>
          <w:rFonts w:cs="Arial"/>
          <w:szCs w:val="24"/>
        </w:rPr>
      </w:pPr>
    </w:p>
    <w:p w14:paraId="012B0620" w14:textId="77777777" w:rsidR="00A2604D" w:rsidRDefault="00A2604D" w:rsidP="00BB736A">
      <w:pPr>
        <w:spacing w:line="360" w:lineRule="auto"/>
        <w:rPr>
          <w:rFonts w:cs="Arial"/>
          <w:szCs w:val="24"/>
        </w:rPr>
      </w:pPr>
    </w:p>
    <w:p w14:paraId="18DE2A85" w14:textId="77777777" w:rsidR="00832DC4" w:rsidRDefault="00832DC4" w:rsidP="00BB736A">
      <w:pPr>
        <w:spacing w:line="360" w:lineRule="auto"/>
        <w:rPr>
          <w:rFonts w:cs="Arial"/>
          <w:szCs w:val="24"/>
        </w:rPr>
      </w:pPr>
    </w:p>
    <w:p w14:paraId="741C6AC9" w14:textId="68936D9A" w:rsidR="000218CA" w:rsidRDefault="00F211F2" w:rsidP="000B3B28">
      <w:pPr>
        <w:pStyle w:val="Heading4"/>
      </w:pPr>
      <w:r>
        <w:t xml:space="preserve"> </w:t>
      </w:r>
      <w:bookmarkStart w:id="127" w:name="_Toc188393158"/>
      <w:proofErr w:type="spellStart"/>
      <w:r w:rsidR="00A2604D">
        <w:t>Keras</w:t>
      </w:r>
      <w:proofErr w:type="spellEnd"/>
      <w:r w:rsidR="00A2604D">
        <w:t>.</w:t>
      </w:r>
      <w:bookmarkEnd w:id="127"/>
    </w:p>
    <w:p w14:paraId="1464D606" w14:textId="77777777" w:rsidR="00A2604D" w:rsidRPr="00A2604D" w:rsidRDefault="00A2604D" w:rsidP="00F211F2">
      <w:pPr>
        <w:spacing w:line="360" w:lineRule="auto"/>
        <w:rPr>
          <w:lang w:eastAsia="es-CL"/>
        </w:rPr>
      </w:pPr>
    </w:p>
    <w:p w14:paraId="4AD37CF9" w14:textId="672CDE35" w:rsidR="00A2604D" w:rsidRDefault="00A2604D" w:rsidP="00A2604D">
      <w:pPr>
        <w:spacing w:line="360" w:lineRule="auto"/>
        <w:ind w:left="708"/>
        <w:rPr>
          <w:lang w:eastAsia="es-CL"/>
        </w:rPr>
      </w:pPr>
      <w:r>
        <w:rPr>
          <w:lang w:eastAsia="es-CL"/>
        </w:rPr>
        <w:t xml:space="preserve">En los instructivos de </w:t>
      </w:r>
      <w:proofErr w:type="spellStart"/>
      <w:r>
        <w:rPr>
          <w:lang w:eastAsia="es-CL"/>
        </w:rPr>
        <w:t>TensorFlow</w:t>
      </w:r>
      <w:proofErr w:type="spellEnd"/>
      <w:r>
        <w:rPr>
          <w:lang w:eastAsia="es-CL"/>
        </w:rPr>
        <w:t xml:space="preserve">, realiza la siguiente definición para </w:t>
      </w:r>
      <w:proofErr w:type="spellStart"/>
      <w:r>
        <w:rPr>
          <w:lang w:eastAsia="es-CL"/>
        </w:rPr>
        <w:t>keras</w:t>
      </w:r>
      <w:proofErr w:type="spellEnd"/>
      <w:r>
        <w:rPr>
          <w:lang w:eastAsia="es-CL"/>
        </w:rPr>
        <w:t xml:space="preserve"> en donde se explica que: </w:t>
      </w:r>
      <w:proofErr w:type="spellStart"/>
      <w:r>
        <w:rPr>
          <w:lang w:eastAsia="es-CL"/>
        </w:rPr>
        <w:t>tf.keras</w:t>
      </w:r>
      <w:proofErr w:type="spellEnd"/>
      <w:r>
        <w:rPr>
          <w:lang w:eastAsia="es-CL"/>
        </w:rPr>
        <w:t xml:space="preserve"> es la API de alto nivel de </w:t>
      </w:r>
      <w:proofErr w:type="spellStart"/>
      <w:r>
        <w:rPr>
          <w:lang w:eastAsia="es-CL"/>
        </w:rPr>
        <w:t>TensorFlow</w:t>
      </w:r>
      <w:proofErr w:type="spellEnd"/>
      <w:r>
        <w:rPr>
          <w:lang w:eastAsia="es-CL"/>
        </w:rPr>
        <w:t xml:space="preserve"> para construir y entrenar modelos de aprendizaje profundo. Se utiliza para la creación rápida de prototipos, la investigación de vanguardia (estado-del-arte) y en producción, con tres ventajas clave:</w:t>
      </w:r>
    </w:p>
    <w:p w14:paraId="2E6E4894" w14:textId="77777777" w:rsidR="00A2604D" w:rsidRPr="005752F4" w:rsidRDefault="00A2604D" w:rsidP="00466FDD">
      <w:pPr>
        <w:pStyle w:val="ListParagraph"/>
        <w:numPr>
          <w:ilvl w:val="0"/>
          <w:numId w:val="22"/>
        </w:numPr>
        <w:ind w:left="1068"/>
        <w:rPr>
          <w:lang w:eastAsia="es-CL"/>
        </w:rPr>
      </w:pPr>
      <w:r w:rsidRPr="005752F4">
        <w:rPr>
          <w:lang w:eastAsia="es-CL"/>
        </w:rPr>
        <w:t>Amigable al usuario</w:t>
      </w:r>
    </w:p>
    <w:p w14:paraId="57E333B9" w14:textId="2B70588B" w:rsidR="00A2604D" w:rsidRDefault="00A2604D" w:rsidP="00A2604D">
      <w:pPr>
        <w:spacing w:line="360" w:lineRule="auto"/>
        <w:ind w:left="708"/>
        <w:rPr>
          <w:lang w:eastAsia="es-CL"/>
        </w:rPr>
      </w:pPr>
      <w:proofErr w:type="spellStart"/>
      <w:r>
        <w:rPr>
          <w:lang w:eastAsia="es-CL"/>
        </w:rPr>
        <w:t>Keras</w:t>
      </w:r>
      <w:proofErr w:type="spellEnd"/>
      <w:r>
        <w:rPr>
          <w:lang w:eastAsia="es-CL"/>
        </w:rPr>
        <w:t xml:space="preserve"> tiene una interfaz simple y consistente optimizada para casos de uso común. Proporciona información clara y procesable sobre los errores del usuario.</w:t>
      </w:r>
    </w:p>
    <w:p w14:paraId="424437DE" w14:textId="77777777" w:rsidR="00A2604D" w:rsidRPr="005752F4" w:rsidRDefault="00A2604D" w:rsidP="00466FDD">
      <w:pPr>
        <w:pStyle w:val="ListParagraph"/>
        <w:numPr>
          <w:ilvl w:val="0"/>
          <w:numId w:val="21"/>
        </w:numPr>
        <w:ind w:left="1068"/>
        <w:rPr>
          <w:lang w:eastAsia="es-CL"/>
        </w:rPr>
      </w:pPr>
      <w:r w:rsidRPr="005752F4">
        <w:rPr>
          <w:lang w:eastAsia="es-CL"/>
        </w:rPr>
        <w:t>Modular y configurable</w:t>
      </w:r>
    </w:p>
    <w:p w14:paraId="4E201C8F" w14:textId="00181B07" w:rsidR="00A2604D" w:rsidRDefault="00A2604D" w:rsidP="00A2604D">
      <w:pPr>
        <w:spacing w:line="360" w:lineRule="auto"/>
        <w:ind w:left="708"/>
        <w:rPr>
          <w:lang w:eastAsia="es-CL"/>
        </w:rPr>
      </w:pPr>
      <w:r>
        <w:rPr>
          <w:lang w:eastAsia="es-CL"/>
        </w:rPr>
        <w:t xml:space="preserve">Los modelos en </w:t>
      </w:r>
      <w:proofErr w:type="spellStart"/>
      <w:r>
        <w:rPr>
          <w:lang w:eastAsia="es-CL"/>
        </w:rPr>
        <w:t>Keras</w:t>
      </w:r>
      <w:proofErr w:type="spellEnd"/>
      <w:r>
        <w:rPr>
          <w:lang w:eastAsia="es-CL"/>
        </w:rPr>
        <w:t xml:space="preserve"> se fabrican conectando bloques de construcción configurables entre sí, con pocas restricciones.</w:t>
      </w:r>
    </w:p>
    <w:p w14:paraId="40F47CC8" w14:textId="1C726CAA" w:rsidR="00A2604D" w:rsidRPr="005752F4" w:rsidRDefault="00AA60F0" w:rsidP="00466FDD">
      <w:pPr>
        <w:pStyle w:val="ListParagraph"/>
        <w:numPr>
          <w:ilvl w:val="0"/>
          <w:numId w:val="20"/>
        </w:numPr>
        <w:ind w:left="1068"/>
        <w:rPr>
          <w:lang w:eastAsia="es-CL"/>
        </w:rPr>
      </w:pPr>
      <w:r w:rsidRPr="005752F4">
        <w:rPr>
          <w:lang w:eastAsia="es-CL"/>
        </w:rPr>
        <w:t>Fácil</w:t>
      </w:r>
      <w:r w:rsidR="00A2604D" w:rsidRPr="005752F4">
        <w:rPr>
          <w:lang w:eastAsia="es-CL"/>
        </w:rPr>
        <w:t xml:space="preserve"> de extender</w:t>
      </w:r>
    </w:p>
    <w:p w14:paraId="3C6E2CE5" w14:textId="6B2D8177" w:rsidR="00A2604D" w:rsidRDefault="00A2604D" w:rsidP="00A2604D">
      <w:pPr>
        <w:spacing w:line="360" w:lineRule="auto"/>
        <w:ind w:left="708"/>
        <w:rPr>
          <w:lang w:eastAsia="es-CL"/>
        </w:rPr>
      </w:pPr>
      <w:r>
        <w:rPr>
          <w:lang w:eastAsia="es-CL"/>
        </w:rPr>
        <w:t>Escribir bloques de construcción personalizados para expresar nuevas ideas para la investigación. Crea nuevas capas, métricas, funciones de perdida y desarrolla modelos de estado-del-arte.</w:t>
      </w:r>
    </w:p>
    <w:p w14:paraId="19CE413A" w14:textId="77777777" w:rsidR="00A2604D" w:rsidRDefault="00A2604D" w:rsidP="00A2604D">
      <w:pPr>
        <w:rPr>
          <w:lang w:eastAsia="es-CL"/>
        </w:rPr>
      </w:pPr>
    </w:p>
    <w:p w14:paraId="1DE9FA07" w14:textId="77777777" w:rsidR="00A2604D" w:rsidRDefault="00A2604D" w:rsidP="00A2604D">
      <w:pPr>
        <w:rPr>
          <w:lang w:eastAsia="es-CL"/>
        </w:rPr>
      </w:pPr>
    </w:p>
    <w:p w14:paraId="664CCC5A" w14:textId="77777777" w:rsidR="00A2604D" w:rsidRDefault="00A2604D" w:rsidP="00A2604D">
      <w:pPr>
        <w:rPr>
          <w:lang w:eastAsia="es-CL"/>
        </w:rPr>
      </w:pPr>
    </w:p>
    <w:p w14:paraId="5ED46C0E" w14:textId="77777777" w:rsidR="00A2604D" w:rsidRDefault="00A2604D" w:rsidP="00A2604D">
      <w:pPr>
        <w:rPr>
          <w:lang w:eastAsia="es-CL"/>
        </w:rPr>
      </w:pPr>
    </w:p>
    <w:p w14:paraId="2669B450" w14:textId="77777777" w:rsidR="00A2604D" w:rsidRDefault="00A2604D" w:rsidP="00A2604D">
      <w:pPr>
        <w:rPr>
          <w:lang w:eastAsia="es-CL"/>
        </w:rPr>
      </w:pPr>
    </w:p>
    <w:p w14:paraId="58C46772" w14:textId="77777777" w:rsidR="00A2604D" w:rsidRDefault="00A2604D" w:rsidP="00A2604D">
      <w:pPr>
        <w:rPr>
          <w:lang w:eastAsia="es-CL"/>
        </w:rPr>
      </w:pPr>
    </w:p>
    <w:p w14:paraId="7F9D921B" w14:textId="77777777" w:rsidR="00DF4EC3" w:rsidRDefault="00DF4EC3" w:rsidP="00A2604D">
      <w:pPr>
        <w:rPr>
          <w:lang w:eastAsia="es-CL"/>
        </w:rPr>
      </w:pPr>
    </w:p>
    <w:p w14:paraId="4A3382A5" w14:textId="04C8CA0A" w:rsidR="001732DA" w:rsidRPr="00505263" w:rsidRDefault="007D5960" w:rsidP="00A71A93">
      <w:pPr>
        <w:pStyle w:val="Heading3"/>
        <w:spacing w:line="360" w:lineRule="auto"/>
      </w:pPr>
      <w:bookmarkStart w:id="128" w:name="_Toc188393159"/>
      <w:r>
        <w:t>Métricas de evaluación.</w:t>
      </w:r>
      <w:bookmarkEnd w:id="128"/>
    </w:p>
    <w:p w14:paraId="531CA2AE" w14:textId="0C99D85D" w:rsidR="001732DA" w:rsidRDefault="001732DA" w:rsidP="00F83868">
      <w:pPr>
        <w:spacing w:line="360" w:lineRule="auto"/>
        <w:rPr>
          <w:rFonts w:cs="Arial"/>
          <w:szCs w:val="24"/>
        </w:rPr>
      </w:pPr>
    </w:p>
    <w:p w14:paraId="69B0DBCC" w14:textId="1C18A2FD" w:rsidR="0002380D" w:rsidRPr="0002380D" w:rsidRDefault="00F55D10" w:rsidP="000B3B28">
      <w:pPr>
        <w:pStyle w:val="Heading4"/>
      </w:pPr>
      <w:r>
        <w:t xml:space="preserve"> </w:t>
      </w:r>
      <w:bookmarkStart w:id="129" w:name="_Toc188393160"/>
      <w:r w:rsidR="00252FE8">
        <w:t>Precisión</w:t>
      </w:r>
      <w:r w:rsidR="00CB2DC2">
        <w:t>.</w:t>
      </w:r>
      <w:bookmarkEnd w:id="129"/>
    </w:p>
    <w:p w14:paraId="29672C58" w14:textId="5573A6C1" w:rsidR="003E4999" w:rsidRPr="000A73FF" w:rsidRDefault="003E4999" w:rsidP="00FD6FC3">
      <w:pPr>
        <w:spacing w:line="360" w:lineRule="auto"/>
        <w:ind w:left="708"/>
        <w:rPr>
          <w:rFonts w:cs="Arial"/>
          <w:szCs w:val="24"/>
        </w:rPr>
      </w:pPr>
      <w:r w:rsidRPr="000A73FF">
        <w:rPr>
          <w:rFonts w:cs="Arial"/>
          <w:szCs w:val="24"/>
        </w:rPr>
        <w:t>Con esto nos referimos al porcentaje de verdaderos positivos, NTP, entre todos ejemplos que el clasificador ha etiquetado como positivos: NTP + NFP. El valor es así obtenido por la siguiente fórmula:</w:t>
      </w:r>
    </w:p>
    <w:p w14:paraId="537C2D1A" w14:textId="77777777" w:rsidR="008273A9" w:rsidRDefault="003E4999" w:rsidP="008273A9">
      <w:pPr>
        <w:keepNext/>
        <w:spacing w:line="360" w:lineRule="auto"/>
        <w:jc w:val="center"/>
      </w:pPr>
      <w:r w:rsidRPr="003E4999">
        <w:rPr>
          <w:rFonts w:cs="Arial"/>
          <w:noProof/>
          <w:szCs w:val="24"/>
        </w:rPr>
        <w:drawing>
          <wp:inline distT="0" distB="0" distL="0" distR="0" wp14:anchorId="36367642" wp14:editId="283B2672">
            <wp:extent cx="1561685" cy="690595"/>
            <wp:effectExtent l="0" t="0" r="635"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1565936" cy="692475"/>
                    </a:xfrm>
                    <a:prstGeom prst="rect">
                      <a:avLst/>
                    </a:prstGeom>
                  </pic:spPr>
                </pic:pic>
              </a:graphicData>
            </a:graphic>
          </wp:inline>
        </w:drawing>
      </w:r>
    </w:p>
    <w:p w14:paraId="2D6A790A" w14:textId="4062E005" w:rsidR="00590CD9" w:rsidRPr="00B30F82" w:rsidRDefault="008273A9" w:rsidP="008273A9">
      <w:pPr>
        <w:pStyle w:val="NoSpacing"/>
        <w:jc w:val="center"/>
        <w:rPr>
          <w:color w:val="44546A" w:themeColor="text2"/>
          <w:sz w:val="18"/>
          <w:szCs w:val="18"/>
        </w:rPr>
      </w:pPr>
      <w:bookmarkStart w:id="130" w:name="_Toc188392231"/>
      <w:r w:rsidRPr="00B30F82">
        <w:rPr>
          <w:color w:val="44546A" w:themeColor="text2"/>
          <w:sz w:val="18"/>
          <w:szCs w:val="18"/>
        </w:rPr>
        <w:t xml:space="preserve">Ecuación </w:t>
      </w:r>
      <w:r w:rsidRPr="009B28F0">
        <w:rPr>
          <w:color w:val="44546A" w:themeColor="text2"/>
          <w:sz w:val="18"/>
          <w:szCs w:val="18"/>
          <w:lang w:val="en-US"/>
        </w:rPr>
        <w:fldChar w:fldCharType="begin"/>
      </w:r>
      <w:r w:rsidRPr="00B30F82">
        <w:rPr>
          <w:color w:val="44546A" w:themeColor="text2"/>
          <w:sz w:val="18"/>
          <w:szCs w:val="18"/>
        </w:rPr>
        <w:instrText xml:space="preserve"> SEQ Ecuación \* ARABIC </w:instrText>
      </w:r>
      <w:r w:rsidRPr="009B28F0">
        <w:rPr>
          <w:color w:val="44546A" w:themeColor="text2"/>
          <w:sz w:val="18"/>
          <w:szCs w:val="18"/>
          <w:lang w:val="en-US"/>
        </w:rPr>
        <w:fldChar w:fldCharType="separate"/>
      </w:r>
      <w:r w:rsidRPr="00B30F82">
        <w:rPr>
          <w:color w:val="44546A" w:themeColor="text2"/>
          <w:sz w:val="18"/>
          <w:szCs w:val="18"/>
        </w:rPr>
        <w:t>1</w:t>
      </w:r>
      <w:r w:rsidRPr="009B28F0">
        <w:rPr>
          <w:color w:val="44546A" w:themeColor="text2"/>
          <w:sz w:val="18"/>
          <w:szCs w:val="18"/>
          <w:lang w:val="en-US"/>
        </w:rPr>
        <w:fldChar w:fldCharType="end"/>
      </w:r>
      <w:r w:rsidRPr="00B30F82">
        <w:rPr>
          <w:color w:val="44546A" w:themeColor="text2"/>
          <w:sz w:val="18"/>
          <w:szCs w:val="18"/>
        </w:rPr>
        <w:t>: Fórmula de precisión.</w:t>
      </w:r>
      <w:bookmarkEnd w:id="130"/>
    </w:p>
    <w:p w14:paraId="688C96AF" w14:textId="77B63420" w:rsidR="003E4999" w:rsidRPr="00B30F82" w:rsidRDefault="003E4999" w:rsidP="00590CD9">
      <w:pPr>
        <w:pStyle w:val="NoSpacing"/>
        <w:jc w:val="center"/>
        <w:rPr>
          <w:color w:val="44546A" w:themeColor="text2"/>
          <w:sz w:val="18"/>
          <w:szCs w:val="18"/>
        </w:rPr>
      </w:pPr>
      <w:r w:rsidRPr="00B30F82">
        <w:rPr>
          <w:color w:val="44546A" w:themeColor="text2"/>
          <w:sz w:val="18"/>
          <w:szCs w:val="18"/>
        </w:rPr>
        <w:t>Fuente:</w:t>
      </w:r>
      <w:r w:rsidR="00F709F6" w:rsidRPr="00B30F82">
        <w:rPr>
          <w:color w:val="44546A" w:themeColor="text2"/>
          <w:sz w:val="18"/>
          <w:szCs w:val="18"/>
        </w:rPr>
        <w:t xml:space="preserve"> </w:t>
      </w:r>
      <w:proofErr w:type="spellStart"/>
      <w:r w:rsidR="00F709F6" w:rsidRPr="00B30F82">
        <w:rPr>
          <w:color w:val="44546A" w:themeColor="text2"/>
          <w:sz w:val="18"/>
          <w:szCs w:val="18"/>
        </w:rPr>
        <w:t>An</w:t>
      </w:r>
      <w:proofErr w:type="spellEnd"/>
      <w:r w:rsidR="00F709F6" w:rsidRPr="00B30F82">
        <w:rPr>
          <w:color w:val="44546A" w:themeColor="text2"/>
          <w:sz w:val="18"/>
          <w:szCs w:val="18"/>
        </w:rPr>
        <w:t xml:space="preserve"> </w:t>
      </w:r>
      <w:proofErr w:type="spellStart"/>
      <w:r w:rsidR="00F709F6" w:rsidRPr="00B30F82">
        <w:rPr>
          <w:color w:val="44546A" w:themeColor="text2"/>
          <w:sz w:val="18"/>
          <w:szCs w:val="18"/>
        </w:rPr>
        <w:t>introduction</w:t>
      </w:r>
      <w:proofErr w:type="spellEnd"/>
      <w:r w:rsidR="00F709F6" w:rsidRPr="00B30F82">
        <w:rPr>
          <w:color w:val="44546A" w:themeColor="text2"/>
          <w:sz w:val="18"/>
          <w:szCs w:val="18"/>
        </w:rPr>
        <w:t xml:space="preserve"> </w:t>
      </w:r>
      <w:proofErr w:type="spellStart"/>
      <w:r w:rsidR="00F709F6" w:rsidRPr="00B30F82">
        <w:rPr>
          <w:color w:val="44546A" w:themeColor="text2"/>
          <w:sz w:val="18"/>
          <w:szCs w:val="18"/>
        </w:rPr>
        <w:t>to</w:t>
      </w:r>
      <w:proofErr w:type="spellEnd"/>
      <w:r w:rsidR="00F709F6" w:rsidRPr="00B30F82">
        <w:rPr>
          <w:color w:val="44546A" w:themeColor="text2"/>
          <w:sz w:val="18"/>
          <w:szCs w:val="18"/>
        </w:rPr>
        <w:t xml:space="preserve"> Machine </w:t>
      </w:r>
      <w:proofErr w:type="spellStart"/>
      <w:r w:rsidR="00F709F6" w:rsidRPr="00B30F82">
        <w:rPr>
          <w:color w:val="44546A" w:themeColor="text2"/>
          <w:sz w:val="18"/>
          <w:szCs w:val="18"/>
        </w:rPr>
        <w:t>Learning</w:t>
      </w:r>
      <w:proofErr w:type="spellEnd"/>
      <w:r w:rsidR="00F709F6" w:rsidRPr="00B30F82">
        <w:rPr>
          <w:color w:val="44546A" w:themeColor="text2"/>
          <w:sz w:val="18"/>
          <w:szCs w:val="18"/>
        </w:rPr>
        <w:t xml:space="preserve">, </w:t>
      </w:r>
      <w:proofErr w:type="spellStart"/>
      <w:r w:rsidR="00BA3F10" w:rsidRPr="00B30F82">
        <w:rPr>
          <w:color w:val="44546A" w:themeColor="text2"/>
          <w:sz w:val="18"/>
          <w:szCs w:val="18"/>
        </w:rPr>
        <w:t>Kubat</w:t>
      </w:r>
      <w:proofErr w:type="spellEnd"/>
      <w:r w:rsidR="00BA3F10" w:rsidRPr="00B30F82">
        <w:rPr>
          <w:color w:val="44546A" w:themeColor="text2"/>
          <w:sz w:val="18"/>
          <w:szCs w:val="18"/>
        </w:rPr>
        <w:t>,</w:t>
      </w:r>
      <w:r w:rsidR="00F709F6" w:rsidRPr="00B30F82">
        <w:rPr>
          <w:color w:val="44546A" w:themeColor="text2"/>
          <w:sz w:val="18"/>
          <w:szCs w:val="18"/>
        </w:rPr>
        <w:t xml:space="preserve"> 2017</w:t>
      </w:r>
      <w:r w:rsidR="00A31769" w:rsidRPr="00B30F82">
        <w:rPr>
          <w:color w:val="44546A" w:themeColor="text2"/>
          <w:sz w:val="18"/>
          <w:szCs w:val="18"/>
        </w:rPr>
        <w:t xml:space="preserve"> (</w:t>
      </w:r>
      <w:r w:rsidR="00F709F6" w:rsidRPr="00B30F82">
        <w:rPr>
          <w:color w:val="44546A" w:themeColor="text2"/>
          <w:sz w:val="18"/>
          <w:szCs w:val="18"/>
        </w:rPr>
        <w:t>V2).</w:t>
      </w:r>
    </w:p>
    <w:p w14:paraId="1F36B28C" w14:textId="77777777" w:rsidR="00F709F6" w:rsidRPr="00B30F82" w:rsidRDefault="00F709F6" w:rsidP="00F709F6">
      <w:pPr>
        <w:pStyle w:val="NoSpacing"/>
        <w:jc w:val="center"/>
        <w:rPr>
          <w:sz w:val="20"/>
          <w:szCs w:val="18"/>
        </w:rPr>
      </w:pPr>
    </w:p>
    <w:p w14:paraId="2B4B8176" w14:textId="77777777" w:rsidR="00F709F6" w:rsidRPr="00B30F82" w:rsidRDefault="00F709F6" w:rsidP="00F709F6">
      <w:pPr>
        <w:pStyle w:val="NoSpacing"/>
        <w:jc w:val="center"/>
        <w:rPr>
          <w:sz w:val="20"/>
          <w:szCs w:val="18"/>
        </w:rPr>
      </w:pPr>
    </w:p>
    <w:p w14:paraId="2CCBB5AA" w14:textId="5F423779" w:rsidR="00914DCD" w:rsidRDefault="003E4999" w:rsidP="000A73FF">
      <w:pPr>
        <w:spacing w:line="360" w:lineRule="auto"/>
        <w:ind w:left="708"/>
        <w:rPr>
          <w:rFonts w:cs="Arial"/>
          <w:szCs w:val="24"/>
        </w:rPr>
      </w:pPr>
      <w:r w:rsidRPr="003E4999">
        <w:rPr>
          <w:rFonts w:cs="Arial"/>
          <w:szCs w:val="24"/>
        </w:rPr>
        <w:t>Dicho de otra manera, la precisión es la probabilidad de que el clasificador acierte al etiquetar</w:t>
      </w:r>
      <w:r>
        <w:rPr>
          <w:rFonts w:cs="Arial"/>
          <w:szCs w:val="24"/>
        </w:rPr>
        <w:t xml:space="preserve"> </w:t>
      </w:r>
      <w:r w:rsidRPr="003E4999">
        <w:rPr>
          <w:rFonts w:cs="Arial"/>
          <w:szCs w:val="24"/>
        </w:rPr>
        <w:t>un ejemplo tan positivo</w:t>
      </w:r>
      <w:r>
        <w:rPr>
          <w:rFonts w:cs="Arial"/>
          <w:szCs w:val="24"/>
        </w:rPr>
        <w:t xml:space="preserve"> (</w:t>
      </w:r>
      <w:proofErr w:type="spellStart"/>
      <w:r>
        <w:rPr>
          <w:rFonts w:cs="Arial"/>
          <w:szCs w:val="24"/>
        </w:rPr>
        <w:t>Kubat</w:t>
      </w:r>
      <w:proofErr w:type="spellEnd"/>
      <w:r>
        <w:rPr>
          <w:rFonts w:cs="Arial"/>
          <w:szCs w:val="24"/>
        </w:rPr>
        <w:t>, 2017, p</w:t>
      </w:r>
      <w:r w:rsidR="00741F7B">
        <w:rPr>
          <w:rFonts w:cs="Arial"/>
          <w:szCs w:val="24"/>
        </w:rPr>
        <w:t>.</w:t>
      </w:r>
      <w:r>
        <w:rPr>
          <w:rFonts w:cs="Arial"/>
          <w:szCs w:val="24"/>
        </w:rPr>
        <w:t xml:space="preserve"> 215).</w:t>
      </w:r>
    </w:p>
    <w:p w14:paraId="510A8EA4" w14:textId="77777777" w:rsidR="006F5DE8" w:rsidRDefault="006F5DE8" w:rsidP="00080BC7">
      <w:pPr>
        <w:spacing w:line="360" w:lineRule="auto"/>
        <w:ind w:left="708" w:firstLine="372"/>
        <w:rPr>
          <w:rFonts w:cs="Arial"/>
          <w:szCs w:val="24"/>
        </w:rPr>
      </w:pPr>
    </w:p>
    <w:p w14:paraId="4D8EAB3A" w14:textId="7D64B8F6" w:rsidR="00252FE8" w:rsidRDefault="00F55D10" w:rsidP="000B3B28">
      <w:pPr>
        <w:pStyle w:val="Heading4"/>
      </w:pPr>
      <w:r>
        <w:t xml:space="preserve"> </w:t>
      </w:r>
      <w:bookmarkStart w:id="131" w:name="_Toc188393161"/>
      <w:r w:rsidR="00252FE8">
        <w:t>Mat</w:t>
      </w:r>
      <w:r w:rsidR="000218CA">
        <w:t>r</w:t>
      </w:r>
      <w:r w:rsidR="00252FE8">
        <w:t>iz de confusión</w:t>
      </w:r>
      <w:r w:rsidR="00CB2DC2">
        <w:t>.</w:t>
      </w:r>
      <w:bookmarkEnd w:id="131"/>
    </w:p>
    <w:p w14:paraId="72DA66B2" w14:textId="32917529" w:rsidR="00ED14F2" w:rsidRDefault="00ED14F2" w:rsidP="00FD6FC3">
      <w:pPr>
        <w:spacing w:line="360" w:lineRule="auto"/>
        <w:ind w:left="708"/>
        <w:rPr>
          <w:rFonts w:cs="Arial"/>
          <w:szCs w:val="24"/>
        </w:rPr>
      </w:pPr>
      <w:r>
        <w:rPr>
          <w:rFonts w:cs="Arial"/>
          <w:szCs w:val="24"/>
        </w:rPr>
        <w:t xml:space="preserve">La matriz de confusión es una tabla que muestra el número de pronósticos correctos e incorrectos categorizados por tipo de respuesta. (Peter Bruce, Andrew Bruce y Peter </w:t>
      </w:r>
      <w:proofErr w:type="spellStart"/>
      <w:r>
        <w:rPr>
          <w:rFonts w:cs="Arial"/>
          <w:szCs w:val="24"/>
        </w:rPr>
        <w:t>Gedeck</w:t>
      </w:r>
      <w:proofErr w:type="spellEnd"/>
      <w:r>
        <w:rPr>
          <w:rFonts w:cs="Arial"/>
          <w:szCs w:val="24"/>
        </w:rPr>
        <w:t xml:space="preserve">, </w:t>
      </w:r>
      <w:r w:rsidR="00741F7B">
        <w:rPr>
          <w:rFonts w:cs="Arial"/>
          <w:szCs w:val="24"/>
        </w:rPr>
        <w:t>p.</w:t>
      </w:r>
      <w:r>
        <w:rPr>
          <w:rFonts w:cs="Arial"/>
          <w:szCs w:val="24"/>
        </w:rPr>
        <w:t xml:space="preserve"> 216.)</w:t>
      </w:r>
    </w:p>
    <w:p w14:paraId="6D40429A" w14:textId="77777777" w:rsidR="00590CD9" w:rsidRDefault="00F06C0D" w:rsidP="00590CD9">
      <w:pPr>
        <w:keepNext/>
        <w:spacing w:line="360" w:lineRule="auto"/>
        <w:jc w:val="center"/>
      </w:pPr>
      <w:r w:rsidRPr="00F06C0D">
        <w:rPr>
          <w:rFonts w:cs="Arial"/>
          <w:noProof/>
          <w:szCs w:val="24"/>
        </w:rPr>
        <w:drawing>
          <wp:inline distT="0" distB="0" distL="0" distR="0" wp14:anchorId="735C2820" wp14:editId="690D49BD">
            <wp:extent cx="3211033" cy="1558421"/>
            <wp:effectExtent l="0" t="0" r="8890" b="381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222885" cy="1564173"/>
                    </a:xfrm>
                    <a:prstGeom prst="rect">
                      <a:avLst/>
                    </a:prstGeom>
                  </pic:spPr>
                </pic:pic>
              </a:graphicData>
            </a:graphic>
          </wp:inline>
        </w:drawing>
      </w:r>
    </w:p>
    <w:p w14:paraId="31EC3079" w14:textId="65C24FB6" w:rsidR="00ED14F2" w:rsidRPr="009B28F0" w:rsidRDefault="00590CD9" w:rsidP="00590CD9">
      <w:pPr>
        <w:pStyle w:val="Caption"/>
        <w:spacing w:after="0"/>
        <w:jc w:val="center"/>
        <w:rPr>
          <w:rFonts w:cs="Arial"/>
          <w:i w:val="0"/>
          <w:iCs w:val="0"/>
          <w:szCs w:val="24"/>
        </w:rPr>
      </w:pPr>
      <w:bookmarkStart w:id="132" w:name="_Toc188392218"/>
      <w:r w:rsidRPr="009B28F0">
        <w:rPr>
          <w:i w:val="0"/>
          <w:iCs w:val="0"/>
        </w:rPr>
        <w:t xml:space="preserve">Figura </w:t>
      </w:r>
      <w:r w:rsidRPr="009B28F0">
        <w:rPr>
          <w:i w:val="0"/>
          <w:iCs w:val="0"/>
        </w:rPr>
        <w:fldChar w:fldCharType="begin"/>
      </w:r>
      <w:r w:rsidRPr="009B28F0">
        <w:rPr>
          <w:i w:val="0"/>
          <w:iCs w:val="0"/>
        </w:rPr>
        <w:instrText xml:space="preserve"> SEQ Figura \* ARABIC </w:instrText>
      </w:r>
      <w:r w:rsidRPr="009B28F0">
        <w:rPr>
          <w:i w:val="0"/>
          <w:iCs w:val="0"/>
        </w:rPr>
        <w:fldChar w:fldCharType="separate"/>
      </w:r>
      <w:r w:rsidR="00442C23">
        <w:rPr>
          <w:i w:val="0"/>
          <w:iCs w:val="0"/>
          <w:noProof/>
        </w:rPr>
        <w:t>11</w:t>
      </w:r>
      <w:r w:rsidRPr="009B28F0">
        <w:rPr>
          <w:i w:val="0"/>
          <w:iCs w:val="0"/>
        </w:rPr>
        <w:fldChar w:fldCharType="end"/>
      </w:r>
      <w:r w:rsidRPr="009B28F0">
        <w:rPr>
          <w:i w:val="0"/>
          <w:iCs w:val="0"/>
        </w:rPr>
        <w:t>: Matriz de confusión.</w:t>
      </w:r>
      <w:bookmarkEnd w:id="132"/>
    </w:p>
    <w:p w14:paraId="05311C42" w14:textId="3C7182AF" w:rsidR="00294A07" w:rsidRPr="009B28F0" w:rsidRDefault="00F06C0D" w:rsidP="00590CD9">
      <w:pPr>
        <w:pStyle w:val="NoSpacing"/>
        <w:jc w:val="center"/>
        <w:rPr>
          <w:color w:val="44546A" w:themeColor="text2"/>
          <w:sz w:val="18"/>
          <w:szCs w:val="18"/>
        </w:rPr>
      </w:pPr>
      <w:r w:rsidRPr="009B28F0">
        <w:rPr>
          <w:color w:val="44546A" w:themeColor="text2"/>
          <w:sz w:val="18"/>
          <w:szCs w:val="18"/>
        </w:rPr>
        <w:t xml:space="preserve">Fuente: </w:t>
      </w:r>
      <w:r w:rsidR="00294A07" w:rsidRPr="009B28F0">
        <w:rPr>
          <w:color w:val="44546A" w:themeColor="text2"/>
          <w:sz w:val="18"/>
          <w:szCs w:val="18"/>
        </w:rPr>
        <w:t>Evaluación de modelos de clasificación, Carlos Zelada 2017.</w:t>
      </w:r>
    </w:p>
    <w:p w14:paraId="1DEC0C29" w14:textId="77777777" w:rsidR="00CD3AE2" w:rsidRDefault="00CD3AE2" w:rsidP="00294A07">
      <w:pPr>
        <w:spacing w:line="360" w:lineRule="auto"/>
        <w:rPr>
          <w:rFonts w:cs="Arial"/>
          <w:szCs w:val="24"/>
        </w:rPr>
      </w:pPr>
    </w:p>
    <w:p w14:paraId="5EB7F303" w14:textId="77777777" w:rsidR="00080BC7" w:rsidRDefault="00080BC7" w:rsidP="00294A07">
      <w:pPr>
        <w:spacing w:line="360" w:lineRule="auto"/>
        <w:rPr>
          <w:rFonts w:cs="Arial"/>
          <w:szCs w:val="24"/>
        </w:rPr>
      </w:pPr>
    </w:p>
    <w:p w14:paraId="4B19FB08" w14:textId="783193DB" w:rsidR="00ED14F2" w:rsidRDefault="00F55D10" w:rsidP="000B3B28">
      <w:pPr>
        <w:pStyle w:val="Heading4"/>
      </w:pPr>
      <w:r>
        <w:t xml:space="preserve"> </w:t>
      </w:r>
      <w:bookmarkStart w:id="133" w:name="_Toc188393162"/>
      <w:r w:rsidR="00ED14F2">
        <w:t>Exhaustividad</w:t>
      </w:r>
      <w:r w:rsidR="00CB2DC2">
        <w:t>.</w:t>
      </w:r>
      <w:bookmarkEnd w:id="133"/>
    </w:p>
    <w:p w14:paraId="3898AA8C" w14:textId="77777777" w:rsidR="00914DCD" w:rsidRPr="00914DCD" w:rsidRDefault="00914DCD" w:rsidP="00A71A93">
      <w:pPr>
        <w:spacing w:line="360" w:lineRule="auto"/>
        <w:rPr>
          <w:lang w:eastAsia="es-CL"/>
        </w:rPr>
      </w:pPr>
    </w:p>
    <w:p w14:paraId="1692ED37" w14:textId="69AF5A4C" w:rsidR="008824D7" w:rsidRDefault="00ED14F2" w:rsidP="00FD6FC3">
      <w:pPr>
        <w:spacing w:line="360" w:lineRule="auto"/>
        <w:ind w:left="708"/>
        <w:rPr>
          <w:rFonts w:cs="Arial"/>
          <w:szCs w:val="24"/>
        </w:rPr>
      </w:pPr>
      <w:r>
        <w:rPr>
          <w:rFonts w:cs="Arial"/>
          <w:szCs w:val="24"/>
        </w:rPr>
        <w:t>También conocida como sensibilidad (</w:t>
      </w:r>
      <w:proofErr w:type="spellStart"/>
      <w:r>
        <w:rPr>
          <w:rFonts w:cs="Arial"/>
          <w:szCs w:val="24"/>
        </w:rPr>
        <w:t>sentitivit</w:t>
      </w:r>
      <w:r w:rsidR="00294A07">
        <w:rPr>
          <w:rFonts w:cs="Arial"/>
          <w:szCs w:val="24"/>
        </w:rPr>
        <w:t>y</w:t>
      </w:r>
      <w:proofErr w:type="spellEnd"/>
      <w:r>
        <w:rPr>
          <w:rFonts w:cs="Arial"/>
          <w:szCs w:val="24"/>
        </w:rPr>
        <w:t xml:space="preserve">), mide la fuerza del modelo para pronosticar un resultado positivo, es decir, la proporción de 1 que </w:t>
      </w:r>
      <w:r w:rsidR="00F06C0D">
        <w:rPr>
          <w:rFonts w:cs="Arial"/>
          <w:szCs w:val="24"/>
        </w:rPr>
        <w:t>identifica</w:t>
      </w:r>
      <w:r>
        <w:rPr>
          <w:rFonts w:cs="Arial"/>
          <w:szCs w:val="24"/>
        </w:rPr>
        <w:t xml:space="preserve"> correctamente</w:t>
      </w:r>
      <w:r w:rsidR="00F06C0D">
        <w:rPr>
          <w:rFonts w:cs="Arial"/>
          <w:szCs w:val="24"/>
        </w:rPr>
        <w:t>.</w:t>
      </w:r>
      <w:r w:rsidR="00F06C0D" w:rsidRPr="00F06C0D">
        <w:rPr>
          <w:rFonts w:cs="Arial"/>
          <w:szCs w:val="24"/>
        </w:rPr>
        <w:t xml:space="preserve"> </w:t>
      </w:r>
      <w:r w:rsidR="00F06C0D">
        <w:rPr>
          <w:rFonts w:cs="Arial"/>
          <w:szCs w:val="24"/>
        </w:rPr>
        <w:t>(</w:t>
      </w:r>
      <w:proofErr w:type="spellStart"/>
      <w:r w:rsidR="00F06C0D">
        <w:rPr>
          <w:rFonts w:cs="Arial"/>
          <w:szCs w:val="24"/>
        </w:rPr>
        <w:t>Bruce,Bruce</w:t>
      </w:r>
      <w:proofErr w:type="spellEnd"/>
      <w:r w:rsidR="00F06C0D">
        <w:rPr>
          <w:rFonts w:cs="Arial"/>
          <w:szCs w:val="24"/>
        </w:rPr>
        <w:t xml:space="preserve"> y </w:t>
      </w:r>
      <w:proofErr w:type="spellStart"/>
      <w:r w:rsidR="00F06C0D">
        <w:rPr>
          <w:rFonts w:cs="Arial"/>
          <w:szCs w:val="24"/>
        </w:rPr>
        <w:t>Gedeck</w:t>
      </w:r>
      <w:proofErr w:type="spellEnd"/>
      <w:r w:rsidR="00F06C0D">
        <w:rPr>
          <w:rFonts w:cs="Arial"/>
          <w:szCs w:val="24"/>
        </w:rPr>
        <w:t xml:space="preserve"> ,</w:t>
      </w:r>
      <w:r w:rsidR="00741F7B">
        <w:rPr>
          <w:rFonts w:cs="Arial"/>
          <w:szCs w:val="24"/>
        </w:rPr>
        <w:t>2022,</w:t>
      </w:r>
      <w:r w:rsidR="00F06C0D">
        <w:rPr>
          <w:rFonts w:cs="Arial"/>
          <w:szCs w:val="24"/>
        </w:rPr>
        <w:t xml:space="preserve"> </w:t>
      </w:r>
      <w:r w:rsidR="00741F7B">
        <w:rPr>
          <w:rFonts w:cs="Arial"/>
          <w:szCs w:val="24"/>
        </w:rPr>
        <w:t>p</w:t>
      </w:r>
      <w:r w:rsidR="00F06C0D">
        <w:rPr>
          <w:rFonts w:cs="Arial"/>
          <w:szCs w:val="24"/>
        </w:rPr>
        <w:t xml:space="preserve"> 218.)</w:t>
      </w:r>
    </w:p>
    <w:p w14:paraId="718D5AE8" w14:textId="77777777" w:rsidR="006F5DE8" w:rsidRDefault="006F5DE8" w:rsidP="00A71A93">
      <w:pPr>
        <w:spacing w:line="360" w:lineRule="auto"/>
        <w:rPr>
          <w:rFonts w:cs="Arial"/>
          <w:szCs w:val="24"/>
        </w:rPr>
      </w:pPr>
    </w:p>
    <w:p w14:paraId="56E56879" w14:textId="77777777" w:rsidR="006F5DE8" w:rsidRDefault="006F5DE8" w:rsidP="000B3B28">
      <w:pPr>
        <w:pStyle w:val="Heading4"/>
      </w:pPr>
      <w:r>
        <w:t xml:space="preserve"> </w:t>
      </w:r>
      <w:bookmarkStart w:id="134" w:name="_Toc188393163"/>
      <w:r>
        <w:t>Exactitud (Accuracy).</w:t>
      </w:r>
      <w:bookmarkEnd w:id="134"/>
    </w:p>
    <w:p w14:paraId="39E5BCE7" w14:textId="77777777" w:rsidR="006F5DE8" w:rsidRPr="007E2DE3" w:rsidRDefault="006F5DE8" w:rsidP="006F5DE8">
      <w:pPr>
        <w:spacing w:line="360" w:lineRule="auto"/>
        <w:rPr>
          <w:lang w:eastAsia="es-CL"/>
        </w:rPr>
      </w:pPr>
    </w:p>
    <w:p w14:paraId="3A589BEE" w14:textId="74DF5AAF" w:rsidR="006F5DE8" w:rsidRPr="0078595F" w:rsidRDefault="006F5DE8" w:rsidP="0078595F">
      <w:pPr>
        <w:spacing w:line="360" w:lineRule="auto"/>
        <w:ind w:left="708"/>
        <w:rPr>
          <w:lang w:eastAsia="es-CL"/>
        </w:rPr>
      </w:pPr>
      <w:r w:rsidRPr="007E2DE3">
        <w:rPr>
          <w:lang w:eastAsia="es-CL"/>
        </w:rPr>
        <w:t>La exactitud es la proporción de todas las clasificaciones que fueron correctas, ya sean positivas o negativas. Se define matemáticamente de la siguiente manera:</w:t>
      </w:r>
    </w:p>
    <w:p w14:paraId="7462D64B" w14:textId="77777777" w:rsidR="006F5DE8" w:rsidRDefault="006F5DE8" w:rsidP="006F5DE8">
      <w:pPr>
        <w:spacing w:line="360" w:lineRule="auto"/>
        <w:jc w:val="center"/>
        <w:rPr>
          <w:rFonts w:cs="Arial"/>
          <w:szCs w:val="24"/>
        </w:rPr>
      </w:pPr>
      <w:r w:rsidRPr="007E2DE3">
        <w:rPr>
          <w:rFonts w:cs="Arial"/>
          <w:noProof/>
          <w:szCs w:val="24"/>
        </w:rPr>
        <w:drawing>
          <wp:inline distT="0" distB="0" distL="0" distR="0" wp14:anchorId="3417DFA2" wp14:editId="12EB1A54">
            <wp:extent cx="2594177" cy="623369"/>
            <wp:effectExtent l="0" t="0" r="0" b="5715"/>
            <wp:docPr id="10976065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8504877" name=""/>
                    <pic:cNvPicPr/>
                  </pic:nvPicPr>
                  <pic:blipFill>
                    <a:blip r:embed="rId37"/>
                    <a:stretch>
                      <a:fillRect/>
                    </a:stretch>
                  </pic:blipFill>
                  <pic:spPr>
                    <a:xfrm>
                      <a:off x="0" y="0"/>
                      <a:ext cx="2622358" cy="630141"/>
                    </a:xfrm>
                    <a:prstGeom prst="rect">
                      <a:avLst/>
                    </a:prstGeom>
                  </pic:spPr>
                </pic:pic>
              </a:graphicData>
            </a:graphic>
          </wp:inline>
        </w:drawing>
      </w:r>
    </w:p>
    <w:p w14:paraId="7CC36B22" w14:textId="281EEF87" w:rsidR="008273A9" w:rsidRPr="00407AAD" w:rsidRDefault="008273A9" w:rsidP="00407AAD">
      <w:pPr>
        <w:pStyle w:val="NoSpacing"/>
        <w:jc w:val="center"/>
        <w:rPr>
          <w:color w:val="44546A" w:themeColor="text2"/>
          <w:sz w:val="18"/>
          <w:szCs w:val="18"/>
        </w:rPr>
      </w:pPr>
      <w:bookmarkStart w:id="135" w:name="_Toc188392232"/>
      <w:r w:rsidRPr="00407AAD">
        <w:rPr>
          <w:color w:val="44546A" w:themeColor="text2"/>
          <w:sz w:val="18"/>
          <w:szCs w:val="18"/>
        </w:rPr>
        <w:t xml:space="preserve">Ecuación </w:t>
      </w:r>
      <w:r w:rsidRPr="00407AAD">
        <w:rPr>
          <w:color w:val="44546A" w:themeColor="text2"/>
          <w:sz w:val="18"/>
          <w:szCs w:val="18"/>
        </w:rPr>
        <w:fldChar w:fldCharType="begin"/>
      </w:r>
      <w:r w:rsidRPr="00407AAD">
        <w:rPr>
          <w:color w:val="44546A" w:themeColor="text2"/>
          <w:sz w:val="18"/>
          <w:szCs w:val="18"/>
        </w:rPr>
        <w:instrText xml:space="preserve"> SEQ Ecuación \* ARABIC </w:instrText>
      </w:r>
      <w:r w:rsidRPr="00407AAD">
        <w:rPr>
          <w:color w:val="44546A" w:themeColor="text2"/>
          <w:sz w:val="18"/>
          <w:szCs w:val="18"/>
        </w:rPr>
        <w:fldChar w:fldCharType="separate"/>
      </w:r>
      <w:r w:rsidRPr="00407AAD">
        <w:rPr>
          <w:color w:val="44546A" w:themeColor="text2"/>
          <w:sz w:val="18"/>
          <w:szCs w:val="18"/>
        </w:rPr>
        <w:t>2</w:t>
      </w:r>
      <w:r w:rsidRPr="00407AAD">
        <w:rPr>
          <w:color w:val="44546A" w:themeColor="text2"/>
          <w:sz w:val="18"/>
          <w:szCs w:val="18"/>
        </w:rPr>
        <w:fldChar w:fldCharType="end"/>
      </w:r>
      <w:r w:rsidRPr="00407AAD">
        <w:rPr>
          <w:color w:val="44546A" w:themeColor="text2"/>
          <w:sz w:val="18"/>
          <w:szCs w:val="18"/>
        </w:rPr>
        <w:t>: Cálculo de la exactitud.</w:t>
      </w:r>
      <w:bookmarkEnd w:id="135"/>
    </w:p>
    <w:p w14:paraId="0FDFD91C" w14:textId="7CB1470E" w:rsidR="006F5DE8" w:rsidRPr="00407AAD" w:rsidRDefault="006F5DE8" w:rsidP="00407AAD">
      <w:pPr>
        <w:pStyle w:val="NoSpacing"/>
        <w:jc w:val="center"/>
        <w:rPr>
          <w:color w:val="44546A" w:themeColor="text2"/>
          <w:sz w:val="18"/>
          <w:szCs w:val="18"/>
        </w:rPr>
      </w:pPr>
      <w:r w:rsidRPr="00407AAD">
        <w:rPr>
          <w:color w:val="44546A" w:themeColor="text2"/>
          <w:sz w:val="18"/>
          <w:szCs w:val="18"/>
        </w:rPr>
        <w:t>Fuente:</w:t>
      </w:r>
      <w:r w:rsidR="00407AAD" w:rsidRPr="00407AAD">
        <w:rPr>
          <w:color w:val="44546A" w:themeColor="text2"/>
          <w:sz w:val="18"/>
          <w:szCs w:val="18"/>
        </w:rPr>
        <w:t xml:space="preserve"> Glosario </w:t>
      </w:r>
      <w:r w:rsidR="00800F60">
        <w:rPr>
          <w:color w:val="44546A" w:themeColor="text2"/>
          <w:sz w:val="18"/>
          <w:szCs w:val="18"/>
        </w:rPr>
        <w:t>M</w:t>
      </w:r>
      <w:r w:rsidR="00407AAD" w:rsidRPr="00407AAD">
        <w:rPr>
          <w:color w:val="44546A" w:themeColor="text2"/>
          <w:sz w:val="18"/>
          <w:szCs w:val="18"/>
        </w:rPr>
        <w:t xml:space="preserve">achine </w:t>
      </w:r>
      <w:r w:rsidR="00800F60">
        <w:rPr>
          <w:color w:val="44546A" w:themeColor="text2"/>
          <w:sz w:val="18"/>
          <w:szCs w:val="18"/>
        </w:rPr>
        <w:t>L</w:t>
      </w:r>
      <w:r w:rsidR="00407AAD" w:rsidRPr="00407AAD">
        <w:rPr>
          <w:color w:val="44546A" w:themeColor="text2"/>
          <w:sz w:val="18"/>
          <w:szCs w:val="18"/>
        </w:rPr>
        <w:t>earning de Google.</w:t>
      </w:r>
    </w:p>
    <w:p w14:paraId="15D5461B" w14:textId="77777777" w:rsidR="006F5DE8" w:rsidRDefault="006F5DE8" w:rsidP="0078595F">
      <w:pPr>
        <w:spacing w:line="360" w:lineRule="auto"/>
        <w:rPr>
          <w:rFonts w:cs="Arial"/>
          <w:szCs w:val="24"/>
        </w:rPr>
      </w:pPr>
    </w:p>
    <w:p w14:paraId="31EF33F4" w14:textId="77777777" w:rsidR="006F5DE8" w:rsidRDefault="006F5DE8" w:rsidP="006F5DE8">
      <w:pPr>
        <w:spacing w:line="360" w:lineRule="auto"/>
        <w:ind w:left="360"/>
        <w:jc w:val="left"/>
        <w:rPr>
          <w:rFonts w:cs="Arial"/>
          <w:szCs w:val="24"/>
        </w:rPr>
      </w:pPr>
      <w:r>
        <w:rPr>
          <w:rFonts w:cs="Arial"/>
          <w:szCs w:val="24"/>
        </w:rPr>
        <w:t xml:space="preserve">En donde: </w:t>
      </w:r>
    </w:p>
    <w:p w14:paraId="40A8EFAF" w14:textId="77777777" w:rsidR="006F5DE8" w:rsidRPr="007E2DE3" w:rsidRDefault="006F5DE8" w:rsidP="00466FDD">
      <w:pPr>
        <w:pStyle w:val="ListParagraph"/>
        <w:numPr>
          <w:ilvl w:val="0"/>
          <w:numId w:val="18"/>
        </w:numPr>
        <w:spacing w:line="360" w:lineRule="auto"/>
        <w:ind w:left="1080"/>
        <w:rPr>
          <w:rFonts w:cs="Arial"/>
          <w:szCs w:val="24"/>
        </w:rPr>
      </w:pPr>
      <w:r w:rsidRPr="007E2DE3">
        <w:rPr>
          <w:rFonts w:cs="Arial"/>
          <w:szCs w:val="24"/>
        </w:rPr>
        <w:t>TP es la cantidad de verdaderos positivos (predicciones correctas).</w:t>
      </w:r>
    </w:p>
    <w:p w14:paraId="2BFFD076" w14:textId="77777777" w:rsidR="006F5DE8" w:rsidRPr="007E2DE3" w:rsidRDefault="006F5DE8" w:rsidP="00466FDD">
      <w:pPr>
        <w:pStyle w:val="ListParagraph"/>
        <w:numPr>
          <w:ilvl w:val="0"/>
          <w:numId w:val="18"/>
        </w:numPr>
        <w:spacing w:line="360" w:lineRule="auto"/>
        <w:ind w:left="1080"/>
        <w:rPr>
          <w:rFonts w:cs="Arial"/>
          <w:szCs w:val="24"/>
        </w:rPr>
      </w:pPr>
      <w:r w:rsidRPr="007E2DE3">
        <w:rPr>
          <w:rFonts w:cs="Arial"/>
          <w:szCs w:val="24"/>
        </w:rPr>
        <w:t>TN es la cantidad de verdaderos negativos (predicciones correctas).</w:t>
      </w:r>
    </w:p>
    <w:p w14:paraId="0FED0813" w14:textId="77777777" w:rsidR="006F5DE8" w:rsidRPr="007E2DE3" w:rsidRDefault="006F5DE8" w:rsidP="00466FDD">
      <w:pPr>
        <w:pStyle w:val="ListParagraph"/>
        <w:numPr>
          <w:ilvl w:val="0"/>
          <w:numId w:val="18"/>
        </w:numPr>
        <w:spacing w:line="360" w:lineRule="auto"/>
        <w:ind w:left="1080"/>
        <w:rPr>
          <w:rFonts w:cs="Arial"/>
          <w:szCs w:val="24"/>
        </w:rPr>
      </w:pPr>
      <w:r w:rsidRPr="007E2DE3">
        <w:rPr>
          <w:rFonts w:cs="Arial"/>
          <w:szCs w:val="24"/>
        </w:rPr>
        <w:t>FP es la cantidad de falsos positivos (predicciones incorrectas).</w:t>
      </w:r>
    </w:p>
    <w:p w14:paraId="135B8624" w14:textId="77777777" w:rsidR="006F5DE8" w:rsidRPr="007E2DE3" w:rsidRDefault="006F5DE8" w:rsidP="00466FDD">
      <w:pPr>
        <w:pStyle w:val="ListParagraph"/>
        <w:numPr>
          <w:ilvl w:val="0"/>
          <w:numId w:val="18"/>
        </w:numPr>
        <w:spacing w:line="360" w:lineRule="auto"/>
        <w:ind w:left="1080"/>
        <w:rPr>
          <w:rFonts w:cs="Arial"/>
          <w:szCs w:val="24"/>
        </w:rPr>
      </w:pPr>
      <w:r w:rsidRPr="007E2DE3">
        <w:rPr>
          <w:rFonts w:cs="Arial"/>
          <w:szCs w:val="24"/>
        </w:rPr>
        <w:t>FN es la cantidad de falsos negativos (predicciones incorrectas).</w:t>
      </w:r>
    </w:p>
    <w:p w14:paraId="3935C043" w14:textId="77777777" w:rsidR="006F5DE8" w:rsidRDefault="006F5DE8" w:rsidP="006F5DE8">
      <w:pPr>
        <w:spacing w:line="360" w:lineRule="auto"/>
        <w:rPr>
          <w:rFonts w:cs="Arial"/>
          <w:szCs w:val="24"/>
        </w:rPr>
      </w:pPr>
    </w:p>
    <w:p w14:paraId="4B53BA58" w14:textId="77777777" w:rsidR="00754410" w:rsidRDefault="00754410" w:rsidP="006F5DE8">
      <w:pPr>
        <w:spacing w:line="360" w:lineRule="auto"/>
        <w:rPr>
          <w:rFonts w:cs="Arial"/>
          <w:szCs w:val="24"/>
        </w:rPr>
      </w:pPr>
    </w:p>
    <w:p w14:paraId="2F120729" w14:textId="77777777" w:rsidR="008273A9" w:rsidRDefault="008273A9" w:rsidP="006F5DE8">
      <w:pPr>
        <w:spacing w:line="360" w:lineRule="auto"/>
        <w:rPr>
          <w:rFonts w:cs="Arial"/>
          <w:szCs w:val="24"/>
        </w:rPr>
      </w:pPr>
    </w:p>
    <w:p w14:paraId="3FAE47A0" w14:textId="77777777" w:rsidR="008273A9" w:rsidRDefault="008273A9" w:rsidP="006F5DE8">
      <w:pPr>
        <w:spacing w:line="360" w:lineRule="auto"/>
        <w:rPr>
          <w:rFonts w:cs="Arial"/>
          <w:szCs w:val="24"/>
        </w:rPr>
      </w:pPr>
    </w:p>
    <w:p w14:paraId="796C6D5E" w14:textId="77777777" w:rsidR="00CF01CD" w:rsidRDefault="00CF01CD" w:rsidP="006F5DE8">
      <w:pPr>
        <w:spacing w:line="360" w:lineRule="auto"/>
        <w:rPr>
          <w:rFonts w:cs="Arial"/>
          <w:szCs w:val="24"/>
        </w:rPr>
      </w:pPr>
    </w:p>
    <w:p w14:paraId="38E6C9D6" w14:textId="10161D5A" w:rsidR="006F5DE8" w:rsidRDefault="00F55D10" w:rsidP="000B3B28">
      <w:pPr>
        <w:pStyle w:val="Heading4"/>
      </w:pPr>
      <w:r>
        <w:t xml:space="preserve"> </w:t>
      </w:r>
      <w:bookmarkStart w:id="136" w:name="_Toc188393164"/>
      <w:r w:rsidR="00252FE8">
        <w:t>ROC – AUC</w:t>
      </w:r>
      <w:r w:rsidR="00CB2DC2">
        <w:t>.</w:t>
      </w:r>
      <w:bookmarkEnd w:id="136"/>
    </w:p>
    <w:p w14:paraId="6B26DE40" w14:textId="77777777" w:rsidR="00DF4EC3" w:rsidRPr="00DF4EC3" w:rsidRDefault="00DF4EC3" w:rsidP="00DF4EC3">
      <w:pPr>
        <w:spacing w:line="360" w:lineRule="auto"/>
        <w:rPr>
          <w:lang w:eastAsia="es-CL"/>
        </w:rPr>
      </w:pPr>
    </w:p>
    <w:p w14:paraId="15787DC9" w14:textId="3228980D" w:rsidR="008824D7" w:rsidRDefault="00F06C0D" w:rsidP="007C1F51">
      <w:pPr>
        <w:spacing w:line="360" w:lineRule="auto"/>
        <w:ind w:left="708"/>
        <w:rPr>
          <w:rFonts w:cs="Arial"/>
          <w:szCs w:val="24"/>
        </w:rPr>
      </w:pPr>
      <w:r>
        <w:rPr>
          <w:rFonts w:cs="Arial"/>
          <w:szCs w:val="24"/>
        </w:rPr>
        <w:t xml:space="preserve">La métrica que captura este equilibrio es la curva </w:t>
      </w:r>
      <w:r w:rsidR="00294A07">
        <w:rPr>
          <w:rFonts w:cs="Arial"/>
          <w:szCs w:val="24"/>
        </w:rPr>
        <w:t>“Características</w:t>
      </w:r>
      <w:r>
        <w:rPr>
          <w:rFonts w:cs="Arial"/>
          <w:szCs w:val="24"/>
        </w:rPr>
        <w:t xml:space="preserve"> </w:t>
      </w:r>
      <w:r w:rsidR="00294A07">
        <w:rPr>
          <w:rFonts w:cs="Arial"/>
          <w:szCs w:val="24"/>
        </w:rPr>
        <w:t>O</w:t>
      </w:r>
      <w:r>
        <w:rPr>
          <w:rFonts w:cs="Arial"/>
          <w:szCs w:val="24"/>
        </w:rPr>
        <w:t xml:space="preserve">perativas del </w:t>
      </w:r>
      <w:r w:rsidR="00294A07">
        <w:rPr>
          <w:rFonts w:cs="Arial"/>
          <w:szCs w:val="24"/>
        </w:rPr>
        <w:t>R</w:t>
      </w:r>
      <w:r>
        <w:rPr>
          <w:rFonts w:cs="Arial"/>
          <w:szCs w:val="24"/>
        </w:rPr>
        <w:t>eceptor</w:t>
      </w:r>
      <w:r w:rsidR="00294A07">
        <w:rPr>
          <w:rFonts w:cs="Arial"/>
          <w:szCs w:val="24"/>
        </w:rPr>
        <w:t>”</w:t>
      </w:r>
      <w:r>
        <w:rPr>
          <w:rFonts w:cs="Arial"/>
          <w:szCs w:val="24"/>
        </w:rPr>
        <w:t xml:space="preserve"> (</w:t>
      </w:r>
      <w:proofErr w:type="spellStart"/>
      <w:r w:rsidR="00294A07">
        <w:rPr>
          <w:rFonts w:cs="Arial"/>
          <w:szCs w:val="24"/>
        </w:rPr>
        <w:t>R</w:t>
      </w:r>
      <w:r>
        <w:rPr>
          <w:rFonts w:cs="Arial"/>
          <w:szCs w:val="24"/>
        </w:rPr>
        <w:t>eciver</w:t>
      </w:r>
      <w:proofErr w:type="spellEnd"/>
      <w:r>
        <w:rPr>
          <w:rFonts w:cs="Arial"/>
          <w:szCs w:val="24"/>
        </w:rPr>
        <w:t xml:space="preserve"> </w:t>
      </w:r>
      <w:proofErr w:type="spellStart"/>
      <w:r w:rsidR="00294A07">
        <w:rPr>
          <w:rFonts w:cs="Arial"/>
          <w:szCs w:val="24"/>
        </w:rPr>
        <w:t>O</w:t>
      </w:r>
      <w:r>
        <w:rPr>
          <w:rFonts w:cs="Arial"/>
          <w:szCs w:val="24"/>
        </w:rPr>
        <w:t>perating</w:t>
      </w:r>
      <w:proofErr w:type="spellEnd"/>
      <w:r>
        <w:rPr>
          <w:rFonts w:cs="Arial"/>
          <w:szCs w:val="24"/>
        </w:rPr>
        <w:t xml:space="preserve"> </w:t>
      </w:r>
      <w:proofErr w:type="spellStart"/>
      <w:r w:rsidR="00294A07">
        <w:rPr>
          <w:rFonts w:cs="Arial"/>
          <w:szCs w:val="24"/>
        </w:rPr>
        <w:t>C</w:t>
      </w:r>
      <w:r>
        <w:rPr>
          <w:rFonts w:cs="Arial"/>
          <w:szCs w:val="24"/>
        </w:rPr>
        <w:t>haracteristics</w:t>
      </w:r>
      <w:proofErr w:type="spellEnd"/>
      <w:r>
        <w:rPr>
          <w:rFonts w:cs="Arial"/>
          <w:szCs w:val="24"/>
        </w:rPr>
        <w:t>), generalmente conocida como la curva (curve) ROC. La curva ROC presenta la exhaustividad (sensibilidad) en el eje y la especificidad a medida del eje x. la curva m</w:t>
      </w:r>
      <w:r w:rsidR="00294A07">
        <w:rPr>
          <w:rFonts w:cs="Arial"/>
          <w:szCs w:val="24"/>
        </w:rPr>
        <w:t>uestra</w:t>
      </w:r>
      <w:r>
        <w:rPr>
          <w:rFonts w:cs="Arial"/>
          <w:szCs w:val="24"/>
        </w:rPr>
        <w:t xml:space="preserve"> </w:t>
      </w:r>
      <w:r w:rsidR="00294A07">
        <w:rPr>
          <w:rFonts w:cs="Arial"/>
          <w:szCs w:val="24"/>
        </w:rPr>
        <w:t>el</w:t>
      </w:r>
      <w:r>
        <w:rPr>
          <w:rFonts w:cs="Arial"/>
          <w:szCs w:val="24"/>
        </w:rPr>
        <w:t xml:space="preserve"> equilibrio entre la exhaustividad y la especificidad a mediad que cambia el corte para determinar </w:t>
      </w:r>
      <w:r w:rsidR="00471F38">
        <w:rPr>
          <w:rFonts w:cs="Arial"/>
          <w:szCs w:val="24"/>
        </w:rPr>
        <w:t>cómo</w:t>
      </w:r>
      <w:r>
        <w:rPr>
          <w:rFonts w:cs="Arial"/>
          <w:szCs w:val="24"/>
        </w:rPr>
        <w:t xml:space="preserve"> clasificar un registro.</w:t>
      </w:r>
    </w:p>
    <w:p w14:paraId="5AD89F21" w14:textId="1974FA05" w:rsidR="00754410" w:rsidRDefault="00B26608" w:rsidP="000218CA">
      <w:pPr>
        <w:spacing w:line="360" w:lineRule="auto"/>
        <w:ind w:left="708"/>
        <w:rPr>
          <w:rFonts w:cs="Arial"/>
          <w:szCs w:val="24"/>
        </w:rPr>
      </w:pPr>
      <w:r>
        <w:rPr>
          <w:rFonts w:cs="Arial"/>
          <w:szCs w:val="24"/>
        </w:rPr>
        <w:t>Por otra parte, la curva AUC es simplemente el área total bajo la curva ROC. Cuanto mayor sea el valor de AU</w:t>
      </w:r>
      <w:r w:rsidR="00754410">
        <w:rPr>
          <w:rFonts w:cs="Arial"/>
          <w:szCs w:val="24"/>
        </w:rPr>
        <w:t>C</w:t>
      </w:r>
      <w:r>
        <w:rPr>
          <w:rFonts w:cs="Arial"/>
          <w:szCs w:val="24"/>
        </w:rPr>
        <w:t xml:space="preserve">, más eficaz será el clasificador, </w:t>
      </w:r>
      <w:r w:rsidR="00754410">
        <w:rPr>
          <w:rFonts w:cs="Arial"/>
          <w:szCs w:val="24"/>
        </w:rPr>
        <w:t>u</w:t>
      </w:r>
      <w:r>
        <w:rPr>
          <w:rFonts w:cs="Arial"/>
          <w:szCs w:val="24"/>
        </w:rPr>
        <w:t>n AUC de 1 indica un clasificador perfecto: obtiene todos los 1 clasificados correctamente y no clasifica erróneamente ningún 0 como 1. A su vez “Un clasificador completamente ineficaz, la línea diagonal tendrá un AUC de 0.5.</w:t>
      </w:r>
      <w:r w:rsidRPr="00B26608">
        <w:rPr>
          <w:rFonts w:cs="Arial"/>
          <w:szCs w:val="24"/>
        </w:rPr>
        <w:t xml:space="preserve"> </w:t>
      </w:r>
      <w:r>
        <w:rPr>
          <w:rFonts w:cs="Arial"/>
          <w:szCs w:val="24"/>
        </w:rPr>
        <w:t>(</w:t>
      </w:r>
      <w:proofErr w:type="spellStart"/>
      <w:r>
        <w:rPr>
          <w:rFonts w:cs="Arial"/>
          <w:szCs w:val="24"/>
        </w:rPr>
        <w:t>Bruce,Bruce</w:t>
      </w:r>
      <w:proofErr w:type="spellEnd"/>
      <w:r>
        <w:rPr>
          <w:rFonts w:cs="Arial"/>
          <w:szCs w:val="24"/>
        </w:rPr>
        <w:t xml:space="preserve"> y </w:t>
      </w:r>
      <w:proofErr w:type="spellStart"/>
      <w:r>
        <w:rPr>
          <w:rFonts w:cs="Arial"/>
          <w:szCs w:val="24"/>
        </w:rPr>
        <w:t>Gedeck</w:t>
      </w:r>
      <w:proofErr w:type="spellEnd"/>
      <w:r>
        <w:rPr>
          <w:rFonts w:cs="Arial"/>
          <w:szCs w:val="24"/>
        </w:rPr>
        <w:t xml:space="preserve"> , </w:t>
      </w:r>
      <w:r w:rsidR="00741F7B">
        <w:rPr>
          <w:rFonts w:cs="Arial"/>
          <w:szCs w:val="24"/>
        </w:rPr>
        <w:t>2022 ,pp.</w:t>
      </w:r>
      <w:r>
        <w:rPr>
          <w:rFonts w:cs="Arial"/>
          <w:szCs w:val="24"/>
        </w:rPr>
        <w:t xml:space="preserve"> 219-221.)</w:t>
      </w:r>
    </w:p>
    <w:p w14:paraId="19167676" w14:textId="77777777" w:rsidR="00447A46" w:rsidRDefault="00754410" w:rsidP="00447A46">
      <w:pPr>
        <w:keepNext/>
        <w:spacing w:line="360" w:lineRule="auto"/>
        <w:jc w:val="center"/>
      </w:pPr>
      <w:r w:rsidRPr="00754410">
        <w:rPr>
          <w:rFonts w:cs="Arial"/>
          <w:noProof/>
          <w:szCs w:val="24"/>
        </w:rPr>
        <w:drawing>
          <wp:inline distT="0" distB="0" distL="0" distR="0" wp14:anchorId="5996860A" wp14:editId="43DDDDA1">
            <wp:extent cx="2653678" cy="2384054"/>
            <wp:effectExtent l="0" t="0" r="0" b="0"/>
            <wp:docPr id="167863486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634869" name=""/>
                    <pic:cNvPicPr/>
                  </pic:nvPicPr>
                  <pic:blipFill>
                    <a:blip r:embed="rId38"/>
                    <a:stretch>
                      <a:fillRect/>
                    </a:stretch>
                  </pic:blipFill>
                  <pic:spPr>
                    <a:xfrm>
                      <a:off x="0" y="0"/>
                      <a:ext cx="2674332" cy="2402609"/>
                    </a:xfrm>
                    <a:prstGeom prst="rect">
                      <a:avLst/>
                    </a:prstGeom>
                  </pic:spPr>
                </pic:pic>
              </a:graphicData>
            </a:graphic>
          </wp:inline>
        </w:drawing>
      </w:r>
    </w:p>
    <w:p w14:paraId="40FFECB7" w14:textId="3D4F89CC" w:rsidR="00A810C5" w:rsidRPr="009B28F0" w:rsidRDefault="00447A46" w:rsidP="00AD08C3">
      <w:pPr>
        <w:pStyle w:val="NoSpacing"/>
        <w:jc w:val="center"/>
        <w:rPr>
          <w:color w:val="44546A" w:themeColor="text2"/>
          <w:sz w:val="18"/>
          <w:szCs w:val="18"/>
        </w:rPr>
      </w:pPr>
      <w:bookmarkStart w:id="137" w:name="_Toc188392219"/>
      <w:r w:rsidRPr="009B28F0">
        <w:rPr>
          <w:color w:val="44546A" w:themeColor="text2"/>
          <w:sz w:val="18"/>
          <w:szCs w:val="18"/>
        </w:rPr>
        <w:t xml:space="preserve">Figura </w:t>
      </w:r>
      <w:r w:rsidRPr="009B28F0">
        <w:rPr>
          <w:color w:val="44546A" w:themeColor="text2"/>
          <w:sz w:val="18"/>
          <w:szCs w:val="18"/>
        </w:rPr>
        <w:fldChar w:fldCharType="begin"/>
      </w:r>
      <w:r w:rsidRPr="009B28F0">
        <w:rPr>
          <w:color w:val="44546A" w:themeColor="text2"/>
          <w:sz w:val="18"/>
          <w:szCs w:val="18"/>
        </w:rPr>
        <w:instrText xml:space="preserve"> SEQ Figura \* ARABIC </w:instrText>
      </w:r>
      <w:r w:rsidRPr="009B28F0">
        <w:rPr>
          <w:color w:val="44546A" w:themeColor="text2"/>
          <w:sz w:val="18"/>
          <w:szCs w:val="18"/>
        </w:rPr>
        <w:fldChar w:fldCharType="separate"/>
      </w:r>
      <w:r w:rsidR="00442C23">
        <w:rPr>
          <w:noProof/>
          <w:color w:val="44546A" w:themeColor="text2"/>
          <w:sz w:val="18"/>
          <w:szCs w:val="18"/>
        </w:rPr>
        <w:t>12</w:t>
      </w:r>
      <w:r w:rsidRPr="009B28F0">
        <w:rPr>
          <w:color w:val="44546A" w:themeColor="text2"/>
          <w:sz w:val="18"/>
          <w:szCs w:val="18"/>
        </w:rPr>
        <w:fldChar w:fldCharType="end"/>
      </w:r>
      <w:r w:rsidRPr="009B28F0">
        <w:rPr>
          <w:color w:val="44546A" w:themeColor="text2"/>
          <w:sz w:val="18"/>
          <w:szCs w:val="18"/>
        </w:rPr>
        <w:t>: Ejemplo de curva ROC/AUC</w:t>
      </w:r>
      <w:bookmarkEnd w:id="137"/>
    </w:p>
    <w:p w14:paraId="6C76B511" w14:textId="7549CCFE" w:rsidR="007E2DE3" w:rsidRPr="009B28F0" w:rsidRDefault="00AD08C3" w:rsidP="00AD08C3">
      <w:pPr>
        <w:pStyle w:val="NoSpacing"/>
        <w:jc w:val="center"/>
        <w:rPr>
          <w:color w:val="44546A" w:themeColor="text2"/>
          <w:sz w:val="18"/>
          <w:szCs w:val="18"/>
        </w:rPr>
      </w:pPr>
      <w:r w:rsidRPr="009B28F0">
        <w:rPr>
          <w:color w:val="44546A" w:themeColor="text2"/>
          <w:sz w:val="18"/>
          <w:szCs w:val="18"/>
        </w:rPr>
        <w:t>Fuente: Google</w:t>
      </w:r>
      <w:r w:rsidR="007E2DE3" w:rsidRPr="009B28F0">
        <w:rPr>
          <w:color w:val="44546A" w:themeColor="text2"/>
          <w:sz w:val="18"/>
          <w:szCs w:val="18"/>
        </w:rPr>
        <w:t xml:space="preserve">, machine </w:t>
      </w:r>
      <w:r w:rsidRPr="009B28F0">
        <w:rPr>
          <w:color w:val="44546A" w:themeColor="text2"/>
          <w:sz w:val="18"/>
          <w:szCs w:val="18"/>
        </w:rPr>
        <w:t>Learning</w:t>
      </w:r>
      <w:r w:rsidR="007E2DE3" w:rsidRPr="009B28F0">
        <w:rPr>
          <w:color w:val="44546A" w:themeColor="text2"/>
          <w:sz w:val="18"/>
          <w:szCs w:val="18"/>
        </w:rPr>
        <w:t>.</w:t>
      </w:r>
    </w:p>
    <w:p w14:paraId="12338322" w14:textId="77777777" w:rsidR="00754410" w:rsidRDefault="00754410" w:rsidP="00F83868">
      <w:pPr>
        <w:spacing w:line="360" w:lineRule="auto"/>
        <w:rPr>
          <w:rFonts w:cs="Arial"/>
          <w:szCs w:val="24"/>
        </w:rPr>
      </w:pPr>
    </w:p>
    <w:p w14:paraId="63B1D4D4" w14:textId="77777777" w:rsidR="00BB736A" w:rsidRDefault="00BB736A" w:rsidP="00F83868">
      <w:pPr>
        <w:spacing w:line="360" w:lineRule="auto"/>
        <w:rPr>
          <w:rFonts w:cs="Arial"/>
          <w:szCs w:val="24"/>
        </w:rPr>
      </w:pPr>
    </w:p>
    <w:p w14:paraId="3A62E673" w14:textId="6CBE58DD" w:rsidR="00F659C5" w:rsidRDefault="00F55D10" w:rsidP="000B3B28">
      <w:pPr>
        <w:pStyle w:val="Heading4"/>
      </w:pPr>
      <w:r>
        <w:lastRenderedPageBreak/>
        <w:t xml:space="preserve"> </w:t>
      </w:r>
      <w:bookmarkStart w:id="138" w:name="_Toc188393165"/>
      <w:r w:rsidR="007E2DE3">
        <w:t>Pérdida (Loss).</w:t>
      </w:r>
      <w:bookmarkEnd w:id="138"/>
    </w:p>
    <w:p w14:paraId="07FBD02D" w14:textId="77777777" w:rsidR="004906E3" w:rsidRPr="004906E3" w:rsidRDefault="004906E3" w:rsidP="004906E3">
      <w:pPr>
        <w:spacing w:line="360" w:lineRule="auto"/>
        <w:rPr>
          <w:lang w:eastAsia="es-CL"/>
        </w:rPr>
      </w:pPr>
    </w:p>
    <w:p w14:paraId="4DAFFECC" w14:textId="47B511B0" w:rsidR="00754410" w:rsidRDefault="006F5DE8" w:rsidP="00C62EC3">
      <w:pPr>
        <w:spacing w:line="360" w:lineRule="auto"/>
        <w:ind w:left="708"/>
        <w:rPr>
          <w:rFonts w:cs="Arial"/>
          <w:szCs w:val="24"/>
        </w:rPr>
      </w:pPr>
      <w:r w:rsidRPr="006F5DE8">
        <w:rPr>
          <w:rFonts w:cs="Arial"/>
          <w:szCs w:val="24"/>
        </w:rPr>
        <w:t>Durante el entrenamiento o las pruebas, una función matemática que calcula la pérdida en un lote de ejemplos. Una función de pérdida devuelve una pérdida menor para los modelos que hacen buenas predicciones que para los modelos que hacen malas predicciones.</w:t>
      </w:r>
      <w:r w:rsidR="00C62EC3">
        <w:rPr>
          <w:rFonts w:cs="Arial"/>
          <w:szCs w:val="24"/>
        </w:rPr>
        <w:t xml:space="preserve"> </w:t>
      </w:r>
      <w:r w:rsidRPr="006F5DE8">
        <w:rPr>
          <w:rFonts w:cs="Arial"/>
          <w:szCs w:val="24"/>
        </w:rPr>
        <w:t>El objetivo del entrenamiento suele ser minimizar la pérdida que devuelve una función de pérdida.</w:t>
      </w:r>
      <w:r>
        <w:rPr>
          <w:rFonts w:cs="Arial"/>
          <w:szCs w:val="24"/>
        </w:rPr>
        <w:t xml:space="preserve"> (Google </w:t>
      </w:r>
      <w:proofErr w:type="spellStart"/>
      <w:r>
        <w:rPr>
          <w:rFonts w:cs="Arial"/>
          <w:szCs w:val="24"/>
        </w:rPr>
        <w:t>developers</w:t>
      </w:r>
      <w:proofErr w:type="spellEnd"/>
      <w:r>
        <w:rPr>
          <w:rFonts w:cs="Arial"/>
          <w:szCs w:val="24"/>
        </w:rPr>
        <w:t xml:space="preserve">, </w:t>
      </w:r>
      <w:proofErr w:type="spellStart"/>
      <w:r>
        <w:rPr>
          <w:rFonts w:cs="Arial"/>
          <w:szCs w:val="24"/>
        </w:rPr>
        <w:t>glossary</w:t>
      </w:r>
      <w:proofErr w:type="spellEnd"/>
      <w:r>
        <w:rPr>
          <w:rFonts w:cs="Arial"/>
          <w:szCs w:val="24"/>
        </w:rPr>
        <w:t>)</w:t>
      </w:r>
      <w:r w:rsidR="00C62EC3">
        <w:rPr>
          <w:rFonts w:cs="Arial"/>
          <w:szCs w:val="24"/>
        </w:rPr>
        <w:t>.</w:t>
      </w:r>
    </w:p>
    <w:p w14:paraId="5B42EAA5" w14:textId="77777777" w:rsidR="00447A46" w:rsidRDefault="006F5DE8" w:rsidP="00447A46">
      <w:pPr>
        <w:keepNext/>
        <w:spacing w:line="360" w:lineRule="auto"/>
        <w:jc w:val="center"/>
      </w:pPr>
      <w:r w:rsidRPr="006F5DE8">
        <w:rPr>
          <w:rFonts w:cs="Arial"/>
          <w:noProof/>
          <w:szCs w:val="24"/>
        </w:rPr>
        <w:drawing>
          <wp:inline distT="0" distB="0" distL="0" distR="0" wp14:anchorId="618F3CB9" wp14:editId="178A234C">
            <wp:extent cx="3094893" cy="1752189"/>
            <wp:effectExtent l="0" t="0" r="0" b="635"/>
            <wp:docPr id="45635559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6355595" name=""/>
                    <pic:cNvPicPr/>
                  </pic:nvPicPr>
                  <pic:blipFill>
                    <a:blip r:embed="rId39"/>
                    <a:stretch>
                      <a:fillRect/>
                    </a:stretch>
                  </pic:blipFill>
                  <pic:spPr>
                    <a:xfrm>
                      <a:off x="0" y="0"/>
                      <a:ext cx="3109111" cy="1760239"/>
                    </a:xfrm>
                    <a:prstGeom prst="rect">
                      <a:avLst/>
                    </a:prstGeom>
                  </pic:spPr>
                </pic:pic>
              </a:graphicData>
            </a:graphic>
          </wp:inline>
        </w:drawing>
      </w:r>
    </w:p>
    <w:p w14:paraId="604ED979" w14:textId="07C2DE90" w:rsidR="00754410" w:rsidRPr="009B28F0" w:rsidRDefault="00447A46" w:rsidP="00AA0238">
      <w:pPr>
        <w:pStyle w:val="NoSpacing"/>
        <w:jc w:val="center"/>
        <w:rPr>
          <w:color w:val="44546A" w:themeColor="text2"/>
          <w:sz w:val="18"/>
          <w:szCs w:val="18"/>
        </w:rPr>
      </w:pPr>
      <w:bookmarkStart w:id="139" w:name="_Toc188392220"/>
      <w:r w:rsidRPr="009B28F0">
        <w:rPr>
          <w:color w:val="44546A" w:themeColor="text2"/>
          <w:sz w:val="18"/>
          <w:szCs w:val="18"/>
        </w:rPr>
        <w:t xml:space="preserve">Figura </w:t>
      </w:r>
      <w:r w:rsidRPr="009B28F0">
        <w:rPr>
          <w:color w:val="44546A" w:themeColor="text2"/>
          <w:sz w:val="18"/>
          <w:szCs w:val="18"/>
        </w:rPr>
        <w:fldChar w:fldCharType="begin"/>
      </w:r>
      <w:r w:rsidRPr="009B28F0">
        <w:rPr>
          <w:color w:val="44546A" w:themeColor="text2"/>
          <w:sz w:val="18"/>
          <w:szCs w:val="18"/>
        </w:rPr>
        <w:instrText xml:space="preserve"> SEQ Figura \* ARABIC </w:instrText>
      </w:r>
      <w:r w:rsidRPr="009B28F0">
        <w:rPr>
          <w:color w:val="44546A" w:themeColor="text2"/>
          <w:sz w:val="18"/>
          <w:szCs w:val="18"/>
        </w:rPr>
        <w:fldChar w:fldCharType="separate"/>
      </w:r>
      <w:r w:rsidR="00442C23">
        <w:rPr>
          <w:noProof/>
          <w:color w:val="44546A" w:themeColor="text2"/>
          <w:sz w:val="18"/>
          <w:szCs w:val="18"/>
        </w:rPr>
        <w:t>13</w:t>
      </w:r>
      <w:r w:rsidRPr="009B28F0">
        <w:rPr>
          <w:color w:val="44546A" w:themeColor="text2"/>
          <w:sz w:val="18"/>
          <w:szCs w:val="18"/>
        </w:rPr>
        <w:fldChar w:fldCharType="end"/>
      </w:r>
      <w:r w:rsidRPr="009B28F0">
        <w:rPr>
          <w:color w:val="44546A" w:themeColor="text2"/>
          <w:sz w:val="18"/>
          <w:szCs w:val="18"/>
        </w:rPr>
        <w:t xml:space="preserve">: Gráfico </w:t>
      </w:r>
      <w:r w:rsidR="007829B7" w:rsidRPr="009B28F0">
        <w:rPr>
          <w:color w:val="44546A" w:themeColor="text2"/>
          <w:sz w:val="18"/>
          <w:szCs w:val="18"/>
        </w:rPr>
        <w:t xml:space="preserve">de </w:t>
      </w:r>
      <w:r w:rsidRPr="009B28F0">
        <w:rPr>
          <w:color w:val="44546A" w:themeColor="text2"/>
          <w:sz w:val="18"/>
          <w:szCs w:val="18"/>
        </w:rPr>
        <w:t>pérdida en conjunto de entrenamiento y validación.</w:t>
      </w:r>
      <w:bookmarkEnd w:id="139"/>
    </w:p>
    <w:p w14:paraId="50D2A072" w14:textId="75FB6011" w:rsidR="006F5DE8" w:rsidRPr="009B28F0" w:rsidRDefault="006F5DE8" w:rsidP="00AA0238">
      <w:pPr>
        <w:pStyle w:val="NoSpacing"/>
        <w:jc w:val="center"/>
        <w:rPr>
          <w:color w:val="44546A" w:themeColor="text2"/>
          <w:sz w:val="18"/>
          <w:szCs w:val="18"/>
        </w:rPr>
      </w:pPr>
      <w:r w:rsidRPr="009B28F0">
        <w:rPr>
          <w:color w:val="44546A" w:themeColor="text2"/>
          <w:sz w:val="18"/>
          <w:szCs w:val="18"/>
        </w:rPr>
        <w:t xml:space="preserve">Fuente: </w:t>
      </w:r>
      <w:r w:rsidR="00AA0238" w:rsidRPr="009B28F0">
        <w:rPr>
          <w:color w:val="44546A" w:themeColor="text2"/>
          <w:sz w:val="18"/>
          <w:szCs w:val="18"/>
        </w:rPr>
        <w:t xml:space="preserve">Glosario </w:t>
      </w:r>
      <w:r w:rsidRPr="009B28F0">
        <w:rPr>
          <w:color w:val="44546A" w:themeColor="text2"/>
          <w:sz w:val="18"/>
          <w:szCs w:val="18"/>
        </w:rPr>
        <w:t xml:space="preserve">Google </w:t>
      </w:r>
      <w:proofErr w:type="spellStart"/>
      <w:r w:rsidRPr="009B28F0">
        <w:rPr>
          <w:color w:val="44546A" w:themeColor="text2"/>
          <w:sz w:val="18"/>
          <w:szCs w:val="18"/>
        </w:rPr>
        <w:t>developer</w:t>
      </w:r>
      <w:proofErr w:type="spellEnd"/>
      <w:r w:rsidRPr="009B28F0">
        <w:rPr>
          <w:color w:val="44546A" w:themeColor="text2"/>
          <w:sz w:val="18"/>
          <w:szCs w:val="18"/>
        </w:rPr>
        <w:t>.</w:t>
      </w:r>
    </w:p>
    <w:p w14:paraId="62D55F65" w14:textId="0FB25237" w:rsidR="00407AAD" w:rsidRPr="00CF01CD" w:rsidRDefault="008E2E42" w:rsidP="008E2E42">
      <w:pPr>
        <w:tabs>
          <w:tab w:val="left" w:pos="3766"/>
        </w:tabs>
        <w:spacing w:line="360" w:lineRule="auto"/>
        <w:rPr>
          <w:rFonts w:cs="Arial"/>
          <w:szCs w:val="24"/>
        </w:rPr>
      </w:pPr>
      <w:r>
        <w:rPr>
          <w:rFonts w:cs="Arial"/>
          <w:szCs w:val="24"/>
        </w:rPr>
        <w:tab/>
      </w:r>
    </w:p>
    <w:p w14:paraId="59B3BD1E" w14:textId="7607436B" w:rsidR="00407AAD" w:rsidRDefault="0048481B" w:rsidP="000B3B28">
      <w:pPr>
        <w:pStyle w:val="Heading4"/>
      </w:pPr>
      <w:r>
        <w:t xml:space="preserve"> </w:t>
      </w:r>
      <w:bookmarkStart w:id="140" w:name="_Toc188393166"/>
      <w:r w:rsidR="00D47EEE">
        <w:t>Coeficiente de c</w:t>
      </w:r>
      <w:r>
        <w:t>orrelación de Matthews (MCC).</w:t>
      </w:r>
      <w:bookmarkEnd w:id="140"/>
    </w:p>
    <w:p w14:paraId="58D33F8E" w14:textId="77777777" w:rsidR="004906E3" w:rsidRPr="004906E3" w:rsidRDefault="004906E3" w:rsidP="004906E3">
      <w:pPr>
        <w:spacing w:line="360" w:lineRule="auto"/>
        <w:rPr>
          <w:lang w:eastAsia="es-CL"/>
        </w:rPr>
      </w:pPr>
    </w:p>
    <w:p w14:paraId="249A7700" w14:textId="18948EA3" w:rsidR="008E2E42" w:rsidRDefault="00C62EC3" w:rsidP="00C62EC3">
      <w:pPr>
        <w:tabs>
          <w:tab w:val="left" w:pos="3766"/>
        </w:tabs>
        <w:spacing w:line="360" w:lineRule="auto"/>
        <w:ind w:left="708"/>
        <w:rPr>
          <w:rFonts w:cs="Arial"/>
          <w:szCs w:val="24"/>
        </w:rPr>
      </w:pPr>
      <w:r w:rsidRPr="00C62EC3">
        <w:rPr>
          <w:rFonts w:cs="Arial"/>
          <w:szCs w:val="24"/>
        </w:rPr>
        <w:t>El coeficiente de correlación de Matthews es una medida equilibrada de precisión, que se puede usar incluso si una clase tiene muchos más ejemplos que otra. Un coeficiente de 1 indica una predicción perfecta, 0 predicción aleatoria y -1 predicción inversa</w:t>
      </w:r>
      <w:r>
        <w:rPr>
          <w:rFonts w:cs="Arial"/>
          <w:szCs w:val="24"/>
        </w:rPr>
        <w:t>.</w:t>
      </w:r>
    </w:p>
    <w:p w14:paraId="0C936F23" w14:textId="4D0422ED" w:rsidR="008E2E42" w:rsidRDefault="00C62EC3" w:rsidP="00C62EC3">
      <w:pPr>
        <w:tabs>
          <w:tab w:val="left" w:pos="3766"/>
        </w:tabs>
        <w:spacing w:line="360" w:lineRule="auto"/>
        <w:jc w:val="center"/>
        <w:rPr>
          <w:rFonts w:cs="Arial"/>
          <w:szCs w:val="24"/>
        </w:rPr>
      </w:pPr>
      <w:r w:rsidRPr="00C62EC3">
        <w:rPr>
          <w:rFonts w:cs="Arial"/>
          <w:noProof/>
          <w:szCs w:val="24"/>
        </w:rPr>
        <w:drawing>
          <wp:inline distT="0" distB="0" distL="0" distR="0" wp14:anchorId="32BCCF04" wp14:editId="06E16BF7">
            <wp:extent cx="3164794" cy="652230"/>
            <wp:effectExtent l="0" t="0" r="0" b="0"/>
            <wp:docPr id="92973494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9734944" name=""/>
                    <pic:cNvPicPr/>
                  </pic:nvPicPr>
                  <pic:blipFill>
                    <a:blip r:embed="rId40"/>
                    <a:stretch>
                      <a:fillRect/>
                    </a:stretch>
                  </pic:blipFill>
                  <pic:spPr>
                    <a:xfrm>
                      <a:off x="0" y="0"/>
                      <a:ext cx="3212755" cy="662114"/>
                    </a:xfrm>
                    <a:prstGeom prst="rect">
                      <a:avLst/>
                    </a:prstGeom>
                  </pic:spPr>
                </pic:pic>
              </a:graphicData>
            </a:graphic>
          </wp:inline>
        </w:drawing>
      </w:r>
    </w:p>
    <w:p w14:paraId="4753280A" w14:textId="1A3B7C8F" w:rsidR="008273A9" w:rsidRPr="00116F81" w:rsidRDefault="008273A9" w:rsidP="00116F81">
      <w:pPr>
        <w:pStyle w:val="NoSpacing"/>
        <w:jc w:val="center"/>
        <w:rPr>
          <w:color w:val="44546A" w:themeColor="text2"/>
          <w:sz w:val="18"/>
          <w:szCs w:val="18"/>
        </w:rPr>
      </w:pPr>
      <w:bookmarkStart w:id="141" w:name="_Toc188392233"/>
      <w:r w:rsidRPr="00116F81">
        <w:rPr>
          <w:color w:val="44546A" w:themeColor="text2"/>
          <w:sz w:val="18"/>
          <w:szCs w:val="18"/>
        </w:rPr>
        <w:t xml:space="preserve">Ecuación </w:t>
      </w:r>
      <w:r w:rsidRPr="00116F81">
        <w:rPr>
          <w:color w:val="44546A" w:themeColor="text2"/>
          <w:sz w:val="18"/>
          <w:szCs w:val="18"/>
        </w:rPr>
        <w:fldChar w:fldCharType="begin"/>
      </w:r>
      <w:r w:rsidRPr="00116F81">
        <w:rPr>
          <w:color w:val="44546A" w:themeColor="text2"/>
          <w:sz w:val="18"/>
          <w:szCs w:val="18"/>
        </w:rPr>
        <w:instrText xml:space="preserve"> SEQ Ecuación \* ARABIC </w:instrText>
      </w:r>
      <w:r w:rsidRPr="00116F81">
        <w:rPr>
          <w:color w:val="44546A" w:themeColor="text2"/>
          <w:sz w:val="18"/>
          <w:szCs w:val="18"/>
        </w:rPr>
        <w:fldChar w:fldCharType="separate"/>
      </w:r>
      <w:r w:rsidRPr="00116F81">
        <w:rPr>
          <w:color w:val="44546A" w:themeColor="text2"/>
          <w:sz w:val="18"/>
          <w:szCs w:val="18"/>
        </w:rPr>
        <w:t>3</w:t>
      </w:r>
      <w:r w:rsidRPr="00116F81">
        <w:rPr>
          <w:color w:val="44546A" w:themeColor="text2"/>
          <w:sz w:val="18"/>
          <w:szCs w:val="18"/>
        </w:rPr>
        <w:fldChar w:fldCharType="end"/>
      </w:r>
      <w:r w:rsidRPr="00116F81">
        <w:rPr>
          <w:color w:val="44546A" w:themeColor="text2"/>
          <w:sz w:val="18"/>
          <w:szCs w:val="18"/>
        </w:rPr>
        <w:t>: Cálculo del coeficiente de correlación de Matthews.</w:t>
      </w:r>
      <w:bookmarkEnd w:id="141"/>
    </w:p>
    <w:p w14:paraId="313AF183" w14:textId="0E51C345" w:rsidR="00116F81" w:rsidRPr="00B30F82" w:rsidRDefault="00116F81" w:rsidP="00116F81">
      <w:pPr>
        <w:pStyle w:val="NoSpacing"/>
        <w:jc w:val="center"/>
        <w:rPr>
          <w:color w:val="44546A" w:themeColor="text2"/>
          <w:sz w:val="18"/>
          <w:szCs w:val="18"/>
          <w:lang w:val="en-US"/>
        </w:rPr>
      </w:pPr>
      <w:r w:rsidRPr="00B30F82">
        <w:rPr>
          <w:color w:val="44546A" w:themeColor="text2"/>
          <w:sz w:val="18"/>
          <w:szCs w:val="18"/>
          <w:lang w:val="en-US"/>
        </w:rPr>
        <w:t>Fuente: Metrics and scoring: quantifying the quality of predictions, for Scikit learn (V0.22)</w:t>
      </w:r>
    </w:p>
    <w:p w14:paraId="1D488A30" w14:textId="77777777" w:rsidR="008E2E42" w:rsidRPr="00B30F82" w:rsidRDefault="008E2E42" w:rsidP="008E2E42">
      <w:pPr>
        <w:tabs>
          <w:tab w:val="left" w:pos="3766"/>
        </w:tabs>
        <w:spacing w:line="360" w:lineRule="auto"/>
        <w:rPr>
          <w:rFonts w:cs="Arial"/>
          <w:szCs w:val="24"/>
          <w:lang w:val="en-US"/>
        </w:rPr>
      </w:pPr>
    </w:p>
    <w:p w14:paraId="2CE8B936" w14:textId="77777777" w:rsidR="008273A9" w:rsidRPr="00B30F82" w:rsidRDefault="008273A9" w:rsidP="008E2E42">
      <w:pPr>
        <w:tabs>
          <w:tab w:val="left" w:pos="3766"/>
        </w:tabs>
        <w:spacing w:line="360" w:lineRule="auto"/>
        <w:rPr>
          <w:rFonts w:cs="Arial"/>
          <w:szCs w:val="24"/>
          <w:lang w:val="en-US"/>
        </w:rPr>
      </w:pPr>
    </w:p>
    <w:p w14:paraId="40E5A44F" w14:textId="3894B9B1" w:rsidR="00312974" w:rsidRDefault="00C737FC" w:rsidP="004906E3">
      <w:pPr>
        <w:pStyle w:val="Heading3"/>
        <w:spacing w:line="360" w:lineRule="auto"/>
      </w:pPr>
      <w:bookmarkStart w:id="142" w:name="_Toc188393167"/>
      <w:r>
        <w:t xml:space="preserve">Optimización de </w:t>
      </w:r>
      <w:proofErr w:type="spellStart"/>
      <w:r>
        <w:t>hiperparámetros</w:t>
      </w:r>
      <w:proofErr w:type="spellEnd"/>
      <w:r>
        <w:t>.</w:t>
      </w:r>
      <w:bookmarkEnd w:id="142"/>
    </w:p>
    <w:p w14:paraId="59470601" w14:textId="77777777" w:rsidR="000730CD" w:rsidRPr="000730CD" w:rsidRDefault="000730CD" w:rsidP="004906E3">
      <w:pPr>
        <w:spacing w:line="360" w:lineRule="auto"/>
      </w:pPr>
    </w:p>
    <w:p w14:paraId="53301E7B" w14:textId="163B8EE5" w:rsidR="006F6F6E" w:rsidRDefault="0088165A" w:rsidP="008E2E42">
      <w:pPr>
        <w:tabs>
          <w:tab w:val="left" w:pos="3766"/>
        </w:tabs>
        <w:spacing w:line="360" w:lineRule="auto"/>
        <w:rPr>
          <w:rFonts w:cs="Arial"/>
          <w:szCs w:val="24"/>
        </w:rPr>
      </w:pPr>
      <w:r>
        <w:rPr>
          <w:rFonts w:cs="Arial"/>
          <w:szCs w:val="24"/>
        </w:rPr>
        <w:t>De forma posterior a cualquier métrica que obtengamos podemos encontrar métodos para ir ajustando estos escenarios como será el caso de Grid Search y Random Search</w:t>
      </w:r>
      <w:r w:rsidR="00C737FC">
        <w:rPr>
          <w:rFonts w:cs="Arial"/>
          <w:szCs w:val="24"/>
        </w:rPr>
        <w:t xml:space="preserve">. En </w:t>
      </w:r>
      <w:proofErr w:type="spellStart"/>
      <w:r w:rsidR="000A6A2E">
        <w:rPr>
          <w:rFonts w:cs="Arial"/>
          <w:szCs w:val="24"/>
        </w:rPr>
        <w:t>T</w:t>
      </w:r>
      <w:r w:rsidR="00C737FC">
        <w:rPr>
          <w:rFonts w:cs="Arial"/>
          <w:szCs w:val="24"/>
        </w:rPr>
        <w:t>ensor</w:t>
      </w:r>
      <w:r w:rsidR="000730CD">
        <w:rPr>
          <w:rFonts w:cs="Arial"/>
          <w:szCs w:val="24"/>
        </w:rPr>
        <w:t>F</w:t>
      </w:r>
      <w:r w:rsidR="00C737FC">
        <w:rPr>
          <w:rFonts w:cs="Arial"/>
          <w:szCs w:val="24"/>
        </w:rPr>
        <w:t>low</w:t>
      </w:r>
      <w:proofErr w:type="spellEnd"/>
      <w:r w:rsidR="00C737FC">
        <w:rPr>
          <w:rFonts w:cs="Arial"/>
          <w:szCs w:val="24"/>
        </w:rPr>
        <w:t xml:space="preserve"> mencionan que </w:t>
      </w:r>
      <w:r w:rsidR="00C737FC" w:rsidRPr="00AD08C3">
        <w:rPr>
          <w:rFonts w:cs="Arial"/>
          <w:i/>
          <w:iCs/>
          <w:szCs w:val="24"/>
        </w:rPr>
        <w:t>“Los hiperparámetros son las variables que gobiernan el proceso de entrenamiento y la topología de un modelo de ML. Estas variables permanecen constantes durante el proceso de capacitación e impactan directamente en el rendimiento de su programa ML</w:t>
      </w:r>
      <w:r w:rsidR="000A6A2E" w:rsidRPr="00AD08C3">
        <w:rPr>
          <w:rFonts w:cs="Arial"/>
          <w:i/>
          <w:iCs/>
          <w:szCs w:val="24"/>
        </w:rPr>
        <w:t>”</w:t>
      </w:r>
      <w:r w:rsidR="004F6B2F">
        <w:rPr>
          <w:rFonts w:cs="Arial"/>
          <w:i/>
          <w:iCs/>
          <w:szCs w:val="24"/>
        </w:rPr>
        <w:t xml:space="preserve">. </w:t>
      </w:r>
    </w:p>
    <w:p w14:paraId="218B81E8" w14:textId="1E11F853" w:rsidR="004906E3" w:rsidRDefault="004F6B2F" w:rsidP="008E2E42">
      <w:pPr>
        <w:tabs>
          <w:tab w:val="left" w:pos="3766"/>
        </w:tabs>
        <w:spacing w:line="360" w:lineRule="auto"/>
        <w:rPr>
          <w:rFonts w:cs="Arial"/>
          <w:szCs w:val="24"/>
        </w:rPr>
      </w:pPr>
      <w:r>
        <w:rPr>
          <w:rFonts w:cs="Arial"/>
          <w:szCs w:val="24"/>
        </w:rPr>
        <w:t xml:space="preserve">También en </w:t>
      </w:r>
      <w:proofErr w:type="spellStart"/>
      <w:r>
        <w:rPr>
          <w:rFonts w:cs="Arial"/>
          <w:szCs w:val="24"/>
        </w:rPr>
        <w:t>TensorFlow</w:t>
      </w:r>
      <w:proofErr w:type="spellEnd"/>
      <w:r>
        <w:rPr>
          <w:rFonts w:cs="Arial"/>
          <w:szCs w:val="24"/>
        </w:rPr>
        <w:t xml:space="preserve"> describen los siguientes dos métodos de búsqueda:</w:t>
      </w:r>
    </w:p>
    <w:p w14:paraId="4D846247" w14:textId="5A9AE75C" w:rsidR="00F502F8" w:rsidRPr="00832DC4" w:rsidRDefault="00C737FC" w:rsidP="000B3B28">
      <w:pPr>
        <w:pStyle w:val="Heading4"/>
        <w:rPr>
          <w:rFonts w:cs="Arial"/>
          <w:szCs w:val="24"/>
        </w:rPr>
      </w:pPr>
      <w:bookmarkStart w:id="143" w:name="_Toc188393168"/>
      <w:r w:rsidRPr="00F502F8">
        <w:t>Grid Search</w:t>
      </w:r>
      <w:r w:rsidR="004906E3">
        <w:t>.</w:t>
      </w:r>
      <w:bookmarkEnd w:id="143"/>
    </w:p>
    <w:p w14:paraId="3AA62664" w14:textId="1AC847D9" w:rsidR="00312974" w:rsidRDefault="00157F0E" w:rsidP="00F502F8">
      <w:pPr>
        <w:tabs>
          <w:tab w:val="left" w:pos="3766"/>
        </w:tabs>
        <w:spacing w:line="360" w:lineRule="auto"/>
        <w:ind w:left="708"/>
        <w:rPr>
          <w:rFonts w:cs="Arial"/>
          <w:szCs w:val="24"/>
        </w:rPr>
      </w:pPr>
      <w:r w:rsidRPr="00157F0E">
        <w:rPr>
          <w:rFonts w:cs="Arial"/>
          <w:szCs w:val="24"/>
        </w:rPr>
        <w:t xml:space="preserve">La búsqueda de cuadrícula proporcionada por </w:t>
      </w:r>
      <w:proofErr w:type="spellStart"/>
      <w:r w:rsidRPr="00157F0E">
        <w:rPr>
          <w:rFonts w:cs="Arial"/>
          <w:szCs w:val="24"/>
        </w:rPr>
        <w:t>GridSearchCV</w:t>
      </w:r>
      <w:proofErr w:type="spellEnd"/>
      <w:r w:rsidRPr="00157F0E">
        <w:rPr>
          <w:rFonts w:cs="Arial"/>
          <w:szCs w:val="24"/>
        </w:rPr>
        <w:t xml:space="preserve"> genera exhaustivamente candidatos a partir de una cuadrícula de valores de parámetros especificados con el parámetro </w:t>
      </w:r>
      <w:proofErr w:type="spellStart"/>
      <w:r w:rsidRPr="00157F0E">
        <w:rPr>
          <w:rFonts w:cs="Arial"/>
          <w:szCs w:val="24"/>
        </w:rPr>
        <w:t>param_grid</w:t>
      </w:r>
      <w:proofErr w:type="spellEnd"/>
      <w:r w:rsidRPr="00157F0E">
        <w:rPr>
          <w:rFonts w:cs="Arial"/>
          <w:szCs w:val="24"/>
        </w:rPr>
        <w:t xml:space="preserve">. Por ejemplo, el siguiente </w:t>
      </w:r>
      <w:proofErr w:type="spellStart"/>
      <w:r w:rsidRPr="00157F0E">
        <w:rPr>
          <w:rFonts w:cs="Arial"/>
          <w:szCs w:val="24"/>
        </w:rPr>
        <w:t>param_grid</w:t>
      </w:r>
      <w:proofErr w:type="spellEnd"/>
      <w:r w:rsidRPr="00157F0E">
        <w:rPr>
          <w:rFonts w:cs="Arial"/>
          <w:szCs w:val="24"/>
        </w:rPr>
        <w:t>:</w:t>
      </w:r>
    </w:p>
    <w:p w14:paraId="5B1794EA" w14:textId="77777777" w:rsidR="00602A18" w:rsidRDefault="00602A18" w:rsidP="00F502F8">
      <w:pPr>
        <w:keepNext/>
        <w:tabs>
          <w:tab w:val="left" w:pos="3766"/>
        </w:tabs>
        <w:spacing w:line="360" w:lineRule="auto"/>
        <w:jc w:val="center"/>
      </w:pPr>
      <w:r w:rsidRPr="00602A18">
        <w:rPr>
          <w:rFonts w:cs="Arial"/>
          <w:noProof/>
          <w:szCs w:val="24"/>
        </w:rPr>
        <w:drawing>
          <wp:inline distT="0" distB="0" distL="0" distR="0" wp14:anchorId="40BD4847" wp14:editId="52E445E6">
            <wp:extent cx="4152900" cy="748143"/>
            <wp:effectExtent l="0" t="0" r="0" b="0"/>
            <wp:docPr id="78599215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5992150" name=""/>
                    <pic:cNvPicPr/>
                  </pic:nvPicPr>
                  <pic:blipFill>
                    <a:blip r:embed="rId41"/>
                    <a:stretch>
                      <a:fillRect/>
                    </a:stretch>
                  </pic:blipFill>
                  <pic:spPr>
                    <a:xfrm>
                      <a:off x="0" y="0"/>
                      <a:ext cx="4193311" cy="755423"/>
                    </a:xfrm>
                    <a:prstGeom prst="rect">
                      <a:avLst/>
                    </a:prstGeom>
                  </pic:spPr>
                </pic:pic>
              </a:graphicData>
            </a:graphic>
          </wp:inline>
        </w:drawing>
      </w:r>
    </w:p>
    <w:p w14:paraId="4CE68F23" w14:textId="2A928734" w:rsidR="00C737FC" w:rsidRPr="00A71A93" w:rsidRDefault="00602A18" w:rsidP="00F502F8">
      <w:pPr>
        <w:pStyle w:val="Caption"/>
        <w:ind w:left="708"/>
        <w:jc w:val="center"/>
        <w:rPr>
          <w:rFonts w:cs="Arial"/>
          <w:i w:val="0"/>
          <w:iCs w:val="0"/>
          <w:szCs w:val="24"/>
        </w:rPr>
      </w:pPr>
      <w:bookmarkStart w:id="144" w:name="_Toc188392221"/>
      <w:r w:rsidRPr="00A71A93">
        <w:rPr>
          <w:i w:val="0"/>
          <w:iCs w:val="0"/>
        </w:rPr>
        <w:t xml:space="preserve">Figura </w:t>
      </w:r>
      <w:r w:rsidRPr="00A71A93">
        <w:rPr>
          <w:i w:val="0"/>
          <w:iCs w:val="0"/>
        </w:rPr>
        <w:fldChar w:fldCharType="begin"/>
      </w:r>
      <w:r w:rsidRPr="00A71A93">
        <w:rPr>
          <w:i w:val="0"/>
          <w:iCs w:val="0"/>
        </w:rPr>
        <w:instrText xml:space="preserve"> SEQ Figura \* ARABIC </w:instrText>
      </w:r>
      <w:r w:rsidRPr="00A71A93">
        <w:rPr>
          <w:i w:val="0"/>
          <w:iCs w:val="0"/>
        </w:rPr>
        <w:fldChar w:fldCharType="separate"/>
      </w:r>
      <w:r w:rsidR="00442C23">
        <w:rPr>
          <w:i w:val="0"/>
          <w:iCs w:val="0"/>
          <w:noProof/>
        </w:rPr>
        <w:t>14</w:t>
      </w:r>
      <w:r w:rsidRPr="00A71A93">
        <w:rPr>
          <w:i w:val="0"/>
          <w:iCs w:val="0"/>
        </w:rPr>
        <w:fldChar w:fldCharType="end"/>
      </w:r>
      <w:r w:rsidRPr="00A71A93">
        <w:rPr>
          <w:i w:val="0"/>
          <w:iCs w:val="0"/>
        </w:rPr>
        <w:t>: Grilla para la búsqueda de hiperparámetros.</w:t>
      </w:r>
      <w:bookmarkEnd w:id="144"/>
    </w:p>
    <w:p w14:paraId="0A54CFF6" w14:textId="0BD98AFB" w:rsidR="00602A18" w:rsidRDefault="00602A18" w:rsidP="00F502F8">
      <w:pPr>
        <w:tabs>
          <w:tab w:val="left" w:pos="3766"/>
        </w:tabs>
        <w:spacing w:line="360" w:lineRule="auto"/>
        <w:ind w:left="708"/>
        <w:rPr>
          <w:rFonts w:cs="Arial"/>
          <w:szCs w:val="24"/>
        </w:rPr>
      </w:pPr>
      <w:r>
        <w:rPr>
          <w:rFonts w:cs="Arial"/>
          <w:szCs w:val="24"/>
        </w:rPr>
        <w:t>E</w:t>
      </w:r>
      <w:r w:rsidRPr="00602A18">
        <w:rPr>
          <w:rFonts w:cs="Arial"/>
          <w:szCs w:val="24"/>
        </w:rPr>
        <w:t xml:space="preserve">specifica que se deben explorar dos grillas: una con un </w:t>
      </w:r>
      <w:proofErr w:type="spellStart"/>
      <w:r w:rsidRPr="00602A18">
        <w:rPr>
          <w:rFonts w:cs="Arial"/>
          <w:szCs w:val="24"/>
        </w:rPr>
        <w:t>kernel</w:t>
      </w:r>
      <w:proofErr w:type="spellEnd"/>
      <w:r w:rsidRPr="00602A18">
        <w:rPr>
          <w:rFonts w:cs="Arial"/>
          <w:szCs w:val="24"/>
        </w:rPr>
        <w:t xml:space="preserve"> lineal y valores de C en [1, 10, 100, 1000], y la segunda con un </w:t>
      </w:r>
      <w:proofErr w:type="spellStart"/>
      <w:r w:rsidRPr="00602A18">
        <w:rPr>
          <w:rFonts w:cs="Arial"/>
          <w:szCs w:val="24"/>
        </w:rPr>
        <w:t>kernel</w:t>
      </w:r>
      <w:proofErr w:type="spellEnd"/>
      <w:r w:rsidRPr="00602A18">
        <w:rPr>
          <w:rFonts w:cs="Arial"/>
          <w:szCs w:val="24"/>
        </w:rPr>
        <w:t xml:space="preserve"> RBF y el producto cruzado de valores de C que oscilan en [1, 10, 100, 1000] y valores gamma en [0,001, 0,0001].</w:t>
      </w:r>
    </w:p>
    <w:p w14:paraId="2C6DF396" w14:textId="00037009" w:rsidR="00602A18" w:rsidRDefault="00602A18" w:rsidP="004906E3">
      <w:pPr>
        <w:tabs>
          <w:tab w:val="left" w:pos="3766"/>
        </w:tabs>
        <w:spacing w:line="360" w:lineRule="auto"/>
        <w:ind w:left="708"/>
        <w:rPr>
          <w:rFonts w:cs="Arial"/>
          <w:szCs w:val="24"/>
        </w:rPr>
      </w:pPr>
      <w:r w:rsidRPr="00602A18">
        <w:rPr>
          <w:rFonts w:cs="Arial"/>
          <w:szCs w:val="24"/>
        </w:rPr>
        <w:t xml:space="preserve">La instancia de </w:t>
      </w:r>
      <w:proofErr w:type="spellStart"/>
      <w:r w:rsidRPr="00602A18">
        <w:rPr>
          <w:rFonts w:cs="Arial"/>
          <w:szCs w:val="24"/>
        </w:rPr>
        <w:t>GridSearchCV</w:t>
      </w:r>
      <w:proofErr w:type="spellEnd"/>
      <w:r w:rsidRPr="00602A18">
        <w:rPr>
          <w:rFonts w:cs="Arial"/>
          <w:szCs w:val="24"/>
        </w:rPr>
        <w:t xml:space="preserve"> implementa la API de estimador habitual: cuando se “ajusta” a un conjunto de datos, se evalúan todas las combinaciones posibles de valores de parámetros y se retiene la mejor combinación.</w:t>
      </w:r>
    </w:p>
    <w:p w14:paraId="00C35141" w14:textId="77777777" w:rsidR="00832DC4" w:rsidRDefault="00832DC4" w:rsidP="004906E3">
      <w:pPr>
        <w:tabs>
          <w:tab w:val="left" w:pos="3766"/>
        </w:tabs>
        <w:spacing w:line="360" w:lineRule="auto"/>
        <w:ind w:left="708"/>
        <w:rPr>
          <w:rFonts w:cs="Arial"/>
          <w:szCs w:val="24"/>
        </w:rPr>
      </w:pPr>
    </w:p>
    <w:p w14:paraId="1FF0FA52" w14:textId="14FF48FD" w:rsidR="00F502F8" w:rsidRDefault="004906E3" w:rsidP="000B3B28">
      <w:pPr>
        <w:pStyle w:val="Heading4"/>
      </w:pPr>
      <w:r>
        <w:lastRenderedPageBreak/>
        <w:t xml:space="preserve"> </w:t>
      </w:r>
      <w:bookmarkStart w:id="145" w:name="_Toc188393169"/>
      <w:r w:rsidR="00C737FC">
        <w:t>Random Search</w:t>
      </w:r>
      <w:r>
        <w:t>.</w:t>
      </w:r>
      <w:bookmarkEnd w:id="145"/>
    </w:p>
    <w:p w14:paraId="05B9985C" w14:textId="77777777" w:rsidR="00F502F8" w:rsidRPr="00F502F8" w:rsidRDefault="00F502F8" w:rsidP="00F502F8">
      <w:pPr>
        <w:spacing w:line="360" w:lineRule="auto"/>
        <w:rPr>
          <w:lang w:eastAsia="es-CL"/>
        </w:rPr>
      </w:pPr>
    </w:p>
    <w:p w14:paraId="69D578A5" w14:textId="1E9C856A" w:rsidR="00C737FC" w:rsidRDefault="00602A18" w:rsidP="00F502F8">
      <w:pPr>
        <w:tabs>
          <w:tab w:val="left" w:pos="3766"/>
        </w:tabs>
        <w:spacing w:line="360" w:lineRule="auto"/>
        <w:ind w:left="708"/>
        <w:rPr>
          <w:rFonts w:cs="Arial"/>
          <w:szCs w:val="24"/>
        </w:rPr>
      </w:pPr>
      <w:r w:rsidRPr="00602A18">
        <w:rPr>
          <w:rFonts w:cs="Arial"/>
          <w:szCs w:val="24"/>
        </w:rPr>
        <w:t>RandomizedSearchCV implementa una búsqueda aleatoria de parámetros, donde cada configuración se muestra a partir de una distribución de posibles valores de parámetros. Esto tiene dos ventajas principales respecto a una búsqueda exhaustiva:</w:t>
      </w:r>
    </w:p>
    <w:p w14:paraId="6DBB74CE" w14:textId="24FA5925" w:rsidR="00602A18" w:rsidRPr="00602A18" w:rsidRDefault="00602A18" w:rsidP="00466FDD">
      <w:pPr>
        <w:pStyle w:val="ListParagraph"/>
        <w:numPr>
          <w:ilvl w:val="0"/>
          <w:numId w:val="24"/>
        </w:numPr>
        <w:tabs>
          <w:tab w:val="left" w:pos="3766"/>
        </w:tabs>
        <w:spacing w:line="360" w:lineRule="auto"/>
        <w:ind w:left="1428"/>
        <w:rPr>
          <w:rFonts w:cs="Arial"/>
          <w:szCs w:val="24"/>
        </w:rPr>
      </w:pPr>
      <w:r w:rsidRPr="00602A18">
        <w:rPr>
          <w:rFonts w:cs="Arial"/>
          <w:szCs w:val="24"/>
        </w:rPr>
        <w:t>Se puede elegir un presupuesto independientemente del número de parámetros y valores posibles.</w:t>
      </w:r>
    </w:p>
    <w:p w14:paraId="1D7E03A0" w14:textId="4B7CED02" w:rsidR="00602A18" w:rsidRPr="00602A18" w:rsidRDefault="00602A18" w:rsidP="00466FDD">
      <w:pPr>
        <w:pStyle w:val="ListParagraph"/>
        <w:numPr>
          <w:ilvl w:val="0"/>
          <w:numId w:val="24"/>
        </w:numPr>
        <w:tabs>
          <w:tab w:val="left" w:pos="3766"/>
        </w:tabs>
        <w:spacing w:line="360" w:lineRule="auto"/>
        <w:ind w:left="1428"/>
        <w:rPr>
          <w:rFonts w:cs="Arial"/>
          <w:szCs w:val="24"/>
        </w:rPr>
      </w:pPr>
      <w:r w:rsidRPr="00602A18">
        <w:rPr>
          <w:rFonts w:cs="Arial"/>
          <w:szCs w:val="24"/>
        </w:rPr>
        <w:t>Agregar parámetros que no influyen en el rendimiento no disminuye la eficiencia.</w:t>
      </w:r>
    </w:p>
    <w:p w14:paraId="332D5B47" w14:textId="77777777" w:rsidR="001D7F0B" w:rsidRDefault="00F502F8" w:rsidP="001D7F0B">
      <w:pPr>
        <w:keepNext/>
        <w:tabs>
          <w:tab w:val="left" w:pos="3766"/>
        </w:tabs>
        <w:spacing w:line="360" w:lineRule="auto"/>
        <w:jc w:val="center"/>
      </w:pPr>
      <w:r w:rsidRPr="00F502F8">
        <w:rPr>
          <w:rFonts w:cs="Arial"/>
          <w:noProof/>
          <w:szCs w:val="24"/>
        </w:rPr>
        <w:drawing>
          <wp:inline distT="0" distB="0" distL="0" distR="0" wp14:anchorId="7527219C" wp14:editId="112EE9D8">
            <wp:extent cx="4604017" cy="687705"/>
            <wp:effectExtent l="0" t="0" r="6350" b="0"/>
            <wp:docPr id="15813328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1332877" name=""/>
                    <pic:cNvPicPr/>
                  </pic:nvPicPr>
                  <pic:blipFill>
                    <a:blip r:embed="rId42"/>
                    <a:stretch>
                      <a:fillRect/>
                    </a:stretch>
                  </pic:blipFill>
                  <pic:spPr>
                    <a:xfrm>
                      <a:off x="0" y="0"/>
                      <a:ext cx="4612877" cy="689028"/>
                    </a:xfrm>
                    <a:prstGeom prst="rect">
                      <a:avLst/>
                    </a:prstGeom>
                  </pic:spPr>
                </pic:pic>
              </a:graphicData>
            </a:graphic>
          </wp:inline>
        </w:drawing>
      </w:r>
    </w:p>
    <w:p w14:paraId="237C1991" w14:textId="3E69E5CB" w:rsidR="00312974" w:rsidRPr="00A71A93" w:rsidRDefault="001D7F0B" w:rsidP="001D7F0B">
      <w:pPr>
        <w:pStyle w:val="Caption"/>
        <w:jc w:val="center"/>
        <w:rPr>
          <w:rFonts w:cs="Arial"/>
          <w:i w:val="0"/>
          <w:iCs w:val="0"/>
          <w:szCs w:val="24"/>
        </w:rPr>
      </w:pPr>
      <w:bookmarkStart w:id="146" w:name="_Toc188392222"/>
      <w:r w:rsidRPr="00A71A93">
        <w:rPr>
          <w:i w:val="0"/>
          <w:iCs w:val="0"/>
        </w:rPr>
        <w:t xml:space="preserve">Figura </w:t>
      </w:r>
      <w:r w:rsidRPr="00A71A93">
        <w:rPr>
          <w:i w:val="0"/>
          <w:iCs w:val="0"/>
        </w:rPr>
        <w:fldChar w:fldCharType="begin"/>
      </w:r>
      <w:r w:rsidRPr="00A71A93">
        <w:rPr>
          <w:i w:val="0"/>
          <w:iCs w:val="0"/>
        </w:rPr>
        <w:instrText xml:space="preserve"> SEQ Figura \* ARABIC </w:instrText>
      </w:r>
      <w:r w:rsidRPr="00A71A93">
        <w:rPr>
          <w:i w:val="0"/>
          <w:iCs w:val="0"/>
        </w:rPr>
        <w:fldChar w:fldCharType="separate"/>
      </w:r>
      <w:r w:rsidR="00442C23">
        <w:rPr>
          <w:i w:val="0"/>
          <w:iCs w:val="0"/>
          <w:noProof/>
        </w:rPr>
        <w:t>15</w:t>
      </w:r>
      <w:r w:rsidRPr="00A71A93">
        <w:rPr>
          <w:i w:val="0"/>
          <w:iCs w:val="0"/>
        </w:rPr>
        <w:fldChar w:fldCharType="end"/>
      </w:r>
      <w:r w:rsidRPr="00A71A93">
        <w:rPr>
          <w:i w:val="0"/>
          <w:iCs w:val="0"/>
        </w:rPr>
        <w:t>: Parámetros para método Random Search.</w:t>
      </w:r>
      <w:bookmarkEnd w:id="146"/>
    </w:p>
    <w:p w14:paraId="617156DF" w14:textId="7FE8260D" w:rsidR="00F502F8" w:rsidRPr="00F502F8" w:rsidRDefault="00F502F8" w:rsidP="00F502F8">
      <w:pPr>
        <w:tabs>
          <w:tab w:val="left" w:pos="3766"/>
        </w:tabs>
        <w:spacing w:line="360" w:lineRule="auto"/>
        <w:ind w:left="708"/>
        <w:rPr>
          <w:rFonts w:cs="Arial"/>
          <w:szCs w:val="24"/>
        </w:rPr>
      </w:pPr>
      <w:r w:rsidRPr="00F502F8">
        <w:rPr>
          <w:rFonts w:cs="Arial"/>
          <w:szCs w:val="24"/>
        </w:rPr>
        <w:t xml:space="preserve">Este ejemplo utiliza el módulo </w:t>
      </w:r>
      <w:proofErr w:type="spellStart"/>
      <w:r w:rsidRPr="00F502F8">
        <w:rPr>
          <w:rFonts w:cs="Arial"/>
          <w:szCs w:val="24"/>
        </w:rPr>
        <w:t>scipy.stats</w:t>
      </w:r>
      <w:proofErr w:type="spellEnd"/>
      <w:r w:rsidRPr="00F502F8">
        <w:rPr>
          <w:rFonts w:cs="Arial"/>
          <w:szCs w:val="24"/>
        </w:rPr>
        <w:t xml:space="preserve">, que contiene muchas distribuciones útiles para parámetros de muestreo, como exponen, gamma, uniforme, </w:t>
      </w:r>
      <w:proofErr w:type="spellStart"/>
      <w:r w:rsidRPr="00F502F8">
        <w:rPr>
          <w:rFonts w:cs="Arial"/>
          <w:szCs w:val="24"/>
        </w:rPr>
        <w:t>loguniforme</w:t>
      </w:r>
      <w:proofErr w:type="spellEnd"/>
      <w:r w:rsidRPr="00F502F8">
        <w:rPr>
          <w:rFonts w:cs="Arial"/>
          <w:szCs w:val="24"/>
        </w:rPr>
        <w:t xml:space="preserve"> o </w:t>
      </w:r>
      <w:proofErr w:type="spellStart"/>
      <w:r w:rsidRPr="00F502F8">
        <w:rPr>
          <w:rFonts w:cs="Arial"/>
          <w:szCs w:val="24"/>
        </w:rPr>
        <w:t>randint</w:t>
      </w:r>
      <w:proofErr w:type="spellEnd"/>
      <w:r w:rsidRPr="00F502F8">
        <w:rPr>
          <w:rFonts w:cs="Arial"/>
          <w:szCs w:val="24"/>
        </w:rPr>
        <w:t>.</w:t>
      </w:r>
    </w:p>
    <w:p w14:paraId="376B02B5" w14:textId="541E8A7E" w:rsidR="00312974" w:rsidRDefault="00F502F8" w:rsidP="00F502F8">
      <w:pPr>
        <w:tabs>
          <w:tab w:val="left" w:pos="3766"/>
        </w:tabs>
        <w:spacing w:line="360" w:lineRule="auto"/>
        <w:ind w:left="708"/>
        <w:rPr>
          <w:rFonts w:cs="Arial"/>
          <w:szCs w:val="24"/>
        </w:rPr>
      </w:pPr>
      <w:r w:rsidRPr="00F502F8">
        <w:rPr>
          <w:rFonts w:cs="Arial"/>
          <w:szCs w:val="24"/>
        </w:rPr>
        <w:t xml:space="preserve">En principio, se puede pasar cualquier función que proporcione un método </w:t>
      </w:r>
      <w:proofErr w:type="spellStart"/>
      <w:r w:rsidRPr="00F502F8">
        <w:rPr>
          <w:rFonts w:cs="Arial"/>
          <w:szCs w:val="24"/>
        </w:rPr>
        <w:t>rvs</w:t>
      </w:r>
      <w:proofErr w:type="spellEnd"/>
      <w:r w:rsidRPr="00F502F8">
        <w:rPr>
          <w:rFonts w:cs="Arial"/>
          <w:szCs w:val="24"/>
        </w:rPr>
        <w:t xml:space="preserve"> (muestra variable aleatoria) para muestrear un valor. Una llamada a la función </w:t>
      </w:r>
      <w:proofErr w:type="spellStart"/>
      <w:r w:rsidRPr="00F502F8">
        <w:rPr>
          <w:rFonts w:cs="Arial"/>
          <w:szCs w:val="24"/>
        </w:rPr>
        <w:t>rvs</w:t>
      </w:r>
      <w:proofErr w:type="spellEnd"/>
      <w:r w:rsidRPr="00F502F8">
        <w:rPr>
          <w:rFonts w:cs="Arial"/>
          <w:szCs w:val="24"/>
        </w:rPr>
        <w:t xml:space="preserve"> debe proporcionar muestras aleatorias independientes de posibles valores de parámetros en llamadas consecutivas.</w:t>
      </w:r>
    </w:p>
    <w:p w14:paraId="68E4227A" w14:textId="62BF4B91" w:rsidR="00312974" w:rsidRDefault="006F6F6E" w:rsidP="006F6F6E">
      <w:pPr>
        <w:tabs>
          <w:tab w:val="left" w:pos="3766"/>
        </w:tabs>
        <w:spacing w:line="360" w:lineRule="auto"/>
        <w:ind w:left="708"/>
        <w:rPr>
          <w:rFonts w:cs="Arial"/>
          <w:szCs w:val="24"/>
        </w:rPr>
      </w:pPr>
      <w:r w:rsidRPr="006F6F6E">
        <w:rPr>
          <w:rFonts w:cs="Arial"/>
          <w:szCs w:val="24"/>
        </w:rPr>
        <w:t xml:space="preserve">Para parámetros continuos, como el C anterior, es importante especificar una distribución continua para aprovechar al máximo la aleatorización. De esta manera, aumentar </w:t>
      </w:r>
      <w:proofErr w:type="spellStart"/>
      <w:r w:rsidRPr="006F6F6E">
        <w:rPr>
          <w:rFonts w:cs="Arial"/>
          <w:szCs w:val="24"/>
        </w:rPr>
        <w:t>n_iter</w:t>
      </w:r>
      <w:proofErr w:type="spellEnd"/>
      <w:r w:rsidRPr="006F6F6E">
        <w:rPr>
          <w:rFonts w:cs="Arial"/>
          <w:szCs w:val="24"/>
        </w:rPr>
        <w:t xml:space="preserve"> siempre conducirá a una búsqueda más precisa.</w:t>
      </w:r>
    </w:p>
    <w:p w14:paraId="570F9E98" w14:textId="77777777" w:rsidR="00312974" w:rsidRDefault="00312974" w:rsidP="008E2E42">
      <w:pPr>
        <w:tabs>
          <w:tab w:val="left" w:pos="3766"/>
        </w:tabs>
        <w:spacing w:line="360" w:lineRule="auto"/>
        <w:rPr>
          <w:rFonts w:cs="Arial"/>
          <w:szCs w:val="24"/>
        </w:rPr>
      </w:pPr>
    </w:p>
    <w:p w14:paraId="74A540F8" w14:textId="77777777" w:rsidR="000C3961" w:rsidRDefault="000C3961" w:rsidP="008E2E42">
      <w:pPr>
        <w:tabs>
          <w:tab w:val="left" w:pos="3766"/>
        </w:tabs>
        <w:spacing w:line="360" w:lineRule="auto"/>
        <w:rPr>
          <w:rFonts w:cs="Arial"/>
          <w:szCs w:val="24"/>
        </w:rPr>
      </w:pPr>
    </w:p>
    <w:p w14:paraId="3B755982" w14:textId="77777777" w:rsidR="00832DC4" w:rsidRDefault="00832DC4" w:rsidP="008E2E42">
      <w:pPr>
        <w:tabs>
          <w:tab w:val="left" w:pos="3766"/>
        </w:tabs>
        <w:spacing w:line="360" w:lineRule="auto"/>
        <w:rPr>
          <w:rFonts w:cs="Arial"/>
          <w:szCs w:val="24"/>
        </w:rPr>
      </w:pPr>
    </w:p>
    <w:p w14:paraId="01B4D7FA" w14:textId="6E199900" w:rsidR="00D37288" w:rsidRDefault="004B74BC" w:rsidP="00B345DD">
      <w:pPr>
        <w:pStyle w:val="Heading1"/>
        <w:spacing w:line="360" w:lineRule="auto"/>
      </w:pPr>
      <w:bookmarkStart w:id="147" w:name="_Toc159322084"/>
      <w:bookmarkStart w:id="148" w:name="_Toc188393170"/>
      <w:r w:rsidRPr="00426A9B">
        <w:lastRenderedPageBreak/>
        <w:t>CAPÍTULO III: METODOLOGÍA</w:t>
      </w:r>
      <w:bookmarkEnd w:id="147"/>
      <w:bookmarkEnd w:id="148"/>
      <w:r w:rsidR="000625B4">
        <w:t xml:space="preserve"> </w:t>
      </w:r>
    </w:p>
    <w:p w14:paraId="7E2D9460" w14:textId="77777777" w:rsidR="00B345DD" w:rsidRPr="00B345DD" w:rsidRDefault="00B345DD" w:rsidP="00B345DD">
      <w:pPr>
        <w:spacing w:line="360" w:lineRule="auto"/>
      </w:pPr>
    </w:p>
    <w:p w14:paraId="3A4DF749" w14:textId="2B13E352" w:rsidR="00941B55" w:rsidRPr="00041E02" w:rsidRDefault="00941B55" w:rsidP="00707D7B">
      <w:pPr>
        <w:pStyle w:val="Heading3"/>
      </w:pPr>
      <w:bookmarkStart w:id="149" w:name="_Toc188393171"/>
      <w:r w:rsidRPr="00041E02">
        <w:t>Búsqueda de literatura relacionada a la detección de contaminantes en faenas bovinas:</w:t>
      </w:r>
      <w:bookmarkEnd w:id="149"/>
    </w:p>
    <w:p w14:paraId="5C147C97" w14:textId="77777777" w:rsidR="00941B55" w:rsidRPr="00041E02" w:rsidRDefault="00941B55" w:rsidP="00941B55">
      <w:pPr>
        <w:spacing w:line="360" w:lineRule="auto"/>
        <w:rPr>
          <w:rFonts w:cs="Arial"/>
          <w:szCs w:val="24"/>
        </w:rPr>
      </w:pPr>
      <w:r w:rsidRPr="00041E02">
        <w:rPr>
          <w:rFonts w:cs="Arial"/>
          <w:szCs w:val="24"/>
        </w:rPr>
        <w:t>Revisión de literatura:</w:t>
      </w:r>
    </w:p>
    <w:p w14:paraId="18FC9B3A" w14:textId="40410AA1" w:rsidR="00941B55" w:rsidRPr="00041E02" w:rsidRDefault="00941B55" w:rsidP="00466FDD">
      <w:pPr>
        <w:pStyle w:val="ListParagraph"/>
        <w:numPr>
          <w:ilvl w:val="0"/>
          <w:numId w:val="8"/>
        </w:numPr>
        <w:spacing w:line="360" w:lineRule="auto"/>
        <w:rPr>
          <w:rFonts w:cs="Arial"/>
          <w:szCs w:val="24"/>
        </w:rPr>
      </w:pPr>
      <w:r w:rsidRPr="00041E02">
        <w:rPr>
          <w:rFonts w:cs="Arial"/>
          <w:szCs w:val="24"/>
        </w:rPr>
        <w:t>Realizar una búsqueda exhaustiva de artículos científicos, libros y documentos relacionados con la detección</w:t>
      </w:r>
      <w:r w:rsidR="0003544D">
        <w:rPr>
          <w:rFonts w:cs="Arial"/>
          <w:szCs w:val="24"/>
        </w:rPr>
        <w:t xml:space="preserve"> y clasificación</w:t>
      </w:r>
      <w:r w:rsidRPr="00041E02">
        <w:rPr>
          <w:rFonts w:cs="Arial"/>
          <w:szCs w:val="24"/>
        </w:rPr>
        <w:t xml:space="preserve"> de contaminantes en procesos de faena bovina.</w:t>
      </w:r>
    </w:p>
    <w:p w14:paraId="2DDBC8E7" w14:textId="3029107E" w:rsidR="00941B55" w:rsidRPr="00041E02" w:rsidRDefault="00941B55" w:rsidP="00466FDD">
      <w:pPr>
        <w:pStyle w:val="ListParagraph"/>
        <w:numPr>
          <w:ilvl w:val="0"/>
          <w:numId w:val="8"/>
        </w:numPr>
        <w:spacing w:line="360" w:lineRule="auto"/>
        <w:rPr>
          <w:rFonts w:cs="Arial"/>
          <w:szCs w:val="24"/>
        </w:rPr>
      </w:pPr>
      <w:r w:rsidRPr="00041E02">
        <w:rPr>
          <w:rFonts w:cs="Arial"/>
          <w:szCs w:val="24"/>
        </w:rPr>
        <w:t xml:space="preserve">Identificar las metodologías y técnicas de </w:t>
      </w:r>
      <w:r w:rsidR="008C5F8E">
        <w:rPr>
          <w:rFonts w:cs="Arial"/>
          <w:szCs w:val="24"/>
        </w:rPr>
        <w:t>clasificación binaria</w:t>
      </w:r>
      <w:r w:rsidRPr="00041E02">
        <w:rPr>
          <w:rFonts w:cs="Arial"/>
          <w:szCs w:val="24"/>
        </w:rPr>
        <w:t xml:space="preserve">, con un enfoque especial en el uso de </w:t>
      </w:r>
      <w:r w:rsidR="00041E02">
        <w:rPr>
          <w:rFonts w:cs="Arial"/>
          <w:szCs w:val="24"/>
        </w:rPr>
        <w:t>D</w:t>
      </w:r>
      <w:r w:rsidRPr="00041E02">
        <w:rPr>
          <w:rFonts w:cs="Arial"/>
          <w:szCs w:val="24"/>
        </w:rPr>
        <w:t xml:space="preserve">eep </w:t>
      </w:r>
      <w:r w:rsidR="00041E02">
        <w:rPr>
          <w:rFonts w:cs="Arial"/>
          <w:szCs w:val="24"/>
        </w:rPr>
        <w:t>L</w:t>
      </w:r>
      <w:r w:rsidRPr="00041E02">
        <w:rPr>
          <w:rFonts w:cs="Arial"/>
          <w:szCs w:val="24"/>
        </w:rPr>
        <w:t>earning en la industria cárnica.</w:t>
      </w:r>
    </w:p>
    <w:p w14:paraId="2759A75B" w14:textId="744ADCFC" w:rsidR="00414EC1" w:rsidRDefault="00941B55" w:rsidP="00707D7B">
      <w:pPr>
        <w:pStyle w:val="Heading3"/>
      </w:pPr>
      <w:bookmarkStart w:id="150" w:name="_Toc188393172"/>
      <w:r w:rsidRPr="00041E02">
        <w:t>Generar base de datos con imágenes reales de la faena bovina en</w:t>
      </w:r>
      <w:r w:rsidR="00C609F6">
        <w:t xml:space="preserve"> c</w:t>
      </w:r>
      <w:r w:rsidRPr="00041E02">
        <w:t>olaboración con la empresa:</w:t>
      </w:r>
      <w:bookmarkEnd w:id="150"/>
    </w:p>
    <w:p w14:paraId="7126B23F" w14:textId="7CF59ED3" w:rsidR="00832DC4" w:rsidRDefault="00941B55" w:rsidP="00A50DF3">
      <w:pPr>
        <w:pStyle w:val="ListParagraph"/>
        <w:numPr>
          <w:ilvl w:val="0"/>
          <w:numId w:val="9"/>
        </w:numPr>
        <w:spacing w:line="360" w:lineRule="auto"/>
        <w:rPr>
          <w:rFonts w:cs="Arial"/>
          <w:szCs w:val="24"/>
        </w:rPr>
      </w:pPr>
      <w:r w:rsidRPr="00041E02">
        <w:rPr>
          <w:rFonts w:cs="Arial"/>
          <w:szCs w:val="24"/>
        </w:rPr>
        <w:t>Establecer acuerdos de colaboración con la empresa para obtener acceso a las instalaciones y capturar imágenes durante el proceso de faena bovina</w:t>
      </w:r>
      <w:r w:rsidR="002A4099">
        <w:rPr>
          <w:rFonts w:cs="Arial"/>
          <w:szCs w:val="24"/>
        </w:rPr>
        <w:t>, despacho vara, cámaras de frío</w:t>
      </w:r>
      <w:r w:rsidR="00A50DF3">
        <w:rPr>
          <w:rFonts w:cs="Arial"/>
          <w:szCs w:val="24"/>
        </w:rPr>
        <w:t xml:space="preserve">, </w:t>
      </w:r>
      <w:r w:rsidR="002A4099">
        <w:rPr>
          <w:rFonts w:cs="Arial"/>
          <w:szCs w:val="24"/>
        </w:rPr>
        <w:t>y</w:t>
      </w:r>
      <w:r w:rsidR="00A50DF3">
        <w:rPr>
          <w:rFonts w:cs="Arial"/>
          <w:szCs w:val="24"/>
        </w:rPr>
        <w:t xml:space="preserve"> </w:t>
      </w:r>
      <w:r w:rsidR="002A4099">
        <w:rPr>
          <w:rFonts w:cs="Arial"/>
          <w:szCs w:val="24"/>
        </w:rPr>
        <w:t>a su vez</w:t>
      </w:r>
      <w:r w:rsidR="00A50DF3">
        <w:rPr>
          <w:rFonts w:cs="Arial"/>
          <w:szCs w:val="24"/>
        </w:rPr>
        <w:t xml:space="preserve"> recolectar imágenes tomadas por el equipo de Calidad / </w:t>
      </w:r>
      <w:proofErr w:type="spellStart"/>
      <w:r w:rsidR="00A50DF3">
        <w:rPr>
          <w:rFonts w:cs="Arial"/>
          <w:szCs w:val="24"/>
        </w:rPr>
        <w:t>Health</w:t>
      </w:r>
      <w:proofErr w:type="spellEnd"/>
      <w:r w:rsidR="00A50DF3">
        <w:rPr>
          <w:rFonts w:cs="Arial"/>
          <w:szCs w:val="24"/>
        </w:rPr>
        <w:t xml:space="preserve"> Safety </w:t>
      </w:r>
      <w:proofErr w:type="spellStart"/>
      <w:r w:rsidR="00A50DF3">
        <w:rPr>
          <w:rFonts w:cs="Arial"/>
          <w:szCs w:val="24"/>
        </w:rPr>
        <w:t>Environment</w:t>
      </w:r>
      <w:proofErr w:type="spellEnd"/>
      <w:r w:rsidR="00A50DF3">
        <w:rPr>
          <w:rFonts w:cs="Arial"/>
          <w:szCs w:val="24"/>
        </w:rPr>
        <w:t xml:space="preserve"> and </w:t>
      </w:r>
      <w:proofErr w:type="spellStart"/>
      <w:r w:rsidR="00A50DF3">
        <w:rPr>
          <w:rFonts w:cs="Arial"/>
          <w:szCs w:val="24"/>
        </w:rPr>
        <w:t>Quality</w:t>
      </w:r>
      <w:proofErr w:type="spellEnd"/>
      <w:r w:rsidR="00A50DF3">
        <w:rPr>
          <w:rFonts w:cs="Arial"/>
          <w:szCs w:val="24"/>
        </w:rPr>
        <w:t xml:space="preserve"> (HSEQ).</w:t>
      </w:r>
    </w:p>
    <w:p w14:paraId="6C36CFD2" w14:textId="77777777" w:rsidR="00B345DD" w:rsidRPr="00B345DD" w:rsidRDefault="00B345DD" w:rsidP="00B345DD">
      <w:pPr>
        <w:pStyle w:val="ListParagraph"/>
        <w:spacing w:line="360" w:lineRule="auto"/>
        <w:rPr>
          <w:rFonts w:cs="Arial"/>
          <w:szCs w:val="24"/>
        </w:rPr>
      </w:pPr>
    </w:p>
    <w:p w14:paraId="2AACE10A" w14:textId="36C31397" w:rsidR="00B345DD" w:rsidRPr="00B345DD" w:rsidRDefault="00B345DD" w:rsidP="00B345DD">
      <w:pPr>
        <w:pStyle w:val="ListParagraph"/>
        <w:numPr>
          <w:ilvl w:val="0"/>
          <w:numId w:val="9"/>
        </w:numPr>
        <w:spacing w:line="360" w:lineRule="auto"/>
        <w:rPr>
          <w:rFonts w:cs="Arial"/>
          <w:szCs w:val="24"/>
        </w:rPr>
      </w:pPr>
      <w:r w:rsidRPr="00B345DD">
        <w:rPr>
          <w:rFonts w:cs="Arial"/>
          <w:szCs w:val="24"/>
        </w:rPr>
        <w:t xml:space="preserve">Para la creación de los </w:t>
      </w:r>
      <w:proofErr w:type="spellStart"/>
      <w:r w:rsidR="00586AF6">
        <w:rPr>
          <w:rFonts w:cs="Arial"/>
          <w:szCs w:val="24"/>
        </w:rPr>
        <w:t>D</w:t>
      </w:r>
      <w:r w:rsidRPr="00B345DD">
        <w:rPr>
          <w:rFonts w:cs="Arial"/>
          <w:szCs w:val="24"/>
        </w:rPr>
        <w:t>atasets</w:t>
      </w:r>
      <w:proofErr w:type="spellEnd"/>
      <w:r w:rsidRPr="00B345DD">
        <w:rPr>
          <w:rFonts w:cs="Arial"/>
          <w:szCs w:val="24"/>
        </w:rPr>
        <w:t>, se recolectaron imágenes de canales de bovinos en el proceso de faena y despacho varas (área de cámaras pulmón 1 y 2). La primera sección que se basa en la recopilación de imágenes contaminadas que fueron adquiridas a través de la canalización que realiza el equipo de Calidad de la empresa, justamente en los Puntos Críticos de Control (PCC), este se basa en la visualización de la canal completa por medio del operario en 45 segundos por punto, para analizar y corregir cualquier contaminación que se alerte. La segunda sección corresponde al movimiento de la canal antes del despostado, por lo que, las imágenes fueron tomadas en esa área (cámaras pulmón 1 y 2).</w:t>
      </w:r>
    </w:p>
    <w:p w14:paraId="7A93D876" w14:textId="0A8AE059" w:rsidR="00B345DD" w:rsidRPr="00B345DD" w:rsidRDefault="00B345DD" w:rsidP="00A50DF3">
      <w:pPr>
        <w:pStyle w:val="ListParagraph"/>
        <w:numPr>
          <w:ilvl w:val="0"/>
          <w:numId w:val="9"/>
        </w:numPr>
        <w:spacing w:line="360" w:lineRule="auto"/>
        <w:rPr>
          <w:rFonts w:cs="Arial"/>
          <w:szCs w:val="24"/>
        </w:rPr>
      </w:pPr>
      <w:r w:rsidRPr="00B345DD">
        <w:rPr>
          <w:rFonts w:cs="Arial"/>
          <w:szCs w:val="24"/>
        </w:rPr>
        <w:lastRenderedPageBreak/>
        <w:t>Se logró recopilar dos dataset uno balanceado con 250 imágenes (hay que tener en consideración que varas contaminadas no se localizan todos los días, otro punto importante es que el muestreo no es al 100% de las canales, ver apartado del marco teórico).</w:t>
      </w:r>
    </w:p>
    <w:p w14:paraId="77CB7703" w14:textId="77777777" w:rsidR="007264F4" w:rsidRDefault="00B345DD" w:rsidP="007264F4">
      <w:pPr>
        <w:keepNext/>
        <w:spacing w:line="360" w:lineRule="auto"/>
        <w:jc w:val="center"/>
      </w:pPr>
      <w:r w:rsidRPr="00B14210">
        <w:rPr>
          <w:noProof/>
          <w:szCs w:val="24"/>
        </w:rPr>
        <w:drawing>
          <wp:inline distT="0" distB="0" distL="0" distR="0" wp14:anchorId="05D2D6ED" wp14:editId="048BFC9F">
            <wp:extent cx="3212447" cy="3106922"/>
            <wp:effectExtent l="19050" t="19050" r="26670" b="17780"/>
            <wp:docPr id="196778322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8929015" name=""/>
                    <pic:cNvPicPr/>
                  </pic:nvPicPr>
                  <pic:blipFill rotWithShape="1">
                    <a:blip r:embed="rId43"/>
                    <a:srcRect l="790" t="1018" r="1272" b="1506"/>
                    <a:stretch/>
                  </pic:blipFill>
                  <pic:spPr bwMode="auto">
                    <a:xfrm>
                      <a:off x="0" y="0"/>
                      <a:ext cx="3231998" cy="3125831"/>
                    </a:xfrm>
                    <a:prstGeom prst="rect">
                      <a:avLst/>
                    </a:prstGeom>
                    <a:ln>
                      <a:solidFill>
                        <a:schemeClr val="bg1">
                          <a:lumMod val="65000"/>
                        </a:schemeClr>
                      </a:solidFill>
                    </a:ln>
                    <a:extLst>
                      <a:ext uri="{53640926-AAD7-44D8-BBD7-CCE9431645EC}">
                        <a14:shadowObscured xmlns:a14="http://schemas.microsoft.com/office/drawing/2010/main"/>
                      </a:ext>
                    </a:extLst>
                  </pic:spPr>
                </pic:pic>
              </a:graphicData>
            </a:graphic>
          </wp:inline>
        </w:drawing>
      </w:r>
    </w:p>
    <w:p w14:paraId="4AD09073" w14:textId="652007A0" w:rsidR="00B345DD" w:rsidRPr="007264F4" w:rsidRDefault="007264F4" w:rsidP="007264F4">
      <w:pPr>
        <w:pStyle w:val="Caption"/>
        <w:jc w:val="center"/>
        <w:rPr>
          <w:rFonts w:cs="Arial"/>
          <w:i w:val="0"/>
          <w:iCs w:val="0"/>
          <w:szCs w:val="24"/>
        </w:rPr>
      </w:pPr>
      <w:bookmarkStart w:id="151" w:name="_Toc188392223"/>
      <w:r w:rsidRPr="007264F4">
        <w:rPr>
          <w:i w:val="0"/>
          <w:iCs w:val="0"/>
        </w:rPr>
        <w:t xml:space="preserve">Figura </w:t>
      </w:r>
      <w:r w:rsidRPr="007264F4">
        <w:rPr>
          <w:i w:val="0"/>
          <w:iCs w:val="0"/>
        </w:rPr>
        <w:fldChar w:fldCharType="begin"/>
      </w:r>
      <w:r w:rsidRPr="007264F4">
        <w:rPr>
          <w:i w:val="0"/>
          <w:iCs w:val="0"/>
        </w:rPr>
        <w:instrText xml:space="preserve"> SEQ Figura \* ARABIC </w:instrText>
      </w:r>
      <w:r w:rsidRPr="007264F4">
        <w:rPr>
          <w:i w:val="0"/>
          <w:iCs w:val="0"/>
        </w:rPr>
        <w:fldChar w:fldCharType="separate"/>
      </w:r>
      <w:r w:rsidR="00442C23">
        <w:rPr>
          <w:i w:val="0"/>
          <w:iCs w:val="0"/>
          <w:noProof/>
        </w:rPr>
        <w:t>16</w:t>
      </w:r>
      <w:r w:rsidRPr="007264F4">
        <w:rPr>
          <w:i w:val="0"/>
          <w:iCs w:val="0"/>
        </w:rPr>
        <w:fldChar w:fldCharType="end"/>
      </w:r>
      <w:r w:rsidRPr="007264F4">
        <w:rPr>
          <w:i w:val="0"/>
          <w:iCs w:val="0"/>
        </w:rPr>
        <w:t>: Composición por clase, dataset entrenamiento/validación</w:t>
      </w:r>
      <w:bookmarkEnd w:id="151"/>
    </w:p>
    <w:p w14:paraId="1751ECC4" w14:textId="27999003" w:rsidR="00B345DD" w:rsidRPr="00B345DD" w:rsidRDefault="00B345DD" w:rsidP="00B345DD">
      <w:pPr>
        <w:pStyle w:val="ListParagraph"/>
        <w:numPr>
          <w:ilvl w:val="0"/>
          <w:numId w:val="46"/>
        </w:numPr>
        <w:spacing w:line="360" w:lineRule="auto"/>
        <w:rPr>
          <w:rFonts w:cs="Arial"/>
          <w:szCs w:val="24"/>
        </w:rPr>
      </w:pPr>
      <w:r w:rsidRPr="00B345DD">
        <w:rPr>
          <w:rFonts w:cs="Arial"/>
          <w:szCs w:val="24"/>
        </w:rPr>
        <w:t xml:space="preserve">A la carpeta de origen se le definió como “dataset”, a su vez esta se compone de dos subcarpetas llamadas “Nocontaminadas” y “contaminadas” respectivamente en ese orden. (la carpeta Nocontaminadas, se genera sin espacios por la estructura de los modelos que se verán más adelante y por la lectura de la sintaxis que realiza </w:t>
      </w:r>
      <w:proofErr w:type="spellStart"/>
      <w:r w:rsidRPr="00B345DD">
        <w:rPr>
          <w:rFonts w:cs="Arial"/>
          <w:szCs w:val="24"/>
        </w:rPr>
        <w:t>Colab</w:t>
      </w:r>
      <w:proofErr w:type="spellEnd"/>
      <w:r w:rsidRPr="00B345DD">
        <w:rPr>
          <w:rFonts w:cs="Arial"/>
          <w:szCs w:val="24"/>
        </w:rPr>
        <w:t xml:space="preserve"> en su entorno). También se deja de esta manera su representación ya que la jerarquía y lectura que aplica los modelos se definen como:</w:t>
      </w:r>
    </w:p>
    <w:p w14:paraId="3CF4E814" w14:textId="025AA6D4" w:rsidR="00B345DD" w:rsidRPr="00B345DD" w:rsidRDefault="00B345DD" w:rsidP="00B07942">
      <w:pPr>
        <w:spacing w:line="360" w:lineRule="auto"/>
        <w:ind w:firstLine="708"/>
        <w:rPr>
          <w:rFonts w:cs="Arial"/>
          <w:szCs w:val="24"/>
        </w:rPr>
      </w:pPr>
      <w:r w:rsidRPr="00B345DD">
        <w:rPr>
          <w:rFonts w:cs="Arial"/>
          <w:szCs w:val="24"/>
        </w:rPr>
        <w:t>•</w:t>
      </w:r>
      <w:r w:rsidRPr="00B345DD">
        <w:rPr>
          <w:rFonts w:cs="Arial"/>
          <w:szCs w:val="24"/>
        </w:rPr>
        <w:tab/>
        <w:t>Clase 0</w:t>
      </w:r>
      <w:r w:rsidR="00B07942">
        <w:rPr>
          <w:rFonts w:cs="Arial"/>
          <w:szCs w:val="24"/>
        </w:rPr>
        <w:t xml:space="preserve"> (negativa)</w:t>
      </w:r>
      <w:r w:rsidRPr="00B345DD">
        <w:rPr>
          <w:rFonts w:cs="Arial"/>
          <w:szCs w:val="24"/>
        </w:rPr>
        <w:t xml:space="preserve"> = Nocontaminadas.</w:t>
      </w:r>
    </w:p>
    <w:p w14:paraId="1A782F0B" w14:textId="77777777" w:rsidR="00B345DD" w:rsidRPr="00B345DD" w:rsidRDefault="00B345DD" w:rsidP="00B07942">
      <w:pPr>
        <w:spacing w:line="360" w:lineRule="auto"/>
        <w:ind w:firstLine="708"/>
        <w:rPr>
          <w:rFonts w:cs="Arial"/>
          <w:szCs w:val="24"/>
        </w:rPr>
      </w:pPr>
      <w:r w:rsidRPr="00B345DD">
        <w:rPr>
          <w:rFonts w:cs="Arial"/>
          <w:szCs w:val="24"/>
        </w:rPr>
        <w:t>•</w:t>
      </w:r>
      <w:r w:rsidRPr="00B345DD">
        <w:rPr>
          <w:rFonts w:cs="Arial"/>
          <w:szCs w:val="24"/>
        </w:rPr>
        <w:tab/>
        <w:t xml:space="preserve">Clase 1 (positiva) = contaminadas. </w:t>
      </w:r>
    </w:p>
    <w:p w14:paraId="0FB1826E" w14:textId="77777777" w:rsidR="00B345DD" w:rsidRDefault="00B345DD" w:rsidP="00B345DD">
      <w:pPr>
        <w:spacing w:line="360" w:lineRule="auto"/>
        <w:rPr>
          <w:rFonts w:cs="Arial"/>
          <w:szCs w:val="24"/>
        </w:rPr>
      </w:pPr>
    </w:p>
    <w:p w14:paraId="7924AD83" w14:textId="77777777" w:rsidR="007264F4" w:rsidRPr="00B345DD" w:rsidRDefault="007264F4" w:rsidP="00B345DD">
      <w:pPr>
        <w:spacing w:line="360" w:lineRule="auto"/>
        <w:rPr>
          <w:rFonts w:cs="Arial"/>
          <w:szCs w:val="24"/>
        </w:rPr>
      </w:pPr>
    </w:p>
    <w:p w14:paraId="27163ED8" w14:textId="5D8DB499" w:rsidR="00B345DD" w:rsidRDefault="00B345DD" w:rsidP="00B345DD">
      <w:pPr>
        <w:pStyle w:val="ListParagraph"/>
        <w:numPr>
          <w:ilvl w:val="0"/>
          <w:numId w:val="46"/>
        </w:numPr>
        <w:spacing w:line="360" w:lineRule="auto"/>
        <w:rPr>
          <w:rFonts w:cs="Arial"/>
          <w:szCs w:val="24"/>
        </w:rPr>
      </w:pPr>
      <w:r w:rsidRPr="007264F4">
        <w:rPr>
          <w:rFonts w:cs="Arial"/>
          <w:szCs w:val="24"/>
        </w:rPr>
        <w:lastRenderedPageBreak/>
        <w:t xml:space="preserve">con esto se da inicio a la preparación del dataset definitivo para su posterior uso, en el cual se dividió en conjunto de entrenamiento correspondiente al 70% y validación de un 30%.  Para el segundo dataset de “test” se estableció aparte con un total de 60 imágenes en donde corresponden un 58% a clase </w:t>
      </w:r>
      <w:proofErr w:type="spellStart"/>
      <w:r w:rsidRPr="007264F4">
        <w:rPr>
          <w:rFonts w:cs="Arial"/>
          <w:szCs w:val="24"/>
        </w:rPr>
        <w:t>Nocontaminada</w:t>
      </w:r>
      <w:proofErr w:type="spellEnd"/>
      <w:r w:rsidRPr="007264F4">
        <w:rPr>
          <w:rFonts w:cs="Arial"/>
          <w:szCs w:val="24"/>
        </w:rPr>
        <w:t xml:space="preserve"> y 41% a la clase contaminadas. Al considerarse para la evaluación final el dataset test independiente que se encuentre con un pequeño desequilibrio esto explica la distribución real hacia el problema de investigación ya que la clase mayoritaria en faenas diarias son canales sin contaminación.</w:t>
      </w:r>
    </w:p>
    <w:p w14:paraId="26A9CA71" w14:textId="77777777" w:rsidR="007264F4" w:rsidRPr="007264F4" w:rsidRDefault="007264F4" w:rsidP="007264F4">
      <w:pPr>
        <w:pStyle w:val="ListParagraph"/>
        <w:spacing w:line="360" w:lineRule="auto"/>
        <w:rPr>
          <w:rFonts w:cs="Arial"/>
          <w:szCs w:val="24"/>
        </w:rPr>
      </w:pPr>
    </w:p>
    <w:p w14:paraId="434816A4" w14:textId="5D923181" w:rsidR="00B345DD" w:rsidRPr="00707D7B" w:rsidRDefault="00B345DD" w:rsidP="00A50DF3">
      <w:pPr>
        <w:pStyle w:val="ListParagraph"/>
        <w:numPr>
          <w:ilvl w:val="0"/>
          <w:numId w:val="46"/>
        </w:numPr>
        <w:spacing w:line="360" w:lineRule="auto"/>
        <w:rPr>
          <w:rFonts w:cs="Arial"/>
          <w:szCs w:val="24"/>
        </w:rPr>
      </w:pPr>
      <w:r w:rsidRPr="007264F4">
        <w:rPr>
          <w:rFonts w:cs="Arial"/>
          <w:szCs w:val="24"/>
        </w:rPr>
        <w:t>Estas imágenes cuentan con una resolución con las siguientes dimensiones: 720x1280, 1600x1600, 1200x1600, 960x1280, 576x1280, 720x1280, 721x1600, la variabilidad radica a que son fotografías tomadas por el equipo de calidad y HSEQ de la empresa, no con un dispositivo genérico ni estandarizado para todo el personal, por lo que se genera esta inconsistencia de las tomas, por otra parte, estas fotografías son de toma focalizadas hacia el punto de contaminación.</w:t>
      </w:r>
    </w:p>
    <w:p w14:paraId="7E3B7EF4" w14:textId="77777777" w:rsidR="007264F4" w:rsidRDefault="00B345DD" w:rsidP="007264F4">
      <w:pPr>
        <w:keepNext/>
        <w:spacing w:line="360" w:lineRule="auto"/>
        <w:jc w:val="center"/>
      </w:pPr>
      <w:r w:rsidRPr="00B14210">
        <w:rPr>
          <w:noProof/>
          <w:sz w:val="22"/>
          <w:szCs w:val="20"/>
        </w:rPr>
        <mc:AlternateContent>
          <mc:Choice Requires="wps">
            <w:drawing>
              <wp:anchor distT="0" distB="0" distL="114300" distR="114300" simplePos="0" relativeHeight="251697664" behindDoc="0" locked="0" layoutInCell="1" allowOverlap="1" wp14:anchorId="29061517" wp14:editId="547A9695">
                <wp:simplePos x="0" y="0"/>
                <wp:positionH relativeFrom="column">
                  <wp:posOffset>1127870</wp:posOffset>
                </wp:positionH>
                <wp:positionV relativeFrom="paragraph">
                  <wp:posOffset>706507</wp:posOffset>
                </wp:positionV>
                <wp:extent cx="866274" cy="952901"/>
                <wp:effectExtent l="0" t="0" r="10160" b="19050"/>
                <wp:wrapNone/>
                <wp:docPr id="1973865161" name="Círculo: vacío 4"/>
                <wp:cNvGraphicFramePr/>
                <a:graphic xmlns:a="http://schemas.openxmlformats.org/drawingml/2006/main">
                  <a:graphicData uri="http://schemas.microsoft.com/office/word/2010/wordprocessingShape">
                    <wps:wsp>
                      <wps:cNvSpPr/>
                      <wps:spPr>
                        <a:xfrm>
                          <a:off x="0" y="0"/>
                          <a:ext cx="866274" cy="952901"/>
                        </a:xfrm>
                        <a:prstGeom prst="donut">
                          <a:avLst>
                            <a:gd name="adj" fmla="val 4457"/>
                          </a:avLst>
                        </a:prstGeom>
                        <a:ln w="3175">
                          <a:solidFill>
                            <a:schemeClr val="accent1">
                              <a:shade val="15000"/>
                              <a:alpha val="99000"/>
                            </a:schemeClr>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
            <w:pict>
              <v:shapetype w14:anchorId="08FA1B63"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Círculo: vacío 4" o:spid="_x0000_s1026" type="#_x0000_t23" style="position:absolute;margin-left:88.8pt;margin-top:55.65pt;width:68.2pt;height:75.05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" adj="963" fillcolor="#5b9bd5 [3204]" strokecolor="#091723 [484]" strokeweight=".25pt">
                <v:stroke opacity="64764f" joinstyle="miter"/>
              </v:shape>
            </w:pict>
          </mc:Fallback>
        </mc:AlternateContent>
      </w:r>
      <w:r w:rsidRPr="00B14210">
        <w:rPr>
          <w:noProof/>
          <w:sz w:val="22"/>
          <w:szCs w:val="20"/>
        </w:rPr>
        <w:drawing>
          <wp:inline distT="0" distB="0" distL="0" distR="0" wp14:anchorId="56E22E48" wp14:editId="1A4F9F46">
            <wp:extent cx="2184251" cy="2882673"/>
            <wp:effectExtent l="0" t="0" r="6985" b="0"/>
            <wp:docPr id="35161989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2232095" cy="2945815"/>
                    </a:xfrm>
                    <a:prstGeom prst="rect">
                      <a:avLst/>
                    </a:prstGeom>
                    <a:noFill/>
                    <a:ln>
                      <a:noFill/>
                    </a:ln>
                  </pic:spPr>
                </pic:pic>
              </a:graphicData>
            </a:graphic>
          </wp:inline>
        </w:drawing>
      </w:r>
      <w:r w:rsidRPr="00B14210">
        <w:rPr>
          <w:noProof/>
          <w:sz w:val="22"/>
          <w:szCs w:val="20"/>
        </w:rPr>
        <w:drawing>
          <wp:inline distT="0" distB="0" distL="0" distR="0" wp14:anchorId="265B2380" wp14:editId="2D1DB0BC">
            <wp:extent cx="2162579" cy="2850746"/>
            <wp:effectExtent l="0" t="0" r="9525" b="6985"/>
            <wp:docPr id="1885674076"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2182583" cy="2877115"/>
                    </a:xfrm>
                    <a:prstGeom prst="rect">
                      <a:avLst/>
                    </a:prstGeom>
                    <a:noFill/>
                    <a:ln>
                      <a:noFill/>
                    </a:ln>
                  </pic:spPr>
                </pic:pic>
              </a:graphicData>
            </a:graphic>
          </wp:inline>
        </w:drawing>
      </w:r>
    </w:p>
    <w:p w14:paraId="78D7FAC7" w14:textId="5248EEE2" w:rsidR="00B345DD" w:rsidRPr="007264F4" w:rsidRDefault="007264F4" w:rsidP="007264F4">
      <w:pPr>
        <w:pStyle w:val="NoSpacing"/>
        <w:jc w:val="center"/>
        <w:rPr>
          <w:color w:val="44546A" w:themeColor="text2"/>
          <w:sz w:val="18"/>
          <w:szCs w:val="18"/>
        </w:rPr>
      </w:pPr>
      <w:bookmarkStart w:id="152" w:name="_Toc188392224"/>
      <w:r w:rsidRPr="007264F4">
        <w:rPr>
          <w:color w:val="44546A" w:themeColor="text2"/>
          <w:sz w:val="18"/>
          <w:szCs w:val="18"/>
        </w:rPr>
        <w:t xml:space="preserve">Figura </w:t>
      </w:r>
      <w:r w:rsidRPr="007264F4">
        <w:rPr>
          <w:color w:val="44546A" w:themeColor="text2"/>
          <w:sz w:val="18"/>
          <w:szCs w:val="18"/>
        </w:rPr>
        <w:fldChar w:fldCharType="begin"/>
      </w:r>
      <w:r w:rsidRPr="007264F4">
        <w:rPr>
          <w:color w:val="44546A" w:themeColor="text2"/>
          <w:sz w:val="18"/>
          <w:szCs w:val="18"/>
        </w:rPr>
        <w:instrText xml:space="preserve"> SEQ Figura \* ARABIC </w:instrText>
      </w:r>
      <w:r w:rsidRPr="007264F4">
        <w:rPr>
          <w:color w:val="44546A" w:themeColor="text2"/>
          <w:sz w:val="18"/>
          <w:szCs w:val="18"/>
        </w:rPr>
        <w:fldChar w:fldCharType="separate"/>
      </w:r>
      <w:r w:rsidR="00442C23">
        <w:rPr>
          <w:noProof/>
          <w:color w:val="44546A" w:themeColor="text2"/>
          <w:sz w:val="18"/>
          <w:szCs w:val="18"/>
        </w:rPr>
        <w:t>17</w:t>
      </w:r>
      <w:r w:rsidRPr="007264F4">
        <w:rPr>
          <w:color w:val="44546A" w:themeColor="text2"/>
          <w:sz w:val="18"/>
          <w:szCs w:val="18"/>
        </w:rPr>
        <w:fldChar w:fldCharType="end"/>
      </w:r>
      <w:r w:rsidRPr="007264F4">
        <w:rPr>
          <w:color w:val="44546A" w:themeColor="text2"/>
          <w:sz w:val="18"/>
          <w:szCs w:val="18"/>
        </w:rPr>
        <w:t>: Canal contaminada (izquierda), canal limpia (derecha).</w:t>
      </w:r>
      <w:bookmarkEnd w:id="152"/>
    </w:p>
    <w:p w14:paraId="442EBF52" w14:textId="7209A840" w:rsidR="007264F4" w:rsidRPr="007264F4" w:rsidRDefault="007264F4" w:rsidP="007264F4">
      <w:pPr>
        <w:pStyle w:val="NoSpacing"/>
        <w:jc w:val="center"/>
        <w:rPr>
          <w:color w:val="44546A" w:themeColor="text2"/>
          <w:sz w:val="18"/>
          <w:szCs w:val="18"/>
        </w:rPr>
      </w:pPr>
      <w:r w:rsidRPr="007264F4">
        <w:rPr>
          <w:color w:val="44546A" w:themeColor="text2"/>
          <w:sz w:val="18"/>
          <w:szCs w:val="18"/>
        </w:rPr>
        <w:t>Fuente: Imágenes de faena y cámara de frío empresa.</w:t>
      </w:r>
    </w:p>
    <w:p w14:paraId="4C276F3B" w14:textId="77777777" w:rsidR="00B345DD" w:rsidRDefault="00B345DD" w:rsidP="00A50DF3">
      <w:pPr>
        <w:spacing w:line="360" w:lineRule="auto"/>
        <w:rPr>
          <w:rFonts w:cs="Arial"/>
          <w:szCs w:val="24"/>
        </w:rPr>
      </w:pPr>
    </w:p>
    <w:p w14:paraId="3173FC22" w14:textId="77777777" w:rsidR="00707D7B" w:rsidRPr="00A50DF3" w:rsidRDefault="00707D7B" w:rsidP="00A50DF3">
      <w:pPr>
        <w:spacing w:line="360" w:lineRule="auto"/>
        <w:rPr>
          <w:rFonts w:cs="Arial"/>
          <w:szCs w:val="24"/>
        </w:rPr>
      </w:pPr>
    </w:p>
    <w:p w14:paraId="589C8573" w14:textId="292AC2C0" w:rsidR="00941B55" w:rsidRPr="00041E02" w:rsidRDefault="00941B55" w:rsidP="00707D7B">
      <w:pPr>
        <w:pStyle w:val="Heading3"/>
      </w:pPr>
      <w:bookmarkStart w:id="153" w:name="_Toc188393173"/>
      <w:r w:rsidRPr="00041E02">
        <w:t>Analizar y preprocesar las imágenes creando su correcto etiquetado:</w:t>
      </w:r>
      <w:bookmarkEnd w:id="153"/>
    </w:p>
    <w:p w14:paraId="46D05686" w14:textId="49C05D6B" w:rsidR="002A4099" w:rsidRPr="00041E02" w:rsidRDefault="00941B55" w:rsidP="00941B55">
      <w:pPr>
        <w:spacing w:line="360" w:lineRule="auto"/>
        <w:rPr>
          <w:rFonts w:cs="Arial"/>
          <w:szCs w:val="24"/>
        </w:rPr>
      </w:pPr>
      <w:r w:rsidRPr="00041E02">
        <w:rPr>
          <w:rFonts w:cs="Arial"/>
          <w:szCs w:val="24"/>
        </w:rPr>
        <w:t>Preprocesamiento de imágenes:</w:t>
      </w:r>
    </w:p>
    <w:p w14:paraId="255D60AB" w14:textId="7A9B1564" w:rsidR="00C87F97" w:rsidRDefault="00941B55" w:rsidP="00466FDD">
      <w:pPr>
        <w:pStyle w:val="ListParagraph"/>
        <w:numPr>
          <w:ilvl w:val="0"/>
          <w:numId w:val="10"/>
        </w:numPr>
        <w:spacing w:line="360" w:lineRule="auto"/>
        <w:rPr>
          <w:rFonts w:cs="Arial"/>
          <w:szCs w:val="24"/>
        </w:rPr>
      </w:pPr>
      <w:r w:rsidRPr="00041E02">
        <w:rPr>
          <w:rFonts w:cs="Arial"/>
          <w:szCs w:val="24"/>
        </w:rPr>
        <w:t xml:space="preserve">Etiquetar correctamente las imágenes, identificando y clasificando </w:t>
      </w:r>
      <w:r w:rsidR="002A4099">
        <w:rPr>
          <w:rFonts w:cs="Arial"/>
          <w:szCs w:val="24"/>
        </w:rPr>
        <w:t>las dos clases que serán relevantes para la clasificación binaria como “contaminadas” y “no contaminadas”.</w:t>
      </w:r>
    </w:p>
    <w:p w14:paraId="10D554E9" w14:textId="35BA7A53" w:rsidR="00FC413F" w:rsidRDefault="00FC413F" w:rsidP="00466FDD">
      <w:pPr>
        <w:pStyle w:val="ListParagraph"/>
        <w:numPr>
          <w:ilvl w:val="0"/>
          <w:numId w:val="10"/>
        </w:numPr>
        <w:spacing w:line="360" w:lineRule="auto"/>
        <w:rPr>
          <w:rFonts w:cs="Arial"/>
          <w:szCs w:val="24"/>
        </w:rPr>
      </w:pPr>
      <w:r>
        <w:rPr>
          <w:rFonts w:cs="Arial"/>
          <w:szCs w:val="24"/>
        </w:rPr>
        <w:t>Verificación sobre la consistencia de cada etiqueta para evitar posibles errores que puedan llegar a mal interpretar al modelo que se entrenará.</w:t>
      </w:r>
    </w:p>
    <w:p w14:paraId="20CDB069" w14:textId="36B83781" w:rsidR="00FC413F" w:rsidRPr="00C87F97" w:rsidRDefault="00FC413F" w:rsidP="00466FDD">
      <w:pPr>
        <w:pStyle w:val="ListParagraph"/>
        <w:numPr>
          <w:ilvl w:val="0"/>
          <w:numId w:val="10"/>
        </w:numPr>
        <w:spacing w:line="360" w:lineRule="auto"/>
        <w:rPr>
          <w:rFonts w:cs="Arial"/>
          <w:szCs w:val="24"/>
        </w:rPr>
      </w:pPr>
      <w:r>
        <w:rPr>
          <w:rFonts w:cs="Arial"/>
          <w:szCs w:val="24"/>
        </w:rPr>
        <w:t>Ajuste de la resolución: normalizar la resolución de todas las imágenes para estandarizar su tamaño, para ello es importante saber qué modelos</w:t>
      </w:r>
      <w:r w:rsidR="00C63573">
        <w:rPr>
          <w:rFonts w:cs="Arial"/>
          <w:szCs w:val="24"/>
        </w:rPr>
        <w:t xml:space="preserve"> se desarrollarán</w:t>
      </w:r>
      <w:r>
        <w:rPr>
          <w:rFonts w:cs="Arial"/>
          <w:szCs w:val="24"/>
        </w:rPr>
        <w:t xml:space="preserve">. </w:t>
      </w:r>
      <w:r w:rsidR="00C63573">
        <w:rPr>
          <w:rFonts w:cs="Arial"/>
          <w:szCs w:val="24"/>
        </w:rPr>
        <w:t>Por lo que,</w:t>
      </w:r>
      <w:r>
        <w:rPr>
          <w:rFonts w:cs="Arial"/>
          <w:szCs w:val="24"/>
        </w:rPr>
        <w:t xml:space="preserve"> se realizarán pruebas con dimensiones uniformes que van desde 128x128, 256x256, 299x299, 320,320 y 512x512. Esto dependerá también de la capacidad de </w:t>
      </w:r>
      <w:r w:rsidR="00B10D21">
        <w:rPr>
          <w:rFonts w:cs="Arial"/>
          <w:szCs w:val="24"/>
        </w:rPr>
        <w:t>procesamiento y</w:t>
      </w:r>
      <w:r>
        <w:rPr>
          <w:rFonts w:cs="Arial"/>
          <w:szCs w:val="24"/>
        </w:rPr>
        <w:t xml:space="preserve"> rendimiento con que se cuente. </w:t>
      </w:r>
    </w:p>
    <w:p w14:paraId="3F04B1B9" w14:textId="29315F2B" w:rsidR="00941B55" w:rsidRDefault="004F24C4" w:rsidP="00707D7B">
      <w:pPr>
        <w:pStyle w:val="Heading3"/>
      </w:pPr>
      <w:bookmarkStart w:id="154" w:name="_Toc188393174"/>
      <w:r>
        <w:t>Preparación del entorno y d</w:t>
      </w:r>
      <w:r w:rsidR="00941B55" w:rsidRPr="00041E02">
        <w:t>esarroll</w:t>
      </w:r>
      <w:r>
        <w:t>o de</w:t>
      </w:r>
      <w:r w:rsidR="00941B55" w:rsidRPr="00041E02">
        <w:t xml:space="preserve"> modelos de redes neuronales</w:t>
      </w:r>
      <w:r w:rsidR="00831A00">
        <w:t xml:space="preserve"> convolucionales </w:t>
      </w:r>
      <w:r w:rsidR="00941B55" w:rsidRPr="00041E02">
        <w:t xml:space="preserve">para la </w:t>
      </w:r>
      <w:r>
        <w:t>clasificación binari</w:t>
      </w:r>
      <w:r w:rsidR="00BA1AEF">
        <w:t>a</w:t>
      </w:r>
      <w:r w:rsidR="00941B55" w:rsidRPr="00041E02">
        <w:t>:</w:t>
      </w:r>
      <w:bookmarkEnd w:id="154"/>
    </w:p>
    <w:p w14:paraId="3A8676A5" w14:textId="113D38A5" w:rsidR="000B3B28" w:rsidRPr="000B3B28" w:rsidRDefault="000B3B28" w:rsidP="000B3B28">
      <w:pPr>
        <w:pStyle w:val="Heading4"/>
      </w:pPr>
      <w:bookmarkStart w:id="155" w:name="_Toc188393175"/>
      <w:r>
        <w:t>Preparación del entorno.</w:t>
      </w:r>
      <w:bookmarkEnd w:id="155"/>
    </w:p>
    <w:p w14:paraId="6780414A" w14:textId="67808F93" w:rsidR="00112D81" w:rsidRPr="00112D81" w:rsidRDefault="004F24C4" w:rsidP="00112D81">
      <w:pPr>
        <w:pStyle w:val="ListParagraph"/>
        <w:numPr>
          <w:ilvl w:val="0"/>
          <w:numId w:val="47"/>
        </w:numPr>
        <w:spacing w:after="0" w:line="360" w:lineRule="auto"/>
        <w:rPr>
          <w:szCs w:val="24"/>
        </w:rPr>
      </w:pPr>
      <w:r>
        <w:rPr>
          <w:noProof/>
        </w:rPr>
        <w:t xml:space="preserve">Para el desarrollo de este proyecto </w:t>
      </w:r>
      <w:r w:rsidR="002603D7">
        <w:rPr>
          <w:noProof/>
        </w:rPr>
        <w:t>se utilizó</w:t>
      </w:r>
      <w:r>
        <w:rPr>
          <w:noProof/>
        </w:rPr>
        <w:t xml:space="preserve"> Google Colab suscribiéndose a Colab Pro+</w:t>
      </w:r>
      <w:r w:rsidR="00112D81">
        <w:rPr>
          <w:noProof/>
        </w:rPr>
        <w:t>,</w:t>
      </w:r>
      <w:r>
        <w:rPr>
          <w:noProof/>
        </w:rPr>
        <w:t xml:space="preserve"> </w:t>
      </w:r>
      <w:r w:rsidR="00112D81" w:rsidRPr="00112D81">
        <w:rPr>
          <w:szCs w:val="24"/>
        </w:rPr>
        <w:t xml:space="preserve">este presenta características de interfaz simple, no requiere de una instalación, cuenta con un entorno preconfigurado, en donde las bibliotecas más utilizadas para este tipo de proyectos ya vienen pre instaladas por otro lado cuenta con un soporte </w:t>
      </w:r>
      <w:proofErr w:type="spellStart"/>
      <w:r w:rsidR="00112D81" w:rsidRPr="00112D81">
        <w:rPr>
          <w:szCs w:val="24"/>
        </w:rPr>
        <w:t>Markdown</w:t>
      </w:r>
      <w:proofErr w:type="spellEnd"/>
      <w:r w:rsidR="00112D81" w:rsidRPr="00112D81">
        <w:rPr>
          <w:szCs w:val="24"/>
        </w:rPr>
        <w:t xml:space="preserve"> lo que permite definir más ordenadamente los ciclos. Para el desarrollo de estos modelos fueron necesarias 3 mensualidades, lo que corresponde a 300 unidades de procesamiento en total utilizando la GPU T4 y con RAM ampliada se lograba una tasa de uso de 1.66 por hora. </w:t>
      </w:r>
    </w:p>
    <w:p w14:paraId="5A237C8D" w14:textId="3E55A806" w:rsidR="004F24C4" w:rsidRDefault="004F24C4" w:rsidP="00112D81">
      <w:pPr>
        <w:pStyle w:val="ListParagraph"/>
        <w:spacing w:line="360" w:lineRule="auto"/>
        <w:rPr>
          <w:noProof/>
        </w:rPr>
      </w:pPr>
      <w:r>
        <w:rPr>
          <w:noProof/>
        </w:rPr>
        <w:t>Esta configuración permitió acelerar el proceso de entrenamiento del modelo, a continuación se detallan las características utilizadas:</w:t>
      </w:r>
    </w:p>
    <w:p w14:paraId="1E6E2662" w14:textId="452699E6" w:rsidR="004F24C4" w:rsidRDefault="004F24C4" w:rsidP="00466FDD">
      <w:pPr>
        <w:pStyle w:val="ListParagraph"/>
        <w:numPr>
          <w:ilvl w:val="1"/>
          <w:numId w:val="17"/>
        </w:numPr>
        <w:spacing w:line="360" w:lineRule="auto"/>
        <w:rPr>
          <w:noProof/>
        </w:rPr>
      </w:pPr>
      <w:r>
        <w:rPr>
          <w:noProof/>
        </w:rPr>
        <w:t>Plataforma: Google Colab.</w:t>
      </w:r>
    </w:p>
    <w:p w14:paraId="02C34C6E" w14:textId="77777777" w:rsidR="004F24C4" w:rsidRDefault="004F24C4" w:rsidP="00466FDD">
      <w:pPr>
        <w:pStyle w:val="ListParagraph"/>
        <w:numPr>
          <w:ilvl w:val="1"/>
          <w:numId w:val="17"/>
        </w:numPr>
        <w:spacing w:line="360" w:lineRule="auto"/>
        <w:rPr>
          <w:noProof/>
        </w:rPr>
      </w:pPr>
      <w:r>
        <w:rPr>
          <w:noProof/>
        </w:rPr>
        <w:lastRenderedPageBreak/>
        <w:t>Sucripción: Colab pro+</w:t>
      </w:r>
    </w:p>
    <w:p w14:paraId="1957CEBC" w14:textId="587C109C" w:rsidR="004F24C4" w:rsidRDefault="004F24C4" w:rsidP="00466FDD">
      <w:pPr>
        <w:pStyle w:val="ListParagraph"/>
        <w:numPr>
          <w:ilvl w:val="1"/>
          <w:numId w:val="17"/>
        </w:numPr>
        <w:spacing w:line="360" w:lineRule="auto"/>
        <w:rPr>
          <w:noProof/>
        </w:rPr>
      </w:pPr>
      <w:r>
        <w:rPr>
          <w:noProof/>
        </w:rPr>
        <w:t>Hardware: GPU A100 (Opcional utilización de TPU). También se probó con con GPU T4 ram ampliada.</w:t>
      </w:r>
    </w:p>
    <w:p w14:paraId="58A2D3AC" w14:textId="77777777" w:rsidR="004F24C4" w:rsidRDefault="004F24C4" w:rsidP="00466FDD">
      <w:pPr>
        <w:pStyle w:val="ListParagraph"/>
        <w:numPr>
          <w:ilvl w:val="1"/>
          <w:numId w:val="17"/>
        </w:numPr>
        <w:spacing w:line="360" w:lineRule="auto"/>
        <w:rPr>
          <w:noProof/>
        </w:rPr>
      </w:pPr>
      <w:r>
        <w:rPr>
          <w:noProof/>
        </w:rPr>
        <w:t>Unidades de procesamiento: 100 unidades.</w:t>
      </w:r>
    </w:p>
    <w:p w14:paraId="799F4200" w14:textId="77777777" w:rsidR="004F24C4" w:rsidRDefault="004F24C4" w:rsidP="00466FDD">
      <w:pPr>
        <w:pStyle w:val="ListParagraph"/>
        <w:numPr>
          <w:ilvl w:val="1"/>
          <w:numId w:val="17"/>
        </w:numPr>
        <w:spacing w:line="360" w:lineRule="auto"/>
        <w:rPr>
          <w:noProof/>
        </w:rPr>
      </w:pPr>
      <w:r>
        <w:rPr>
          <w:noProof/>
        </w:rPr>
        <w:t>Ejecución: ejecución en segundo plano máximo 24 horas.</w:t>
      </w:r>
    </w:p>
    <w:p w14:paraId="6DB3F601" w14:textId="77777777" w:rsidR="004F24C4" w:rsidRDefault="004F24C4" w:rsidP="00466FDD">
      <w:pPr>
        <w:pStyle w:val="ListParagraph"/>
        <w:numPr>
          <w:ilvl w:val="1"/>
          <w:numId w:val="17"/>
        </w:numPr>
        <w:spacing w:line="360" w:lineRule="auto"/>
        <w:rPr>
          <w:noProof/>
        </w:rPr>
      </w:pPr>
      <w:r>
        <w:rPr>
          <w:noProof/>
        </w:rPr>
        <w:t>Ram de GPU: 40 GB.</w:t>
      </w:r>
    </w:p>
    <w:p w14:paraId="2BF175E2" w14:textId="77777777" w:rsidR="004F24C4" w:rsidRDefault="004F24C4" w:rsidP="00466FDD">
      <w:pPr>
        <w:pStyle w:val="ListParagraph"/>
        <w:numPr>
          <w:ilvl w:val="1"/>
          <w:numId w:val="17"/>
        </w:numPr>
        <w:spacing w:line="360" w:lineRule="auto"/>
        <w:rPr>
          <w:noProof/>
        </w:rPr>
      </w:pPr>
      <w:r>
        <w:rPr>
          <w:noProof/>
        </w:rPr>
        <w:t>Ram de sistema: 83.5 GB.</w:t>
      </w:r>
    </w:p>
    <w:p w14:paraId="694419C5" w14:textId="77777777" w:rsidR="004F24C4" w:rsidRDefault="004F24C4" w:rsidP="00466FDD">
      <w:pPr>
        <w:pStyle w:val="ListParagraph"/>
        <w:numPr>
          <w:ilvl w:val="1"/>
          <w:numId w:val="17"/>
        </w:numPr>
        <w:spacing w:line="360" w:lineRule="auto"/>
        <w:rPr>
          <w:noProof/>
        </w:rPr>
      </w:pPr>
      <w:r>
        <w:rPr>
          <w:noProof/>
        </w:rPr>
        <w:t>Disco: 201.2 GB.</w:t>
      </w:r>
    </w:p>
    <w:p w14:paraId="37A8666A" w14:textId="739019CC" w:rsidR="004F24C4" w:rsidRDefault="0003544D" w:rsidP="00D47EEE">
      <w:pPr>
        <w:spacing w:line="360" w:lineRule="auto"/>
        <w:ind w:left="1080"/>
        <w:rPr>
          <w:noProof/>
        </w:rPr>
      </w:pPr>
      <w:r w:rsidRPr="001D04BB">
        <w:rPr>
          <w:b/>
          <w:bCs/>
          <w:noProof/>
        </w:rPr>
        <w:t>NOTA:</w:t>
      </w:r>
      <w:r>
        <w:rPr>
          <w:noProof/>
        </w:rPr>
        <w:t xml:space="preserve"> Cabe destacar que con las GPU y CPU disponibles por Colab (free) igual </w:t>
      </w:r>
      <w:r w:rsidR="00007DB2">
        <w:rPr>
          <w:noProof/>
        </w:rPr>
        <w:t>podría</w:t>
      </w:r>
      <w:r>
        <w:rPr>
          <w:noProof/>
        </w:rPr>
        <w:t xml:space="preserve"> realizar est</w:t>
      </w:r>
      <w:r w:rsidR="00007DB2">
        <w:rPr>
          <w:noProof/>
        </w:rPr>
        <w:t>e u otros procesos</w:t>
      </w:r>
      <w:r>
        <w:rPr>
          <w:noProof/>
        </w:rPr>
        <w:t xml:space="preserve">, aunque </w:t>
      </w:r>
      <w:r w:rsidR="00431E7B">
        <w:rPr>
          <w:noProof/>
        </w:rPr>
        <w:t xml:space="preserve">con </w:t>
      </w:r>
      <w:r>
        <w:rPr>
          <w:noProof/>
        </w:rPr>
        <w:t>procesamiento</w:t>
      </w:r>
      <w:r w:rsidR="00431E7B">
        <w:rPr>
          <w:noProof/>
        </w:rPr>
        <w:t>s</w:t>
      </w:r>
      <w:r>
        <w:rPr>
          <w:noProof/>
        </w:rPr>
        <w:t xml:space="preserve"> mucho más tardío</w:t>
      </w:r>
      <w:r w:rsidR="00431E7B">
        <w:rPr>
          <w:noProof/>
        </w:rPr>
        <w:t>s</w:t>
      </w:r>
      <w:r>
        <w:rPr>
          <w:noProof/>
        </w:rPr>
        <w:t>.</w:t>
      </w:r>
    </w:p>
    <w:p w14:paraId="5245E9C5" w14:textId="49A5B053" w:rsidR="000B3B28" w:rsidRPr="00D47EEE" w:rsidRDefault="000B3B28" w:rsidP="000B3B28">
      <w:pPr>
        <w:pStyle w:val="Heading4"/>
        <w:rPr>
          <w:noProof/>
        </w:rPr>
      </w:pPr>
      <w:bookmarkStart w:id="156" w:name="_Toc188393176"/>
      <w:r>
        <w:rPr>
          <w:noProof/>
        </w:rPr>
        <w:t>Selección de arquitecturas</w:t>
      </w:r>
      <w:bookmarkEnd w:id="156"/>
    </w:p>
    <w:p w14:paraId="3E653C29" w14:textId="18CED6F9" w:rsidR="007F0E2E" w:rsidRPr="007F0E2E" w:rsidRDefault="00941B55" w:rsidP="007F0E2E">
      <w:pPr>
        <w:pStyle w:val="ListParagraph"/>
        <w:numPr>
          <w:ilvl w:val="0"/>
          <w:numId w:val="11"/>
        </w:numPr>
        <w:spacing w:line="360" w:lineRule="auto"/>
        <w:rPr>
          <w:rFonts w:cs="Arial"/>
          <w:szCs w:val="24"/>
        </w:rPr>
      </w:pPr>
      <w:r w:rsidRPr="00041E02">
        <w:rPr>
          <w:rFonts w:cs="Arial"/>
          <w:szCs w:val="24"/>
        </w:rPr>
        <w:t>Seleccionar y configurar arquitecturas de redes neuronales convolucionales (CNN) adecuadas para la</w:t>
      </w:r>
      <w:r w:rsidR="0020617A">
        <w:rPr>
          <w:rFonts w:cs="Arial"/>
          <w:szCs w:val="24"/>
        </w:rPr>
        <w:t xml:space="preserve"> clasificación binaria de</w:t>
      </w:r>
      <w:r w:rsidRPr="00041E02">
        <w:rPr>
          <w:rFonts w:cs="Arial"/>
          <w:szCs w:val="24"/>
        </w:rPr>
        <w:t xml:space="preserve"> imágenes </w:t>
      </w:r>
      <w:r w:rsidR="0020617A">
        <w:rPr>
          <w:rFonts w:cs="Arial"/>
          <w:szCs w:val="24"/>
        </w:rPr>
        <w:t>en la</w:t>
      </w:r>
      <w:r w:rsidRPr="00041E02">
        <w:rPr>
          <w:rFonts w:cs="Arial"/>
          <w:szCs w:val="24"/>
        </w:rPr>
        <w:t xml:space="preserve"> faena bovina.</w:t>
      </w:r>
      <w:r w:rsidR="00C63573">
        <w:rPr>
          <w:rFonts w:cs="Arial"/>
          <w:szCs w:val="24"/>
        </w:rPr>
        <w:t xml:space="preserve"> Se guiará esta investigación en base al estado del art</w:t>
      </w:r>
      <w:r w:rsidR="00D47EEE">
        <w:rPr>
          <w:rFonts w:cs="Arial"/>
          <w:szCs w:val="24"/>
        </w:rPr>
        <w:t>e</w:t>
      </w:r>
      <w:r w:rsidR="007F0E2E">
        <w:rPr>
          <w:rFonts w:cs="Arial"/>
          <w:szCs w:val="24"/>
        </w:rPr>
        <w:t xml:space="preserve"> e investigaciones en base a los autores de las redes que se mencionarán</w:t>
      </w:r>
      <w:r w:rsidR="00D47EEE">
        <w:rPr>
          <w:rFonts w:cs="Arial"/>
          <w:szCs w:val="24"/>
        </w:rPr>
        <w:t>.</w:t>
      </w:r>
      <w:r w:rsidR="00CB492D" w:rsidRPr="00CB492D">
        <w:t xml:space="preserve"> </w:t>
      </w:r>
      <w:r w:rsidR="00CB492D" w:rsidRPr="00CB492D">
        <w:rPr>
          <w:rFonts w:cs="Arial"/>
          <w:szCs w:val="24"/>
        </w:rPr>
        <w:t xml:space="preserve">Por ello, se seleccionaron tres redes pre entrenadas como es el caso de VGG16, ResNet50V2 y por último DenseNet121, las dos primeras además de participar en la competencia de </w:t>
      </w:r>
      <w:proofErr w:type="spellStart"/>
      <w:r w:rsidR="00CB492D" w:rsidRPr="00CB492D">
        <w:rPr>
          <w:rFonts w:cs="Arial"/>
          <w:szCs w:val="24"/>
        </w:rPr>
        <w:t>ImageNet</w:t>
      </w:r>
      <w:proofErr w:type="spellEnd"/>
      <w:r w:rsidR="00CB492D" w:rsidRPr="00CB492D">
        <w:rPr>
          <w:rFonts w:cs="Arial"/>
          <w:szCs w:val="24"/>
        </w:rPr>
        <w:t xml:space="preserve"> </w:t>
      </w:r>
      <w:proofErr w:type="spellStart"/>
      <w:r w:rsidR="00CB492D" w:rsidRPr="00CB492D">
        <w:rPr>
          <w:rFonts w:cs="Arial"/>
          <w:szCs w:val="24"/>
        </w:rPr>
        <w:t>Large</w:t>
      </w:r>
      <w:proofErr w:type="spellEnd"/>
      <w:r w:rsidR="00CB492D" w:rsidRPr="00CB492D">
        <w:rPr>
          <w:rFonts w:cs="Arial"/>
          <w:szCs w:val="24"/>
        </w:rPr>
        <w:t xml:space="preserve"> </w:t>
      </w:r>
      <w:proofErr w:type="spellStart"/>
      <w:r w:rsidR="00CB492D" w:rsidRPr="00CB492D">
        <w:rPr>
          <w:rFonts w:cs="Arial"/>
          <w:szCs w:val="24"/>
        </w:rPr>
        <w:t>Scale</w:t>
      </w:r>
      <w:proofErr w:type="spellEnd"/>
      <w:r w:rsidR="00CB492D" w:rsidRPr="00CB492D">
        <w:rPr>
          <w:rFonts w:cs="Arial"/>
          <w:szCs w:val="24"/>
        </w:rPr>
        <w:t xml:space="preserve"> Visual (ILSVRC), obteniendo 2do y 1er lugar respectivamente en tareas de clasificación y detección como es el caso de las rede</w:t>
      </w:r>
      <w:r w:rsidR="007F0E2E">
        <w:rPr>
          <w:rFonts w:cs="Arial"/>
          <w:szCs w:val="24"/>
        </w:rPr>
        <w:t>s</w:t>
      </w:r>
      <w:r w:rsidR="00CB492D" w:rsidRPr="00CB492D">
        <w:rPr>
          <w:rFonts w:cs="Arial"/>
          <w:szCs w:val="24"/>
        </w:rPr>
        <w:t xml:space="preserve"> ResNet. En otro lado, se cuenta con la red DesneNet121 esta no fue participe de la competencia anteriormente mencionada, pero si presentó su artículo </w:t>
      </w:r>
      <w:proofErr w:type="spellStart"/>
      <w:r w:rsidR="00CB492D" w:rsidRPr="00CB492D">
        <w:rPr>
          <w:rFonts w:cs="Arial"/>
          <w:szCs w:val="24"/>
        </w:rPr>
        <w:t>Desely</w:t>
      </w:r>
      <w:proofErr w:type="spellEnd"/>
      <w:r w:rsidR="00CB492D" w:rsidRPr="00CB492D">
        <w:rPr>
          <w:rFonts w:cs="Arial"/>
          <w:szCs w:val="24"/>
        </w:rPr>
        <w:t xml:space="preserve"> </w:t>
      </w:r>
      <w:proofErr w:type="spellStart"/>
      <w:r w:rsidR="00CB492D" w:rsidRPr="00CB492D">
        <w:rPr>
          <w:rFonts w:cs="Arial"/>
          <w:szCs w:val="24"/>
        </w:rPr>
        <w:t>Connected</w:t>
      </w:r>
      <w:proofErr w:type="spellEnd"/>
      <w:r w:rsidR="00CB492D" w:rsidRPr="00CB492D">
        <w:rPr>
          <w:rFonts w:cs="Arial"/>
          <w:szCs w:val="24"/>
        </w:rPr>
        <w:t xml:space="preserve"> </w:t>
      </w:r>
      <w:proofErr w:type="spellStart"/>
      <w:r w:rsidR="00CB492D" w:rsidRPr="00CB492D">
        <w:rPr>
          <w:rFonts w:cs="Arial"/>
          <w:szCs w:val="24"/>
        </w:rPr>
        <w:t>Convolutional</w:t>
      </w:r>
      <w:proofErr w:type="spellEnd"/>
      <w:r w:rsidR="00CB492D" w:rsidRPr="00CB492D">
        <w:rPr>
          <w:rFonts w:cs="Arial"/>
          <w:szCs w:val="24"/>
        </w:rPr>
        <w:t xml:space="preserve"> Networks que se publicó en uno de los eventos más prestigiosos en lo que es campo de visión por computadora, que es </w:t>
      </w:r>
      <w:proofErr w:type="spellStart"/>
      <w:r w:rsidR="00CB492D" w:rsidRPr="00CB492D">
        <w:rPr>
          <w:rFonts w:cs="Arial"/>
          <w:szCs w:val="24"/>
        </w:rPr>
        <w:t>Conference</w:t>
      </w:r>
      <w:proofErr w:type="spellEnd"/>
      <w:r w:rsidR="00CB492D" w:rsidRPr="00CB492D">
        <w:rPr>
          <w:rFonts w:cs="Arial"/>
          <w:szCs w:val="24"/>
        </w:rPr>
        <w:t xml:space="preserve"> on </w:t>
      </w:r>
      <w:proofErr w:type="spellStart"/>
      <w:r w:rsidR="00CB492D" w:rsidRPr="00CB492D">
        <w:rPr>
          <w:rFonts w:cs="Arial"/>
          <w:szCs w:val="24"/>
        </w:rPr>
        <w:t>Computer</w:t>
      </w:r>
      <w:proofErr w:type="spellEnd"/>
      <w:r w:rsidR="00CB492D" w:rsidRPr="00CB492D">
        <w:rPr>
          <w:rFonts w:cs="Arial"/>
          <w:szCs w:val="24"/>
        </w:rPr>
        <w:t xml:space="preserve"> </w:t>
      </w:r>
      <w:proofErr w:type="spellStart"/>
      <w:r w:rsidR="00CB492D" w:rsidRPr="00CB492D">
        <w:rPr>
          <w:rFonts w:cs="Arial"/>
          <w:szCs w:val="24"/>
        </w:rPr>
        <w:t>Vision</w:t>
      </w:r>
      <w:proofErr w:type="spellEnd"/>
      <w:r w:rsidR="00CB492D" w:rsidRPr="00CB492D">
        <w:rPr>
          <w:rFonts w:cs="Arial"/>
          <w:szCs w:val="24"/>
        </w:rPr>
        <w:t xml:space="preserve"> and </w:t>
      </w:r>
      <w:proofErr w:type="spellStart"/>
      <w:r w:rsidR="00CB492D" w:rsidRPr="00CB492D">
        <w:rPr>
          <w:rFonts w:cs="Arial"/>
          <w:szCs w:val="24"/>
        </w:rPr>
        <w:t>Pattern</w:t>
      </w:r>
      <w:proofErr w:type="spellEnd"/>
      <w:r w:rsidR="00CB492D" w:rsidRPr="00CB492D">
        <w:rPr>
          <w:rFonts w:cs="Arial"/>
          <w:szCs w:val="24"/>
        </w:rPr>
        <w:t xml:space="preserve"> </w:t>
      </w:r>
      <w:proofErr w:type="spellStart"/>
      <w:r w:rsidR="00CB492D" w:rsidRPr="00CB492D">
        <w:rPr>
          <w:rFonts w:cs="Arial"/>
          <w:szCs w:val="24"/>
        </w:rPr>
        <w:t>Recognition</w:t>
      </w:r>
      <w:proofErr w:type="spellEnd"/>
      <w:r w:rsidR="00CB492D" w:rsidRPr="00CB492D">
        <w:rPr>
          <w:rFonts w:cs="Arial"/>
          <w:szCs w:val="24"/>
        </w:rPr>
        <w:t xml:space="preserve"> (CVPR) en el año 2017. Es por ello que, a través de la trayectoria, publicaciones y reconocimientos se decide por probar el desempeño y comportamiento de estas redes en la investigación.</w:t>
      </w:r>
    </w:p>
    <w:p w14:paraId="347E5916" w14:textId="77777777" w:rsidR="007F0E2E" w:rsidRDefault="007F0E2E" w:rsidP="007F0E2E">
      <w:pPr>
        <w:spacing w:line="360" w:lineRule="auto"/>
        <w:rPr>
          <w:rFonts w:cs="Arial"/>
          <w:szCs w:val="24"/>
        </w:rPr>
      </w:pPr>
    </w:p>
    <w:p w14:paraId="402A8C4F" w14:textId="7521D8FD" w:rsidR="008656A5" w:rsidRPr="000B3B28" w:rsidRDefault="008656A5" w:rsidP="000B3B28">
      <w:pPr>
        <w:tabs>
          <w:tab w:val="left" w:pos="3231"/>
        </w:tabs>
        <w:spacing w:line="360" w:lineRule="auto"/>
        <w:rPr>
          <w:rFonts w:cs="Arial"/>
          <w:szCs w:val="24"/>
        </w:rPr>
      </w:pPr>
      <w:r>
        <w:rPr>
          <w:rFonts w:cs="Arial"/>
          <w:szCs w:val="24"/>
        </w:rPr>
        <w:lastRenderedPageBreak/>
        <w:tab/>
      </w:r>
    </w:p>
    <w:p w14:paraId="5BE09D19" w14:textId="187DFB1C" w:rsidR="008656A5" w:rsidRPr="004B7EF0" w:rsidRDefault="008656A5" w:rsidP="000B3B28">
      <w:pPr>
        <w:pStyle w:val="Heading4"/>
      </w:pPr>
      <w:bookmarkStart w:id="157" w:name="_Toc188393177"/>
      <w:r w:rsidRPr="004B7EF0">
        <w:t>Construcción de los modelos.</w:t>
      </w:r>
      <w:bookmarkEnd w:id="157"/>
    </w:p>
    <w:p w14:paraId="52F7A451" w14:textId="77777777" w:rsidR="008656A5" w:rsidRPr="00087F25" w:rsidRDefault="008656A5" w:rsidP="008656A5">
      <w:pPr>
        <w:spacing w:after="0" w:line="360" w:lineRule="auto"/>
        <w:ind w:left="708"/>
        <w:rPr>
          <w:szCs w:val="24"/>
        </w:rPr>
      </w:pPr>
      <w:r w:rsidRPr="00087F25">
        <w:rPr>
          <w:szCs w:val="24"/>
        </w:rPr>
        <w:t>Lo siguiente se desarrolló con el fin de buscar los mejores hiperparámetros esto incluye la construcción del modelo, en el cual se utilizarán las arquitecturas DenseNet121, ResNet50</w:t>
      </w:r>
      <w:r>
        <w:rPr>
          <w:szCs w:val="24"/>
        </w:rPr>
        <w:t>V2</w:t>
      </w:r>
      <w:r w:rsidRPr="00087F25">
        <w:rPr>
          <w:szCs w:val="24"/>
        </w:rPr>
        <w:t xml:space="preserve"> y VGG16 como base. Las capas base de cada modelo fueron congeladas para mantener el conocimiento adquirido durante el entrenamiento en el conjunto de ImageNet. Sobre la base se agregaron dos capas densas personalizadas para el caso de estudio en la clasificación binaria</w:t>
      </w:r>
      <w:r>
        <w:rPr>
          <w:szCs w:val="24"/>
        </w:rPr>
        <w:t>, que se describen a continuación</w:t>
      </w:r>
      <w:r w:rsidRPr="00087F25">
        <w:rPr>
          <w:szCs w:val="24"/>
        </w:rPr>
        <w:t>:</w:t>
      </w:r>
    </w:p>
    <w:p w14:paraId="0167A846" w14:textId="77777777" w:rsidR="008656A5" w:rsidRPr="00087F25" w:rsidRDefault="008656A5" w:rsidP="008656A5">
      <w:pPr>
        <w:spacing w:after="0" w:line="360" w:lineRule="auto"/>
        <w:ind w:left="708"/>
        <w:rPr>
          <w:szCs w:val="24"/>
        </w:rPr>
      </w:pPr>
    </w:p>
    <w:p w14:paraId="00AF27AD" w14:textId="77777777" w:rsidR="008656A5" w:rsidRPr="00087F25" w:rsidRDefault="008656A5" w:rsidP="008656A5">
      <w:pPr>
        <w:pStyle w:val="ListParagraph"/>
        <w:numPr>
          <w:ilvl w:val="0"/>
          <w:numId w:val="28"/>
        </w:numPr>
        <w:spacing w:after="0" w:line="360" w:lineRule="auto"/>
        <w:ind w:left="1428"/>
        <w:rPr>
          <w:szCs w:val="24"/>
        </w:rPr>
      </w:pPr>
      <w:r w:rsidRPr="00087F25">
        <w:rPr>
          <w:szCs w:val="24"/>
        </w:rPr>
        <w:t>Una capa de poooling global para reducir la dimensionalidad del espacio de características</w:t>
      </w:r>
      <w:r>
        <w:rPr>
          <w:szCs w:val="24"/>
        </w:rPr>
        <w:t>.</w:t>
      </w:r>
    </w:p>
    <w:p w14:paraId="5A91CBB3" w14:textId="77777777" w:rsidR="008656A5" w:rsidRPr="00087F25" w:rsidRDefault="008656A5" w:rsidP="008656A5">
      <w:pPr>
        <w:pStyle w:val="ListParagraph"/>
        <w:numPr>
          <w:ilvl w:val="0"/>
          <w:numId w:val="28"/>
        </w:numPr>
        <w:spacing w:after="0" w:line="360" w:lineRule="auto"/>
        <w:ind w:left="1428"/>
        <w:rPr>
          <w:szCs w:val="24"/>
        </w:rPr>
      </w:pPr>
      <w:r w:rsidRPr="00087F25">
        <w:rPr>
          <w:szCs w:val="24"/>
        </w:rPr>
        <w:t>Dos capas densas de 256 y 128 respectivamente, con activación ReLU.</w:t>
      </w:r>
    </w:p>
    <w:p w14:paraId="26406BAE" w14:textId="77777777" w:rsidR="008656A5" w:rsidRPr="00087F25" w:rsidRDefault="008656A5" w:rsidP="008656A5">
      <w:pPr>
        <w:pStyle w:val="ListParagraph"/>
        <w:numPr>
          <w:ilvl w:val="0"/>
          <w:numId w:val="28"/>
        </w:numPr>
        <w:spacing w:after="0" w:line="360" w:lineRule="auto"/>
        <w:ind w:left="1428"/>
        <w:rPr>
          <w:szCs w:val="24"/>
        </w:rPr>
      </w:pPr>
      <w:r w:rsidRPr="00087F25">
        <w:rPr>
          <w:szCs w:val="24"/>
        </w:rPr>
        <w:t>Dos reguladores de Dropout para la prevención del sobre ajuste (esta se encuentra en la grilla).</w:t>
      </w:r>
    </w:p>
    <w:p w14:paraId="106FAEAE" w14:textId="77777777" w:rsidR="008656A5" w:rsidRDefault="008656A5" w:rsidP="008656A5">
      <w:pPr>
        <w:pStyle w:val="ListParagraph"/>
        <w:numPr>
          <w:ilvl w:val="0"/>
          <w:numId w:val="28"/>
        </w:numPr>
        <w:spacing w:after="0" w:line="360" w:lineRule="auto"/>
        <w:ind w:left="1428"/>
        <w:rPr>
          <w:szCs w:val="24"/>
        </w:rPr>
      </w:pPr>
      <w:r w:rsidRPr="00087F25">
        <w:rPr>
          <w:szCs w:val="24"/>
        </w:rPr>
        <w:t>Una capa de salida con la función de activación sigmoide ya que tendremos una clasificación binaria.</w:t>
      </w:r>
    </w:p>
    <w:p w14:paraId="278D1318" w14:textId="77777777" w:rsidR="008656A5" w:rsidRDefault="008656A5" w:rsidP="008656A5">
      <w:pPr>
        <w:spacing w:after="0" w:line="360" w:lineRule="auto"/>
        <w:ind w:left="708"/>
        <w:rPr>
          <w:szCs w:val="24"/>
        </w:rPr>
      </w:pPr>
    </w:p>
    <w:p w14:paraId="6A2236F0" w14:textId="77777777" w:rsidR="008656A5" w:rsidRPr="00773A5F" w:rsidRDefault="008656A5" w:rsidP="008656A5">
      <w:pPr>
        <w:spacing w:after="0" w:line="360" w:lineRule="auto"/>
        <w:ind w:left="708"/>
        <w:rPr>
          <w:szCs w:val="24"/>
        </w:rPr>
      </w:pPr>
      <w:r w:rsidRPr="00773A5F">
        <w:rPr>
          <w:szCs w:val="24"/>
        </w:rPr>
        <w:t>A su vez se agregaron para este primer hito las siguientes configuraciones estándar para los modelos:</w:t>
      </w:r>
    </w:p>
    <w:p w14:paraId="3DA2905F" w14:textId="77777777" w:rsidR="008656A5" w:rsidRPr="00773A5F" w:rsidRDefault="008656A5" w:rsidP="008656A5">
      <w:pPr>
        <w:spacing w:after="0" w:line="360" w:lineRule="auto"/>
        <w:ind w:left="708"/>
        <w:rPr>
          <w:szCs w:val="24"/>
        </w:rPr>
      </w:pPr>
    </w:p>
    <w:p w14:paraId="208957AB" w14:textId="77777777" w:rsidR="008656A5" w:rsidRPr="00773A5F" w:rsidRDefault="008656A5" w:rsidP="008656A5">
      <w:pPr>
        <w:pStyle w:val="ListParagraph"/>
        <w:numPr>
          <w:ilvl w:val="0"/>
          <w:numId w:val="29"/>
        </w:numPr>
        <w:spacing w:after="0" w:line="360" w:lineRule="auto"/>
        <w:ind w:left="1428"/>
        <w:rPr>
          <w:szCs w:val="24"/>
        </w:rPr>
      </w:pPr>
      <w:r w:rsidRPr="00773A5F">
        <w:rPr>
          <w:szCs w:val="24"/>
        </w:rPr>
        <w:t>Target_size: la entrada de la imagen se definió de (224,224)</w:t>
      </w:r>
      <w:r>
        <w:rPr>
          <w:szCs w:val="24"/>
        </w:rPr>
        <w:t>.</w:t>
      </w:r>
    </w:p>
    <w:p w14:paraId="4FF4F5B7" w14:textId="77777777" w:rsidR="008656A5" w:rsidRPr="00773A5F" w:rsidRDefault="008656A5" w:rsidP="008656A5">
      <w:pPr>
        <w:pStyle w:val="ListParagraph"/>
        <w:numPr>
          <w:ilvl w:val="0"/>
          <w:numId w:val="29"/>
        </w:numPr>
        <w:spacing w:after="0" w:line="360" w:lineRule="auto"/>
        <w:ind w:left="1428"/>
        <w:rPr>
          <w:szCs w:val="24"/>
        </w:rPr>
      </w:pPr>
      <w:r w:rsidRPr="00773A5F">
        <w:rPr>
          <w:szCs w:val="24"/>
        </w:rPr>
        <w:t xml:space="preserve">En el compilador se utilizó, como optimizador: Adam y </w:t>
      </w:r>
      <w:proofErr w:type="spellStart"/>
      <w:r>
        <w:rPr>
          <w:szCs w:val="24"/>
        </w:rPr>
        <w:t>B</w:t>
      </w:r>
      <w:r w:rsidRPr="00773A5F">
        <w:rPr>
          <w:szCs w:val="24"/>
        </w:rPr>
        <w:t>inary</w:t>
      </w:r>
      <w:proofErr w:type="spellEnd"/>
      <w:r w:rsidRPr="00773A5F">
        <w:rPr>
          <w:szCs w:val="24"/>
        </w:rPr>
        <w:t xml:space="preserve"> </w:t>
      </w:r>
      <w:proofErr w:type="spellStart"/>
      <w:r>
        <w:rPr>
          <w:szCs w:val="24"/>
        </w:rPr>
        <w:t>c</w:t>
      </w:r>
      <w:r w:rsidRPr="00773A5F">
        <w:rPr>
          <w:szCs w:val="24"/>
        </w:rPr>
        <w:t>rossentropy</w:t>
      </w:r>
      <w:proofErr w:type="spellEnd"/>
    </w:p>
    <w:p w14:paraId="038348F9" w14:textId="77777777" w:rsidR="008656A5" w:rsidRPr="00773A5F" w:rsidRDefault="008656A5" w:rsidP="008656A5">
      <w:pPr>
        <w:pStyle w:val="ListParagraph"/>
        <w:numPr>
          <w:ilvl w:val="0"/>
          <w:numId w:val="29"/>
        </w:numPr>
        <w:spacing w:after="0" w:line="360" w:lineRule="auto"/>
        <w:ind w:left="1428"/>
        <w:rPr>
          <w:szCs w:val="24"/>
        </w:rPr>
      </w:pPr>
      <w:r w:rsidRPr="00773A5F">
        <w:rPr>
          <w:szCs w:val="24"/>
        </w:rPr>
        <w:t xml:space="preserve">Para prevenir el sobre ajuste se estableció: </w:t>
      </w:r>
      <w:r>
        <w:rPr>
          <w:szCs w:val="24"/>
        </w:rPr>
        <w:t>E</w:t>
      </w:r>
      <w:r w:rsidRPr="00773A5F">
        <w:rPr>
          <w:szCs w:val="24"/>
        </w:rPr>
        <w:t xml:space="preserve">arly </w:t>
      </w:r>
      <w:r>
        <w:rPr>
          <w:szCs w:val="24"/>
        </w:rPr>
        <w:t>S</w:t>
      </w:r>
      <w:r w:rsidRPr="00773A5F">
        <w:rPr>
          <w:szCs w:val="24"/>
        </w:rPr>
        <w:t>topping con una paciencia = 5</w:t>
      </w:r>
    </w:p>
    <w:p w14:paraId="4D8185AA" w14:textId="77777777" w:rsidR="008656A5" w:rsidRDefault="008656A5" w:rsidP="008656A5">
      <w:pPr>
        <w:tabs>
          <w:tab w:val="left" w:pos="3231"/>
        </w:tabs>
        <w:spacing w:line="360" w:lineRule="auto"/>
        <w:rPr>
          <w:rFonts w:cs="Arial"/>
          <w:szCs w:val="24"/>
        </w:rPr>
      </w:pPr>
    </w:p>
    <w:p w14:paraId="5C447EC3" w14:textId="77777777" w:rsidR="008656A5" w:rsidRDefault="008656A5" w:rsidP="008656A5">
      <w:pPr>
        <w:tabs>
          <w:tab w:val="left" w:pos="3231"/>
        </w:tabs>
        <w:spacing w:line="360" w:lineRule="auto"/>
        <w:rPr>
          <w:rFonts w:cs="Arial"/>
          <w:szCs w:val="24"/>
        </w:rPr>
      </w:pPr>
    </w:p>
    <w:p w14:paraId="4012F86A" w14:textId="77777777" w:rsidR="008656A5" w:rsidRDefault="008656A5" w:rsidP="008656A5">
      <w:pPr>
        <w:tabs>
          <w:tab w:val="left" w:pos="3231"/>
        </w:tabs>
        <w:spacing w:line="360" w:lineRule="auto"/>
        <w:rPr>
          <w:rFonts w:cs="Arial"/>
          <w:szCs w:val="24"/>
        </w:rPr>
      </w:pPr>
    </w:p>
    <w:p w14:paraId="093B84E8" w14:textId="77777777" w:rsidR="008656A5" w:rsidRPr="000B3B28" w:rsidRDefault="008656A5" w:rsidP="000B3B28">
      <w:pPr>
        <w:pStyle w:val="Heading4"/>
      </w:pPr>
      <w:bookmarkStart w:id="158" w:name="_Toc188393178"/>
      <w:r w:rsidRPr="000B3B28">
        <w:lastRenderedPageBreak/>
        <w:t>Entrenamiento final.</w:t>
      </w:r>
      <w:bookmarkEnd w:id="158"/>
    </w:p>
    <w:p w14:paraId="4B66714D" w14:textId="77777777" w:rsidR="008656A5" w:rsidRDefault="008656A5" w:rsidP="008656A5">
      <w:pPr>
        <w:spacing w:after="0" w:line="360" w:lineRule="auto"/>
        <w:rPr>
          <w:szCs w:val="24"/>
        </w:rPr>
      </w:pPr>
    </w:p>
    <w:p w14:paraId="34157994" w14:textId="77777777" w:rsidR="008656A5" w:rsidRDefault="008656A5" w:rsidP="000B3B28">
      <w:pPr>
        <w:spacing w:after="0" w:line="360" w:lineRule="auto"/>
        <w:ind w:left="708"/>
        <w:rPr>
          <w:szCs w:val="24"/>
        </w:rPr>
      </w:pPr>
      <w:r>
        <w:rPr>
          <w:szCs w:val="24"/>
        </w:rPr>
        <w:t>Una vez encontrados los hiperparámetros óptimos para cada modelo estos son alojados en la variable de “best_params” definido anteriormente. Se procede al entrenamiento final para lograr ver los analizar los rendimientos de cada uno, para ello se propuso la siguiente estructura de entrenamiento:</w:t>
      </w:r>
    </w:p>
    <w:p w14:paraId="71B1DAEB" w14:textId="77777777" w:rsidR="000B3B28" w:rsidRDefault="000B3B28" w:rsidP="000B3B28">
      <w:pPr>
        <w:spacing w:after="0" w:line="360" w:lineRule="auto"/>
        <w:ind w:left="708"/>
        <w:rPr>
          <w:szCs w:val="24"/>
        </w:rPr>
      </w:pPr>
    </w:p>
    <w:p w14:paraId="36E5FE1B" w14:textId="77777777" w:rsidR="008656A5" w:rsidRDefault="008656A5" w:rsidP="000B3B28">
      <w:pPr>
        <w:ind w:left="708"/>
      </w:pPr>
      <w:r>
        <w:t>Configuración inicial.</w:t>
      </w:r>
    </w:p>
    <w:p w14:paraId="30521565" w14:textId="77777777" w:rsidR="008656A5" w:rsidRPr="009B1610" w:rsidRDefault="008656A5" w:rsidP="008656A5">
      <w:pPr>
        <w:pStyle w:val="ListParagraph"/>
        <w:numPr>
          <w:ilvl w:val="0"/>
          <w:numId w:val="30"/>
        </w:numPr>
        <w:spacing w:after="0" w:line="360" w:lineRule="auto"/>
        <w:rPr>
          <w:szCs w:val="24"/>
        </w:rPr>
      </w:pPr>
      <w:r w:rsidRPr="009B1610">
        <w:rPr>
          <w:szCs w:val="24"/>
        </w:rPr>
        <w:t>Carga del dataset: de igual forma como se mencionó en la búsqueda de hiperparámetros.</w:t>
      </w:r>
    </w:p>
    <w:p w14:paraId="580B9763" w14:textId="77777777" w:rsidR="008656A5" w:rsidRPr="009B1610" w:rsidRDefault="008656A5" w:rsidP="008656A5">
      <w:pPr>
        <w:pStyle w:val="ListParagraph"/>
        <w:numPr>
          <w:ilvl w:val="0"/>
          <w:numId w:val="30"/>
        </w:numPr>
        <w:spacing w:after="0" w:line="360" w:lineRule="auto"/>
        <w:rPr>
          <w:szCs w:val="24"/>
        </w:rPr>
      </w:pPr>
      <w:r w:rsidRPr="009B1610">
        <w:rPr>
          <w:szCs w:val="24"/>
        </w:rPr>
        <w:t>El target_size: fue estándar para todos los modelos con una entrada de (224,224)</w:t>
      </w:r>
      <w:r>
        <w:rPr>
          <w:szCs w:val="24"/>
        </w:rPr>
        <w:t>.</w:t>
      </w:r>
    </w:p>
    <w:p w14:paraId="4FBB86AF" w14:textId="77777777" w:rsidR="008656A5" w:rsidRDefault="008656A5" w:rsidP="008656A5">
      <w:pPr>
        <w:pStyle w:val="ListParagraph"/>
        <w:numPr>
          <w:ilvl w:val="0"/>
          <w:numId w:val="30"/>
        </w:numPr>
        <w:spacing w:after="0" w:line="360" w:lineRule="auto"/>
        <w:rPr>
          <w:szCs w:val="24"/>
        </w:rPr>
      </w:pPr>
      <w:r w:rsidRPr="009B1610">
        <w:rPr>
          <w:szCs w:val="24"/>
        </w:rPr>
        <w:t xml:space="preserve">Base_model: se define </w:t>
      </w:r>
      <w:r>
        <w:rPr>
          <w:szCs w:val="24"/>
        </w:rPr>
        <w:t>uno de los</w:t>
      </w:r>
      <w:r w:rsidRPr="009B1610">
        <w:rPr>
          <w:szCs w:val="24"/>
        </w:rPr>
        <w:t xml:space="preserve"> modelos a implementar, con los pesos de “ImageNet”, sin descongelar las capas superiores, y con las entradas que </w:t>
      </w:r>
      <w:r>
        <w:rPr>
          <w:szCs w:val="24"/>
        </w:rPr>
        <w:t>preestablecidas</w:t>
      </w:r>
      <w:r w:rsidRPr="009B1610">
        <w:rPr>
          <w:szCs w:val="24"/>
        </w:rPr>
        <w:t xml:space="preserve"> (224,224,3) con sus tres canales RGB de entrada.</w:t>
      </w:r>
    </w:p>
    <w:p w14:paraId="682AB99E" w14:textId="77777777" w:rsidR="008656A5" w:rsidRPr="009B1610" w:rsidRDefault="008656A5" w:rsidP="008656A5">
      <w:pPr>
        <w:pStyle w:val="ListParagraph"/>
        <w:spacing w:after="0" w:line="360" w:lineRule="auto"/>
        <w:rPr>
          <w:szCs w:val="24"/>
        </w:rPr>
      </w:pPr>
    </w:p>
    <w:p w14:paraId="4A1FDEA1" w14:textId="77777777" w:rsidR="008656A5" w:rsidRDefault="008656A5" w:rsidP="008656A5">
      <w:pPr>
        <w:spacing w:after="0" w:line="360" w:lineRule="auto"/>
        <w:ind w:firstLine="708"/>
        <w:rPr>
          <w:szCs w:val="24"/>
        </w:rPr>
      </w:pPr>
      <w:r>
        <w:rPr>
          <w:szCs w:val="24"/>
        </w:rPr>
        <w:t>Posteriormente se añadieron las capas personalizadas:</w:t>
      </w:r>
    </w:p>
    <w:p w14:paraId="43ACA679" w14:textId="77777777" w:rsidR="008656A5" w:rsidRDefault="008656A5" w:rsidP="008656A5">
      <w:pPr>
        <w:spacing w:after="0" w:line="360" w:lineRule="auto"/>
        <w:rPr>
          <w:szCs w:val="24"/>
        </w:rPr>
      </w:pPr>
    </w:p>
    <w:p w14:paraId="517B3D95" w14:textId="77777777" w:rsidR="008656A5" w:rsidRPr="00087F25" w:rsidRDefault="008656A5" w:rsidP="008656A5">
      <w:pPr>
        <w:pStyle w:val="ListParagraph"/>
        <w:numPr>
          <w:ilvl w:val="0"/>
          <w:numId w:val="28"/>
        </w:numPr>
        <w:spacing w:after="0" w:line="360" w:lineRule="auto"/>
        <w:ind w:left="1080"/>
        <w:rPr>
          <w:szCs w:val="24"/>
        </w:rPr>
      </w:pPr>
      <w:r w:rsidRPr="00087F25">
        <w:rPr>
          <w:szCs w:val="24"/>
        </w:rPr>
        <w:t>Una capa de poooling global para reducir la dimensionalidad del espacio de características</w:t>
      </w:r>
      <w:r>
        <w:rPr>
          <w:szCs w:val="24"/>
        </w:rPr>
        <w:t>.</w:t>
      </w:r>
    </w:p>
    <w:p w14:paraId="7FF65DDC" w14:textId="77777777" w:rsidR="008656A5" w:rsidRPr="00087F25" w:rsidRDefault="008656A5" w:rsidP="008656A5">
      <w:pPr>
        <w:pStyle w:val="ListParagraph"/>
        <w:numPr>
          <w:ilvl w:val="0"/>
          <w:numId w:val="28"/>
        </w:numPr>
        <w:spacing w:after="0" w:line="360" w:lineRule="auto"/>
        <w:ind w:left="1080"/>
        <w:rPr>
          <w:szCs w:val="24"/>
        </w:rPr>
      </w:pPr>
      <w:r w:rsidRPr="00087F25">
        <w:rPr>
          <w:szCs w:val="24"/>
        </w:rPr>
        <w:t>Dos capas densas, con activación ReLU</w:t>
      </w:r>
      <w:r>
        <w:rPr>
          <w:szCs w:val="24"/>
        </w:rPr>
        <w:t>: Al no agregarlas a la grilla para encontrar su óptimo se decidió optimizar mediante pruebas constantes.</w:t>
      </w:r>
    </w:p>
    <w:p w14:paraId="297BADDF" w14:textId="77777777" w:rsidR="008656A5" w:rsidRPr="00B30F82" w:rsidRDefault="008656A5" w:rsidP="008656A5">
      <w:pPr>
        <w:pStyle w:val="ListParagraph"/>
        <w:numPr>
          <w:ilvl w:val="0"/>
          <w:numId w:val="28"/>
        </w:numPr>
        <w:spacing w:after="0" w:line="360" w:lineRule="auto"/>
        <w:ind w:left="1080"/>
        <w:rPr>
          <w:szCs w:val="24"/>
          <w:lang w:val="pt-BR"/>
        </w:rPr>
      </w:pPr>
      <w:r w:rsidRPr="00B30F82">
        <w:rPr>
          <w:szCs w:val="24"/>
          <w:lang w:val="pt-BR"/>
        </w:rPr>
        <w:t xml:space="preserve">Dos reguladores de </w:t>
      </w:r>
      <w:proofErr w:type="spellStart"/>
      <w:r w:rsidRPr="00B30F82">
        <w:rPr>
          <w:szCs w:val="24"/>
          <w:lang w:val="pt-BR"/>
        </w:rPr>
        <w:t>Dropout</w:t>
      </w:r>
      <w:proofErr w:type="spellEnd"/>
      <w:r w:rsidRPr="00B30F82">
        <w:rPr>
          <w:szCs w:val="24"/>
          <w:lang w:val="pt-BR"/>
        </w:rPr>
        <w:t>: Esta dependerá de “</w:t>
      </w:r>
      <w:proofErr w:type="spellStart"/>
      <w:r w:rsidRPr="00B30F82">
        <w:rPr>
          <w:szCs w:val="24"/>
          <w:lang w:val="pt-BR"/>
        </w:rPr>
        <w:t>best_params</w:t>
      </w:r>
      <w:proofErr w:type="spellEnd"/>
      <w:r w:rsidRPr="00B30F82">
        <w:rPr>
          <w:szCs w:val="24"/>
          <w:lang w:val="pt-BR"/>
        </w:rPr>
        <w:t>”.</w:t>
      </w:r>
    </w:p>
    <w:p w14:paraId="08C9FBB0" w14:textId="77777777" w:rsidR="008656A5" w:rsidRDefault="008656A5" w:rsidP="008656A5">
      <w:pPr>
        <w:pStyle w:val="ListParagraph"/>
        <w:numPr>
          <w:ilvl w:val="0"/>
          <w:numId w:val="28"/>
        </w:numPr>
        <w:spacing w:after="0" w:line="360" w:lineRule="auto"/>
        <w:ind w:left="1080"/>
        <w:rPr>
          <w:szCs w:val="24"/>
        </w:rPr>
      </w:pPr>
      <w:r w:rsidRPr="00087F25">
        <w:rPr>
          <w:szCs w:val="24"/>
        </w:rPr>
        <w:t>Una capa de salida con la función de activación sigmoide ya que tendremos una clasificación binaria.</w:t>
      </w:r>
    </w:p>
    <w:p w14:paraId="47C940D7" w14:textId="77777777" w:rsidR="008656A5" w:rsidRDefault="008656A5" w:rsidP="008656A5">
      <w:pPr>
        <w:spacing w:after="0" w:line="360" w:lineRule="auto"/>
        <w:rPr>
          <w:szCs w:val="24"/>
        </w:rPr>
      </w:pPr>
    </w:p>
    <w:p w14:paraId="6919C369" w14:textId="77777777" w:rsidR="008656A5" w:rsidRDefault="008656A5" w:rsidP="008656A5">
      <w:pPr>
        <w:spacing w:after="0"/>
        <w:rPr>
          <w:szCs w:val="24"/>
        </w:rPr>
      </w:pPr>
    </w:p>
    <w:p w14:paraId="546982C8" w14:textId="77777777" w:rsidR="000B3B28" w:rsidRDefault="000B3B28" w:rsidP="008656A5">
      <w:pPr>
        <w:spacing w:after="0"/>
        <w:rPr>
          <w:szCs w:val="24"/>
        </w:rPr>
      </w:pPr>
    </w:p>
    <w:p w14:paraId="1C6A827E" w14:textId="77777777" w:rsidR="008656A5" w:rsidRDefault="008656A5" w:rsidP="000B3B28">
      <w:pPr>
        <w:pStyle w:val="Heading4"/>
      </w:pPr>
      <w:bookmarkStart w:id="159" w:name="_Toc188393179"/>
      <w:r w:rsidRPr="004B7EF0">
        <w:t>Compilación del modelo:</w:t>
      </w:r>
      <w:bookmarkEnd w:id="159"/>
    </w:p>
    <w:p w14:paraId="53D9E860" w14:textId="77777777" w:rsidR="004B7EF0" w:rsidRPr="004B7EF0" w:rsidRDefault="004B7EF0" w:rsidP="004B7EF0">
      <w:pPr>
        <w:pStyle w:val="ListParagraph"/>
        <w:spacing w:after="0"/>
        <w:rPr>
          <w:b/>
          <w:bCs/>
          <w:szCs w:val="24"/>
        </w:rPr>
      </w:pPr>
    </w:p>
    <w:p w14:paraId="3D1CCC1A" w14:textId="77777777" w:rsidR="008656A5" w:rsidRPr="009B1610" w:rsidRDefault="008656A5" w:rsidP="008656A5">
      <w:pPr>
        <w:pStyle w:val="ListParagraph"/>
        <w:numPr>
          <w:ilvl w:val="0"/>
          <w:numId w:val="31"/>
        </w:numPr>
        <w:spacing w:after="0"/>
        <w:ind w:left="1080"/>
        <w:rPr>
          <w:szCs w:val="24"/>
        </w:rPr>
      </w:pPr>
      <w:r w:rsidRPr="009B1610">
        <w:rPr>
          <w:szCs w:val="24"/>
        </w:rPr>
        <w:t>Optimizador: El optimizador fue seleccionado mediante pruebas constantes, ya que no se incorporó en la grilla. (este varió entre Adam y SGD).</w:t>
      </w:r>
    </w:p>
    <w:p w14:paraId="14CEE15B" w14:textId="77777777" w:rsidR="008656A5" w:rsidRPr="009B1610" w:rsidRDefault="008656A5" w:rsidP="008656A5">
      <w:pPr>
        <w:pStyle w:val="ListParagraph"/>
        <w:numPr>
          <w:ilvl w:val="0"/>
          <w:numId w:val="31"/>
        </w:numPr>
        <w:spacing w:after="0"/>
        <w:ind w:left="1080"/>
        <w:rPr>
          <w:szCs w:val="24"/>
        </w:rPr>
      </w:pPr>
      <w:r w:rsidRPr="009B1610">
        <w:rPr>
          <w:szCs w:val="24"/>
        </w:rPr>
        <w:t>Learning_rate</w:t>
      </w:r>
      <w:r>
        <w:rPr>
          <w:szCs w:val="24"/>
        </w:rPr>
        <w:t>: se basó en la búsqueda del Grid Search - {bets_params}.</w:t>
      </w:r>
    </w:p>
    <w:p w14:paraId="5FA826B7" w14:textId="77777777" w:rsidR="008656A5" w:rsidRDefault="008656A5" w:rsidP="008656A5">
      <w:pPr>
        <w:pStyle w:val="ListParagraph"/>
        <w:numPr>
          <w:ilvl w:val="0"/>
          <w:numId w:val="31"/>
        </w:numPr>
        <w:spacing w:after="0"/>
        <w:ind w:left="1080"/>
        <w:rPr>
          <w:szCs w:val="24"/>
        </w:rPr>
      </w:pPr>
      <w:r w:rsidRPr="009B1610">
        <w:rPr>
          <w:szCs w:val="24"/>
        </w:rPr>
        <w:t>Loss: Binary_crossentropy</w:t>
      </w:r>
    </w:p>
    <w:p w14:paraId="069F5B46" w14:textId="77777777" w:rsidR="007F0E2E" w:rsidRDefault="007F0E2E" w:rsidP="007F0E2E">
      <w:pPr>
        <w:spacing w:line="360" w:lineRule="auto"/>
        <w:rPr>
          <w:rFonts w:cs="Arial"/>
          <w:szCs w:val="24"/>
        </w:rPr>
      </w:pPr>
    </w:p>
    <w:p w14:paraId="75CA873D" w14:textId="4C432DA5" w:rsidR="000B3B28" w:rsidRDefault="000B3B28" w:rsidP="000B3B28">
      <w:pPr>
        <w:pStyle w:val="Heading4"/>
      </w:pPr>
      <w:bookmarkStart w:id="160" w:name="_Toc188393180"/>
      <w:r>
        <w:t>División del dataset.</w:t>
      </w:r>
      <w:bookmarkEnd w:id="160"/>
    </w:p>
    <w:p w14:paraId="19CDECFC" w14:textId="77777777" w:rsidR="000B3B28" w:rsidRPr="000B3B28" w:rsidRDefault="000B3B28" w:rsidP="000B3B28">
      <w:pPr>
        <w:spacing w:line="360" w:lineRule="auto"/>
        <w:rPr>
          <w:lang w:eastAsia="es-CL"/>
        </w:rPr>
      </w:pPr>
    </w:p>
    <w:p w14:paraId="08C50F5E" w14:textId="5D090422" w:rsidR="00C43810" w:rsidRPr="000B3B28" w:rsidRDefault="00941B55" w:rsidP="00C43810">
      <w:pPr>
        <w:pStyle w:val="ListParagraph"/>
        <w:numPr>
          <w:ilvl w:val="0"/>
          <w:numId w:val="11"/>
        </w:numPr>
        <w:spacing w:line="360" w:lineRule="auto"/>
        <w:rPr>
          <w:rFonts w:cs="Arial"/>
          <w:szCs w:val="24"/>
        </w:rPr>
      </w:pPr>
      <w:r w:rsidRPr="000B3B28">
        <w:rPr>
          <w:rFonts w:cs="Arial"/>
          <w:szCs w:val="24"/>
        </w:rPr>
        <w:t>Dividir la base de datos en conjuntos de entrenamiento y prueba para</w:t>
      </w:r>
      <w:r w:rsidR="004656AE" w:rsidRPr="000B3B28">
        <w:rPr>
          <w:rFonts w:cs="Arial"/>
          <w:szCs w:val="24"/>
        </w:rPr>
        <w:t xml:space="preserve"> la carga y</w:t>
      </w:r>
      <w:r w:rsidRPr="000B3B28">
        <w:rPr>
          <w:rFonts w:cs="Arial"/>
          <w:szCs w:val="24"/>
        </w:rPr>
        <w:t xml:space="preserve"> desarrollo del modelo.</w:t>
      </w:r>
    </w:p>
    <w:p w14:paraId="2B39778D" w14:textId="52B65C4F" w:rsidR="003B7FC7" w:rsidRDefault="003B7FC7" w:rsidP="003B7FC7">
      <w:pPr>
        <w:spacing w:after="0" w:line="360" w:lineRule="auto"/>
        <w:ind w:left="708"/>
        <w:rPr>
          <w:szCs w:val="24"/>
        </w:rPr>
      </w:pPr>
      <w:r w:rsidRPr="00B26A12">
        <w:rPr>
          <w:szCs w:val="24"/>
        </w:rPr>
        <w:t>Se utilizó el conjunto de 250 imágenes organizadas en dos clases</w:t>
      </w:r>
      <w:r>
        <w:rPr>
          <w:szCs w:val="24"/>
        </w:rPr>
        <w:t xml:space="preserve"> para ello</w:t>
      </w:r>
      <w:r w:rsidRPr="00B26A12">
        <w:rPr>
          <w:szCs w:val="24"/>
        </w:rPr>
        <w:t xml:space="preserve"> </w:t>
      </w:r>
      <w:r>
        <w:rPr>
          <w:szCs w:val="24"/>
        </w:rPr>
        <w:t>e</w:t>
      </w:r>
      <w:r w:rsidRPr="00B26A12">
        <w:rPr>
          <w:szCs w:val="24"/>
        </w:rPr>
        <w:t xml:space="preserve">n el entorno de </w:t>
      </w:r>
      <w:proofErr w:type="spellStart"/>
      <w:r w:rsidR="001D75F4">
        <w:rPr>
          <w:szCs w:val="24"/>
        </w:rPr>
        <w:t>C</w:t>
      </w:r>
      <w:r w:rsidRPr="00B26A12">
        <w:rPr>
          <w:szCs w:val="24"/>
        </w:rPr>
        <w:t>olab</w:t>
      </w:r>
      <w:proofErr w:type="spellEnd"/>
      <w:r w:rsidRPr="00B26A12">
        <w:rPr>
          <w:szCs w:val="24"/>
        </w:rPr>
        <w:t xml:space="preserve"> se crea la carpeta “dataset” seguido de dos subcarpetas “Nocontam</w:t>
      </w:r>
      <w:r>
        <w:rPr>
          <w:szCs w:val="24"/>
        </w:rPr>
        <w:t>i</w:t>
      </w:r>
      <w:r w:rsidRPr="00B26A12">
        <w:rPr>
          <w:szCs w:val="24"/>
        </w:rPr>
        <w:t>n</w:t>
      </w:r>
      <w:r>
        <w:rPr>
          <w:szCs w:val="24"/>
        </w:rPr>
        <w:t>a</w:t>
      </w:r>
      <w:r w:rsidRPr="00B26A12">
        <w:rPr>
          <w:szCs w:val="24"/>
        </w:rPr>
        <w:t xml:space="preserve">das y contaminadas” respectivamente siguiendo esa estructura jerárquica para asignar los valores 0 y 1 </w:t>
      </w:r>
      <w:r>
        <w:rPr>
          <w:szCs w:val="24"/>
        </w:rPr>
        <w:t>a</w:t>
      </w:r>
      <w:r w:rsidRPr="00B26A12">
        <w:rPr>
          <w:szCs w:val="24"/>
        </w:rPr>
        <w:t xml:space="preserve"> las clases. Para garantizar una evaluación confiable se definió dividir el </w:t>
      </w:r>
      <w:proofErr w:type="spellStart"/>
      <w:r w:rsidRPr="00B26A12">
        <w:rPr>
          <w:szCs w:val="24"/>
        </w:rPr>
        <w:t>dataet</w:t>
      </w:r>
      <w:proofErr w:type="spellEnd"/>
      <w:r w:rsidRPr="00B26A12">
        <w:rPr>
          <w:szCs w:val="24"/>
        </w:rPr>
        <w:t xml:space="preserve"> en un entrenamiento del 70% de los datos y un 30% para el conjunto de validación utilizando el generador de </w:t>
      </w:r>
      <w:proofErr w:type="spellStart"/>
      <w:r w:rsidRPr="00B26A12">
        <w:rPr>
          <w:szCs w:val="24"/>
        </w:rPr>
        <w:t>ImageDataGenerator</w:t>
      </w:r>
      <w:proofErr w:type="spellEnd"/>
      <w:r w:rsidRPr="00B26A12">
        <w:rPr>
          <w:szCs w:val="24"/>
        </w:rPr>
        <w:t xml:space="preserve"> con </w:t>
      </w:r>
      <w:proofErr w:type="spellStart"/>
      <w:r w:rsidRPr="00B26A12">
        <w:rPr>
          <w:szCs w:val="24"/>
        </w:rPr>
        <w:t>Keras</w:t>
      </w:r>
      <w:proofErr w:type="spellEnd"/>
      <w:r w:rsidRPr="00B26A12">
        <w:rPr>
          <w:szCs w:val="24"/>
        </w:rPr>
        <w:t>. Aprovechando esta instancia en el argumento también se agregó la normalización de las imágenes (o recalado) dividiendo cada valor de pixel por 255, lo que nos aseguraremos que los valores se encontrarán en un rango de 0 y 1.</w:t>
      </w:r>
    </w:p>
    <w:p w14:paraId="7D5F1958" w14:textId="77777777" w:rsidR="00C43810" w:rsidRDefault="00C43810" w:rsidP="00C43810">
      <w:pPr>
        <w:spacing w:line="360" w:lineRule="auto"/>
        <w:rPr>
          <w:rFonts w:cs="Arial"/>
          <w:szCs w:val="24"/>
        </w:rPr>
      </w:pPr>
    </w:p>
    <w:p w14:paraId="02BEA6DE" w14:textId="77777777" w:rsidR="000B3B28" w:rsidRDefault="000B3B28" w:rsidP="00C43810">
      <w:pPr>
        <w:spacing w:line="360" w:lineRule="auto"/>
        <w:rPr>
          <w:rFonts w:cs="Arial"/>
          <w:szCs w:val="24"/>
        </w:rPr>
      </w:pPr>
    </w:p>
    <w:p w14:paraId="0FCD4B90" w14:textId="77777777" w:rsidR="000B3B28" w:rsidRDefault="000B3B28" w:rsidP="00C43810">
      <w:pPr>
        <w:spacing w:line="360" w:lineRule="auto"/>
        <w:rPr>
          <w:rFonts w:cs="Arial"/>
          <w:szCs w:val="24"/>
        </w:rPr>
      </w:pPr>
    </w:p>
    <w:p w14:paraId="7995721D" w14:textId="77777777" w:rsidR="000B3B28" w:rsidRDefault="000B3B28" w:rsidP="00C43810">
      <w:pPr>
        <w:spacing w:line="360" w:lineRule="auto"/>
        <w:rPr>
          <w:rFonts w:cs="Arial"/>
          <w:szCs w:val="24"/>
        </w:rPr>
      </w:pPr>
    </w:p>
    <w:p w14:paraId="5C180911" w14:textId="77777777" w:rsidR="000B3B28" w:rsidRDefault="000B3B28" w:rsidP="00C43810">
      <w:pPr>
        <w:spacing w:line="360" w:lineRule="auto"/>
        <w:rPr>
          <w:rFonts w:cs="Arial"/>
          <w:szCs w:val="24"/>
        </w:rPr>
      </w:pPr>
    </w:p>
    <w:p w14:paraId="7CC39054" w14:textId="77777777" w:rsidR="000B3B28" w:rsidRDefault="000B3B28" w:rsidP="00C43810">
      <w:pPr>
        <w:spacing w:line="360" w:lineRule="auto"/>
        <w:rPr>
          <w:rFonts w:cs="Arial"/>
          <w:szCs w:val="24"/>
        </w:rPr>
      </w:pPr>
    </w:p>
    <w:p w14:paraId="1CC33F48" w14:textId="77777777" w:rsidR="003B7FC7" w:rsidRDefault="003B7FC7" w:rsidP="003B7FC7">
      <w:pPr>
        <w:keepNext/>
        <w:spacing w:line="360" w:lineRule="auto"/>
        <w:jc w:val="center"/>
      </w:pPr>
      <w:r w:rsidRPr="007535D8">
        <w:rPr>
          <w:noProof/>
        </w:rPr>
        <w:drawing>
          <wp:inline distT="0" distB="0" distL="0" distR="0" wp14:anchorId="08F72AD7" wp14:editId="1077D05D">
            <wp:extent cx="3770418" cy="3000375"/>
            <wp:effectExtent l="19050" t="19050" r="20955" b="9525"/>
            <wp:docPr id="111751607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4325866" name=""/>
                    <pic:cNvPicPr/>
                  </pic:nvPicPr>
                  <pic:blipFill>
                    <a:blip r:embed="rId46"/>
                    <a:stretch>
                      <a:fillRect/>
                    </a:stretch>
                  </pic:blipFill>
                  <pic:spPr>
                    <a:xfrm>
                      <a:off x="0" y="0"/>
                      <a:ext cx="3775452" cy="3004381"/>
                    </a:xfrm>
                    <a:prstGeom prst="rect">
                      <a:avLst/>
                    </a:prstGeom>
                    <a:ln>
                      <a:solidFill>
                        <a:schemeClr val="bg1">
                          <a:lumMod val="65000"/>
                        </a:schemeClr>
                      </a:solidFill>
                    </a:ln>
                  </pic:spPr>
                </pic:pic>
              </a:graphicData>
            </a:graphic>
          </wp:inline>
        </w:drawing>
      </w:r>
    </w:p>
    <w:p w14:paraId="4A80401E" w14:textId="7584EC42" w:rsidR="007F0E2E" w:rsidRPr="000B3B28" w:rsidRDefault="003B7FC7" w:rsidP="000B3B28">
      <w:pPr>
        <w:pStyle w:val="Caption"/>
        <w:jc w:val="center"/>
        <w:rPr>
          <w:rFonts w:cs="Arial"/>
          <w:i w:val="0"/>
          <w:iCs w:val="0"/>
          <w:szCs w:val="24"/>
        </w:rPr>
      </w:pPr>
      <w:bookmarkStart w:id="161" w:name="_Toc188392225"/>
      <w:r w:rsidRPr="003B7FC7">
        <w:rPr>
          <w:i w:val="0"/>
          <w:iCs w:val="0"/>
        </w:rPr>
        <w:t xml:space="preserve">Figura </w:t>
      </w:r>
      <w:r w:rsidRPr="003B7FC7">
        <w:rPr>
          <w:i w:val="0"/>
          <w:iCs w:val="0"/>
        </w:rPr>
        <w:fldChar w:fldCharType="begin"/>
      </w:r>
      <w:r w:rsidRPr="003B7FC7">
        <w:rPr>
          <w:i w:val="0"/>
          <w:iCs w:val="0"/>
        </w:rPr>
        <w:instrText xml:space="preserve"> SEQ Figura \* ARABIC </w:instrText>
      </w:r>
      <w:r w:rsidRPr="003B7FC7">
        <w:rPr>
          <w:i w:val="0"/>
          <w:iCs w:val="0"/>
        </w:rPr>
        <w:fldChar w:fldCharType="separate"/>
      </w:r>
      <w:r w:rsidR="00442C23">
        <w:rPr>
          <w:i w:val="0"/>
          <w:iCs w:val="0"/>
          <w:noProof/>
        </w:rPr>
        <w:t>18</w:t>
      </w:r>
      <w:r w:rsidRPr="003B7FC7">
        <w:rPr>
          <w:i w:val="0"/>
          <w:iCs w:val="0"/>
        </w:rPr>
        <w:fldChar w:fldCharType="end"/>
      </w:r>
      <w:r w:rsidRPr="003B7FC7">
        <w:rPr>
          <w:i w:val="0"/>
          <w:iCs w:val="0"/>
        </w:rPr>
        <w:t>: Visualización aleatoria de las clases con sus etiquetas.</w:t>
      </w:r>
      <w:bookmarkEnd w:id="161"/>
    </w:p>
    <w:p w14:paraId="49C8FBE9" w14:textId="515BCFF9" w:rsidR="00941B55" w:rsidRPr="00041E02" w:rsidRDefault="00941B55" w:rsidP="00707D7B">
      <w:pPr>
        <w:pStyle w:val="Heading3"/>
      </w:pPr>
      <w:bookmarkStart w:id="162" w:name="_Toc188393181"/>
      <w:r w:rsidRPr="00041E02">
        <w:t>Verificar, analizar y ejecutar los modelos que se adapten de mejor forma al caso de estudio:</w:t>
      </w:r>
      <w:bookmarkEnd w:id="162"/>
    </w:p>
    <w:p w14:paraId="4C31638B" w14:textId="77777777" w:rsidR="005E7103" w:rsidRDefault="00941B55" w:rsidP="005E7103">
      <w:pPr>
        <w:spacing w:line="360" w:lineRule="auto"/>
        <w:rPr>
          <w:rFonts w:cs="Arial"/>
          <w:szCs w:val="24"/>
        </w:rPr>
      </w:pPr>
      <w:r w:rsidRPr="00041E02">
        <w:rPr>
          <w:rFonts w:cs="Arial"/>
          <w:szCs w:val="24"/>
        </w:rPr>
        <w:t>Entrenamiento y evaluación:</w:t>
      </w:r>
    </w:p>
    <w:p w14:paraId="25C83C97" w14:textId="7543794C" w:rsidR="00380DA5" w:rsidRDefault="00380DA5" w:rsidP="000B3B28">
      <w:pPr>
        <w:pStyle w:val="Heading4"/>
      </w:pPr>
      <w:bookmarkStart w:id="163" w:name="_Toc188393182"/>
      <w:r>
        <w:t>Grid Search.</w:t>
      </w:r>
      <w:bookmarkEnd w:id="163"/>
    </w:p>
    <w:p w14:paraId="27FBC61F" w14:textId="064F131C" w:rsidR="005E7103" w:rsidRPr="005E7103" w:rsidRDefault="005E7103" w:rsidP="005E7103">
      <w:pPr>
        <w:pStyle w:val="ListParagraph"/>
        <w:numPr>
          <w:ilvl w:val="0"/>
          <w:numId w:val="49"/>
        </w:numPr>
        <w:spacing w:line="360" w:lineRule="auto"/>
        <w:rPr>
          <w:rFonts w:cs="Arial"/>
          <w:szCs w:val="24"/>
        </w:rPr>
      </w:pPr>
      <w:r w:rsidRPr="005E7103">
        <w:rPr>
          <w:rFonts w:cs="Arial"/>
          <w:szCs w:val="24"/>
        </w:rPr>
        <w:t>Para el entrenamiento de los modelos propuestos se utilizó el método de búsqueda exhaustiva (Grid Search), en donde se prepara una grilla con el fin de examinar de manera sistémica todas las combinaciones posibles de los hiperparámetros definidos en el argumento. Con esto se logró de cierta manera asegurar que el modelo se optimice utilizando los valores más adecuados. Para ello la grilla se definió de la siguiente forma:</w:t>
      </w:r>
      <w:r w:rsidRPr="005E7103">
        <w:t xml:space="preserve"> </w:t>
      </w:r>
      <w:r w:rsidRPr="005E7103">
        <w:rPr>
          <w:rFonts w:cs="Arial"/>
          <w:szCs w:val="24"/>
        </w:rPr>
        <w:t>entre ellos se generó una grilla de 36 combinaciones:</w:t>
      </w:r>
    </w:p>
    <w:p w14:paraId="00EC5880" w14:textId="77777777" w:rsidR="005E7103" w:rsidRPr="00B30F82" w:rsidRDefault="005E7103" w:rsidP="005E7103">
      <w:pPr>
        <w:spacing w:line="360" w:lineRule="auto"/>
        <w:ind w:firstLine="708"/>
        <w:rPr>
          <w:rFonts w:cs="Arial"/>
          <w:szCs w:val="24"/>
          <w:lang w:val="en-US"/>
        </w:rPr>
      </w:pPr>
      <w:r w:rsidRPr="00B30F82">
        <w:rPr>
          <w:rFonts w:cs="Arial"/>
          <w:szCs w:val="24"/>
          <w:lang w:val="en-US"/>
        </w:rPr>
        <w:t>•</w:t>
      </w:r>
      <w:r w:rsidRPr="00B30F82">
        <w:rPr>
          <w:rFonts w:cs="Arial"/>
          <w:szCs w:val="24"/>
          <w:lang w:val="en-US"/>
        </w:rPr>
        <w:tab/>
      </w:r>
      <w:proofErr w:type="spellStart"/>
      <w:r w:rsidRPr="00B30F82">
        <w:rPr>
          <w:rFonts w:cs="Arial"/>
          <w:szCs w:val="24"/>
          <w:lang w:val="en-US"/>
        </w:rPr>
        <w:t>Learning_rate</w:t>
      </w:r>
      <w:proofErr w:type="spellEnd"/>
      <w:r w:rsidRPr="00B30F82">
        <w:rPr>
          <w:rFonts w:cs="Arial"/>
          <w:szCs w:val="24"/>
          <w:lang w:val="en-US"/>
        </w:rPr>
        <w:t>: [0.0001, 0.001, 0.01]</w:t>
      </w:r>
    </w:p>
    <w:p w14:paraId="060BD3B0" w14:textId="77777777" w:rsidR="005E7103" w:rsidRPr="00B30F82" w:rsidRDefault="005E7103" w:rsidP="005E7103">
      <w:pPr>
        <w:spacing w:line="360" w:lineRule="auto"/>
        <w:ind w:firstLine="708"/>
        <w:rPr>
          <w:rFonts w:cs="Arial"/>
          <w:szCs w:val="24"/>
          <w:lang w:val="en-US"/>
        </w:rPr>
      </w:pPr>
      <w:r w:rsidRPr="00B30F82">
        <w:rPr>
          <w:rFonts w:cs="Arial"/>
          <w:szCs w:val="24"/>
          <w:lang w:val="en-US"/>
        </w:rPr>
        <w:t>•</w:t>
      </w:r>
      <w:r w:rsidRPr="00B30F82">
        <w:rPr>
          <w:rFonts w:cs="Arial"/>
          <w:szCs w:val="24"/>
          <w:lang w:val="en-US"/>
        </w:rPr>
        <w:tab/>
        <w:t>Dropout: [0.3, 0.5, 0.7]</w:t>
      </w:r>
    </w:p>
    <w:p w14:paraId="297B90D8" w14:textId="229CD857" w:rsidR="005E7103" w:rsidRPr="00B30F82" w:rsidRDefault="005E7103" w:rsidP="005E7103">
      <w:pPr>
        <w:spacing w:line="360" w:lineRule="auto"/>
        <w:ind w:firstLine="708"/>
        <w:rPr>
          <w:rFonts w:cs="Arial"/>
          <w:szCs w:val="24"/>
          <w:lang w:val="en-US"/>
        </w:rPr>
      </w:pPr>
      <w:r w:rsidRPr="00B30F82">
        <w:rPr>
          <w:rFonts w:cs="Arial"/>
          <w:szCs w:val="24"/>
          <w:lang w:val="en-US"/>
        </w:rPr>
        <w:t>•</w:t>
      </w:r>
      <w:r w:rsidRPr="00B30F82">
        <w:rPr>
          <w:rFonts w:cs="Arial"/>
          <w:szCs w:val="24"/>
          <w:lang w:val="en-US"/>
        </w:rPr>
        <w:tab/>
      </w:r>
      <w:proofErr w:type="spellStart"/>
      <w:r w:rsidRPr="00B30F82">
        <w:rPr>
          <w:rFonts w:cs="Arial"/>
          <w:szCs w:val="24"/>
          <w:lang w:val="en-US"/>
        </w:rPr>
        <w:t>Batch_size</w:t>
      </w:r>
      <w:proofErr w:type="spellEnd"/>
      <w:r w:rsidRPr="00B30F82">
        <w:rPr>
          <w:rFonts w:cs="Arial"/>
          <w:szCs w:val="24"/>
          <w:lang w:val="en-US"/>
        </w:rPr>
        <w:t>: [8, 16, 24, 32]</w:t>
      </w:r>
    </w:p>
    <w:p w14:paraId="4EF0974D" w14:textId="7EE94BC5" w:rsidR="004B7EF0" w:rsidRDefault="005E7103" w:rsidP="004B7EF0">
      <w:pPr>
        <w:spacing w:line="360" w:lineRule="auto"/>
        <w:ind w:left="708"/>
        <w:rPr>
          <w:rFonts w:cs="Arial"/>
          <w:szCs w:val="24"/>
        </w:rPr>
      </w:pPr>
      <w:r w:rsidRPr="005E7103">
        <w:rPr>
          <w:rFonts w:cs="Arial"/>
          <w:szCs w:val="24"/>
        </w:rPr>
        <w:lastRenderedPageBreak/>
        <w:t>Un recuento de 10 valores por lo que nos da un total de 36 combinaciones posibles que entrenará el modelo en un número determinado de 5 épocas en el bucle establecido esta cantidad de épocas está relacionada con los recursos computacionales, a su vez entre 5 a 10 épocas es casi suficiente para encontrar tendencias. Los resultados óptimos posterior a la búsqueda se almacenaron en la variable “best_params” (para su posterior uso en el entrenamiento final). El número de hiperparámetros está directamente relacionado al costo computacional, se intentó con más argumentos y otros hiperparámetros, pero el tiempo de entrenamiento era excesivo y el consumo de recursos en muchas ocasiones superaba lo disponible. Por lo que caía la ejecución, ya que utilizaba toda la RAM y/o GPU disponible.</w:t>
      </w:r>
    </w:p>
    <w:p w14:paraId="03442747" w14:textId="3FBD7640" w:rsidR="00380DA5" w:rsidRPr="005E7103" w:rsidRDefault="00380DA5" w:rsidP="000B3B28">
      <w:pPr>
        <w:pStyle w:val="Heading4"/>
      </w:pPr>
      <w:bookmarkStart w:id="164" w:name="_Toc188393183"/>
      <w:r>
        <w:t xml:space="preserve">Data </w:t>
      </w:r>
      <w:proofErr w:type="spellStart"/>
      <w:r>
        <w:t>Agumentation</w:t>
      </w:r>
      <w:proofErr w:type="spellEnd"/>
      <w:r>
        <w:t>.</w:t>
      </w:r>
      <w:bookmarkEnd w:id="164"/>
    </w:p>
    <w:p w14:paraId="5EE2A1BD" w14:textId="03E6D06B" w:rsidR="00236299" w:rsidRPr="00236299" w:rsidRDefault="00236299" w:rsidP="00236299">
      <w:pPr>
        <w:pStyle w:val="ListParagraph"/>
        <w:numPr>
          <w:ilvl w:val="0"/>
          <w:numId w:val="12"/>
        </w:numPr>
        <w:spacing w:line="360" w:lineRule="auto"/>
        <w:rPr>
          <w:rFonts w:cs="Arial"/>
          <w:szCs w:val="24"/>
        </w:rPr>
      </w:pPr>
      <w:r>
        <w:rPr>
          <w:rFonts w:cs="Arial"/>
          <w:szCs w:val="24"/>
        </w:rPr>
        <w:t>Se implementó la técnica de</w:t>
      </w:r>
      <w:r w:rsidRPr="00236299">
        <w:rPr>
          <w:rFonts w:cs="Arial"/>
          <w:szCs w:val="24"/>
        </w:rPr>
        <w:t xml:space="preserve"> </w:t>
      </w:r>
      <w:r w:rsidRPr="00224B8F">
        <w:rPr>
          <w:rFonts w:cs="Arial"/>
          <w:b/>
          <w:bCs/>
          <w:szCs w:val="24"/>
        </w:rPr>
        <w:t>Data Augmentation</w:t>
      </w:r>
      <w:r w:rsidR="004B7EF0">
        <w:rPr>
          <w:rFonts w:cs="Arial"/>
          <w:b/>
          <w:bCs/>
          <w:szCs w:val="24"/>
        </w:rPr>
        <w:t xml:space="preserve"> (D.A)</w:t>
      </w:r>
      <w:r w:rsidRPr="00236299">
        <w:rPr>
          <w:rFonts w:cs="Arial"/>
          <w:szCs w:val="24"/>
        </w:rPr>
        <w:t xml:space="preserve"> para incrementar la variabilidad del conjunto de datos</w:t>
      </w:r>
      <w:r>
        <w:rPr>
          <w:rFonts w:cs="Arial"/>
          <w:szCs w:val="24"/>
        </w:rPr>
        <w:t xml:space="preserve"> como a su vez la cantidad de imágenes</w:t>
      </w:r>
      <w:r w:rsidRPr="00236299">
        <w:rPr>
          <w:rFonts w:cs="Arial"/>
          <w:szCs w:val="24"/>
        </w:rPr>
        <w:t xml:space="preserve"> y mitigar problemas de sobreajuste.</w:t>
      </w:r>
    </w:p>
    <w:p w14:paraId="2E9A707A" w14:textId="77777777" w:rsidR="00236299" w:rsidRPr="00236299" w:rsidRDefault="00236299" w:rsidP="004B7EF0">
      <w:pPr>
        <w:spacing w:line="360" w:lineRule="auto"/>
        <w:ind w:left="708"/>
        <w:rPr>
          <w:rFonts w:cs="Arial"/>
          <w:szCs w:val="24"/>
        </w:rPr>
      </w:pPr>
      <w:r w:rsidRPr="00236299">
        <w:rPr>
          <w:rFonts w:cs="Arial"/>
          <w:szCs w:val="24"/>
        </w:rPr>
        <w:t>La configuración de un conjunto de datos es esencial para el funcionamiento adecuado de nuestro modelo. Para este trabajo la disponibilidad de la data fue escasa y se procede a componer un dataset de entrenamiento más pequeño como se menciona previamente con 250 imágenes. Para dar solución a este problema se desarrolló para todos los modelos propuestos la implementación de la técnica Data Augmentation (durante el entrenamiento final) que considera una serie de transformaciones sobre las imágenes aumentando dinámicamente así la cantidad del dataset. De esto y dependiendo del nivel de procesamiento que cuenten, se puede llevar a cabo dos formas de la utilización del D.A.</w:t>
      </w:r>
    </w:p>
    <w:p w14:paraId="75D9C891" w14:textId="77777777" w:rsidR="00236299" w:rsidRPr="00236299" w:rsidRDefault="00236299" w:rsidP="00236299">
      <w:pPr>
        <w:spacing w:line="360" w:lineRule="auto"/>
        <w:ind w:left="1416"/>
        <w:rPr>
          <w:rFonts w:cs="Arial"/>
          <w:szCs w:val="24"/>
        </w:rPr>
      </w:pPr>
      <w:r w:rsidRPr="00236299">
        <w:rPr>
          <w:rFonts w:cs="Arial"/>
          <w:szCs w:val="24"/>
        </w:rPr>
        <w:t>1)</w:t>
      </w:r>
      <w:r w:rsidRPr="00236299">
        <w:rPr>
          <w:rFonts w:cs="Arial"/>
          <w:szCs w:val="24"/>
        </w:rPr>
        <w:tab/>
        <w:t xml:space="preserve">Modelar el aumento de datos, con las transformaciones deseadas ocupando espacio físico, con esto crearemos “k” imágenes por cada “x” imagen original de entrada con el fin de obtener un nuevo dataset “físico y sintético” quiere decir que </w:t>
      </w:r>
      <w:r w:rsidRPr="00236299">
        <w:rPr>
          <w:rFonts w:cs="Arial"/>
          <w:szCs w:val="24"/>
        </w:rPr>
        <w:lastRenderedPageBreak/>
        <w:t>obtendremos cada transformación y las podremos reutilizar en los diferentes modelos que empleemos.</w:t>
      </w:r>
    </w:p>
    <w:p w14:paraId="100F9ABB" w14:textId="1F0EC5C5" w:rsidR="00343C8E" w:rsidRPr="00236299" w:rsidRDefault="00236299" w:rsidP="002B3EA2">
      <w:pPr>
        <w:spacing w:line="360" w:lineRule="auto"/>
        <w:ind w:left="1416"/>
        <w:rPr>
          <w:rFonts w:cs="Arial"/>
          <w:szCs w:val="24"/>
        </w:rPr>
      </w:pPr>
      <w:r w:rsidRPr="00236299">
        <w:rPr>
          <w:rFonts w:cs="Arial"/>
          <w:szCs w:val="24"/>
        </w:rPr>
        <w:t>2)</w:t>
      </w:r>
      <w:r w:rsidRPr="00236299">
        <w:rPr>
          <w:rFonts w:cs="Arial"/>
          <w:szCs w:val="24"/>
        </w:rPr>
        <w:tab/>
        <w:t>Método seleccionado: se realiza las transformaciones de “k” imágenes de forma dinámica, lo interesante de esta función es que cada vez que se inicialice el código se crearán imágenes nuevas en base a “x” imagen de entrada, para el set de entrenamiento, no ocupando espacio físico, pero sí de procesamiento (lo que se vuelve un poco más lento). Este último es el que se utilizó para esta investigación.</w:t>
      </w:r>
    </w:p>
    <w:p w14:paraId="4D470430" w14:textId="77777777" w:rsidR="00236299" w:rsidRPr="00236299" w:rsidRDefault="00236299" w:rsidP="00236299">
      <w:pPr>
        <w:spacing w:line="360" w:lineRule="auto"/>
        <w:rPr>
          <w:rFonts w:cs="Arial"/>
          <w:szCs w:val="24"/>
          <w:u w:val="single"/>
        </w:rPr>
      </w:pPr>
      <w:r w:rsidRPr="00236299">
        <w:rPr>
          <w:rFonts w:cs="Arial"/>
          <w:szCs w:val="24"/>
          <w:u w:val="single"/>
        </w:rPr>
        <w:t>Las transformaciones que se emplearon fueron las siguientes:</w:t>
      </w:r>
    </w:p>
    <w:p w14:paraId="387885B9" w14:textId="77777777" w:rsidR="00236299" w:rsidRPr="00236299" w:rsidRDefault="00236299" w:rsidP="00236299">
      <w:pPr>
        <w:spacing w:line="360" w:lineRule="auto"/>
        <w:ind w:left="708"/>
        <w:rPr>
          <w:rFonts w:cs="Arial"/>
          <w:szCs w:val="24"/>
        </w:rPr>
      </w:pPr>
      <w:r w:rsidRPr="00236299">
        <w:rPr>
          <w:rFonts w:cs="Arial"/>
          <w:b/>
          <w:bCs/>
          <w:szCs w:val="24"/>
        </w:rPr>
        <w:t>Escalado:</w:t>
      </w:r>
      <w:r w:rsidRPr="00236299">
        <w:rPr>
          <w:rFonts w:cs="Arial"/>
          <w:szCs w:val="24"/>
        </w:rPr>
        <w:t xml:space="preserve"> Consiste en escalar los valores de los pixeles de cada imagen de entrada entre un rango de 0 y 1. Esta transformación divide cada valor de pixel por 255.</w:t>
      </w:r>
    </w:p>
    <w:p w14:paraId="02AECD59" w14:textId="77777777" w:rsidR="00236299" w:rsidRPr="00236299" w:rsidRDefault="00236299" w:rsidP="00236299">
      <w:pPr>
        <w:spacing w:line="360" w:lineRule="auto"/>
        <w:ind w:left="708"/>
        <w:rPr>
          <w:rFonts w:cs="Arial"/>
          <w:szCs w:val="24"/>
        </w:rPr>
      </w:pPr>
      <w:r w:rsidRPr="00236299">
        <w:rPr>
          <w:rFonts w:cs="Arial"/>
          <w:b/>
          <w:bCs/>
          <w:szCs w:val="24"/>
        </w:rPr>
        <w:t>Rotación 40:</w:t>
      </w:r>
      <w:r w:rsidRPr="00236299">
        <w:rPr>
          <w:rFonts w:cs="Arial"/>
          <w:szCs w:val="24"/>
        </w:rPr>
        <w:t xml:space="preserve"> Si bien la rotación no se produce en la línea de producción, pero si puede suceder por parte del operador al obtener la fotografía, pero a su vez es primordial por el vaivén de la canal. Esta transformación va de -40 a 40</w:t>
      </w:r>
    </w:p>
    <w:p w14:paraId="07087939" w14:textId="77777777" w:rsidR="00236299" w:rsidRPr="00236299" w:rsidRDefault="00236299" w:rsidP="00236299">
      <w:pPr>
        <w:spacing w:line="360" w:lineRule="auto"/>
        <w:ind w:left="708"/>
        <w:rPr>
          <w:rFonts w:cs="Arial"/>
          <w:szCs w:val="24"/>
        </w:rPr>
      </w:pPr>
      <w:r w:rsidRPr="00236299">
        <w:rPr>
          <w:rFonts w:cs="Arial"/>
          <w:b/>
          <w:bCs/>
          <w:szCs w:val="24"/>
        </w:rPr>
        <w:t>Desplazamiento horizontal:</w:t>
      </w:r>
      <w:r w:rsidRPr="00236299">
        <w:rPr>
          <w:rFonts w:cs="Arial"/>
          <w:szCs w:val="24"/>
        </w:rPr>
        <w:t xml:space="preserve"> Como bien sucede en las líneas productivas de faena bovina la canal se desplaza cada 45 segundos, lo que genera movimiento en esta misma, esto es útil ya que simula el movimiento de la vara.</w:t>
      </w:r>
    </w:p>
    <w:p w14:paraId="6B1F216D" w14:textId="77777777" w:rsidR="00236299" w:rsidRPr="00236299" w:rsidRDefault="00236299" w:rsidP="00236299">
      <w:pPr>
        <w:spacing w:line="360" w:lineRule="auto"/>
        <w:ind w:left="708"/>
        <w:rPr>
          <w:rFonts w:cs="Arial"/>
          <w:szCs w:val="24"/>
        </w:rPr>
      </w:pPr>
      <w:r w:rsidRPr="00236299">
        <w:rPr>
          <w:rFonts w:cs="Arial"/>
          <w:b/>
          <w:bCs/>
          <w:szCs w:val="24"/>
        </w:rPr>
        <w:t>Desplazamiento vertical:</w:t>
      </w:r>
      <w:r w:rsidRPr="00236299">
        <w:rPr>
          <w:rFonts w:cs="Arial"/>
          <w:szCs w:val="24"/>
        </w:rPr>
        <w:t xml:space="preserve"> Con el fin de robustecer el modelo de entrenamiento se decide agregar a su vez esta característica en transformación si bien por parte del área de trabajo no se genera un movimiento vertical, nos ayudará a generalizar y no depender de una posición fija.</w:t>
      </w:r>
    </w:p>
    <w:p w14:paraId="24523964" w14:textId="77777777" w:rsidR="00236299" w:rsidRPr="00236299" w:rsidRDefault="00236299" w:rsidP="00236299">
      <w:pPr>
        <w:spacing w:line="360" w:lineRule="auto"/>
        <w:ind w:left="708"/>
        <w:rPr>
          <w:rFonts w:cs="Arial"/>
          <w:szCs w:val="24"/>
        </w:rPr>
      </w:pPr>
      <w:r w:rsidRPr="00236299">
        <w:rPr>
          <w:rFonts w:cs="Arial"/>
          <w:b/>
          <w:bCs/>
          <w:szCs w:val="24"/>
        </w:rPr>
        <w:t>Corte:</w:t>
      </w:r>
      <w:r w:rsidRPr="00236299">
        <w:rPr>
          <w:rFonts w:cs="Arial"/>
          <w:szCs w:val="24"/>
        </w:rPr>
        <w:t xml:space="preserve"> como se mencionaba más arriba la línea genera un movimiento pendular (no en todo momento), esto aplica una distorsión geométrica que ayuda a simular diferentes perspectivas o ángulos.</w:t>
      </w:r>
    </w:p>
    <w:p w14:paraId="01708421" w14:textId="77777777" w:rsidR="00236299" w:rsidRPr="00236299" w:rsidRDefault="00236299" w:rsidP="00236299">
      <w:pPr>
        <w:spacing w:line="360" w:lineRule="auto"/>
        <w:ind w:left="708"/>
        <w:rPr>
          <w:rFonts w:cs="Arial"/>
          <w:szCs w:val="24"/>
        </w:rPr>
      </w:pPr>
      <w:r w:rsidRPr="00236299">
        <w:rPr>
          <w:rFonts w:cs="Arial"/>
          <w:b/>
          <w:bCs/>
          <w:szCs w:val="24"/>
        </w:rPr>
        <w:lastRenderedPageBreak/>
        <w:t>Zoom aleatorio [0.8, 1.1]:</w:t>
      </w:r>
      <w:r w:rsidRPr="00236299">
        <w:rPr>
          <w:rFonts w:cs="Arial"/>
          <w:szCs w:val="24"/>
        </w:rPr>
        <w:t xml:space="preserve"> Se aplica un zoom aleatorio entre un 80 – 120% con respecto a las dimensiones originales.</w:t>
      </w:r>
    </w:p>
    <w:p w14:paraId="2ABCF155" w14:textId="0E0B29A7" w:rsidR="00236299" w:rsidRPr="00236299" w:rsidRDefault="00236299" w:rsidP="00236299">
      <w:pPr>
        <w:spacing w:line="360" w:lineRule="auto"/>
        <w:ind w:left="708"/>
        <w:rPr>
          <w:rFonts w:cs="Arial"/>
          <w:szCs w:val="24"/>
        </w:rPr>
      </w:pPr>
      <w:r w:rsidRPr="00236299">
        <w:rPr>
          <w:rFonts w:cs="Arial"/>
          <w:b/>
          <w:bCs/>
          <w:szCs w:val="24"/>
        </w:rPr>
        <w:t>Volteo horizontal:</w:t>
      </w:r>
      <w:r w:rsidRPr="00236299">
        <w:rPr>
          <w:rFonts w:cs="Arial"/>
          <w:szCs w:val="24"/>
        </w:rPr>
        <w:t xml:space="preserve"> Genera que las imágenes horizontalmente se reflejen.</w:t>
      </w:r>
    </w:p>
    <w:p w14:paraId="4CC09928" w14:textId="14C5D3A3" w:rsidR="00FE0E57" w:rsidRDefault="00236299" w:rsidP="002B3EA2">
      <w:pPr>
        <w:spacing w:line="360" w:lineRule="auto"/>
        <w:ind w:left="708"/>
        <w:rPr>
          <w:rFonts w:cs="Arial"/>
          <w:szCs w:val="24"/>
        </w:rPr>
      </w:pPr>
      <w:proofErr w:type="spellStart"/>
      <w:r w:rsidRPr="00236299">
        <w:rPr>
          <w:rFonts w:cs="Arial"/>
          <w:b/>
          <w:bCs/>
          <w:szCs w:val="24"/>
        </w:rPr>
        <w:t>Fill_mode</w:t>
      </w:r>
      <w:proofErr w:type="spellEnd"/>
      <w:r w:rsidRPr="00236299">
        <w:rPr>
          <w:rFonts w:cs="Arial"/>
          <w:b/>
          <w:bCs/>
          <w:szCs w:val="24"/>
        </w:rPr>
        <w:t>:</w:t>
      </w:r>
      <w:r w:rsidRPr="00236299">
        <w:rPr>
          <w:rFonts w:cs="Arial"/>
          <w:szCs w:val="24"/>
        </w:rPr>
        <w:t xml:space="preserve"> al aplicar cualquiera de las transformaciones previamente descritas se pueden generar pequeños espacios, ya que sea por una rotación, desplazamiento, entre otros. Lo que puede ocasionar pequeñas áreas vacías en la imagen esto rellenada estas áreas con el valor del pixel que esté más cercano.</w:t>
      </w:r>
    </w:p>
    <w:p w14:paraId="43B44084" w14:textId="77777777" w:rsidR="002B3EA2" w:rsidRDefault="002B3EA2" w:rsidP="002B3EA2">
      <w:pPr>
        <w:spacing w:line="360" w:lineRule="auto"/>
        <w:ind w:left="708"/>
        <w:rPr>
          <w:rFonts w:cs="Arial"/>
          <w:szCs w:val="24"/>
        </w:rPr>
      </w:pPr>
    </w:p>
    <w:p w14:paraId="7F0D207D" w14:textId="77777777" w:rsidR="00FE0E57" w:rsidRPr="00866883" w:rsidRDefault="00FE0E57" w:rsidP="00FE0E57">
      <w:pPr>
        <w:spacing w:after="0" w:line="360" w:lineRule="auto"/>
        <w:ind w:firstLine="708"/>
        <w:rPr>
          <w:szCs w:val="24"/>
        </w:rPr>
      </w:pPr>
      <w:r w:rsidRPr="00866883">
        <w:rPr>
          <w:szCs w:val="24"/>
        </w:rPr>
        <w:t>Posteriormente se observan las transformaciones que se aplicaron aleatoriamente a cada imagen de entrada para el conjunto de entrenamiento.</w:t>
      </w:r>
    </w:p>
    <w:p w14:paraId="0DA897F4" w14:textId="54365CCF" w:rsidR="00FE0E57" w:rsidRDefault="00FE0E57" w:rsidP="00FE0E57">
      <w:pPr>
        <w:keepNext/>
        <w:spacing w:line="360" w:lineRule="auto"/>
      </w:pPr>
      <w:r w:rsidRPr="007C343E">
        <w:rPr>
          <w:i/>
          <w:iCs/>
          <w:noProof/>
          <w:color w:val="44546A" w:themeColor="text2"/>
          <w:sz w:val="20"/>
          <w:szCs w:val="20"/>
        </w:rPr>
        <w:drawing>
          <wp:inline distT="0" distB="0" distL="0" distR="0" wp14:anchorId="5442D082" wp14:editId="0F5DA5E9">
            <wp:extent cx="5431790" cy="1592295"/>
            <wp:effectExtent l="19050" t="19050" r="16510" b="27305"/>
            <wp:docPr id="193857968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1120" name=""/>
                    <pic:cNvPicPr/>
                  </pic:nvPicPr>
                  <pic:blipFill rotWithShape="1">
                    <a:blip r:embed="rId47"/>
                    <a:srcRect l="392"/>
                    <a:stretch/>
                  </pic:blipFill>
                  <pic:spPr bwMode="auto">
                    <a:xfrm>
                      <a:off x="0" y="0"/>
                      <a:ext cx="5431790" cy="1592295"/>
                    </a:xfrm>
                    <a:prstGeom prst="rect">
                      <a:avLst/>
                    </a:prstGeom>
                    <a:ln>
                      <a:solidFill>
                        <a:schemeClr val="bg1">
                          <a:lumMod val="65000"/>
                        </a:schemeClr>
                      </a:solidFill>
                    </a:ln>
                    <a:extLst>
                      <a:ext uri="{53640926-AAD7-44D8-BBD7-CCE9431645EC}">
                        <a14:shadowObscured xmlns:a14="http://schemas.microsoft.com/office/drawing/2010/main"/>
                      </a:ext>
                    </a:extLst>
                  </pic:spPr>
                </pic:pic>
              </a:graphicData>
            </a:graphic>
          </wp:inline>
        </w:drawing>
      </w:r>
    </w:p>
    <w:p w14:paraId="5AB88300" w14:textId="293FBFAA" w:rsidR="00FE0E57" w:rsidRDefault="00FE0E57" w:rsidP="00FE0E57">
      <w:pPr>
        <w:keepNext/>
        <w:spacing w:line="360" w:lineRule="auto"/>
        <w:ind w:left="708"/>
        <w:jc w:val="left"/>
      </w:pPr>
      <w:r w:rsidRPr="007C343E">
        <w:rPr>
          <w:i/>
          <w:iCs/>
          <w:noProof/>
          <w:color w:val="44546A" w:themeColor="text2"/>
          <w:sz w:val="20"/>
          <w:szCs w:val="20"/>
        </w:rPr>
        <w:drawing>
          <wp:inline distT="0" distB="0" distL="0" distR="0" wp14:anchorId="31FA8931" wp14:editId="736DECAC">
            <wp:extent cx="4486940" cy="1520190"/>
            <wp:effectExtent l="19050" t="19050" r="27940" b="22860"/>
            <wp:docPr id="12601420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878706" name=""/>
                    <pic:cNvPicPr/>
                  </pic:nvPicPr>
                  <pic:blipFill>
                    <a:blip r:embed="rId48"/>
                    <a:stretch>
                      <a:fillRect/>
                    </a:stretch>
                  </pic:blipFill>
                  <pic:spPr>
                    <a:xfrm>
                      <a:off x="0" y="0"/>
                      <a:ext cx="4498571" cy="1524131"/>
                    </a:xfrm>
                    <a:prstGeom prst="rect">
                      <a:avLst/>
                    </a:prstGeom>
                    <a:ln>
                      <a:solidFill>
                        <a:schemeClr val="bg1">
                          <a:lumMod val="65000"/>
                        </a:schemeClr>
                      </a:solidFill>
                    </a:ln>
                  </pic:spPr>
                </pic:pic>
              </a:graphicData>
            </a:graphic>
          </wp:inline>
        </w:drawing>
      </w:r>
    </w:p>
    <w:p w14:paraId="5AE28825" w14:textId="2E731CE1" w:rsidR="00FE0E57" w:rsidRPr="00FE0E57" w:rsidRDefault="00FE0E57" w:rsidP="00FE0E57">
      <w:pPr>
        <w:pStyle w:val="Caption"/>
        <w:jc w:val="center"/>
        <w:rPr>
          <w:rFonts w:cs="Arial"/>
          <w:i w:val="0"/>
          <w:iCs w:val="0"/>
          <w:szCs w:val="24"/>
        </w:rPr>
      </w:pPr>
      <w:bookmarkStart w:id="165" w:name="_Toc188392226"/>
      <w:r w:rsidRPr="00FE0E57">
        <w:rPr>
          <w:i w:val="0"/>
          <w:iCs w:val="0"/>
        </w:rPr>
        <w:t xml:space="preserve">Figura </w:t>
      </w:r>
      <w:r w:rsidRPr="00FE0E57">
        <w:rPr>
          <w:i w:val="0"/>
          <w:iCs w:val="0"/>
        </w:rPr>
        <w:fldChar w:fldCharType="begin"/>
      </w:r>
      <w:r w:rsidRPr="00FE0E57">
        <w:rPr>
          <w:i w:val="0"/>
          <w:iCs w:val="0"/>
        </w:rPr>
        <w:instrText xml:space="preserve"> SEQ Figura \* ARABIC </w:instrText>
      </w:r>
      <w:r w:rsidRPr="00FE0E57">
        <w:rPr>
          <w:i w:val="0"/>
          <w:iCs w:val="0"/>
        </w:rPr>
        <w:fldChar w:fldCharType="separate"/>
      </w:r>
      <w:r w:rsidR="00442C23">
        <w:rPr>
          <w:i w:val="0"/>
          <w:iCs w:val="0"/>
          <w:noProof/>
        </w:rPr>
        <w:t>19</w:t>
      </w:r>
      <w:r w:rsidRPr="00FE0E57">
        <w:rPr>
          <w:i w:val="0"/>
          <w:iCs w:val="0"/>
        </w:rPr>
        <w:fldChar w:fldCharType="end"/>
      </w:r>
      <w:r w:rsidRPr="00FE0E57">
        <w:rPr>
          <w:i w:val="0"/>
          <w:iCs w:val="0"/>
        </w:rPr>
        <w:t>: Transformaciones aplicadas en canal no contaminada.</w:t>
      </w:r>
      <w:bookmarkEnd w:id="165"/>
    </w:p>
    <w:p w14:paraId="3F39C71F" w14:textId="77777777" w:rsidR="00FE0E57" w:rsidRDefault="00FE0E57" w:rsidP="00144D53">
      <w:pPr>
        <w:spacing w:line="360" w:lineRule="auto"/>
        <w:ind w:left="708"/>
        <w:rPr>
          <w:rFonts w:cs="Arial"/>
          <w:szCs w:val="24"/>
        </w:rPr>
      </w:pPr>
    </w:p>
    <w:p w14:paraId="4C43B380" w14:textId="77777777" w:rsidR="00FE0E57" w:rsidRDefault="00FE0E57" w:rsidP="00144D53">
      <w:pPr>
        <w:spacing w:line="360" w:lineRule="auto"/>
        <w:ind w:left="708"/>
        <w:rPr>
          <w:rFonts w:cs="Arial"/>
          <w:szCs w:val="24"/>
        </w:rPr>
      </w:pPr>
    </w:p>
    <w:p w14:paraId="1FAB94BF" w14:textId="77777777" w:rsidR="00FE0E57" w:rsidRDefault="00FE0E57" w:rsidP="00144D53">
      <w:pPr>
        <w:spacing w:line="360" w:lineRule="auto"/>
        <w:ind w:left="708"/>
        <w:rPr>
          <w:rFonts w:cs="Arial"/>
          <w:szCs w:val="24"/>
        </w:rPr>
      </w:pPr>
    </w:p>
    <w:p w14:paraId="6259427B" w14:textId="7260B68D" w:rsidR="00380DA5" w:rsidRDefault="00380DA5" w:rsidP="00380DA5">
      <w:pPr>
        <w:spacing w:line="360" w:lineRule="auto"/>
        <w:rPr>
          <w:rFonts w:cs="Arial"/>
          <w:szCs w:val="24"/>
        </w:rPr>
      </w:pPr>
    </w:p>
    <w:p w14:paraId="05194A07" w14:textId="2B724E63" w:rsidR="00E70435" w:rsidRPr="002B3EA2" w:rsidRDefault="002B3EA2" w:rsidP="000B3B28">
      <w:pPr>
        <w:pStyle w:val="Heading4"/>
        <w:rPr>
          <w:i/>
          <w:color w:val="44546A" w:themeColor="text2"/>
          <w:sz w:val="20"/>
          <w:szCs w:val="20"/>
        </w:rPr>
      </w:pPr>
      <w:bookmarkStart w:id="166" w:name="_Toc188393184"/>
      <w:r w:rsidRPr="002B3EA2">
        <w:t>Creación de generadores:</w:t>
      </w:r>
      <w:bookmarkEnd w:id="166"/>
    </w:p>
    <w:p w14:paraId="36399E93" w14:textId="77777777" w:rsidR="00E70435" w:rsidRDefault="00E70435" w:rsidP="00380DA5">
      <w:pPr>
        <w:spacing w:after="0" w:line="360" w:lineRule="auto"/>
        <w:ind w:left="360"/>
        <w:rPr>
          <w:szCs w:val="24"/>
        </w:rPr>
      </w:pPr>
      <w:r w:rsidRPr="00682F92">
        <w:rPr>
          <w:szCs w:val="24"/>
        </w:rPr>
        <w:t>Luego se crearon los generadores y prepararon los datos, con el fin de optimizar el proceso, para esto se utilizaron dos generadores:</w:t>
      </w:r>
    </w:p>
    <w:p w14:paraId="5B853170" w14:textId="77777777" w:rsidR="00E70435" w:rsidRPr="00682F92" w:rsidRDefault="00E70435" w:rsidP="00E70435">
      <w:pPr>
        <w:spacing w:after="0" w:line="360" w:lineRule="auto"/>
        <w:rPr>
          <w:szCs w:val="24"/>
        </w:rPr>
      </w:pPr>
    </w:p>
    <w:p w14:paraId="1FC66CD5" w14:textId="77777777" w:rsidR="00E70435" w:rsidRPr="00682F92" w:rsidRDefault="00E70435" w:rsidP="00E70435">
      <w:pPr>
        <w:pStyle w:val="ListParagraph"/>
        <w:numPr>
          <w:ilvl w:val="0"/>
          <w:numId w:val="32"/>
        </w:numPr>
        <w:spacing w:after="0" w:line="360" w:lineRule="auto"/>
        <w:rPr>
          <w:szCs w:val="24"/>
        </w:rPr>
      </w:pPr>
      <w:r w:rsidRPr="00682F92">
        <w:rPr>
          <w:szCs w:val="24"/>
        </w:rPr>
        <w:t>Generador con aumento de datos este se utilizó para el conjunto de entrenamiento, con la intención de incrementar dinámicamente las imágenes para este conjunto.</w:t>
      </w:r>
    </w:p>
    <w:p w14:paraId="1A49E460" w14:textId="77777777" w:rsidR="00E70435" w:rsidRDefault="00E70435" w:rsidP="00E70435">
      <w:pPr>
        <w:pStyle w:val="ListParagraph"/>
        <w:numPr>
          <w:ilvl w:val="0"/>
          <w:numId w:val="32"/>
        </w:numPr>
        <w:spacing w:after="0" w:line="360" w:lineRule="auto"/>
        <w:rPr>
          <w:szCs w:val="24"/>
        </w:rPr>
      </w:pPr>
      <w:r w:rsidRPr="00682F92">
        <w:rPr>
          <w:szCs w:val="24"/>
        </w:rPr>
        <w:t>Generador sin aumento de datos, siendo este dirigido principalmente para el conjunto de validación no se aplicaron transformaciones, asegurando que las métricas de validación reflejen el desempeño del modelo sin manipulación alguna.</w:t>
      </w:r>
    </w:p>
    <w:p w14:paraId="1FCAE4CF" w14:textId="77777777" w:rsidR="00E70435" w:rsidRPr="00682F92" w:rsidRDefault="00E70435" w:rsidP="00E70435">
      <w:pPr>
        <w:spacing w:after="0"/>
        <w:rPr>
          <w:color w:val="44546A" w:themeColor="text2"/>
          <w:sz w:val="20"/>
          <w:szCs w:val="20"/>
        </w:rPr>
      </w:pPr>
    </w:p>
    <w:p w14:paraId="45B899F0" w14:textId="77777777" w:rsidR="00E70435" w:rsidRDefault="00E70435" w:rsidP="00E70435">
      <w:pPr>
        <w:spacing w:after="0" w:line="360" w:lineRule="auto"/>
        <w:rPr>
          <w:szCs w:val="24"/>
        </w:rPr>
      </w:pPr>
      <w:r w:rsidRPr="00682F92">
        <w:rPr>
          <w:szCs w:val="24"/>
        </w:rPr>
        <w:t>Por último, la configuración del entrenamiento, se llevó a cabo con:</w:t>
      </w:r>
    </w:p>
    <w:p w14:paraId="55F663A1" w14:textId="77777777" w:rsidR="00E70435" w:rsidRPr="00682F92" w:rsidRDefault="00E70435" w:rsidP="00E70435">
      <w:pPr>
        <w:spacing w:after="0" w:line="360" w:lineRule="auto"/>
        <w:rPr>
          <w:szCs w:val="24"/>
        </w:rPr>
      </w:pPr>
    </w:p>
    <w:p w14:paraId="6858F05A" w14:textId="77777777" w:rsidR="00E70435" w:rsidRPr="00682F92" w:rsidRDefault="00E70435" w:rsidP="00E70435">
      <w:pPr>
        <w:pStyle w:val="ListParagraph"/>
        <w:numPr>
          <w:ilvl w:val="0"/>
          <w:numId w:val="33"/>
        </w:numPr>
        <w:spacing w:after="0" w:line="360" w:lineRule="auto"/>
        <w:rPr>
          <w:szCs w:val="24"/>
        </w:rPr>
      </w:pPr>
      <w:r w:rsidRPr="00682F92">
        <w:rPr>
          <w:szCs w:val="24"/>
        </w:rPr>
        <w:t>Número de épocas = 50, pero con una paciencia anticipada (Early stopping) que detenga el proceso tras 7 épocas consecutivas, si</w:t>
      </w:r>
      <w:r>
        <w:rPr>
          <w:szCs w:val="24"/>
        </w:rPr>
        <w:t xml:space="preserve"> no hay</w:t>
      </w:r>
      <w:r w:rsidRPr="00682F92">
        <w:rPr>
          <w:szCs w:val="24"/>
        </w:rPr>
        <w:t xml:space="preserve"> mejoras previstas en la pérdida de validación, evitando así el sobreajuste.</w:t>
      </w:r>
    </w:p>
    <w:p w14:paraId="370996DF" w14:textId="77777777" w:rsidR="00E70435" w:rsidRPr="00682F92" w:rsidRDefault="00E70435" w:rsidP="00E70435">
      <w:pPr>
        <w:pStyle w:val="ListParagraph"/>
        <w:numPr>
          <w:ilvl w:val="0"/>
          <w:numId w:val="33"/>
        </w:numPr>
        <w:spacing w:after="0" w:line="360" w:lineRule="auto"/>
        <w:rPr>
          <w:szCs w:val="24"/>
        </w:rPr>
      </w:pPr>
      <w:r w:rsidRPr="00682F92">
        <w:rPr>
          <w:szCs w:val="24"/>
        </w:rPr>
        <w:t>Conjunto de validación para el monitoreo de las métricas como precisión y pérdida.</w:t>
      </w:r>
    </w:p>
    <w:p w14:paraId="38613ACB" w14:textId="77777777" w:rsidR="00E70435" w:rsidRPr="00236299" w:rsidRDefault="00E70435" w:rsidP="00144D53">
      <w:pPr>
        <w:spacing w:line="360" w:lineRule="auto"/>
        <w:ind w:left="708"/>
        <w:rPr>
          <w:rFonts w:cs="Arial"/>
          <w:szCs w:val="24"/>
        </w:rPr>
      </w:pPr>
    </w:p>
    <w:p w14:paraId="06BC156B" w14:textId="5625A2D7" w:rsidR="00D47EEE" w:rsidRPr="00D47EEE" w:rsidRDefault="00D47EEE" w:rsidP="00D47EEE">
      <w:pPr>
        <w:spacing w:line="360" w:lineRule="auto"/>
        <w:ind w:firstLine="708"/>
        <w:rPr>
          <w:rFonts w:cs="Arial"/>
          <w:szCs w:val="24"/>
        </w:rPr>
      </w:pPr>
      <w:r>
        <w:rPr>
          <w:rFonts w:cs="Arial"/>
          <w:szCs w:val="24"/>
        </w:rPr>
        <w:t xml:space="preserve">Por otra parte, se </w:t>
      </w:r>
      <w:r w:rsidR="00590CB2">
        <w:rPr>
          <w:rFonts w:cs="Arial"/>
          <w:szCs w:val="24"/>
        </w:rPr>
        <w:t>evaluó</w:t>
      </w:r>
      <w:r>
        <w:rPr>
          <w:rFonts w:cs="Arial"/>
          <w:szCs w:val="24"/>
        </w:rPr>
        <w:t xml:space="preserve"> su variación mediante los temas investigados:</w:t>
      </w:r>
    </w:p>
    <w:p w14:paraId="415E53BD" w14:textId="18DA5616" w:rsidR="00BA1AEF" w:rsidRDefault="00BA1AEF" w:rsidP="00466FDD">
      <w:pPr>
        <w:pStyle w:val="ListParagraph"/>
        <w:numPr>
          <w:ilvl w:val="1"/>
          <w:numId w:val="12"/>
        </w:numPr>
        <w:spacing w:line="360" w:lineRule="auto"/>
        <w:rPr>
          <w:rFonts w:cs="Arial"/>
          <w:szCs w:val="24"/>
        </w:rPr>
      </w:pPr>
      <w:r>
        <w:rPr>
          <w:rFonts w:cs="Arial"/>
          <w:szCs w:val="24"/>
        </w:rPr>
        <w:t>Números de épocas.</w:t>
      </w:r>
    </w:p>
    <w:p w14:paraId="70D18CE3" w14:textId="0C245D3C" w:rsidR="00D47EEE" w:rsidRDefault="00D47EEE" w:rsidP="00466FDD">
      <w:pPr>
        <w:pStyle w:val="ListParagraph"/>
        <w:numPr>
          <w:ilvl w:val="1"/>
          <w:numId w:val="12"/>
        </w:numPr>
        <w:spacing w:line="360" w:lineRule="auto"/>
        <w:rPr>
          <w:rFonts w:cs="Arial"/>
          <w:szCs w:val="24"/>
        </w:rPr>
      </w:pPr>
      <w:r>
        <w:rPr>
          <w:rFonts w:cs="Arial"/>
          <w:szCs w:val="24"/>
        </w:rPr>
        <w:t xml:space="preserve">Data </w:t>
      </w:r>
      <w:r w:rsidR="00AD08C3">
        <w:rPr>
          <w:rFonts w:cs="Arial"/>
          <w:szCs w:val="24"/>
        </w:rPr>
        <w:t>A</w:t>
      </w:r>
      <w:r>
        <w:rPr>
          <w:rFonts w:cs="Arial"/>
          <w:szCs w:val="24"/>
        </w:rPr>
        <w:t>ugmentation.</w:t>
      </w:r>
    </w:p>
    <w:p w14:paraId="3E57AD81" w14:textId="16F51F31" w:rsidR="00D47EEE" w:rsidRDefault="00D47EEE" w:rsidP="00466FDD">
      <w:pPr>
        <w:pStyle w:val="ListParagraph"/>
        <w:numPr>
          <w:ilvl w:val="1"/>
          <w:numId w:val="12"/>
        </w:numPr>
        <w:spacing w:line="360" w:lineRule="auto"/>
        <w:rPr>
          <w:rFonts w:cs="Arial"/>
          <w:szCs w:val="24"/>
        </w:rPr>
      </w:pPr>
      <w:r>
        <w:rPr>
          <w:rFonts w:cs="Arial"/>
          <w:szCs w:val="24"/>
        </w:rPr>
        <w:t>Umbral predicción. (en caso de ser necesario).</w:t>
      </w:r>
    </w:p>
    <w:p w14:paraId="0B599FF5" w14:textId="561D279C" w:rsidR="00D47EEE" w:rsidRDefault="00D47EEE" w:rsidP="00466FDD">
      <w:pPr>
        <w:pStyle w:val="ListParagraph"/>
        <w:numPr>
          <w:ilvl w:val="1"/>
          <w:numId w:val="12"/>
        </w:numPr>
        <w:spacing w:line="360" w:lineRule="auto"/>
        <w:rPr>
          <w:rFonts w:cs="Arial"/>
          <w:szCs w:val="24"/>
        </w:rPr>
      </w:pPr>
      <w:r>
        <w:rPr>
          <w:rFonts w:cs="Arial"/>
          <w:szCs w:val="24"/>
        </w:rPr>
        <w:t>Optimizador.</w:t>
      </w:r>
    </w:p>
    <w:p w14:paraId="14323D27" w14:textId="65A1074A" w:rsidR="00D47EEE" w:rsidRPr="00BA1AEF" w:rsidRDefault="00D47EEE" w:rsidP="00466FDD">
      <w:pPr>
        <w:pStyle w:val="ListParagraph"/>
        <w:numPr>
          <w:ilvl w:val="1"/>
          <w:numId w:val="12"/>
        </w:numPr>
        <w:spacing w:line="360" w:lineRule="auto"/>
        <w:rPr>
          <w:rFonts w:cs="Arial"/>
          <w:szCs w:val="24"/>
        </w:rPr>
      </w:pPr>
      <w:r>
        <w:rPr>
          <w:rFonts w:cs="Arial"/>
          <w:szCs w:val="24"/>
        </w:rPr>
        <w:t>Tamaño de imagen de entrada.</w:t>
      </w:r>
    </w:p>
    <w:p w14:paraId="374878C7" w14:textId="4260E1E3" w:rsidR="00D47EEE" w:rsidRDefault="00941B55" w:rsidP="00466FDD">
      <w:pPr>
        <w:pStyle w:val="ListParagraph"/>
        <w:numPr>
          <w:ilvl w:val="0"/>
          <w:numId w:val="12"/>
        </w:numPr>
        <w:spacing w:line="360" w:lineRule="auto"/>
        <w:rPr>
          <w:rFonts w:cs="Arial"/>
          <w:szCs w:val="24"/>
        </w:rPr>
      </w:pPr>
      <w:r w:rsidRPr="00041E02">
        <w:rPr>
          <w:rFonts w:cs="Arial"/>
          <w:szCs w:val="24"/>
        </w:rPr>
        <w:t>Evaluar la eficacia de los modelos utilizando el conjunto de prueba y realizar ajustes adicionales si es necesario.</w:t>
      </w:r>
    </w:p>
    <w:p w14:paraId="21076073" w14:textId="77777777" w:rsidR="00A53736" w:rsidRPr="006B7F6B" w:rsidRDefault="00A53736" w:rsidP="006B7F6B">
      <w:pPr>
        <w:spacing w:line="360" w:lineRule="auto"/>
        <w:rPr>
          <w:rFonts w:cs="Arial"/>
          <w:szCs w:val="24"/>
        </w:rPr>
      </w:pPr>
    </w:p>
    <w:p w14:paraId="329119C3" w14:textId="2C6F6012" w:rsidR="00941B55" w:rsidRPr="00041E02" w:rsidRDefault="00941B55" w:rsidP="00707D7B">
      <w:pPr>
        <w:pStyle w:val="Heading3"/>
      </w:pPr>
      <w:bookmarkStart w:id="167" w:name="_Toc188393185"/>
      <w:r w:rsidRPr="00041E02">
        <w:t>Análisis general y conclusiones:</w:t>
      </w:r>
      <w:bookmarkEnd w:id="167"/>
    </w:p>
    <w:p w14:paraId="03960EE2" w14:textId="77777777" w:rsidR="00941B55" w:rsidRPr="00041E02" w:rsidRDefault="00941B55" w:rsidP="00941B55">
      <w:pPr>
        <w:spacing w:line="360" w:lineRule="auto"/>
        <w:rPr>
          <w:rFonts w:cs="Arial"/>
          <w:szCs w:val="24"/>
        </w:rPr>
      </w:pPr>
      <w:r w:rsidRPr="00041E02">
        <w:rPr>
          <w:rFonts w:cs="Arial"/>
          <w:szCs w:val="24"/>
        </w:rPr>
        <w:t>Comparación de modelos:</w:t>
      </w:r>
    </w:p>
    <w:p w14:paraId="0A129A94" w14:textId="1C7482F4" w:rsidR="001D04BB" w:rsidRDefault="00941B55" w:rsidP="00466FDD">
      <w:pPr>
        <w:pStyle w:val="ListParagraph"/>
        <w:numPr>
          <w:ilvl w:val="0"/>
          <w:numId w:val="13"/>
        </w:numPr>
        <w:spacing w:line="360" w:lineRule="auto"/>
        <w:rPr>
          <w:rFonts w:cs="Arial"/>
          <w:szCs w:val="24"/>
        </w:rPr>
      </w:pPr>
      <w:r w:rsidRPr="00041E02">
        <w:rPr>
          <w:rFonts w:cs="Arial"/>
          <w:szCs w:val="24"/>
        </w:rPr>
        <w:t>Comparar y analizar el rendimiento de los diferentes modelos desarrollados</w:t>
      </w:r>
      <w:r w:rsidR="001D04BB">
        <w:rPr>
          <w:rFonts w:cs="Arial"/>
          <w:szCs w:val="24"/>
        </w:rPr>
        <w:t>, basándose en las siguientes métricas:</w:t>
      </w:r>
    </w:p>
    <w:p w14:paraId="28999302" w14:textId="7F47E0AE" w:rsidR="001D04BB" w:rsidRDefault="001D04BB" w:rsidP="00466FDD">
      <w:pPr>
        <w:pStyle w:val="ListParagraph"/>
        <w:numPr>
          <w:ilvl w:val="1"/>
          <w:numId w:val="13"/>
        </w:numPr>
        <w:spacing w:line="360" w:lineRule="auto"/>
        <w:rPr>
          <w:rFonts w:cs="Arial"/>
          <w:szCs w:val="24"/>
        </w:rPr>
      </w:pPr>
      <w:r>
        <w:rPr>
          <w:rFonts w:cs="Arial"/>
          <w:szCs w:val="24"/>
        </w:rPr>
        <w:t>Pérdida</w:t>
      </w:r>
    </w:p>
    <w:p w14:paraId="6406A5CE" w14:textId="3C986EEC" w:rsidR="001D04BB" w:rsidRDefault="001D04BB" w:rsidP="00466FDD">
      <w:pPr>
        <w:pStyle w:val="ListParagraph"/>
        <w:numPr>
          <w:ilvl w:val="1"/>
          <w:numId w:val="13"/>
        </w:numPr>
        <w:spacing w:line="360" w:lineRule="auto"/>
        <w:rPr>
          <w:rFonts w:cs="Arial"/>
          <w:szCs w:val="24"/>
        </w:rPr>
      </w:pPr>
      <w:r>
        <w:rPr>
          <w:rFonts w:cs="Arial"/>
          <w:szCs w:val="24"/>
        </w:rPr>
        <w:t>Precisión</w:t>
      </w:r>
    </w:p>
    <w:p w14:paraId="514262C2" w14:textId="0F8F0576" w:rsidR="001D04BB" w:rsidRDefault="001D04BB" w:rsidP="00466FDD">
      <w:pPr>
        <w:pStyle w:val="ListParagraph"/>
        <w:numPr>
          <w:ilvl w:val="1"/>
          <w:numId w:val="13"/>
        </w:numPr>
        <w:spacing w:line="360" w:lineRule="auto"/>
        <w:rPr>
          <w:rFonts w:cs="Arial"/>
          <w:szCs w:val="24"/>
        </w:rPr>
      </w:pPr>
      <w:r>
        <w:rPr>
          <w:rFonts w:cs="Arial"/>
          <w:szCs w:val="24"/>
        </w:rPr>
        <w:t>Exactitud</w:t>
      </w:r>
    </w:p>
    <w:p w14:paraId="7ED41DD9" w14:textId="433675F1" w:rsidR="001D04BB" w:rsidRDefault="001D04BB" w:rsidP="00466FDD">
      <w:pPr>
        <w:pStyle w:val="ListParagraph"/>
        <w:numPr>
          <w:ilvl w:val="1"/>
          <w:numId w:val="13"/>
        </w:numPr>
        <w:spacing w:line="360" w:lineRule="auto"/>
        <w:rPr>
          <w:rFonts w:cs="Arial"/>
          <w:szCs w:val="24"/>
        </w:rPr>
      </w:pPr>
      <w:r>
        <w:rPr>
          <w:rFonts w:cs="Arial"/>
          <w:szCs w:val="24"/>
        </w:rPr>
        <w:t>Sensibilidad</w:t>
      </w:r>
    </w:p>
    <w:p w14:paraId="0672FD57" w14:textId="3BDA6135" w:rsidR="001D04BB" w:rsidRDefault="001D04BB" w:rsidP="00466FDD">
      <w:pPr>
        <w:pStyle w:val="ListParagraph"/>
        <w:numPr>
          <w:ilvl w:val="1"/>
          <w:numId w:val="13"/>
        </w:numPr>
        <w:spacing w:line="360" w:lineRule="auto"/>
        <w:rPr>
          <w:rFonts w:cs="Arial"/>
          <w:szCs w:val="24"/>
        </w:rPr>
      </w:pPr>
      <w:r>
        <w:rPr>
          <w:rFonts w:cs="Arial"/>
          <w:szCs w:val="24"/>
        </w:rPr>
        <w:t>F1-Score</w:t>
      </w:r>
    </w:p>
    <w:p w14:paraId="1F99A978" w14:textId="5293648C" w:rsidR="001D04BB" w:rsidRDefault="001D04BB" w:rsidP="00466FDD">
      <w:pPr>
        <w:pStyle w:val="ListParagraph"/>
        <w:numPr>
          <w:ilvl w:val="1"/>
          <w:numId w:val="13"/>
        </w:numPr>
        <w:spacing w:line="360" w:lineRule="auto"/>
        <w:rPr>
          <w:rFonts w:cs="Arial"/>
          <w:szCs w:val="24"/>
        </w:rPr>
      </w:pPr>
      <w:r>
        <w:rPr>
          <w:rFonts w:cs="Arial"/>
          <w:szCs w:val="24"/>
        </w:rPr>
        <w:t>ROC/AUC.</w:t>
      </w:r>
    </w:p>
    <w:p w14:paraId="3BA4CB8C" w14:textId="4483771F" w:rsidR="00D47EEE" w:rsidRPr="001D04BB" w:rsidRDefault="00D47EEE" w:rsidP="00466FDD">
      <w:pPr>
        <w:pStyle w:val="ListParagraph"/>
        <w:numPr>
          <w:ilvl w:val="1"/>
          <w:numId w:val="13"/>
        </w:numPr>
        <w:spacing w:line="360" w:lineRule="auto"/>
        <w:rPr>
          <w:rFonts w:cs="Arial"/>
          <w:szCs w:val="24"/>
        </w:rPr>
      </w:pPr>
      <w:r>
        <w:rPr>
          <w:rFonts w:cs="Arial"/>
          <w:szCs w:val="24"/>
        </w:rPr>
        <w:t>Coeficiente de correlación de Matthews</w:t>
      </w:r>
    </w:p>
    <w:p w14:paraId="4844046D" w14:textId="749F3793" w:rsidR="00041E02" w:rsidRDefault="00941B55" w:rsidP="00466FDD">
      <w:pPr>
        <w:pStyle w:val="ListParagraph"/>
        <w:numPr>
          <w:ilvl w:val="0"/>
          <w:numId w:val="13"/>
        </w:numPr>
        <w:spacing w:line="360" w:lineRule="auto"/>
        <w:rPr>
          <w:rFonts w:cs="Arial"/>
          <w:szCs w:val="24"/>
        </w:rPr>
      </w:pPr>
      <w:r w:rsidRPr="00524662">
        <w:rPr>
          <w:rFonts w:cs="Arial"/>
          <w:szCs w:val="24"/>
        </w:rPr>
        <w:t xml:space="preserve">Seleccionar el modelo más efectivo y eficiente para la </w:t>
      </w:r>
      <w:r w:rsidR="00524662" w:rsidRPr="00524662">
        <w:rPr>
          <w:rFonts w:cs="Arial"/>
          <w:szCs w:val="24"/>
        </w:rPr>
        <w:t>clasificación de imágenes</w:t>
      </w:r>
      <w:r w:rsidRPr="00524662">
        <w:rPr>
          <w:rFonts w:cs="Arial"/>
          <w:szCs w:val="24"/>
        </w:rPr>
        <w:t xml:space="preserve"> contamina</w:t>
      </w:r>
      <w:r w:rsidR="00524662" w:rsidRPr="00524662">
        <w:rPr>
          <w:rFonts w:cs="Arial"/>
          <w:szCs w:val="24"/>
        </w:rPr>
        <w:t>das</w:t>
      </w:r>
      <w:r w:rsidRPr="00524662">
        <w:rPr>
          <w:rFonts w:cs="Arial"/>
          <w:szCs w:val="24"/>
        </w:rPr>
        <w:t xml:space="preserve"> en canales de faena bovina.</w:t>
      </w:r>
    </w:p>
    <w:p w14:paraId="0CE309FD" w14:textId="77777777" w:rsidR="0062687C" w:rsidRDefault="0062687C" w:rsidP="0062687C">
      <w:pPr>
        <w:pStyle w:val="ListParagraph"/>
        <w:spacing w:line="360" w:lineRule="auto"/>
        <w:rPr>
          <w:rFonts w:cs="Arial"/>
          <w:szCs w:val="24"/>
        </w:rPr>
      </w:pPr>
    </w:p>
    <w:p w14:paraId="639671CC" w14:textId="77777777" w:rsidR="0062687C" w:rsidRPr="0062687C" w:rsidRDefault="0062687C" w:rsidP="0062687C">
      <w:pPr>
        <w:pStyle w:val="ListParagraph"/>
        <w:numPr>
          <w:ilvl w:val="0"/>
          <w:numId w:val="13"/>
        </w:numPr>
        <w:spacing w:line="360" w:lineRule="auto"/>
        <w:rPr>
          <w:rFonts w:cs="Arial"/>
          <w:szCs w:val="24"/>
        </w:rPr>
      </w:pPr>
      <w:r w:rsidRPr="0062687C">
        <w:rPr>
          <w:rFonts w:cs="Arial"/>
          <w:szCs w:val="24"/>
        </w:rPr>
        <w:t xml:space="preserve">Una vez analizado, verificado y seleccionado el modelo, se guarda el modelo para exportarlo con el fin de utilizarlo con un nuevo dataset con imágenes completamente nuevas, el fin es verificar el comportamiento del modelo. Para ello se utilizó el formato </w:t>
      </w:r>
      <w:proofErr w:type="spellStart"/>
      <w:r w:rsidRPr="0062687C">
        <w:rPr>
          <w:rFonts w:cs="Arial"/>
          <w:szCs w:val="24"/>
        </w:rPr>
        <w:t>Hierarchical</w:t>
      </w:r>
      <w:proofErr w:type="spellEnd"/>
      <w:r w:rsidRPr="0062687C">
        <w:rPr>
          <w:rFonts w:cs="Arial"/>
          <w:szCs w:val="24"/>
        </w:rPr>
        <w:t xml:space="preserve"> Fate </w:t>
      </w:r>
      <w:proofErr w:type="spellStart"/>
      <w:r w:rsidRPr="0062687C">
        <w:rPr>
          <w:rFonts w:cs="Arial"/>
          <w:szCs w:val="24"/>
        </w:rPr>
        <w:t>Format</w:t>
      </w:r>
      <w:proofErr w:type="spellEnd"/>
      <w:r w:rsidRPr="0062687C">
        <w:rPr>
          <w:rFonts w:cs="Arial"/>
          <w:szCs w:val="24"/>
        </w:rPr>
        <w:t xml:space="preserve"> </w:t>
      </w:r>
      <w:proofErr w:type="spellStart"/>
      <w:r w:rsidRPr="0062687C">
        <w:rPr>
          <w:rFonts w:cs="Arial"/>
          <w:szCs w:val="24"/>
        </w:rPr>
        <w:t>Version</w:t>
      </w:r>
      <w:proofErr w:type="spellEnd"/>
      <w:r w:rsidRPr="0062687C">
        <w:rPr>
          <w:rFonts w:cs="Arial"/>
          <w:szCs w:val="24"/>
        </w:rPr>
        <w:t xml:space="preserve"> 5 (HDF5) que permite almacenar y organizar grandes cantidades de datos de forma eficiente, en un formato jerárquico. Obteniendo así tres modelos guardados</w:t>
      </w:r>
    </w:p>
    <w:p w14:paraId="1D9885B0" w14:textId="77777777" w:rsidR="0062687C" w:rsidRPr="0062687C" w:rsidRDefault="0062687C" w:rsidP="0062687C">
      <w:pPr>
        <w:pStyle w:val="ListParagraph"/>
        <w:spacing w:line="360" w:lineRule="auto"/>
        <w:rPr>
          <w:rFonts w:cs="Arial"/>
          <w:szCs w:val="24"/>
        </w:rPr>
      </w:pPr>
      <w:r w:rsidRPr="0062687C">
        <w:rPr>
          <w:rFonts w:cs="Arial"/>
          <w:szCs w:val="24"/>
        </w:rPr>
        <w:t>•</w:t>
      </w:r>
      <w:r w:rsidRPr="0062687C">
        <w:rPr>
          <w:rFonts w:cs="Arial"/>
          <w:szCs w:val="24"/>
        </w:rPr>
        <w:tab/>
        <w:t>ModeloDenseNet121.h5</w:t>
      </w:r>
    </w:p>
    <w:p w14:paraId="7F4D7DF6" w14:textId="77777777" w:rsidR="0062687C" w:rsidRPr="0062687C" w:rsidRDefault="0062687C" w:rsidP="0062687C">
      <w:pPr>
        <w:pStyle w:val="ListParagraph"/>
        <w:spacing w:line="360" w:lineRule="auto"/>
        <w:rPr>
          <w:rFonts w:cs="Arial"/>
          <w:szCs w:val="24"/>
        </w:rPr>
      </w:pPr>
      <w:r w:rsidRPr="0062687C">
        <w:rPr>
          <w:rFonts w:cs="Arial"/>
          <w:szCs w:val="24"/>
        </w:rPr>
        <w:t>•</w:t>
      </w:r>
      <w:r w:rsidRPr="0062687C">
        <w:rPr>
          <w:rFonts w:cs="Arial"/>
          <w:szCs w:val="24"/>
        </w:rPr>
        <w:tab/>
        <w:t>ModeloResNet50V2.h5</w:t>
      </w:r>
    </w:p>
    <w:p w14:paraId="5AE63C14" w14:textId="77777777" w:rsidR="0062687C" w:rsidRDefault="0062687C" w:rsidP="0062687C">
      <w:pPr>
        <w:pStyle w:val="ListParagraph"/>
        <w:spacing w:line="360" w:lineRule="auto"/>
        <w:rPr>
          <w:rFonts w:cs="Arial"/>
          <w:szCs w:val="24"/>
        </w:rPr>
      </w:pPr>
      <w:r w:rsidRPr="0062687C">
        <w:rPr>
          <w:rFonts w:cs="Arial"/>
          <w:szCs w:val="24"/>
        </w:rPr>
        <w:t>•</w:t>
      </w:r>
      <w:r w:rsidRPr="0062687C">
        <w:rPr>
          <w:rFonts w:cs="Arial"/>
          <w:szCs w:val="24"/>
        </w:rPr>
        <w:tab/>
        <w:t>ModeloVGG16.h5</w:t>
      </w:r>
    </w:p>
    <w:p w14:paraId="03E782ED" w14:textId="77777777" w:rsidR="0062687C" w:rsidRDefault="0062687C" w:rsidP="0062687C">
      <w:pPr>
        <w:pStyle w:val="ListParagraph"/>
        <w:spacing w:line="360" w:lineRule="auto"/>
        <w:rPr>
          <w:rFonts w:cs="Arial"/>
          <w:szCs w:val="24"/>
        </w:rPr>
      </w:pPr>
    </w:p>
    <w:p w14:paraId="692AB6AF" w14:textId="77777777" w:rsidR="0062687C" w:rsidRDefault="0062687C" w:rsidP="0062687C">
      <w:pPr>
        <w:pStyle w:val="ListParagraph"/>
        <w:spacing w:line="360" w:lineRule="auto"/>
        <w:rPr>
          <w:rFonts w:cs="Arial"/>
          <w:szCs w:val="24"/>
        </w:rPr>
      </w:pPr>
    </w:p>
    <w:p w14:paraId="2B4F3270" w14:textId="77777777" w:rsidR="0062687C" w:rsidRDefault="0062687C" w:rsidP="0062687C">
      <w:pPr>
        <w:pStyle w:val="ListParagraph"/>
        <w:spacing w:line="360" w:lineRule="auto"/>
        <w:rPr>
          <w:rFonts w:cs="Arial"/>
          <w:szCs w:val="24"/>
        </w:rPr>
      </w:pPr>
    </w:p>
    <w:p w14:paraId="0CAE5D0B" w14:textId="77777777" w:rsidR="00343C8E" w:rsidRDefault="00343C8E" w:rsidP="0062687C">
      <w:pPr>
        <w:pStyle w:val="ListParagraph"/>
        <w:spacing w:line="360" w:lineRule="auto"/>
        <w:rPr>
          <w:rFonts w:cs="Arial"/>
          <w:szCs w:val="24"/>
        </w:rPr>
      </w:pPr>
    </w:p>
    <w:p w14:paraId="136C577A" w14:textId="77777777" w:rsidR="0062687C" w:rsidRPr="00D3332F" w:rsidRDefault="0062687C" w:rsidP="00D3332F">
      <w:pPr>
        <w:spacing w:line="360" w:lineRule="auto"/>
        <w:rPr>
          <w:rFonts w:cs="Arial"/>
          <w:szCs w:val="24"/>
        </w:rPr>
      </w:pPr>
    </w:p>
    <w:p w14:paraId="4FDA3EE2" w14:textId="0F9D003F" w:rsidR="00941B55" w:rsidRPr="00041E02" w:rsidRDefault="00941B55" w:rsidP="00707D7B">
      <w:pPr>
        <w:pStyle w:val="Heading3"/>
      </w:pPr>
      <w:bookmarkStart w:id="168" w:name="_Toc188393186"/>
      <w:r w:rsidRPr="00041E02">
        <w:lastRenderedPageBreak/>
        <w:t>Validación experimental:</w:t>
      </w:r>
      <w:bookmarkEnd w:id="168"/>
    </w:p>
    <w:p w14:paraId="13DB1ABC" w14:textId="29123B3F" w:rsidR="00D3332F" w:rsidRPr="00D3332F" w:rsidRDefault="00941B55" w:rsidP="00D3332F">
      <w:pPr>
        <w:pStyle w:val="ListParagraph"/>
        <w:numPr>
          <w:ilvl w:val="0"/>
          <w:numId w:val="14"/>
        </w:numPr>
        <w:spacing w:line="360" w:lineRule="auto"/>
        <w:rPr>
          <w:rFonts w:cs="Arial"/>
          <w:szCs w:val="24"/>
        </w:rPr>
      </w:pPr>
      <w:r w:rsidRPr="00041E02">
        <w:rPr>
          <w:rFonts w:cs="Arial"/>
          <w:szCs w:val="24"/>
        </w:rPr>
        <w:t>Realizar pruebas experimentales en condiciones reales de faena bovina para validar la efectividad del modelo seleccionado.</w:t>
      </w:r>
    </w:p>
    <w:p w14:paraId="46595D6A" w14:textId="3B779A8E" w:rsidR="00D3332F" w:rsidRPr="007A022F" w:rsidRDefault="00D3332F" w:rsidP="00D3332F">
      <w:r w:rsidRPr="00323F76">
        <w:t xml:space="preserve">Pasos </w:t>
      </w:r>
      <w:r>
        <w:t>para la carga de dataset “Test”.</w:t>
      </w:r>
    </w:p>
    <w:p w14:paraId="6D6187AB" w14:textId="77777777" w:rsidR="00D3332F" w:rsidRDefault="00D3332F" w:rsidP="00D3332F">
      <w:pPr>
        <w:pStyle w:val="ListParagraph"/>
        <w:numPr>
          <w:ilvl w:val="0"/>
          <w:numId w:val="41"/>
        </w:numPr>
        <w:spacing w:line="360" w:lineRule="auto"/>
        <w:ind w:left="1068"/>
      </w:pPr>
      <w:r>
        <w:t>Carga del modelo: Desde la ruta especificada en el entorno (/</w:t>
      </w:r>
      <w:proofErr w:type="spellStart"/>
      <w:r>
        <w:t>content</w:t>
      </w:r>
      <w:proofErr w:type="spellEnd"/>
      <w:r>
        <w:t xml:space="preserve">/Model”x”.h5), utilizamos la función </w:t>
      </w:r>
      <w:proofErr w:type="spellStart"/>
      <w:r>
        <w:t>load_model</w:t>
      </w:r>
      <w:proofErr w:type="spellEnd"/>
      <w:r>
        <w:t xml:space="preserve"> () de </w:t>
      </w:r>
      <w:proofErr w:type="spellStart"/>
      <w:r>
        <w:t>Keras</w:t>
      </w:r>
      <w:proofErr w:type="spellEnd"/>
      <w:r>
        <w:t>.</w:t>
      </w:r>
    </w:p>
    <w:p w14:paraId="519E94FE" w14:textId="77777777" w:rsidR="00D3332F" w:rsidRDefault="00D3332F" w:rsidP="00D3332F">
      <w:pPr>
        <w:pStyle w:val="ListParagraph"/>
        <w:numPr>
          <w:ilvl w:val="0"/>
          <w:numId w:val="41"/>
        </w:numPr>
        <w:spacing w:line="360" w:lineRule="auto"/>
        <w:ind w:left="1068"/>
      </w:pPr>
      <w:r>
        <w:t>Configuración de las rutas, como bien se explicaba anteriormente para la búsqueda de los hiperparámetros y entrenamiento final, se define una carpeta de origen y sus subcarpetas.</w:t>
      </w:r>
    </w:p>
    <w:p w14:paraId="4BC6C770" w14:textId="77777777" w:rsidR="00D3332F" w:rsidRDefault="00D3332F" w:rsidP="00D3332F">
      <w:pPr>
        <w:pStyle w:val="ListParagraph"/>
        <w:numPr>
          <w:ilvl w:val="0"/>
          <w:numId w:val="40"/>
        </w:numPr>
        <w:spacing w:line="360" w:lineRule="auto"/>
        <w:ind w:left="4248"/>
      </w:pPr>
      <w:r>
        <w:t>Nocontaminadas</w:t>
      </w:r>
    </w:p>
    <w:p w14:paraId="23DDF47F" w14:textId="77777777" w:rsidR="00D3332F" w:rsidRDefault="00D3332F" w:rsidP="00D3332F">
      <w:pPr>
        <w:pStyle w:val="ListParagraph"/>
        <w:numPr>
          <w:ilvl w:val="0"/>
          <w:numId w:val="40"/>
        </w:numPr>
        <w:spacing w:line="360" w:lineRule="auto"/>
        <w:ind w:left="4248"/>
      </w:pPr>
      <w:r>
        <w:t>Contaminadas</w:t>
      </w:r>
    </w:p>
    <w:p w14:paraId="14F979B1" w14:textId="77777777" w:rsidR="00D3332F" w:rsidRDefault="00D3332F" w:rsidP="00D3332F">
      <w:pPr>
        <w:pStyle w:val="ListParagraph"/>
        <w:numPr>
          <w:ilvl w:val="0"/>
          <w:numId w:val="41"/>
        </w:numPr>
        <w:spacing w:line="360" w:lineRule="auto"/>
        <w:ind w:left="1068"/>
      </w:pPr>
      <w:r>
        <w:t>Procesamiento de las imágenes y predicciones.</w:t>
      </w:r>
    </w:p>
    <w:p w14:paraId="41BE2EB4" w14:textId="77777777" w:rsidR="00D3332F" w:rsidRDefault="00D3332F" w:rsidP="00D3332F">
      <w:pPr>
        <w:spacing w:line="360" w:lineRule="auto"/>
        <w:ind w:left="1056"/>
      </w:pPr>
      <w:r>
        <w:t xml:space="preserve">Las imágenes son cargadas con </w:t>
      </w:r>
      <w:proofErr w:type="spellStart"/>
      <w:r>
        <w:t>load_img</w:t>
      </w:r>
      <w:proofErr w:type="spellEnd"/>
      <w:r>
        <w:t xml:space="preserve"> () y redimensionadas al tamaño esperado por el modelo y que se definió como estándar para todos los utilizados (224x224 píxeles).</w:t>
      </w:r>
    </w:p>
    <w:p w14:paraId="38127A18" w14:textId="77777777" w:rsidR="00D3332F" w:rsidRDefault="00D3332F" w:rsidP="00D3332F">
      <w:pPr>
        <w:pStyle w:val="ListParagraph"/>
        <w:numPr>
          <w:ilvl w:val="0"/>
          <w:numId w:val="41"/>
        </w:numPr>
        <w:spacing w:line="360" w:lineRule="auto"/>
        <w:ind w:left="1068"/>
      </w:pPr>
      <w:r>
        <w:t>Preprocesamiento</w:t>
      </w:r>
    </w:p>
    <w:p w14:paraId="2CF6F89D" w14:textId="19AC6A0B" w:rsidR="002B3EA2" w:rsidRDefault="00D3332F" w:rsidP="002B3EA2">
      <w:pPr>
        <w:pStyle w:val="ListParagraph"/>
        <w:numPr>
          <w:ilvl w:val="0"/>
          <w:numId w:val="50"/>
        </w:numPr>
        <w:spacing w:line="276" w:lineRule="auto"/>
      </w:pPr>
      <w:r>
        <w:t>Las imágenes se convierten en un arreglo (array)</w:t>
      </w:r>
      <w:r w:rsidR="002B3EA2">
        <w:t>.</w:t>
      </w:r>
    </w:p>
    <w:p w14:paraId="5A3F2F98" w14:textId="50E5444A" w:rsidR="002B3EA2" w:rsidRDefault="00D3332F" w:rsidP="002B3EA2">
      <w:pPr>
        <w:pStyle w:val="ListParagraph"/>
        <w:numPr>
          <w:ilvl w:val="0"/>
          <w:numId w:val="50"/>
        </w:numPr>
        <w:spacing w:line="276" w:lineRule="auto"/>
      </w:pPr>
      <w:r>
        <w:t>Se normaliza los valores d</w:t>
      </w:r>
      <w:r w:rsidR="002B3EA2">
        <w:t>e los</w:t>
      </w:r>
      <w:r>
        <w:t xml:space="preserve"> pixeles en un rango de 0 y 1.</w:t>
      </w:r>
    </w:p>
    <w:p w14:paraId="4A30F5DD" w14:textId="77777777" w:rsidR="002B3EA2" w:rsidRDefault="002B3EA2" w:rsidP="002B3EA2">
      <w:pPr>
        <w:pStyle w:val="ListParagraph"/>
        <w:spacing w:line="276" w:lineRule="auto"/>
        <w:ind w:left="1776"/>
      </w:pPr>
    </w:p>
    <w:p w14:paraId="2F29B8CC" w14:textId="77777777" w:rsidR="00D3332F" w:rsidRDefault="00D3332F" w:rsidP="00D3332F">
      <w:pPr>
        <w:pStyle w:val="ListParagraph"/>
        <w:numPr>
          <w:ilvl w:val="0"/>
          <w:numId w:val="41"/>
        </w:numPr>
        <w:spacing w:line="360" w:lineRule="auto"/>
        <w:ind w:left="1068"/>
      </w:pPr>
      <w:r>
        <w:t>Predicciones.</w:t>
      </w:r>
    </w:p>
    <w:p w14:paraId="7ACB9F0F" w14:textId="20B5E454" w:rsidR="00D3332F" w:rsidRPr="002B3EA2" w:rsidRDefault="00D3332F" w:rsidP="002B3EA2">
      <w:pPr>
        <w:spacing w:line="360" w:lineRule="auto"/>
        <w:ind w:left="1056"/>
      </w:pPr>
      <w:r>
        <w:t xml:space="preserve">Con </w:t>
      </w:r>
      <w:proofErr w:type="spellStart"/>
      <w:r>
        <w:t>model.predict</w:t>
      </w:r>
      <w:proofErr w:type="spellEnd"/>
      <w:r>
        <w:t>() aplicamos las predicciones, donde los resultados mantienen un valor continuo 0 y1. Por lo que, se proporcionó que mayor a 0.5 se clasifica como contaminada (valor positivo = 1). De lo contrario menor o igual a 0.5 se clasifica como no contaminado valor = 0.</w:t>
      </w:r>
      <w:r w:rsidR="002B3EA2">
        <w:t xml:space="preserve"> </w:t>
      </w:r>
      <w:r>
        <w:t xml:space="preserve">Por último, cada predicción se guarda en una lista junto a sus etiquetas reales en las variables </w:t>
      </w:r>
      <w:proofErr w:type="spellStart"/>
      <w:r>
        <w:t>y_pred</w:t>
      </w:r>
      <w:proofErr w:type="spellEnd"/>
      <w:r>
        <w:t xml:space="preserve"> y </w:t>
      </w:r>
      <w:proofErr w:type="spellStart"/>
      <w:r>
        <w:t>y_true</w:t>
      </w:r>
      <w:proofErr w:type="spellEnd"/>
      <w:r>
        <w:t xml:space="preserve"> (respectivamente).</w:t>
      </w:r>
    </w:p>
    <w:p w14:paraId="03816D60" w14:textId="28DBF04D" w:rsidR="00E70435" w:rsidRPr="00AC35D2" w:rsidRDefault="00941B55" w:rsidP="00C87F97">
      <w:pPr>
        <w:pStyle w:val="ListParagraph"/>
        <w:numPr>
          <w:ilvl w:val="0"/>
          <w:numId w:val="14"/>
        </w:numPr>
        <w:spacing w:line="360" w:lineRule="auto"/>
        <w:rPr>
          <w:rFonts w:cs="Arial"/>
          <w:szCs w:val="24"/>
        </w:rPr>
      </w:pPr>
      <w:r w:rsidRPr="00041E02">
        <w:rPr>
          <w:rFonts w:cs="Arial"/>
          <w:szCs w:val="24"/>
        </w:rPr>
        <w:t>Recopilar datos adicionales si es necesario para mejorar la robustez del modelo.</w:t>
      </w:r>
    </w:p>
    <w:p w14:paraId="0D7DE95A" w14:textId="77777777" w:rsidR="005E7103" w:rsidRPr="00C87F97" w:rsidRDefault="005E7103" w:rsidP="00C87F97">
      <w:pPr>
        <w:spacing w:line="360" w:lineRule="auto"/>
        <w:rPr>
          <w:rFonts w:cs="Arial"/>
          <w:szCs w:val="24"/>
        </w:rPr>
      </w:pPr>
    </w:p>
    <w:p w14:paraId="3D5EF48A" w14:textId="18976109" w:rsidR="00231C3A" w:rsidRPr="000B3D93" w:rsidRDefault="0D000175" w:rsidP="00687C2A">
      <w:pPr>
        <w:pStyle w:val="Heading1"/>
        <w:spacing w:line="360" w:lineRule="auto"/>
      </w:pPr>
      <w:bookmarkStart w:id="169" w:name="_Toc159322085"/>
      <w:bookmarkStart w:id="170" w:name="_Toc188393187"/>
      <w:r w:rsidRPr="000B3D93">
        <w:t xml:space="preserve">CAPÍTULO IV: </w:t>
      </w:r>
      <w:r w:rsidR="000B3D93" w:rsidRPr="000B3D93">
        <w:t xml:space="preserve">DESARROLLO Y </w:t>
      </w:r>
      <w:r w:rsidRPr="000B3D93">
        <w:t>ANÁLISIS DE RESULTADOS</w:t>
      </w:r>
      <w:bookmarkEnd w:id="169"/>
      <w:bookmarkEnd w:id="170"/>
    </w:p>
    <w:p w14:paraId="287598F5" w14:textId="0E650109" w:rsidR="00772775" w:rsidRPr="00772775" w:rsidRDefault="00772775" w:rsidP="00772775">
      <w:pPr>
        <w:spacing w:line="360" w:lineRule="auto"/>
        <w:ind w:firstLine="360"/>
        <w:rPr>
          <w:rFonts w:cs="Arial"/>
          <w:szCs w:val="24"/>
        </w:rPr>
      </w:pPr>
    </w:p>
    <w:p w14:paraId="2BBFEA03" w14:textId="3E04ACD7" w:rsidR="00772775" w:rsidRDefault="00A7292F" w:rsidP="00B0589A">
      <w:pPr>
        <w:spacing w:line="360" w:lineRule="auto"/>
        <w:rPr>
          <w:rFonts w:cs="Arial"/>
          <w:szCs w:val="24"/>
        </w:rPr>
      </w:pPr>
      <w:r>
        <w:rPr>
          <w:rFonts w:cs="Arial"/>
          <w:szCs w:val="24"/>
        </w:rPr>
        <w:t>El objetivo de este</w:t>
      </w:r>
      <w:r w:rsidR="00B668FE">
        <w:rPr>
          <w:rFonts w:cs="Arial"/>
          <w:szCs w:val="24"/>
        </w:rPr>
        <w:t xml:space="preserve"> capítulo </w:t>
      </w:r>
      <w:r>
        <w:rPr>
          <w:rFonts w:cs="Arial"/>
          <w:szCs w:val="24"/>
        </w:rPr>
        <w:t>es</w:t>
      </w:r>
      <w:r w:rsidR="00B668FE">
        <w:rPr>
          <w:rFonts w:cs="Arial"/>
          <w:szCs w:val="24"/>
        </w:rPr>
        <w:t xml:space="preserve"> presentar el proceso y resultados obtenidos de</w:t>
      </w:r>
      <w:r w:rsidR="00A00A8E">
        <w:rPr>
          <w:rFonts w:cs="Arial"/>
          <w:szCs w:val="24"/>
        </w:rPr>
        <w:t xml:space="preserve"> los</w:t>
      </w:r>
      <w:r w:rsidR="00B668FE">
        <w:rPr>
          <w:rFonts w:cs="Arial"/>
          <w:szCs w:val="24"/>
        </w:rPr>
        <w:t xml:space="preserve"> modelo</w:t>
      </w:r>
      <w:r w:rsidR="00A00A8E">
        <w:rPr>
          <w:rFonts w:cs="Arial"/>
          <w:szCs w:val="24"/>
        </w:rPr>
        <w:t>s</w:t>
      </w:r>
      <w:r w:rsidR="00B668FE">
        <w:rPr>
          <w:rFonts w:cs="Arial"/>
          <w:szCs w:val="24"/>
        </w:rPr>
        <w:t xml:space="preserve"> de </w:t>
      </w:r>
      <w:r>
        <w:rPr>
          <w:rFonts w:cs="Arial"/>
          <w:szCs w:val="24"/>
        </w:rPr>
        <w:t xml:space="preserve">redes neuronales convolucionales (CNN) </w:t>
      </w:r>
      <w:r w:rsidR="00B668FE">
        <w:rPr>
          <w:rFonts w:cs="Arial"/>
          <w:szCs w:val="24"/>
        </w:rPr>
        <w:t>Deep Learning desarrollado</w:t>
      </w:r>
      <w:r w:rsidR="00A00A8E">
        <w:rPr>
          <w:rFonts w:cs="Arial"/>
          <w:szCs w:val="24"/>
        </w:rPr>
        <w:t>s</w:t>
      </w:r>
      <w:r w:rsidR="00B668FE">
        <w:rPr>
          <w:rFonts w:cs="Arial"/>
          <w:szCs w:val="24"/>
        </w:rPr>
        <w:t xml:space="preserve">, para la detección de </w:t>
      </w:r>
      <w:r w:rsidR="005D5601">
        <w:rPr>
          <w:rFonts w:cs="Arial"/>
          <w:szCs w:val="24"/>
        </w:rPr>
        <w:t>canales contaminadas</w:t>
      </w:r>
      <w:r w:rsidR="00B668FE">
        <w:rPr>
          <w:rFonts w:cs="Arial"/>
          <w:szCs w:val="24"/>
        </w:rPr>
        <w:t xml:space="preserve"> de la faena bovina</w:t>
      </w:r>
      <w:r w:rsidR="00A00A8E">
        <w:rPr>
          <w:rFonts w:cs="Arial"/>
          <w:szCs w:val="24"/>
        </w:rPr>
        <w:t xml:space="preserve"> a través de una clasificación binaria</w:t>
      </w:r>
      <w:r w:rsidR="00B668FE">
        <w:rPr>
          <w:rFonts w:cs="Arial"/>
          <w:szCs w:val="24"/>
        </w:rPr>
        <w:t>. Se llevará a cabo, el análisis sobre</w:t>
      </w:r>
      <w:r w:rsidR="00976AE6">
        <w:rPr>
          <w:rFonts w:cs="Arial"/>
          <w:szCs w:val="24"/>
        </w:rPr>
        <w:t xml:space="preserve"> métricas de:</w:t>
      </w:r>
      <w:r w:rsidR="00B668FE">
        <w:rPr>
          <w:rFonts w:cs="Arial"/>
          <w:szCs w:val="24"/>
        </w:rPr>
        <w:t xml:space="preserve"> sensibilidad, precisión, especificidad, matriz de confusión y otras </w:t>
      </w:r>
      <w:r w:rsidR="00976AE6">
        <w:rPr>
          <w:rFonts w:cs="Arial"/>
          <w:szCs w:val="24"/>
        </w:rPr>
        <w:t xml:space="preserve">visualizaciones que se </w:t>
      </w:r>
      <w:r w:rsidR="00B668FE">
        <w:rPr>
          <w:rFonts w:cs="Arial"/>
          <w:szCs w:val="24"/>
        </w:rPr>
        <w:t>implementaron.</w:t>
      </w:r>
      <w:r w:rsidR="005D5601">
        <w:rPr>
          <w:rFonts w:cs="Arial"/>
          <w:szCs w:val="24"/>
        </w:rPr>
        <w:t xml:space="preserve"> Además de utilizar diferentes herramientas como son Data Augmentation, Transfer </w:t>
      </w:r>
      <w:r w:rsidR="005E6CC2">
        <w:rPr>
          <w:rFonts w:cs="Arial"/>
          <w:szCs w:val="24"/>
        </w:rPr>
        <w:t>L</w:t>
      </w:r>
      <w:r w:rsidR="005D5601">
        <w:rPr>
          <w:rFonts w:cs="Arial"/>
          <w:szCs w:val="24"/>
        </w:rPr>
        <w:t>earning</w:t>
      </w:r>
      <w:r w:rsidR="00BB736A">
        <w:rPr>
          <w:rFonts w:cs="Arial"/>
          <w:szCs w:val="24"/>
        </w:rPr>
        <w:t xml:space="preserve"> y el método de </w:t>
      </w:r>
      <w:r w:rsidR="00E91915">
        <w:rPr>
          <w:rFonts w:cs="Arial"/>
          <w:szCs w:val="24"/>
        </w:rPr>
        <w:t>G</w:t>
      </w:r>
      <w:r w:rsidR="00BB736A">
        <w:rPr>
          <w:rFonts w:cs="Arial"/>
          <w:szCs w:val="24"/>
        </w:rPr>
        <w:t xml:space="preserve">rid </w:t>
      </w:r>
      <w:r w:rsidR="00E91915">
        <w:rPr>
          <w:rFonts w:cs="Arial"/>
          <w:szCs w:val="24"/>
        </w:rPr>
        <w:t>S</w:t>
      </w:r>
      <w:r w:rsidR="00BB736A">
        <w:rPr>
          <w:rFonts w:cs="Arial"/>
          <w:szCs w:val="24"/>
        </w:rPr>
        <w:t>earch para la búsqueda de los hiperparámetros óptimos.</w:t>
      </w:r>
    </w:p>
    <w:p w14:paraId="12216492" w14:textId="0DD3163B" w:rsidR="00C4789B" w:rsidRDefault="00C4789B" w:rsidP="00B0589A">
      <w:pPr>
        <w:spacing w:line="360" w:lineRule="auto"/>
        <w:rPr>
          <w:rFonts w:cs="Arial"/>
          <w:szCs w:val="24"/>
        </w:rPr>
      </w:pPr>
      <w:r>
        <w:rPr>
          <w:rFonts w:cs="Arial"/>
          <w:szCs w:val="24"/>
        </w:rPr>
        <w:t xml:space="preserve">Los modelos utilizados en el proceso, fueron seleccionados por </w:t>
      </w:r>
      <w:r w:rsidR="004074F3">
        <w:rPr>
          <w:rFonts w:cs="Arial"/>
          <w:szCs w:val="24"/>
        </w:rPr>
        <w:t>resultados</w:t>
      </w:r>
      <w:r>
        <w:rPr>
          <w:rFonts w:cs="Arial"/>
          <w:szCs w:val="24"/>
        </w:rPr>
        <w:t xml:space="preserve"> que se obtuvieron en otras investigaciones que se pueden ver en el estado del arte </w:t>
      </w:r>
      <w:r w:rsidR="005A1C11">
        <w:rPr>
          <w:rFonts w:cs="Arial"/>
          <w:szCs w:val="24"/>
        </w:rPr>
        <w:t xml:space="preserve">y metodología </w:t>
      </w:r>
      <w:r>
        <w:rPr>
          <w:rFonts w:cs="Arial"/>
          <w:szCs w:val="24"/>
        </w:rPr>
        <w:t>de este mismo</w:t>
      </w:r>
      <w:r w:rsidR="004074F3">
        <w:rPr>
          <w:rFonts w:cs="Arial"/>
          <w:szCs w:val="24"/>
        </w:rPr>
        <w:t>,</w:t>
      </w:r>
      <w:r>
        <w:rPr>
          <w:rFonts w:cs="Arial"/>
          <w:szCs w:val="24"/>
        </w:rPr>
        <w:t xml:space="preserve"> </w:t>
      </w:r>
      <w:r w:rsidR="005A1C11">
        <w:rPr>
          <w:rFonts w:cs="Arial"/>
          <w:szCs w:val="24"/>
        </w:rPr>
        <w:t>además</w:t>
      </w:r>
      <w:r>
        <w:rPr>
          <w:rFonts w:cs="Arial"/>
          <w:szCs w:val="24"/>
        </w:rPr>
        <w:t>, se agregaron otras arquitecturas para ver su desempeño y compararlas con las que ya se han utilizado.</w:t>
      </w:r>
      <w:r w:rsidR="005B2816">
        <w:rPr>
          <w:rFonts w:cs="Arial"/>
          <w:szCs w:val="24"/>
        </w:rPr>
        <w:t xml:space="preserve"> </w:t>
      </w:r>
    </w:p>
    <w:p w14:paraId="33E0B0A8" w14:textId="2F7A4BD7" w:rsidR="00B668FE" w:rsidRDefault="00471F38" w:rsidP="00B0589A">
      <w:pPr>
        <w:spacing w:line="360" w:lineRule="auto"/>
        <w:rPr>
          <w:rFonts w:cs="Arial"/>
          <w:szCs w:val="24"/>
        </w:rPr>
      </w:pPr>
      <w:r>
        <w:rPr>
          <w:rFonts w:cs="Arial"/>
          <w:szCs w:val="24"/>
        </w:rPr>
        <w:t>La fuente principal de los datos fue</w:t>
      </w:r>
      <w:r w:rsidR="00B668FE">
        <w:rPr>
          <w:rFonts w:cs="Arial"/>
          <w:szCs w:val="24"/>
        </w:rPr>
        <w:t xml:space="preserve"> </w:t>
      </w:r>
      <w:r>
        <w:rPr>
          <w:rFonts w:cs="Arial"/>
          <w:szCs w:val="24"/>
        </w:rPr>
        <w:t>recolectada</w:t>
      </w:r>
      <w:r w:rsidR="00B668FE">
        <w:rPr>
          <w:rFonts w:cs="Arial"/>
          <w:szCs w:val="24"/>
        </w:rPr>
        <w:t xml:space="preserve"> en la empresa donde se</w:t>
      </w:r>
      <w:r w:rsidR="006C6C6A">
        <w:rPr>
          <w:rFonts w:cs="Arial"/>
          <w:szCs w:val="24"/>
        </w:rPr>
        <w:t xml:space="preserve"> efectúa </w:t>
      </w:r>
      <w:r w:rsidR="00B668FE">
        <w:rPr>
          <w:rFonts w:cs="Arial"/>
          <w:szCs w:val="24"/>
        </w:rPr>
        <w:t>esta investigación,</w:t>
      </w:r>
      <w:r w:rsidR="00A00A8E">
        <w:rPr>
          <w:rFonts w:cs="Arial"/>
          <w:szCs w:val="24"/>
        </w:rPr>
        <w:t xml:space="preserve"> con</w:t>
      </w:r>
      <w:r w:rsidR="00B668FE">
        <w:rPr>
          <w:rFonts w:cs="Arial"/>
          <w:szCs w:val="24"/>
        </w:rPr>
        <w:t xml:space="preserve"> imágenes reales</w:t>
      </w:r>
      <w:r>
        <w:rPr>
          <w:rFonts w:cs="Arial"/>
          <w:szCs w:val="24"/>
        </w:rPr>
        <w:t xml:space="preserve"> de canales bovinas</w:t>
      </w:r>
      <w:r w:rsidR="00A00A8E">
        <w:rPr>
          <w:rFonts w:cs="Arial"/>
          <w:szCs w:val="24"/>
        </w:rPr>
        <w:t xml:space="preserve"> tanto contaminadas como carcazas limpias.</w:t>
      </w:r>
    </w:p>
    <w:p w14:paraId="3EECF629" w14:textId="2802073E" w:rsidR="00C4789B" w:rsidRDefault="00C4789B" w:rsidP="00F83868">
      <w:pPr>
        <w:spacing w:line="360" w:lineRule="auto"/>
        <w:rPr>
          <w:rFonts w:cs="Arial"/>
          <w:szCs w:val="24"/>
        </w:rPr>
      </w:pPr>
      <w:r>
        <w:rPr>
          <w:rFonts w:cs="Arial"/>
          <w:szCs w:val="24"/>
        </w:rPr>
        <w:t>Se agrupará información en secciones comunes</w:t>
      </w:r>
      <w:r w:rsidR="0003652C">
        <w:rPr>
          <w:rFonts w:cs="Arial"/>
          <w:szCs w:val="24"/>
        </w:rPr>
        <w:t xml:space="preserve"> (para los modelos)</w:t>
      </w:r>
      <w:r>
        <w:rPr>
          <w:rFonts w:cs="Arial"/>
          <w:szCs w:val="24"/>
        </w:rPr>
        <w:t xml:space="preserve"> </w:t>
      </w:r>
      <w:r w:rsidR="00703C37">
        <w:rPr>
          <w:rFonts w:cs="Arial"/>
          <w:szCs w:val="24"/>
        </w:rPr>
        <w:t>con el fin de</w:t>
      </w:r>
      <w:r>
        <w:rPr>
          <w:rFonts w:cs="Arial"/>
          <w:szCs w:val="24"/>
        </w:rPr>
        <w:t xml:space="preserve"> evitar redundancia de la presentación y así facilitar la comprensión.</w:t>
      </w:r>
    </w:p>
    <w:p w14:paraId="585FF978" w14:textId="77777777" w:rsidR="00B14210" w:rsidRDefault="00B14210" w:rsidP="00CC245F">
      <w:pPr>
        <w:spacing w:after="0"/>
        <w:rPr>
          <w:i/>
          <w:iCs/>
          <w:color w:val="44546A" w:themeColor="text2"/>
          <w:sz w:val="20"/>
          <w:szCs w:val="20"/>
        </w:rPr>
      </w:pPr>
    </w:p>
    <w:p w14:paraId="567B1552" w14:textId="77777777" w:rsidR="00CB492D" w:rsidRDefault="00CB492D" w:rsidP="00CC245F">
      <w:pPr>
        <w:spacing w:after="0"/>
        <w:rPr>
          <w:i/>
          <w:iCs/>
          <w:color w:val="44546A" w:themeColor="text2"/>
          <w:sz w:val="20"/>
          <w:szCs w:val="20"/>
        </w:rPr>
      </w:pPr>
    </w:p>
    <w:p w14:paraId="21F89F7E" w14:textId="77777777" w:rsidR="00CB492D" w:rsidRDefault="00CB492D" w:rsidP="00CC245F">
      <w:pPr>
        <w:spacing w:after="0"/>
        <w:rPr>
          <w:i/>
          <w:iCs/>
          <w:color w:val="44546A" w:themeColor="text2"/>
          <w:sz w:val="20"/>
          <w:szCs w:val="20"/>
        </w:rPr>
      </w:pPr>
    </w:p>
    <w:p w14:paraId="6DBF5F14" w14:textId="77777777" w:rsidR="00CB492D" w:rsidRDefault="00CB492D" w:rsidP="00CC245F">
      <w:pPr>
        <w:spacing w:after="0"/>
        <w:rPr>
          <w:i/>
          <w:iCs/>
          <w:color w:val="44546A" w:themeColor="text2"/>
          <w:sz w:val="20"/>
          <w:szCs w:val="20"/>
        </w:rPr>
      </w:pPr>
    </w:p>
    <w:p w14:paraId="1759C171" w14:textId="77777777" w:rsidR="00CB492D" w:rsidRDefault="00CB492D" w:rsidP="00CC245F">
      <w:pPr>
        <w:spacing w:after="0"/>
        <w:rPr>
          <w:i/>
          <w:iCs/>
          <w:color w:val="44546A" w:themeColor="text2"/>
          <w:sz w:val="20"/>
          <w:szCs w:val="20"/>
        </w:rPr>
      </w:pPr>
    </w:p>
    <w:p w14:paraId="72193F0F" w14:textId="77777777" w:rsidR="00CB492D" w:rsidRDefault="00CB492D" w:rsidP="00CC245F">
      <w:pPr>
        <w:spacing w:after="0"/>
        <w:rPr>
          <w:i/>
          <w:iCs/>
          <w:color w:val="44546A" w:themeColor="text2"/>
          <w:sz w:val="20"/>
          <w:szCs w:val="20"/>
        </w:rPr>
      </w:pPr>
    </w:p>
    <w:p w14:paraId="1DFB6CB4" w14:textId="77777777" w:rsidR="00CB492D" w:rsidRDefault="00CB492D" w:rsidP="00CC245F">
      <w:pPr>
        <w:spacing w:after="0"/>
        <w:rPr>
          <w:i/>
          <w:iCs/>
          <w:color w:val="44546A" w:themeColor="text2"/>
          <w:sz w:val="20"/>
          <w:szCs w:val="20"/>
        </w:rPr>
      </w:pPr>
    </w:p>
    <w:p w14:paraId="3C706B78" w14:textId="77777777" w:rsidR="00CB492D" w:rsidRDefault="00CB492D" w:rsidP="00CC245F">
      <w:pPr>
        <w:spacing w:after="0"/>
        <w:rPr>
          <w:i/>
          <w:iCs/>
          <w:color w:val="44546A" w:themeColor="text2"/>
          <w:sz w:val="20"/>
          <w:szCs w:val="20"/>
        </w:rPr>
      </w:pPr>
    </w:p>
    <w:p w14:paraId="1CEDAB31" w14:textId="77777777" w:rsidR="00CB492D" w:rsidRDefault="00CB492D" w:rsidP="00CC245F">
      <w:pPr>
        <w:spacing w:after="0"/>
        <w:rPr>
          <w:i/>
          <w:iCs/>
          <w:color w:val="44546A" w:themeColor="text2"/>
          <w:sz w:val="20"/>
          <w:szCs w:val="20"/>
        </w:rPr>
      </w:pPr>
    </w:p>
    <w:p w14:paraId="36543FA8" w14:textId="70B4296C" w:rsidR="00D70224" w:rsidRDefault="008830E5" w:rsidP="00F03AE7">
      <w:pPr>
        <w:pStyle w:val="Heading3"/>
        <w:spacing w:line="360" w:lineRule="auto"/>
      </w:pPr>
      <w:bookmarkStart w:id="171" w:name="_Toc188393188"/>
      <w:r>
        <w:t>Resultados</w:t>
      </w:r>
      <w:r w:rsidR="00087F25">
        <w:t xml:space="preserve"> hiperparámetros óptimos.</w:t>
      </w:r>
      <w:bookmarkEnd w:id="171"/>
    </w:p>
    <w:p w14:paraId="0659137A" w14:textId="77777777" w:rsidR="001D7F0B" w:rsidRDefault="001D7F0B" w:rsidP="007B1429">
      <w:pPr>
        <w:spacing w:after="0" w:line="360" w:lineRule="auto"/>
        <w:rPr>
          <w:szCs w:val="24"/>
        </w:rPr>
      </w:pPr>
    </w:p>
    <w:p w14:paraId="17677C34" w14:textId="131FE442" w:rsidR="001D7F0B" w:rsidRDefault="005E7103" w:rsidP="006B7F6B">
      <w:pPr>
        <w:spacing w:after="0" w:line="360" w:lineRule="auto"/>
        <w:ind w:left="708"/>
        <w:rPr>
          <w:szCs w:val="24"/>
        </w:rPr>
      </w:pPr>
      <w:r>
        <w:rPr>
          <w:szCs w:val="24"/>
        </w:rPr>
        <w:t xml:space="preserve">Con respecto a lo explicado en la metodología se optó por la implementación de la búsqueda de hiperparámetros llamado “Grid Search”, con un total de 36 combinaciones posibles, </w:t>
      </w:r>
      <w:r w:rsidR="001D7F0B">
        <w:rPr>
          <w:szCs w:val="24"/>
        </w:rPr>
        <w:t>A continuación, se muestran los resultados óptimos para cada uno de los modelos definidos:</w:t>
      </w:r>
    </w:p>
    <w:p w14:paraId="7C1E0CD6" w14:textId="77777777" w:rsidR="001D7F0B" w:rsidRDefault="001D7F0B" w:rsidP="007B1429">
      <w:pPr>
        <w:spacing w:after="0" w:line="360" w:lineRule="auto"/>
        <w:rPr>
          <w:szCs w:val="24"/>
        </w:rPr>
      </w:pPr>
    </w:p>
    <w:p w14:paraId="23B45AE0" w14:textId="6DC01872" w:rsidR="001B4C76" w:rsidRDefault="006B2BB6" w:rsidP="007B1429">
      <w:pPr>
        <w:spacing w:after="0" w:line="360" w:lineRule="auto"/>
        <w:ind w:left="708"/>
        <w:jc w:val="center"/>
        <w:rPr>
          <w:szCs w:val="24"/>
        </w:rPr>
      </w:pPr>
      <w:r w:rsidRPr="006B2BB6">
        <w:rPr>
          <w:noProof/>
          <w:szCs w:val="24"/>
        </w:rPr>
        <w:drawing>
          <wp:inline distT="0" distB="0" distL="0" distR="0" wp14:anchorId="739CB3D6" wp14:editId="227A6F84">
            <wp:extent cx="2880995" cy="1434875"/>
            <wp:effectExtent l="0" t="0" r="0" b="0"/>
            <wp:docPr id="6160187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6018766" name=""/>
                    <pic:cNvPicPr/>
                  </pic:nvPicPr>
                  <pic:blipFill>
                    <a:blip r:embed="rId49"/>
                    <a:stretch>
                      <a:fillRect/>
                    </a:stretch>
                  </pic:blipFill>
                  <pic:spPr>
                    <a:xfrm>
                      <a:off x="0" y="0"/>
                      <a:ext cx="2897201" cy="1442946"/>
                    </a:xfrm>
                    <a:prstGeom prst="rect">
                      <a:avLst/>
                    </a:prstGeom>
                  </pic:spPr>
                </pic:pic>
              </a:graphicData>
            </a:graphic>
          </wp:inline>
        </w:drawing>
      </w:r>
      <w:r w:rsidRPr="006B2BB6">
        <w:rPr>
          <w:noProof/>
          <w:szCs w:val="24"/>
        </w:rPr>
        <w:drawing>
          <wp:inline distT="0" distB="0" distL="0" distR="0" wp14:anchorId="2E5A704D" wp14:editId="04973E7A">
            <wp:extent cx="2880995" cy="1456661"/>
            <wp:effectExtent l="0" t="0" r="0" b="0"/>
            <wp:docPr id="49531724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5317244" name=""/>
                    <pic:cNvPicPr/>
                  </pic:nvPicPr>
                  <pic:blipFill>
                    <a:blip r:embed="rId50"/>
                    <a:stretch>
                      <a:fillRect/>
                    </a:stretch>
                  </pic:blipFill>
                  <pic:spPr>
                    <a:xfrm>
                      <a:off x="0" y="0"/>
                      <a:ext cx="2910803" cy="1471732"/>
                    </a:xfrm>
                    <a:prstGeom prst="rect">
                      <a:avLst/>
                    </a:prstGeom>
                  </pic:spPr>
                </pic:pic>
              </a:graphicData>
            </a:graphic>
          </wp:inline>
        </w:drawing>
      </w:r>
    </w:p>
    <w:p w14:paraId="39912A87" w14:textId="77777777" w:rsidR="007B1429" w:rsidRDefault="007B1429" w:rsidP="007B1429">
      <w:pPr>
        <w:keepNext/>
        <w:spacing w:after="0" w:line="360" w:lineRule="auto"/>
        <w:ind w:left="708"/>
        <w:jc w:val="center"/>
      </w:pPr>
      <w:r w:rsidRPr="007B1429">
        <w:rPr>
          <w:noProof/>
          <w:szCs w:val="24"/>
        </w:rPr>
        <w:drawing>
          <wp:inline distT="0" distB="0" distL="0" distR="0" wp14:anchorId="0AF61B5C" wp14:editId="1A168A30">
            <wp:extent cx="2880995" cy="1377950"/>
            <wp:effectExtent l="0" t="0" r="0" b="0"/>
            <wp:docPr id="143348413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3484136" name=""/>
                    <pic:cNvPicPr/>
                  </pic:nvPicPr>
                  <pic:blipFill>
                    <a:blip r:embed="rId51"/>
                    <a:stretch>
                      <a:fillRect/>
                    </a:stretch>
                  </pic:blipFill>
                  <pic:spPr>
                    <a:xfrm>
                      <a:off x="0" y="0"/>
                      <a:ext cx="2882427" cy="1378635"/>
                    </a:xfrm>
                    <a:prstGeom prst="rect">
                      <a:avLst/>
                    </a:prstGeom>
                  </pic:spPr>
                </pic:pic>
              </a:graphicData>
            </a:graphic>
          </wp:inline>
        </w:drawing>
      </w:r>
    </w:p>
    <w:p w14:paraId="2F0C9044" w14:textId="4102CDD0" w:rsidR="001B4C76" w:rsidRPr="00B14210" w:rsidRDefault="007B1429" w:rsidP="007B1429">
      <w:pPr>
        <w:pStyle w:val="Caption"/>
        <w:jc w:val="center"/>
        <w:rPr>
          <w:i w:val="0"/>
          <w:iCs w:val="0"/>
          <w:szCs w:val="24"/>
        </w:rPr>
      </w:pPr>
      <w:bookmarkStart w:id="172" w:name="_Toc188392227"/>
      <w:r w:rsidRPr="00B14210">
        <w:rPr>
          <w:i w:val="0"/>
          <w:iCs w:val="0"/>
        </w:rPr>
        <w:t xml:space="preserve">Figura </w:t>
      </w:r>
      <w:r w:rsidRPr="00B14210">
        <w:rPr>
          <w:i w:val="0"/>
          <w:iCs w:val="0"/>
        </w:rPr>
        <w:fldChar w:fldCharType="begin"/>
      </w:r>
      <w:r w:rsidRPr="00B14210">
        <w:rPr>
          <w:i w:val="0"/>
          <w:iCs w:val="0"/>
        </w:rPr>
        <w:instrText xml:space="preserve"> SEQ Figura \* ARABIC </w:instrText>
      </w:r>
      <w:r w:rsidRPr="00B14210">
        <w:rPr>
          <w:i w:val="0"/>
          <w:iCs w:val="0"/>
        </w:rPr>
        <w:fldChar w:fldCharType="separate"/>
      </w:r>
      <w:r w:rsidR="00442C23">
        <w:rPr>
          <w:i w:val="0"/>
          <w:iCs w:val="0"/>
          <w:noProof/>
        </w:rPr>
        <w:t>20</w:t>
      </w:r>
      <w:r w:rsidRPr="00B14210">
        <w:rPr>
          <w:i w:val="0"/>
          <w:iCs w:val="0"/>
        </w:rPr>
        <w:fldChar w:fldCharType="end"/>
      </w:r>
      <w:r w:rsidRPr="00B14210">
        <w:rPr>
          <w:i w:val="0"/>
          <w:iCs w:val="0"/>
        </w:rPr>
        <w:t>: Resultados óptimos para cada modelo.</w:t>
      </w:r>
      <w:bookmarkEnd w:id="172"/>
    </w:p>
    <w:p w14:paraId="00720E7D" w14:textId="77777777" w:rsidR="001B4C76" w:rsidRDefault="001B4C76" w:rsidP="001B4C76">
      <w:pPr>
        <w:spacing w:after="0" w:line="360" w:lineRule="auto"/>
        <w:ind w:left="708"/>
        <w:rPr>
          <w:szCs w:val="24"/>
        </w:rPr>
      </w:pPr>
    </w:p>
    <w:p w14:paraId="66332E53" w14:textId="5924D431" w:rsidR="00AD4C11" w:rsidRDefault="009953EE" w:rsidP="009953EE">
      <w:pPr>
        <w:spacing w:after="0" w:line="360" w:lineRule="auto"/>
        <w:ind w:left="708"/>
        <w:rPr>
          <w:szCs w:val="24"/>
        </w:rPr>
      </w:pPr>
      <w:r>
        <w:rPr>
          <w:szCs w:val="24"/>
        </w:rPr>
        <w:t>Conforme a</w:t>
      </w:r>
      <w:r w:rsidR="00AD4C11">
        <w:rPr>
          <w:szCs w:val="24"/>
        </w:rPr>
        <w:t xml:space="preserve"> los resultados </w:t>
      </w:r>
      <w:r w:rsidR="00AD4C11" w:rsidRPr="00554EA2">
        <w:rPr>
          <w:szCs w:val="24"/>
          <w:u w:val="single"/>
        </w:rPr>
        <w:t xml:space="preserve">obtenidos en el </w:t>
      </w:r>
      <w:r w:rsidR="006A7879" w:rsidRPr="00554EA2">
        <w:rPr>
          <w:szCs w:val="24"/>
          <w:u w:val="single"/>
        </w:rPr>
        <w:t>G</w:t>
      </w:r>
      <w:r w:rsidR="00AD4C11" w:rsidRPr="00554EA2">
        <w:rPr>
          <w:szCs w:val="24"/>
          <w:u w:val="single"/>
        </w:rPr>
        <w:t>rid Search</w:t>
      </w:r>
      <w:r>
        <w:rPr>
          <w:szCs w:val="24"/>
          <w:u w:val="single"/>
        </w:rPr>
        <w:t>, se deduce lo siguiente</w:t>
      </w:r>
      <w:r>
        <w:rPr>
          <w:szCs w:val="24"/>
        </w:rPr>
        <w:t>:</w:t>
      </w:r>
      <w:r w:rsidR="00AD4C11">
        <w:rPr>
          <w:szCs w:val="24"/>
        </w:rPr>
        <w:t xml:space="preserve"> </w:t>
      </w:r>
    </w:p>
    <w:p w14:paraId="12CFA63A" w14:textId="5C8141EC" w:rsidR="00AD4C11" w:rsidRDefault="00AD4C11" w:rsidP="001B4C76">
      <w:pPr>
        <w:spacing w:after="0" w:line="360" w:lineRule="auto"/>
        <w:ind w:left="708"/>
        <w:rPr>
          <w:szCs w:val="24"/>
        </w:rPr>
      </w:pPr>
      <w:r>
        <w:rPr>
          <w:szCs w:val="24"/>
        </w:rPr>
        <w:t xml:space="preserve">Learning </w:t>
      </w:r>
      <w:r w:rsidR="00AB6D2F">
        <w:rPr>
          <w:szCs w:val="24"/>
        </w:rPr>
        <w:t>R</w:t>
      </w:r>
      <w:r>
        <w:rPr>
          <w:szCs w:val="24"/>
        </w:rPr>
        <w:t>ate</w:t>
      </w:r>
      <w:r w:rsidR="005E7103">
        <w:rPr>
          <w:szCs w:val="24"/>
        </w:rPr>
        <w:t xml:space="preserve"> (LR)</w:t>
      </w:r>
      <w:r>
        <w:rPr>
          <w:szCs w:val="24"/>
        </w:rPr>
        <w:t xml:space="preserve"> </w:t>
      </w:r>
      <w:r w:rsidR="005E7103">
        <w:rPr>
          <w:szCs w:val="24"/>
        </w:rPr>
        <w:t>obtuvo</w:t>
      </w:r>
      <w:r>
        <w:rPr>
          <w:szCs w:val="24"/>
        </w:rPr>
        <w:t xml:space="preserve"> para los 3 modelos una variación que oscila entre 0.001 – 0.0001 esto sucede porque gran parte de la imagen </w:t>
      </w:r>
      <w:r>
        <w:rPr>
          <w:szCs w:val="24"/>
        </w:rPr>
        <w:lastRenderedPageBreak/>
        <w:t xml:space="preserve">concierne a la canal (animal faenado) en donde la contaminación toma una un protagonismo pequeño en comparación con la muestra de pixeles totales, </w:t>
      </w:r>
      <w:r w:rsidR="005E7103">
        <w:rPr>
          <w:szCs w:val="24"/>
        </w:rPr>
        <w:t>por lo que,</w:t>
      </w:r>
      <w:r>
        <w:rPr>
          <w:szCs w:val="24"/>
        </w:rPr>
        <w:t xml:space="preserve"> el modelo necesita realizar pequeños ajustes en sus pesos durante todo el entrenamiento</w:t>
      </w:r>
      <w:r w:rsidR="00027A4C">
        <w:rPr>
          <w:szCs w:val="24"/>
        </w:rPr>
        <w:t>, por el nivel de complejidad y detalle, como lo es detectar patrones visuales pequeñ</w:t>
      </w:r>
      <w:r w:rsidR="005E7103">
        <w:rPr>
          <w:szCs w:val="24"/>
        </w:rPr>
        <w:t>o</w:t>
      </w:r>
      <w:r w:rsidR="00027A4C">
        <w:rPr>
          <w:szCs w:val="24"/>
        </w:rPr>
        <w:t xml:space="preserve">s </w:t>
      </w:r>
      <w:r w:rsidR="005E7103">
        <w:rPr>
          <w:szCs w:val="24"/>
        </w:rPr>
        <w:t xml:space="preserve">en </w:t>
      </w:r>
      <w:r w:rsidR="00027A4C">
        <w:rPr>
          <w:szCs w:val="24"/>
        </w:rPr>
        <w:t xml:space="preserve">áreas de contaminación. Por </w:t>
      </w:r>
      <w:r w:rsidR="006A7879">
        <w:rPr>
          <w:szCs w:val="24"/>
        </w:rPr>
        <w:t>ende,</w:t>
      </w:r>
      <w:r w:rsidR="00027A4C">
        <w:rPr>
          <w:szCs w:val="24"/>
        </w:rPr>
        <w:t xml:space="preserve"> un LR </w:t>
      </w:r>
      <w:r w:rsidR="005E7103">
        <w:rPr>
          <w:szCs w:val="24"/>
        </w:rPr>
        <w:t>bajo</w:t>
      </w:r>
      <w:r w:rsidR="00027A4C">
        <w:rPr>
          <w:szCs w:val="24"/>
        </w:rPr>
        <w:t xml:space="preserve"> ayuda a minimizar los errores y evita que el modelo pierda así información importante para discriminar entre las dos clases.</w:t>
      </w:r>
    </w:p>
    <w:p w14:paraId="2A165322" w14:textId="77777777" w:rsidR="001B4C76" w:rsidRDefault="001B4C76" w:rsidP="001B4C76">
      <w:pPr>
        <w:spacing w:after="0" w:line="360" w:lineRule="auto"/>
        <w:ind w:left="708"/>
        <w:rPr>
          <w:szCs w:val="24"/>
        </w:rPr>
      </w:pPr>
    </w:p>
    <w:p w14:paraId="0B8B66DC" w14:textId="0B011E41" w:rsidR="00027A4C" w:rsidRDefault="00027A4C" w:rsidP="001B4C76">
      <w:pPr>
        <w:spacing w:after="0" w:line="360" w:lineRule="auto"/>
        <w:ind w:left="708"/>
        <w:rPr>
          <w:szCs w:val="24"/>
        </w:rPr>
      </w:pPr>
      <w:r>
        <w:rPr>
          <w:szCs w:val="24"/>
        </w:rPr>
        <w:t xml:space="preserve">Siguiendo con los resultados óptimos encontramos un rango de Dropout entre 03 – 05 para los modelos, al contar con un dataset que es relativamente limitado (250 imágenes) e incluso con clases que son más complicadas para diferenciar, el modelo tiende a recordar los datos de entrenamiento. Con un Dropout de 0.3 es casi suficiente para arquitecturas menos complejas, o simplemente cuando este ya está aprendiendo </w:t>
      </w:r>
      <w:r w:rsidR="006A7879">
        <w:rPr>
          <w:szCs w:val="24"/>
        </w:rPr>
        <w:t>bien</w:t>
      </w:r>
      <w:r>
        <w:rPr>
          <w:szCs w:val="24"/>
        </w:rPr>
        <w:t xml:space="preserve"> sin el riesgo de sobre ajustarse</w:t>
      </w:r>
      <w:r w:rsidR="006A7879">
        <w:rPr>
          <w:szCs w:val="24"/>
        </w:rPr>
        <w:t>, a su vez permite enfocarse más en detalles específicos en su aprendizaje</w:t>
      </w:r>
      <w:r>
        <w:rPr>
          <w:szCs w:val="24"/>
        </w:rPr>
        <w:t>. Por otro lado, un Dropout (casi estándar o default) de 0.5 que los modelos en cuestión tienen una gran capacidad considerable de parámetros, y sin alguna regularización podrían memorizar los datos y no así aprender patrones que sean útiles</w:t>
      </w:r>
      <w:r w:rsidR="006A7879">
        <w:rPr>
          <w:szCs w:val="24"/>
        </w:rPr>
        <w:t>, también un enfoque de 0.5 induce a generar más aleatoriedad, lo que genera que el modelo sea más robusto, pero si se podría perder un poco de precisión.</w:t>
      </w:r>
      <w:r w:rsidR="00ED4C82">
        <w:rPr>
          <w:szCs w:val="24"/>
        </w:rPr>
        <w:t xml:space="preserve"> Por último, se encuentra el rango del Batch size entre [8, 16, 32], aquí se produjo que cada Batch size disponible para elección por medio de la grilla, se seleccionó uno diferente para cada modelo, esto es se debe al  nivel de complejidad de cada una de la redes que figuran, también y de forma directa el entorno en este caso la GPU disponible es clave, ya que modelos como DenseNet121 puede requerir más memoria por sus conexiones internas ya que es un crecimiento exponencial en las conexiones </w:t>
      </w:r>
      <w:r w:rsidR="005E7103">
        <w:rPr>
          <w:szCs w:val="24"/>
        </w:rPr>
        <w:t>en donde</w:t>
      </w:r>
      <w:r w:rsidR="00ED4C82">
        <w:rPr>
          <w:szCs w:val="24"/>
        </w:rPr>
        <w:t xml:space="preserve"> estas se concatenan y se pasa </w:t>
      </w:r>
      <w:r w:rsidR="005E7103">
        <w:rPr>
          <w:szCs w:val="24"/>
        </w:rPr>
        <w:t>a</w:t>
      </w:r>
      <w:r w:rsidR="00ED4C82">
        <w:rPr>
          <w:szCs w:val="24"/>
        </w:rPr>
        <w:t xml:space="preserve"> todas las capas posteriores por eso la elección del Batch size = 8 para este </w:t>
      </w:r>
      <w:r w:rsidR="00ED4C82">
        <w:rPr>
          <w:szCs w:val="24"/>
        </w:rPr>
        <w:lastRenderedPageBreak/>
        <w:t>modelo.ResNet50V2 es una arquitectura más optimizada y</w:t>
      </w:r>
      <w:r w:rsidR="00C95EF4">
        <w:rPr>
          <w:szCs w:val="24"/>
        </w:rPr>
        <w:t xml:space="preserve"> </w:t>
      </w:r>
      <w:r w:rsidR="00ED4C82">
        <w:rPr>
          <w:szCs w:val="24"/>
        </w:rPr>
        <w:t xml:space="preserve">por lo que puede manejar un tamaño más grande de Batch sin agotar toda la memoria disponible en el entorno. VGG16 es una arquitectura un poco más convencional </w:t>
      </w:r>
      <w:r w:rsidR="00C95EF4">
        <w:rPr>
          <w:szCs w:val="24"/>
        </w:rPr>
        <w:t>y más profunda que ResNet50v2 por su cantidad de parámetros, por lo que por medio de esta búsqueda el tamaño de lote = 16 que obtuvo pudo ser porque mostró una mejor convergencia y así mantener un rendimiento un poco más estable.</w:t>
      </w:r>
    </w:p>
    <w:p w14:paraId="41D0545B" w14:textId="77777777" w:rsidR="00866883" w:rsidRDefault="00866883" w:rsidP="00313B1F">
      <w:pPr>
        <w:jc w:val="left"/>
      </w:pPr>
    </w:p>
    <w:p w14:paraId="5873D919" w14:textId="76DDCCFF" w:rsidR="00F65E73" w:rsidRDefault="00253BE7" w:rsidP="00AC35D2">
      <w:pPr>
        <w:pStyle w:val="Heading3"/>
        <w:spacing w:line="360" w:lineRule="auto"/>
      </w:pPr>
      <w:bookmarkStart w:id="173" w:name="_Toc188393189"/>
      <w:r w:rsidRPr="003C0E7A">
        <w:t>Resultados del</w:t>
      </w:r>
      <w:r w:rsidR="00E97D0C" w:rsidRPr="003C0E7A">
        <w:t xml:space="preserve"> conjunto de</w:t>
      </w:r>
      <w:r w:rsidR="009B68B7" w:rsidRPr="003C0E7A">
        <w:t xml:space="preserve"> entrenamiento y validación.</w:t>
      </w:r>
      <w:bookmarkEnd w:id="173"/>
    </w:p>
    <w:p w14:paraId="3D65AF0F" w14:textId="77777777" w:rsidR="00325359" w:rsidRPr="00325359" w:rsidRDefault="00325359" w:rsidP="00325359">
      <w:pPr>
        <w:spacing w:line="360" w:lineRule="auto"/>
        <w:rPr>
          <w:lang w:eastAsia="es-CL"/>
        </w:rPr>
      </w:pPr>
    </w:p>
    <w:p w14:paraId="0CD29854" w14:textId="26C49890" w:rsidR="00866883" w:rsidRPr="00866883" w:rsidRDefault="00325359" w:rsidP="00325359">
      <w:pPr>
        <w:spacing w:line="360" w:lineRule="auto"/>
        <w:rPr>
          <w:lang w:eastAsia="es-CL"/>
        </w:rPr>
      </w:pPr>
      <w:r>
        <w:rPr>
          <w:lang w:eastAsia="es-CL"/>
        </w:rPr>
        <w:t>A continuación, se muestran en conjunto los resultados obtenidos mediante las configuraciones establecidas, estos reflejan la capacidad de los modelos para poder separar y distinguir las canales contaminadas y no contaminadas dentro del dataset propuesto.</w:t>
      </w:r>
    </w:p>
    <w:tbl>
      <w:tblPr>
        <w:tblW w:w="10513" w:type="dxa"/>
        <w:jc w:val="center"/>
        <w:tblCellMar>
          <w:left w:w="70" w:type="dxa"/>
          <w:right w:w="70" w:type="dxa"/>
        </w:tblCellMar>
        <w:tblLook w:val="04A0" w:firstRow="1" w:lastRow="0" w:firstColumn="1" w:lastColumn="0" w:noHBand="0" w:noVBand="1"/>
      </w:tblPr>
      <w:tblGrid>
        <w:gridCol w:w="1194"/>
        <w:gridCol w:w="1119"/>
        <w:gridCol w:w="922"/>
        <w:gridCol w:w="971"/>
        <w:gridCol w:w="1040"/>
        <w:gridCol w:w="788"/>
        <w:gridCol w:w="832"/>
        <w:gridCol w:w="1235"/>
        <w:gridCol w:w="1528"/>
        <w:gridCol w:w="884"/>
      </w:tblGrid>
      <w:tr w:rsidR="00325359" w:rsidRPr="00F65E73" w14:paraId="3ABAC4FF" w14:textId="56B1B298" w:rsidTr="00325359">
        <w:trPr>
          <w:trHeight w:val="443"/>
          <w:jc w:val="center"/>
        </w:trPr>
        <w:tc>
          <w:tcPr>
            <w:tcW w:w="1195" w:type="dxa"/>
            <w:tcBorders>
              <w:top w:val="single" w:sz="4" w:space="0" w:color="auto"/>
              <w:left w:val="single" w:sz="4" w:space="0" w:color="auto"/>
              <w:bottom w:val="single" w:sz="4" w:space="0" w:color="auto"/>
              <w:right w:val="single" w:sz="4" w:space="0" w:color="auto"/>
            </w:tcBorders>
            <w:vAlign w:val="center"/>
            <w:hideMark/>
          </w:tcPr>
          <w:p w14:paraId="1F58CA54"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Arquitecturas</w:t>
            </w:r>
          </w:p>
        </w:tc>
        <w:tc>
          <w:tcPr>
            <w:tcW w:w="1109" w:type="dxa"/>
            <w:tcBorders>
              <w:top w:val="single" w:sz="4" w:space="0" w:color="auto"/>
              <w:left w:val="nil"/>
              <w:bottom w:val="single" w:sz="4" w:space="0" w:color="auto"/>
              <w:right w:val="single" w:sz="4" w:space="0" w:color="auto"/>
            </w:tcBorders>
            <w:vAlign w:val="center"/>
            <w:hideMark/>
          </w:tcPr>
          <w:p w14:paraId="2C56CC70"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Dataset</w:t>
            </w:r>
          </w:p>
        </w:tc>
        <w:tc>
          <w:tcPr>
            <w:tcW w:w="914" w:type="dxa"/>
            <w:tcBorders>
              <w:top w:val="single" w:sz="4" w:space="0" w:color="auto"/>
              <w:left w:val="nil"/>
              <w:bottom w:val="single" w:sz="4" w:space="0" w:color="auto"/>
              <w:right w:val="single" w:sz="4" w:space="0" w:color="auto"/>
            </w:tcBorders>
            <w:vAlign w:val="center"/>
            <w:hideMark/>
          </w:tcPr>
          <w:p w14:paraId="19297591" w14:textId="77777777" w:rsidR="00443CD7" w:rsidRDefault="00443CD7" w:rsidP="00F65E73">
            <w:pPr>
              <w:spacing w:after="0" w:line="240" w:lineRule="auto"/>
              <w:jc w:val="center"/>
              <w:rPr>
                <w:rFonts w:ascii="Calibri" w:eastAsia="Times New Roman" w:hAnsi="Calibri" w:cs="Calibri"/>
                <w:b/>
                <w:bCs/>
                <w:color w:val="000000"/>
                <w:sz w:val="18"/>
                <w:szCs w:val="18"/>
                <w:lang w:val="es-ES" w:eastAsia="es-ES"/>
              </w:rPr>
            </w:pPr>
            <w:r>
              <w:rPr>
                <w:rFonts w:ascii="Calibri" w:eastAsia="Times New Roman" w:hAnsi="Calibri" w:cs="Calibri"/>
                <w:b/>
                <w:bCs/>
                <w:color w:val="000000"/>
                <w:sz w:val="18"/>
                <w:szCs w:val="18"/>
                <w:lang w:val="es-ES" w:eastAsia="es-ES"/>
              </w:rPr>
              <w:t>Exactitud</w:t>
            </w:r>
          </w:p>
          <w:p w14:paraId="18EDA8F3" w14:textId="3ED8AB1E"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(Accuracy)</w:t>
            </w:r>
          </w:p>
        </w:tc>
        <w:tc>
          <w:tcPr>
            <w:tcW w:w="972" w:type="dxa"/>
            <w:tcBorders>
              <w:top w:val="single" w:sz="4" w:space="0" w:color="auto"/>
              <w:left w:val="nil"/>
              <w:bottom w:val="single" w:sz="4" w:space="0" w:color="auto"/>
              <w:right w:val="single" w:sz="4" w:space="0" w:color="auto"/>
            </w:tcBorders>
            <w:vAlign w:val="center"/>
            <w:hideMark/>
          </w:tcPr>
          <w:p w14:paraId="707737F5"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Precisión (Precision)</w:t>
            </w:r>
          </w:p>
        </w:tc>
        <w:tc>
          <w:tcPr>
            <w:tcW w:w="1031" w:type="dxa"/>
            <w:tcBorders>
              <w:top w:val="single" w:sz="4" w:space="0" w:color="auto"/>
              <w:left w:val="nil"/>
              <w:bottom w:val="single" w:sz="4" w:space="0" w:color="auto"/>
              <w:right w:val="single" w:sz="4" w:space="0" w:color="auto"/>
            </w:tcBorders>
            <w:vAlign w:val="center"/>
            <w:hideMark/>
          </w:tcPr>
          <w:p w14:paraId="28AAAF5C"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Sensibilidad (Recall)</w:t>
            </w:r>
          </w:p>
        </w:tc>
        <w:tc>
          <w:tcPr>
            <w:tcW w:w="792" w:type="dxa"/>
            <w:tcBorders>
              <w:top w:val="single" w:sz="4" w:space="0" w:color="auto"/>
              <w:left w:val="nil"/>
              <w:bottom w:val="single" w:sz="4" w:space="0" w:color="auto"/>
              <w:right w:val="single" w:sz="4" w:space="0" w:color="auto"/>
            </w:tcBorders>
            <w:vAlign w:val="center"/>
            <w:hideMark/>
          </w:tcPr>
          <w:p w14:paraId="371631EA"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F1-Score</w:t>
            </w:r>
          </w:p>
        </w:tc>
        <w:tc>
          <w:tcPr>
            <w:tcW w:w="834" w:type="dxa"/>
            <w:tcBorders>
              <w:top w:val="single" w:sz="4" w:space="0" w:color="auto"/>
              <w:left w:val="nil"/>
              <w:bottom w:val="single" w:sz="4" w:space="0" w:color="auto"/>
              <w:right w:val="single" w:sz="4" w:space="0" w:color="auto"/>
            </w:tcBorders>
            <w:vAlign w:val="center"/>
            <w:hideMark/>
          </w:tcPr>
          <w:p w14:paraId="6985C183"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Pérdida (Loss)</w:t>
            </w:r>
          </w:p>
        </w:tc>
        <w:tc>
          <w:tcPr>
            <w:tcW w:w="1244" w:type="dxa"/>
            <w:tcBorders>
              <w:top w:val="single" w:sz="4" w:space="0" w:color="auto"/>
              <w:left w:val="nil"/>
              <w:bottom w:val="single" w:sz="4" w:space="0" w:color="auto"/>
              <w:right w:val="single" w:sz="4" w:space="0" w:color="auto"/>
            </w:tcBorders>
            <w:vAlign w:val="center"/>
            <w:hideMark/>
          </w:tcPr>
          <w:p w14:paraId="4B5DA0D2"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Grid Search</w:t>
            </w:r>
          </w:p>
        </w:tc>
        <w:tc>
          <w:tcPr>
            <w:tcW w:w="1537" w:type="dxa"/>
            <w:tcBorders>
              <w:top w:val="single" w:sz="4" w:space="0" w:color="auto"/>
              <w:left w:val="nil"/>
              <w:bottom w:val="single" w:sz="4" w:space="0" w:color="auto"/>
              <w:right w:val="single" w:sz="4" w:space="0" w:color="auto"/>
            </w:tcBorders>
            <w:vAlign w:val="center"/>
            <w:hideMark/>
          </w:tcPr>
          <w:p w14:paraId="61EF7726"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Otros parámetros</w:t>
            </w:r>
          </w:p>
        </w:tc>
        <w:tc>
          <w:tcPr>
            <w:tcW w:w="885" w:type="dxa"/>
            <w:tcBorders>
              <w:top w:val="single" w:sz="4" w:space="0" w:color="auto"/>
              <w:left w:val="nil"/>
              <w:bottom w:val="single" w:sz="4" w:space="0" w:color="auto"/>
              <w:right w:val="single" w:sz="4" w:space="0" w:color="auto"/>
            </w:tcBorders>
          </w:tcPr>
          <w:p w14:paraId="7A1D65E1" w14:textId="6873A719" w:rsidR="00952278" w:rsidRPr="00F65E73" w:rsidRDefault="00B92C18" w:rsidP="00F65E73">
            <w:pPr>
              <w:spacing w:after="0" w:line="240" w:lineRule="auto"/>
              <w:jc w:val="center"/>
              <w:rPr>
                <w:rFonts w:ascii="Calibri" w:eastAsia="Times New Roman" w:hAnsi="Calibri" w:cs="Calibri"/>
                <w:b/>
                <w:bCs/>
                <w:color w:val="000000"/>
                <w:sz w:val="18"/>
                <w:szCs w:val="18"/>
                <w:lang w:val="es-ES" w:eastAsia="es-ES"/>
              </w:rPr>
            </w:pPr>
            <w:r>
              <w:rPr>
                <w:rFonts w:ascii="Calibri" w:eastAsia="Times New Roman" w:hAnsi="Calibri" w:cs="Calibri"/>
                <w:b/>
                <w:bCs/>
                <w:color w:val="000000"/>
                <w:sz w:val="18"/>
                <w:szCs w:val="18"/>
                <w:lang w:val="es-ES" w:eastAsia="es-ES"/>
              </w:rPr>
              <w:t>Curva ROC/AUC</w:t>
            </w:r>
            <w:r w:rsidR="00952278">
              <w:rPr>
                <w:rFonts w:ascii="Calibri" w:eastAsia="Times New Roman" w:hAnsi="Calibri" w:cs="Calibri"/>
                <w:b/>
                <w:bCs/>
                <w:color w:val="000000"/>
                <w:sz w:val="18"/>
                <w:szCs w:val="18"/>
                <w:lang w:val="es-ES" w:eastAsia="es-ES"/>
              </w:rPr>
              <w:t xml:space="preserve"> </w:t>
            </w:r>
          </w:p>
        </w:tc>
      </w:tr>
      <w:tr w:rsidR="00325359" w:rsidRPr="00F65E73" w14:paraId="445BBD61" w14:textId="54DA61D2" w:rsidTr="00325359">
        <w:trPr>
          <w:trHeight w:val="807"/>
          <w:jc w:val="center"/>
        </w:trPr>
        <w:tc>
          <w:tcPr>
            <w:tcW w:w="1195" w:type="dxa"/>
            <w:vMerge w:val="restart"/>
            <w:tcBorders>
              <w:top w:val="nil"/>
              <w:left w:val="single" w:sz="4" w:space="0" w:color="auto"/>
              <w:bottom w:val="single" w:sz="4" w:space="0" w:color="auto"/>
              <w:right w:val="single" w:sz="4" w:space="0" w:color="auto"/>
            </w:tcBorders>
            <w:vAlign w:val="center"/>
            <w:hideMark/>
          </w:tcPr>
          <w:p w14:paraId="2A243C76"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VGG16</w:t>
            </w:r>
          </w:p>
        </w:tc>
        <w:tc>
          <w:tcPr>
            <w:tcW w:w="1109" w:type="dxa"/>
            <w:tcBorders>
              <w:top w:val="nil"/>
              <w:left w:val="nil"/>
              <w:bottom w:val="single" w:sz="4" w:space="0" w:color="auto"/>
              <w:right w:val="single" w:sz="4" w:space="0" w:color="auto"/>
            </w:tcBorders>
            <w:vAlign w:val="center"/>
            <w:hideMark/>
          </w:tcPr>
          <w:p w14:paraId="4B303BD4" w14:textId="77777777" w:rsidR="00952278" w:rsidRPr="00F65E73" w:rsidRDefault="00952278" w:rsidP="00F65E73">
            <w:pPr>
              <w:spacing w:after="0" w:line="240" w:lineRule="auto"/>
              <w:jc w:val="center"/>
              <w:rPr>
                <w:rFonts w:ascii="Calibri" w:eastAsia="Times New Roman" w:hAnsi="Calibri" w:cs="Calibri"/>
                <w:color w:val="000000"/>
                <w:sz w:val="16"/>
                <w:szCs w:val="16"/>
                <w:lang w:val="es-ES" w:eastAsia="es-ES"/>
              </w:rPr>
            </w:pPr>
            <w:r w:rsidRPr="00F65E73">
              <w:rPr>
                <w:rFonts w:ascii="Calibri" w:eastAsia="Times New Roman" w:hAnsi="Calibri" w:cs="Calibri"/>
                <w:color w:val="000000"/>
                <w:sz w:val="16"/>
                <w:szCs w:val="16"/>
                <w:lang w:val="es-ES" w:eastAsia="es-ES"/>
              </w:rPr>
              <w:t>Entrenamiento</w:t>
            </w:r>
          </w:p>
        </w:tc>
        <w:tc>
          <w:tcPr>
            <w:tcW w:w="914" w:type="dxa"/>
            <w:tcBorders>
              <w:top w:val="nil"/>
              <w:left w:val="nil"/>
              <w:bottom w:val="single" w:sz="4" w:space="0" w:color="auto"/>
              <w:right w:val="single" w:sz="4" w:space="0" w:color="auto"/>
            </w:tcBorders>
            <w:vAlign w:val="center"/>
            <w:hideMark/>
          </w:tcPr>
          <w:p w14:paraId="1474205D" w14:textId="4C67A6EE"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80.8%</w:t>
            </w:r>
          </w:p>
        </w:tc>
        <w:tc>
          <w:tcPr>
            <w:tcW w:w="972" w:type="dxa"/>
            <w:tcBorders>
              <w:top w:val="nil"/>
              <w:left w:val="nil"/>
              <w:bottom w:val="single" w:sz="4" w:space="0" w:color="auto"/>
              <w:right w:val="single" w:sz="4" w:space="0" w:color="auto"/>
            </w:tcBorders>
            <w:vAlign w:val="center"/>
            <w:hideMark/>
          </w:tcPr>
          <w:p w14:paraId="460A5C49" w14:textId="67F7EE97"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84.9%</w:t>
            </w:r>
          </w:p>
        </w:tc>
        <w:tc>
          <w:tcPr>
            <w:tcW w:w="1031" w:type="dxa"/>
            <w:tcBorders>
              <w:top w:val="nil"/>
              <w:left w:val="nil"/>
              <w:bottom w:val="single" w:sz="4" w:space="0" w:color="auto"/>
              <w:right w:val="single" w:sz="4" w:space="0" w:color="auto"/>
            </w:tcBorders>
            <w:vAlign w:val="center"/>
            <w:hideMark/>
          </w:tcPr>
          <w:p w14:paraId="168347D2" w14:textId="16742352"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90.9%</w:t>
            </w:r>
          </w:p>
        </w:tc>
        <w:tc>
          <w:tcPr>
            <w:tcW w:w="792" w:type="dxa"/>
            <w:tcBorders>
              <w:top w:val="nil"/>
              <w:left w:val="nil"/>
              <w:bottom w:val="single" w:sz="4" w:space="0" w:color="auto"/>
              <w:right w:val="single" w:sz="4" w:space="0" w:color="auto"/>
            </w:tcBorders>
            <w:vAlign w:val="center"/>
            <w:hideMark/>
          </w:tcPr>
          <w:p w14:paraId="4566FAF6" w14:textId="632653F3"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85.5%</w:t>
            </w:r>
          </w:p>
        </w:tc>
        <w:tc>
          <w:tcPr>
            <w:tcW w:w="834" w:type="dxa"/>
            <w:tcBorders>
              <w:top w:val="nil"/>
              <w:left w:val="nil"/>
              <w:bottom w:val="single" w:sz="4" w:space="0" w:color="auto"/>
              <w:right w:val="single" w:sz="4" w:space="0" w:color="auto"/>
            </w:tcBorders>
            <w:vAlign w:val="center"/>
            <w:hideMark/>
          </w:tcPr>
          <w:p w14:paraId="1AB687A3" w14:textId="153E802D"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33.6%</w:t>
            </w:r>
          </w:p>
        </w:tc>
        <w:tc>
          <w:tcPr>
            <w:tcW w:w="1244" w:type="dxa"/>
            <w:vMerge w:val="restart"/>
            <w:tcBorders>
              <w:top w:val="nil"/>
              <w:left w:val="single" w:sz="4" w:space="0" w:color="auto"/>
              <w:bottom w:val="single" w:sz="4" w:space="0" w:color="auto"/>
              <w:right w:val="single" w:sz="4" w:space="0" w:color="auto"/>
            </w:tcBorders>
            <w:vAlign w:val="center"/>
            <w:hideMark/>
          </w:tcPr>
          <w:p w14:paraId="677E2AA4" w14:textId="612F0470" w:rsidR="00952278" w:rsidRPr="00F65E73" w:rsidRDefault="00952278" w:rsidP="00F65E73">
            <w:pPr>
              <w:spacing w:after="0" w:line="240" w:lineRule="auto"/>
              <w:jc w:val="left"/>
              <w:rPr>
                <w:rFonts w:ascii="Calibri" w:eastAsia="Times New Roman" w:hAnsi="Calibri" w:cs="Calibri"/>
                <w:color w:val="000000"/>
                <w:sz w:val="18"/>
                <w:szCs w:val="18"/>
                <w:lang w:val="es-ES" w:eastAsia="es-ES"/>
              </w:rPr>
            </w:pPr>
            <w:r w:rsidRPr="00F65E73">
              <w:rPr>
                <w:rFonts w:ascii="Calibri" w:eastAsia="Times New Roman" w:hAnsi="Calibri" w:cs="Calibri"/>
                <w:color w:val="000000"/>
                <w:sz w:val="18"/>
                <w:szCs w:val="18"/>
                <w:lang w:val="es-ES" w:eastAsia="es-ES"/>
              </w:rPr>
              <w:t>LR: 0.0001, Dropout: 0.</w:t>
            </w:r>
            <w:r w:rsidR="00E33C52">
              <w:rPr>
                <w:rFonts w:ascii="Calibri" w:eastAsia="Times New Roman" w:hAnsi="Calibri" w:cs="Calibri"/>
                <w:color w:val="000000"/>
                <w:sz w:val="18"/>
                <w:szCs w:val="18"/>
                <w:lang w:val="es-ES" w:eastAsia="es-ES"/>
              </w:rPr>
              <w:t>5</w:t>
            </w:r>
            <w:r w:rsidRPr="00F65E73">
              <w:rPr>
                <w:rFonts w:ascii="Calibri" w:eastAsia="Times New Roman" w:hAnsi="Calibri" w:cs="Calibri"/>
                <w:color w:val="000000"/>
                <w:sz w:val="18"/>
                <w:szCs w:val="18"/>
                <w:lang w:val="es-ES" w:eastAsia="es-ES"/>
              </w:rPr>
              <w:t>, Batch Size: 16</w:t>
            </w:r>
          </w:p>
        </w:tc>
        <w:tc>
          <w:tcPr>
            <w:tcW w:w="1537" w:type="dxa"/>
            <w:vMerge w:val="restart"/>
            <w:tcBorders>
              <w:top w:val="nil"/>
              <w:left w:val="single" w:sz="4" w:space="0" w:color="auto"/>
              <w:bottom w:val="single" w:sz="4" w:space="0" w:color="auto"/>
              <w:right w:val="single" w:sz="4" w:space="0" w:color="auto"/>
            </w:tcBorders>
            <w:vAlign w:val="center"/>
            <w:hideMark/>
          </w:tcPr>
          <w:p w14:paraId="6E36B8C8" w14:textId="5F3DDC8B" w:rsidR="00952278" w:rsidRPr="001A0D3F" w:rsidRDefault="00952278" w:rsidP="00F65E73">
            <w:pPr>
              <w:spacing w:after="0" w:line="240" w:lineRule="auto"/>
              <w:jc w:val="left"/>
              <w:rPr>
                <w:rFonts w:ascii="Calibri" w:eastAsia="Times New Roman" w:hAnsi="Calibri" w:cs="Calibri"/>
                <w:color w:val="000000"/>
                <w:sz w:val="18"/>
                <w:szCs w:val="18"/>
                <w:lang w:val="es-ES" w:eastAsia="es-ES"/>
              </w:rPr>
            </w:pPr>
            <w:r w:rsidRPr="001A0D3F">
              <w:rPr>
                <w:rFonts w:ascii="Calibri" w:eastAsia="Times New Roman" w:hAnsi="Calibri" w:cs="Calibri"/>
                <w:color w:val="000000"/>
                <w:sz w:val="18"/>
                <w:szCs w:val="18"/>
                <w:lang w:val="es-ES" w:eastAsia="es-ES"/>
              </w:rPr>
              <w:t xml:space="preserve">Capa densa: </w:t>
            </w:r>
            <w:r w:rsidR="005D4AB5" w:rsidRPr="001A0D3F">
              <w:rPr>
                <w:rFonts w:ascii="Calibri" w:eastAsia="Times New Roman" w:hAnsi="Calibri" w:cs="Calibri"/>
                <w:color w:val="000000"/>
                <w:sz w:val="18"/>
                <w:szCs w:val="18"/>
                <w:lang w:val="es-ES" w:eastAsia="es-ES"/>
              </w:rPr>
              <w:t>512 y 256</w:t>
            </w:r>
            <w:r w:rsidRPr="001A0D3F">
              <w:rPr>
                <w:rFonts w:ascii="Calibri" w:eastAsia="Times New Roman" w:hAnsi="Calibri" w:cs="Calibri"/>
                <w:color w:val="000000"/>
                <w:sz w:val="18"/>
                <w:szCs w:val="18"/>
                <w:lang w:val="es-ES" w:eastAsia="es-ES"/>
              </w:rPr>
              <w:br/>
              <w:t>optimizador:</w:t>
            </w:r>
            <w:r w:rsidR="005D4AB5" w:rsidRPr="001A0D3F">
              <w:rPr>
                <w:rFonts w:ascii="Calibri" w:eastAsia="Times New Roman" w:hAnsi="Calibri" w:cs="Calibri"/>
                <w:color w:val="000000"/>
                <w:sz w:val="18"/>
                <w:szCs w:val="18"/>
                <w:lang w:val="es-ES" w:eastAsia="es-ES"/>
              </w:rPr>
              <w:t xml:space="preserve"> Adam</w:t>
            </w:r>
            <w:r w:rsidRPr="001A0D3F">
              <w:rPr>
                <w:rFonts w:ascii="Calibri" w:eastAsia="Times New Roman" w:hAnsi="Calibri" w:cs="Calibri"/>
                <w:color w:val="000000"/>
                <w:sz w:val="18"/>
                <w:szCs w:val="18"/>
                <w:lang w:val="es-ES" w:eastAsia="es-ES"/>
              </w:rPr>
              <w:br/>
              <w:t xml:space="preserve">Early stopping:   </w:t>
            </w:r>
            <w:r w:rsidR="005D4AB5" w:rsidRPr="001A0D3F">
              <w:rPr>
                <w:rFonts w:ascii="Calibri" w:eastAsia="Times New Roman" w:hAnsi="Calibri" w:cs="Calibri"/>
                <w:color w:val="000000"/>
                <w:sz w:val="18"/>
                <w:szCs w:val="18"/>
                <w:lang w:val="es-ES" w:eastAsia="es-ES"/>
              </w:rPr>
              <w:t>0</w:t>
            </w:r>
            <w:r w:rsidRPr="001A0D3F">
              <w:rPr>
                <w:rFonts w:ascii="Calibri" w:eastAsia="Times New Roman" w:hAnsi="Calibri" w:cs="Calibri"/>
                <w:color w:val="000000"/>
                <w:sz w:val="18"/>
                <w:szCs w:val="18"/>
                <w:lang w:val="es-ES" w:eastAsia="es-ES"/>
              </w:rPr>
              <w:t xml:space="preserve">       </w:t>
            </w:r>
          </w:p>
        </w:tc>
        <w:tc>
          <w:tcPr>
            <w:tcW w:w="885" w:type="dxa"/>
            <w:vMerge w:val="restart"/>
            <w:tcBorders>
              <w:top w:val="nil"/>
              <w:left w:val="single" w:sz="4" w:space="0" w:color="auto"/>
              <w:right w:val="single" w:sz="4" w:space="0" w:color="auto"/>
            </w:tcBorders>
          </w:tcPr>
          <w:p w14:paraId="58E7A382" w14:textId="4BA2C4A7" w:rsidR="00952278" w:rsidRPr="00F65E73" w:rsidRDefault="00D12043" w:rsidP="00D12043">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br/>
            </w:r>
            <w:r>
              <w:rPr>
                <w:rFonts w:ascii="Calibri" w:eastAsia="Times New Roman" w:hAnsi="Calibri" w:cs="Calibri"/>
                <w:color w:val="000000"/>
                <w:sz w:val="18"/>
                <w:szCs w:val="18"/>
                <w:lang w:val="es-ES" w:eastAsia="es-ES"/>
              </w:rPr>
              <w:br/>
            </w:r>
            <w:r>
              <w:rPr>
                <w:rFonts w:ascii="Calibri" w:eastAsia="Times New Roman" w:hAnsi="Calibri" w:cs="Calibri"/>
                <w:color w:val="000000"/>
                <w:sz w:val="18"/>
                <w:szCs w:val="18"/>
                <w:lang w:val="es-ES" w:eastAsia="es-ES"/>
              </w:rPr>
              <w:br/>
            </w:r>
            <w:r>
              <w:rPr>
                <w:rFonts w:ascii="Calibri" w:eastAsia="Times New Roman" w:hAnsi="Calibri" w:cs="Calibri"/>
                <w:color w:val="000000"/>
                <w:sz w:val="18"/>
                <w:szCs w:val="18"/>
                <w:lang w:val="es-ES" w:eastAsia="es-ES"/>
              </w:rPr>
              <w:br/>
            </w:r>
            <w:r w:rsidR="00C3714B">
              <w:rPr>
                <w:rFonts w:ascii="Calibri" w:eastAsia="Times New Roman" w:hAnsi="Calibri" w:cs="Calibri"/>
                <w:color w:val="000000"/>
                <w:sz w:val="18"/>
                <w:szCs w:val="18"/>
                <w:lang w:val="es-ES" w:eastAsia="es-ES"/>
              </w:rPr>
              <w:t>0.</w:t>
            </w:r>
            <w:r w:rsidR="00B92C18">
              <w:rPr>
                <w:rFonts w:ascii="Calibri" w:eastAsia="Times New Roman" w:hAnsi="Calibri" w:cs="Calibri"/>
                <w:color w:val="000000"/>
                <w:sz w:val="18"/>
                <w:szCs w:val="18"/>
                <w:lang w:val="es-ES" w:eastAsia="es-ES"/>
              </w:rPr>
              <w:t>92</w:t>
            </w:r>
          </w:p>
        </w:tc>
      </w:tr>
      <w:tr w:rsidR="00325359" w:rsidRPr="00F65E73" w14:paraId="59A39CE6" w14:textId="4978937C" w:rsidTr="00325359">
        <w:trPr>
          <w:trHeight w:val="696"/>
          <w:jc w:val="center"/>
        </w:trPr>
        <w:tc>
          <w:tcPr>
            <w:tcW w:w="1195" w:type="dxa"/>
            <w:vMerge/>
            <w:tcBorders>
              <w:top w:val="nil"/>
              <w:left w:val="single" w:sz="4" w:space="0" w:color="auto"/>
              <w:bottom w:val="single" w:sz="4" w:space="0" w:color="auto"/>
              <w:right w:val="single" w:sz="4" w:space="0" w:color="auto"/>
            </w:tcBorders>
            <w:vAlign w:val="center"/>
            <w:hideMark/>
          </w:tcPr>
          <w:p w14:paraId="0E7CFB4C" w14:textId="77777777" w:rsidR="00952278" w:rsidRPr="00F65E73" w:rsidRDefault="00952278" w:rsidP="00F65E73">
            <w:pPr>
              <w:spacing w:after="0" w:line="240" w:lineRule="auto"/>
              <w:jc w:val="left"/>
              <w:rPr>
                <w:rFonts w:ascii="Calibri" w:eastAsia="Times New Roman" w:hAnsi="Calibri" w:cs="Calibri"/>
                <w:b/>
                <w:bCs/>
                <w:color w:val="000000"/>
                <w:sz w:val="18"/>
                <w:szCs w:val="18"/>
                <w:lang w:val="es-ES" w:eastAsia="es-ES"/>
              </w:rPr>
            </w:pPr>
          </w:p>
        </w:tc>
        <w:tc>
          <w:tcPr>
            <w:tcW w:w="1109" w:type="dxa"/>
            <w:tcBorders>
              <w:top w:val="nil"/>
              <w:left w:val="nil"/>
              <w:bottom w:val="single" w:sz="4" w:space="0" w:color="auto"/>
              <w:right w:val="single" w:sz="4" w:space="0" w:color="auto"/>
            </w:tcBorders>
            <w:vAlign w:val="center"/>
            <w:hideMark/>
          </w:tcPr>
          <w:p w14:paraId="6BC149E7" w14:textId="77777777" w:rsidR="00952278" w:rsidRPr="00F65E73" w:rsidRDefault="00952278" w:rsidP="00F65E73">
            <w:pPr>
              <w:spacing w:after="0" w:line="240" w:lineRule="auto"/>
              <w:jc w:val="center"/>
              <w:rPr>
                <w:rFonts w:ascii="Calibri" w:eastAsia="Times New Roman" w:hAnsi="Calibri" w:cs="Calibri"/>
                <w:color w:val="000000"/>
                <w:sz w:val="16"/>
                <w:szCs w:val="16"/>
                <w:lang w:val="es-ES" w:eastAsia="es-ES"/>
              </w:rPr>
            </w:pPr>
            <w:r w:rsidRPr="00F65E73">
              <w:rPr>
                <w:rFonts w:ascii="Calibri" w:eastAsia="Times New Roman" w:hAnsi="Calibri" w:cs="Calibri"/>
                <w:color w:val="000000"/>
                <w:sz w:val="16"/>
                <w:szCs w:val="16"/>
                <w:lang w:val="es-ES" w:eastAsia="es-ES"/>
              </w:rPr>
              <w:t>Validación</w:t>
            </w:r>
          </w:p>
        </w:tc>
        <w:tc>
          <w:tcPr>
            <w:tcW w:w="914" w:type="dxa"/>
            <w:tcBorders>
              <w:top w:val="nil"/>
              <w:left w:val="nil"/>
              <w:bottom w:val="single" w:sz="4" w:space="0" w:color="auto"/>
              <w:right w:val="single" w:sz="4" w:space="0" w:color="auto"/>
            </w:tcBorders>
            <w:vAlign w:val="center"/>
            <w:hideMark/>
          </w:tcPr>
          <w:p w14:paraId="713D2511" w14:textId="5206A96E"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88.5%</w:t>
            </w:r>
          </w:p>
        </w:tc>
        <w:tc>
          <w:tcPr>
            <w:tcW w:w="972" w:type="dxa"/>
            <w:tcBorders>
              <w:top w:val="nil"/>
              <w:left w:val="nil"/>
              <w:bottom w:val="single" w:sz="4" w:space="0" w:color="auto"/>
              <w:right w:val="single" w:sz="4" w:space="0" w:color="auto"/>
            </w:tcBorders>
            <w:vAlign w:val="center"/>
            <w:hideMark/>
          </w:tcPr>
          <w:p w14:paraId="51C3EAA5" w14:textId="0D33FA8B"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86.8%</w:t>
            </w:r>
          </w:p>
        </w:tc>
        <w:tc>
          <w:tcPr>
            <w:tcW w:w="1031" w:type="dxa"/>
            <w:tcBorders>
              <w:top w:val="nil"/>
              <w:left w:val="nil"/>
              <w:bottom w:val="single" w:sz="4" w:space="0" w:color="auto"/>
              <w:right w:val="single" w:sz="4" w:space="0" w:color="auto"/>
            </w:tcBorders>
            <w:vAlign w:val="center"/>
            <w:hideMark/>
          </w:tcPr>
          <w:p w14:paraId="640DA451" w14:textId="1515D194"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83.7%</w:t>
            </w:r>
          </w:p>
        </w:tc>
        <w:tc>
          <w:tcPr>
            <w:tcW w:w="792" w:type="dxa"/>
            <w:tcBorders>
              <w:top w:val="nil"/>
              <w:left w:val="nil"/>
              <w:bottom w:val="single" w:sz="4" w:space="0" w:color="auto"/>
              <w:right w:val="single" w:sz="4" w:space="0" w:color="auto"/>
            </w:tcBorders>
            <w:vAlign w:val="center"/>
            <w:hideMark/>
          </w:tcPr>
          <w:p w14:paraId="7A65923C" w14:textId="7056ABFB"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86.1%</w:t>
            </w:r>
          </w:p>
        </w:tc>
        <w:tc>
          <w:tcPr>
            <w:tcW w:w="834" w:type="dxa"/>
            <w:tcBorders>
              <w:top w:val="nil"/>
              <w:left w:val="nil"/>
              <w:bottom w:val="single" w:sz="4" w:space="0" w:color="auto"/>
              <w:right w:val="single" w:sz="4" w:space="0" w:color="auto"/>
            </w:tcBorders>
            <w:vAlign w:val="center"/>
            <w:hideMark/>
          </w:tcPr>
          <w:p w14:paraId="25A80DB2" w14:textId="7B6566D0" w:rsidR="00952278" w:rsidRPr="00F65E73" w:rsidRDefault="00E33C52"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33.3%</w:t>
            </w:r>
          </w:p>
        </w:tc>
        <w:tc>
          <w:tcPr>
            <w:tcW w:w="1244" w:type="dxa"/>
            <w:vMerge/>
            <w:tcBorders>
              <w:top w:val="nil"/>
              <w:left w:val="single" w:sz="4" w:space="0" w:color="auto"/>
              <w:bottom w:val="single" w:sz="4" w:space="0" w:color="auto"/>
              <w:right w:val="single" w:sz="4" w:space="0" w:color="auto"/>
            </w:tcBorders>
            <w:vAlign w:val="center"/>
            <w:hideMark/>
          </w:tcPr>
          <w:p w14:paraId="3B222FEB" w14:textId="77777777" w:rsidR="00952278" w:rsidRPr="00F65E73" w:rsidRDefault="00952278" w:rsidP="00F65E73">
            <w:pPr>
              <w:spacing w:after="0" w:line="240" w:lineRule="auto"/>
              <w:jc w:val="left"/>
              <w:rPr>
                <w:rFonts w:ascii="Calibri" w:eastAsia="Times New Roman" w:hAnsi="Calibri" w:cs="Calibri"/>
                <w:color w:val="000000"/>
                <w:sz w:val="18"/>
                <w:szCs w:val="18"/>
                <w:lang w:val="es-ES" w:eastAsia="es-ES"/>
              </w:rPr>
            </w:pPr>
          </w:p>
        </w:tc>
        <w:tc>
          <w:tcPr>
            <w:tcW w:w="1537" w:type="dxa"/>
            <w:vMerge/>
            <w:tcBorders>
              <w:top w:val="nil"/>
              <w:left w:val="single" w:sz="4" w:space="0" w:color="auto"/>
              <w:bottom w:val="single" w:sz="4" w:space="0" w:color="auto"/>
              <w:right w:val="single" w:sz="4" w:space="0" w:color="auto"/>
            </w:tcBorders>
            <w:vAlign w:val="center"/>
            <w:hideMark/>
          </w:tcPr>
          <w:p w14:paraId="29952470" w14:textId="77777777" w:rsidR="00952278" w:rsidRPr="001A0D3F" w:rsidRDefault="00952278" w:rsidP="00F65E73">
            <w:pPr>
              <w:spacing w:after="0" w:line="240" w:lineRule="auto"/>
              <w:jc w:val="left"/>
              <w:rPr>
                <w:rFonts w:ascii="Calibri" w:eastAsia="Times New Roman" w:hAnsi="Calibri" w:cs="Calibri"/>
                <w:color w:val="000000"/>
                <w:sz w:val="18"/>
                <w:szCs w:val="18"/>
                <w:lang w:val="es-ES" w:eastAsia="es-ES"/>
              </w:rPr>
            </w:pPr>
          </w:p>
        </w:tc>
        <w:tc>
          <w:tcPr>
            <w:tcW w:w="885" w:type="dxa"/>
            <w:vMerge/>
            <w:tcBorders>
              <w:left w:val="single" w:sz="4" w:space="0" w:color="auto"/>
              <w:bottom w:val="single" w:sz="4" w:space="0" w:color="auto"/>
              <w:right w:val="single" w:sz="4" w:space="0" w:color="auto"/>
            </w:tcBorders>
          </w:tcPr>
          <w:p w14:paraId="31BECD0C" w14:textId="77777777" w:rsidR="00952278" w:rsidRPr="00F65E73" w:rsidRDefault="00952278" w:rsidP="00F65E73">
            <w:pPr>
              <w:spacing w:after="0" w:line="240" w:lineRule="auto"/>
              <w:jc w:val="left"/>
              <w:rPr>
                <w:rFonts w:ascii="Calibri" w:eastAsia="Times New Roman" w:hAnsi="Calibri" w:cs="Calibri"/>
                <w:color w:val="000000"/>
                <w:sz w:val="18"/>
                <w:szCs w:val="18"/>
                <w:lang w:val="es-ES" w:eastAsia="es-ES"/>
              </w:rPr>
            </w:pPr>
          </w:p>
        </w:tc>
      </w:tr>
      <w:tr w:rsidR="00325359" w:rsidRPr="00F65E73" w14:paraId="42F07C12" w14:textId="7FCD0665" w:rsidTr="00325359">
        <w:trPr>
          <w:trHeight w:val="836"/>
          <w:jc w:val="center"/>
        </w:trPr>
        <w:tc>
          <w:tcPr>
            <w:tcW w:w="1195" w:type="dxa"/>
            <w:vMerge w:val="restart"/>
            <w:tcBorders>
              <w:top w:val="nil"/>
              <w:left w:val="single" w:sz="4" w:space="0" w:color="auto"/>
              <w:bottom w:val="single" w:sz="4" w:space="0" w:color="auto"/>
              <w:right w:val="single" w:sz="4" w:space="0" w:color="auto"/>
            </w:tcBorders>
            <w:vAlign w:val="center"/>
            <w:hideMark/>
          </w:tcPr>
          <w:p w14:paraId="74C716F1" w14:textId="23B4B33D"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ResNet50</w:t>
            </w:r>
            <w:r w:rsidR="009E2459">
              <w:rPr>
                <w:rFonts w:ascii="Calibri" w:eastAsia="Times New Roman" w:hAnsi="Calibri" w:cs="Calibri"/>
                <w:b/>
                <w:bCs/>
                <w:color w:val="000000"/>
                <w:sz w:val="18"/>
                <w:szCs w:val="18"/>
                <w:lang w:val="es-ES" w:eastAsia="es-ES"/>
              </w:rPr>
              <w:t>V2</w:t>
            </w:r>
          </w:p>
        </w:tc>
        <w:tc>
          <w:tcPr>
            <w:tcW w:w="1109" w:type="dxa"/>
            <w:tcBorders>
              <w:top w:val="nil"/>
              <w:left w:val="nil"/>
              <w:bottom w:val="single" w:sz="4" w:space="0" w:color="auto"/>
              <w:right w:val="single" w:sz="4" w:space="0" w:color="auto"/>
            </w:tcBorders>
            <w:vAlign w:val="center"/>
            <w:hideMark/>
          </w:tcPr>
          <w:p w14:paraId="14C81144" w14:textId="77777777" w:rsidR="00952278" w:rsidRPr="00F65E73" w:rsidRDefault="00952278" w:rsidP="00F65E73">
            <w:pPr>
              <w:spacing w:after="0" w:line="240" w:lineRule="auto"/>
              <w:jc w:val="center"/>
              <w:rPr>
                <w:rFonts w:ascii="Calibri" w:eastAsia="Times New Roman" w:hAnsi="Calibri" w:cs="Calibri"/>
                <w:color w:val="000000"/>
                <w:sz w:val="16"/>
                <w:szCs w:val="16"/>
                <w:lang w:val="es-ES" w:eastAsia="es-ES"/>
              </w:rPr>
            </w:pPr>
            <w:r w:rsidRPr="00F65E73">
              <w:rPr>
                <w:rFonts w:ascii="Calibri" w:eastAsia="Times New Roman" w:hAnsi="Calibri" w:cs="Calibri"/>
                <w:color w:val="000000"/>
                <w:sz w:val="16"/>
                <w:szCs w:val="16"/>
                <w:lang w:val="es-ES" w:eastAsia="es-ES"/>
              </w:rPr>
              <w:t>Entrenamiento</w:t>
            </w:r>
          </w:p>
        </w:tc>
        <w:tc>
          <w:tcPr>
            <w:tcW w:w="914" w:type="dxa"/>
            <w:tcBorders>
              <w:top w:val="nil"/>
              <w:left w:val="nil"/>
              <w:bottom w:val="single" w:sz="4" w:space="0" w:color="auto"/>
              <w:right w:val="single" w:sz="4" w:space="0" w:color="auto"/>
            </w:tcBorders>
            <w:vAlign w:val="center"/>
            <w:hideMark/>
          </w:tcPr>
          <w:p w14:paraId="5A4B1EF7" w14:textId="6D17EC10"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88.8%</w:t>
            </w:r>
          </w:p>
        </w:tc>
        <w:tc>
          <w:tcPr>
            <w:tcW w:w="972" w:type="dxa"/>
            <w:tcBorders>
              <w:top w:val="nil"/>
              <w:left w:val="nil"/>
              <w:bottom w:val="single" w:sz="4" w:space="0" w:color="auto"/>
              <w:right w:val="single" w:sz="4" w:space="0" w:color="auto"/>
            </w:tcBorders>
            <w:vAlign w:val="center"/>
            <w:hideMark/>
          </w:tcPr>
          <w:p w14:paraId="0EEFCB97" w14:textId="539E109D"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93.8%</w:t>
            </w:r>
          </w:p>
        </w:tc>
        <w:tc>
          <w:tcPr>
            <w:tcW w:w="1031" w:type="dxa"/>
            <w:tcBorders>
              <w:top w:val="nil"/>
              <w:left w:val="nil"/>
              <w:bottom w:val="single" w:sz="4" w:space="0" w:color="auto"/>
              <w:right w:val="single" w:sz="4" w:space="0" w:color="auto"/>
            </w:tcBorders>
            <w:vAlign w:val="center"/>
            <w:hideMark/>
          </w:tcPr>
          <w:p w14:paraId="20621BE0" w14:textId="14D277E7"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100%</w:t>
            </w:r>
          </w:p>
        </w:tc>
        <w:tc>
          <w:tcPr>
            <w:tcW w:w="792" w:type="dxa"/>
            <w:tcBorders>
              <w:top w:val="nil"/>
              <w:left w:val="nil"/>
              <w:bottom w:val="single" w:sz="4" w:space="0" w:color="auto"/>
              <w:right w:val="single" w:sz="4" w:space="0" w:color="auto"/>
            </w:tcBorders>
            <w:vAlign w:val="center"/>
            <w:hideMark/>
          </w:tcPr>
          <w:p w14:paraId="6ED426CE" w14:textId="348F91A3"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94.1%</w:t>
            </w:r>
          </w:p>
        </w:tc>
        <w:tc>
          <w:tcPr>
            <w:tcW w:w="834" w:type="dxa"/>
            <w:tcBorders>
              <w:top w:val="nil"/>
              <w:left w:val="nil"/>
              <w:bottom w:val="single" w:sz="4" w:space="0" w:color="auto"/>
              <w:right w:val="single" w:sz="4" w:space="0" w:color="auto"/>
            </w:tcBorders>
            <w:vAlign w:val="center"/>
            <w:hideMark/>
          </w:tcPr>
          <w:p w14:paraId="5BE1A325" w14:textId="03ED1DF2"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11,1%</w:t>
            </w:r>
          </w:p>
        </w:tc>
        <w:tc>
          <w:tcPr>
            <w:tcW w:w="1244" w:type="dxa"/>
            <w:vMerge w:val="restart"/>
            <w:tcBorders>
              <w:top w:val="nil"/>
              <w:left w:val="single" w:sz="4" w:space="0" w:color="auto"/>
              <w:bottom w:val="single" w:sz="4" w:space="0" w:color="auto"/>
              <w:right w:val="single" w:sz="4" w:space="0" w:color="auto"/>
            </w:tcBorders>
            <w:vAlign w:val="center"/>
            <w:hideMark/>
          </w:tcPr>
          <w:p w14:paraId="7A3CBB73" w14:textId="38F05141" w:rsidR="00952278" w:rsidRPr="00F65E73" w:rsidRDefault="00952278" w:rsidP="00F65E73">
            <w:pPr>
              <w:spacing w:after="0" w:line="240" w:lineRule="auto"/>
              <w:jc w:val="left"/>
              <w:rPr>
                <w:rFonts w:ascii="Calibri" w:eastAsia="Times New Roman" w:hAnsi="Calibri" w:cs="Calibri"/>
                <w:color w:val="000000"/>
                <w:sz w:val="18"/>
                <w:szCs w:val="18"/>
                <w:lang w:val="es-ES" w:eastAsia="es-ES"/>
              </w:rPr>
            </w:pPr>
            <w:r w:rsidRPr="00F65E73">
              <w:rPr>
                <w:rFonts w:ascii="Calibri" w:eastAsia="Times New Roman" w:hAnsi="Calibri" w:cs="Calibri"/>
                <w:color w:val="000000"/>
                <w:sz w:val="18"/>
                <w:szCs w:val="18"/>
                <w:lang w:val="es-ES" w:eastAsia="es-ES"/>
              </w:rPr>
              <w:t xml:space="preserve">LR: 0.001, Dropout: 0.3, Batch Size: </w:t>
            </w:r>
            <w:r w:rsidR="009E2459">
              <w:rPr>
                <w:rFonts w:ascii="Calibri" w:eastAsia="Times New Roman" w:hAnsi="Calibri" w:cs="Calibri"/>
                <w:color w:val="000000"/>
                <w:sz w:val="18"/>
                <w:szCs w:val="18"/>
                <w:lang w:val="es-ES" w:eastAsia="es-ES"/>
              </w:rPr>
              <w:t>32</w:t>
            </w:r>
          </w:p>
        </w:tc>
        <w:tc>
          <w:tcPr>
            <w:tcW w:w="1537" w:type="dxa"/>
            <w:vMerge w:val="restart"/>
            <w:tcBorders>
              <w:top w:val="nil"/>
              <w:left w:val="single" w:sz="4" w:space="0" w:color="auto"/>
              <w:bottom w:val="single" w:sz="4" w:space="0" w:color="auto"/>
              <w:right w:val="single" w:sz="4" w:space="0" w:color="auto"/>
            </w:tcBorders>
            <w:vAlign w:val="center"/>
            <w:hideMark/>
          </w:tcPr>
          <w:p w14:paraId="06F01208" w14:textId="7A245352" w:rsidR="00952278" w:rsidRPr="001A0D3F" w:rsidRDefault="00952278" w:rsidP="00F65E73">
            <w:pPr>
              <w:spacing w:after="0" w:line="240" w:lineRule="auto"/>
              <w:jc w:val="left"/>
              <w:rPr>
                <w:rFonts w:ascii="Calibri" w:eastAsia="Times New Roman" w:hAnsi="Calibri" w:cs="Calibri"/>
                <w:color w:val="000000"/>
                <w:sz w:val="18"/>
                <w:szCs w:val="18"/>
                <w:lang w:val="es-ES" w:eastAsia="es-ES"/>
              </w:rPr>
            </w:pPr>
            <w:r w:rsidRPr="001A0D3F">
              <w:rPr>
                <w:rFonts w:ascii="Calibri" w:eastAsia="Times New Roman" w:hAnsi="Calibri" w:cs="Calibri"/>
                <w:color w:val="000000"/>
                <w:sz w:val="18"/>
                <w:szCs w:val="18"/>
                <w:lang w:val="es-ES" w:eastAsia="es-ES"/>
              </w:rPr>
              <w:t xml:space="preserve">Capa densa: </w:t>
            </w:r>
            <w:r w:rsidR="003B205F" w:rsidRPr="001A0D3F">
              <w:rPr>
                <w:rFonts w:ascii="Calibri" w:eastAsia="Times New Roman" w:hAnsi="Calibri" w:cs="Calibri"/>
                <w:color w:val="000000"/>
                <w:sz w:val="18"/>
                <w:szCs w:val="18"/>
                <w:lang w:val="es-ES" w:eastAsia="es-ES"/>
              </w:rPr>
              <w:t>1024 y</w:t>
            </w:r>
            <w:r w:rsidR="009E2459" w:rsidRPr="001A0D3F">
              <w:rPr>
                <w:rFonts w:ascii="Calibri" w:eastAsia="Times New Roman" w:hAnsi="Calibri" w:cs="Calibri"/>
                <w:color w:val="000000"/>
                <w:sz w:val="18"/>
                <w:szCs w:val="18"/>
                <w:lang w:val="es-ES" w:eastAsia="es-ES"/>
              </w:rPr>
              <w:t xml:space="preserve"> 512</w:t>
            </w:r>
            <w:r w:rsidRPr="001A0D3F">
              <w:rPr>
                <w:rFonts w:ascii="Calibri" w:eastAsia="Times New Roman" w:hAnsi="Calibri" w:cs="Calibri"/>
                <w:color w:val="000000"/>
                <w:sz w:val="18"/>
                <w:szCs w:val="18"/>
                <w:lang w:val="es-ES" w:eastAsia="es-ES"/>
              </w:rPr>
              <w:t xml:space="preserve">  </w:t>
            </w:r>
            <w:r w:rsidRPr="001A0D3F">
              <w:rPr>
                <w:rFonts w:ascii="Calibri" w:eastAsia="Times New Roman" w:hAnsi="Calibri" w:cs="Calibri"/>
                <w:color w:val="000000"/>
                <w:sz w:val="18"/>
                <w:szCs w:val="18"/>
                <w:lang w:val="es-ES" w:eastAsia="es-ES"/>
              </w:rPr>
              <w:br/>
              <w:t>optimizador:</w:t>
            </w:r>
            <w:r w:rsidR="009E2459" w:rsidRPr="001A0D3F">
              <w:rPr>
                <w:rFonts w:ascii="Calibri" w:eastAsia="Times New Roman" w:hAnsi="Calibri" w:cs="Calibri"/>
                <w:color w:val="000000"/>
                <w:sz w:val="18"/>
                <w:szCs w:val="18"/>
                <w:lang w:val="es-ES" w:eastAsia="es-ES"/>
              </w:rPr>
              <w:t xml:space="preserve"> Adam</w:t>
            </w:r>
            <w:r w:rsidRPr="001A0D3F">
              <w:rPr>
                <w:rFonts w:ascii="Calibri" w:eastAsia="Times New Roman" w:hAnsi="Calibri" w:cs="Calibri"/>
                <w:color w:val="000000"/>
                <w:sz w:val="18"/>
                <w:szCs w:val="18"/>
                <w:lang w:val="es-ES" w:eastAsia="es-ES"/>
              </w:rPr>
              <w:br/>
              <w:t xml:space="preserve">Early stopping: </w:t>
            </w:r>
            <w:r w:rsidR="009E2459" w:rsidRPr="001A0D3F">
              <w:rPr>
                <w:rFonts w:ascii="Calibri" w:eastAsia="Times New Roman" w:hAnsi="Calibri" w:cs="Calibri"/>
                <w:color w:val="000000"/>
                <w:sz w:val="18"/>
                <w:szCs w:val="18"/>
                <w:lang w:val="es-ES" w:eastAsia="es-ES"/>
              </w:rPr>
              <w:t>17</w:t>
            </w:r>
            <w:r w:rsidRPr="001A0D3F">
              <w:rPr>
                <w:rFonts w:ascii="Calibri" w:eastAsia="Times New Roman" w:hAnsi="Calibri" w:cs="Calibri"/>
                <w:color w:val="000000"/>
                <w:sz w:val="18"/>
                <w:szCs w:val="18"/>
                <w:lang w:val="es-ES" w:eastAsia="es-ES"/>
              </w:rPr>
              <w:t xml:space="preserve">        </w:t>
            </w:r>
          </w:p>
        </w:tc>
        <w:tc>
          <w:tcPr>
            <w:tcW w:w="885" w:type="dxa"/>
            <w:vMerge w:val="restart"/>
            <w:tcBorders>
              <w:top w:val="nil"/>
              <w:left w:val="single" w:sz="4" w:space="0" w:color="auto"/>
              <w:right w:val="single" w:sz="4" w:space="0" w:color="auto"/>
            </w:tcBorders>
          </w:tcPr>
          <w:p w14:paraId="4F54073D" w14:textId="77777777" w:rsidR="00B92C18" w:rsidRDefault="00B92C18" w:rsidP="00D12043">
            <w:pPr>
              <w:spacing w:after="0" w:line="240" w:lineRule="auto"/>
              <w:jc w:val="center"/>
              <w:rPr>
                <w:rFonts w:ascii="Calibri" w:eastAsia="Times New Roman" w:hAnsi="Calibri" w:cs="Calibri"/>
                <w:color w:val="000000"/>
                <w:sz w:val="18"/>
                <w:szCs w:val="18"/>
                <w:lang w:val="es-ES" w:eastAsia="es-ES"/>
              </w:rPr>
            </w:pPr>
          </w:p>
          <w:p w14:paraId="419A8E65" w14:textId="77777777" w:rsidR="00B92C18" w:rsidRDefault="00B92C18" w:rsidP="00D12043">
            <w:pPr>
              <w:spacing w:after="0" w:line="240" w:lineRule="auto"/>
              <w:jc w:val="center"/>
              <w:rPr>
                <w:rFonts w:ascii="Calibri" w:eastAsia="Times New Roman" w:hAnsi="Calibri" w:cs="Calibri"/>
                <w:color w:val="000000"/>
                <w:sz w:val="18"/>
                <w:szCs w:val="18"/>
                <w:lang w:val="es-ES" w:eastAsia="es-ES"/>
              </w:rPr>
            </w:pPr>
          </w:p>
          <w:p w14:paraId="2B89F594" w14:textId="77777777" w:rsidR="00B92C18" w:rsidRDefault="00B92C18" w:rsidP="00D12043">
            <w:pPr>
              <w:spacing w:after="0" w:line="240" w:lineRule="auto"/>
              <w:jc w:val="center"/>
              <w:rPr>
                <w:rFonts w:ascii="Calibri" w:eastAsia="Times New Roman" w:hAnsi="Calibri" w:cs="Calibri"/>
                <w:color w:val="000000"/>
                <w:sz w:val="18"/>
                <w:szCs w:val="18"/>
                <w:lang w:val="es-ES" w:eastAsia="es-ES"/>
              </w:rPr>
            </w:pPr>
          </w:p>
          <w:p w14:paraId="7CB58403" w14:textId="77777777" w:rsidR="00B92C18" w:rsidRDefault="00B92C18" w:rsidP="00D12043">
            <w:pPr>
              <w:spacing w:after="0" w:line="240" w:lineRule="auto"/>
              <w:jc w:val="center"/>
              <w:rPr>
                <w:rFonts w:ascii="Calibri" w:eastAsia="Times New Roman" w:hAnsi="Calibri" w:cs="Calibri"/>
                <w:color w:val="000000"/>
                <w:sz w:val="18"/>
                <w:szCs w:val="18"/>
                <w:lang w:val="es-ES" w:eastAsia="es-ES"/>
              </w:rPr>
            </w:pPr>
          </w:p>
          <w:p w14:paraId="777B4401" w14:textId="7D55088B" w:rsidR="00952278" w:rsidRPr="00F65E73" w:rsidRDefault="00B92C18" w:rsidP="00B92C18">
            <w:pPr>
              <w:spacing w:after="0" w:line="240" w:lineRule="auto"/>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 xml:space="preserve">      </w:t>
            </w:r>
            <w:r w:rsidR="00C3714B">
              <w:rPr>
                <w:rFonts w:ascii="Calibri" w:eastAsia="Times New Roman" w:hAnsi="Calibri" w:cs="Calibri"/>
                <w:color w:val="000000"/>
                <w:sz w:val="18"/>
                <w:szCs w:val="18"/>
                <w:lang w:val="es-ES" w:eastAsia="es-ES"/>
              </w:rPr>
              <w:t>0.</w:t>
            </w:r>
            <w:r>
              <w:rPr>
                <w:rFonts w:ascii="Calibri" w:eastAsia="Times New Roman" w:hAnsi="Calibri" w:cs="Calibri"/>
                <w:color w:val="000000"/>
                <w:sz w:val="18"/>
                <w:szCs w:val="18"/>
                <w:lang w:val="es-ES" w:eastAsia="es-ES"/>
              </w:rPr>
              <w:t>94</w:t>
            </w:r>
          </w:p>
        </w:tc>
      </w:tr>
      <w:tr w:rsidR="00325359" w:rsidRPr="00F65E73" w14:paraId="44AA54BA" w14:textId="4EECC92F" w:rsidTr="00325359">
        <w:trPr>
          <w:trHeight w:val="807"/>
          <w:jc w:val="center"/>
        </w:trPr>
        <w:tc>
          <w:tcPr>
            <w:tcW w:w="1195" w:type="dxa"/>
            <w:vMerge/>
            <w:tcBorders>
              <w:top w:val="nil"/>
              <w:left w:val="single" w:sz="4" w:space="0" w:color="auto"/>
              <w:bottom w:val="single" w:sz="4" w:space="0" w:color="auto"/>
              <w:right w:val="single" w:sz="4" w:space="0" w:color="auto"/>
            </w:tcBorders>
            <w:vAlign w:val="center"/>
            <w:hideMark/>
          </w:tcPr>
          <w:p w14:paraId="1ED49D1A" w14:textId="77777777" w:rsidR="00952278" w:rsidRPr="00F65E73" w:rsidRDefault="00952278" w:rsidP="00F65E73">
            <w:pPr>
              <w:spacing w:after="0" w:line="240" w:lineRule="auto"/>
              <w:jc w:val="left"/>
              <w:rPr>
                <w:rFonts w:ascii="Calibri" w:eastAsia="Times New Roman" w:hAnsi="Calibri" w:cs="Calibri"/>
                <w:b/>
                <w:bCs/>
                <w:color w:val="000000"/>
                <w:sz w:val="18"/>
                <w:szCs w:val="18"/>
                <w:lang w:val="es-ES" w:eastAsia="es-ES"/>
              </w:rPr>
            </w:pPr>
          </w:p>
        </w:tc>
        <w:tc>
          <w:tcPr>
            <w:tcW w:w="1109" w:type="dxa"/>
            <w:tcBorders>
              <w:top w:val="nil"/>
              <w:left w:val="nil"/>
              <w:bottom w:val="single" w:sz="4" w:space="0" w:color="auto"/>
              <w:right w:val="single" w:sz="4" w:space="0" w:color="auto"/>
            </w:tcBorders>
            <w:vAlign w:val="center"/>
            <w:hideMark/>
          </w:tcPr>
          <w:p w14:paraId="5D9BAAC3" w14:textId="77777777" w:rsidR="00952278" w:rsidRPr="00F65E73" w:rsidRDefault="00952278" w:rsidP="00F65E73">
            <w:pPr>
              <w:spacing w:after="0" w:line="240" w:lineRule="auto"/>
              <w:jc w:val="center"/>
              <w:rPr>
                <w:rFonts w:ascii="Calibri" w:eastAsia="Times New Roman" w:hAnsi="Calibri" w:cs="Calibri"/>
                <w:color w:val="000000"/>
                <w:sz w:val="16"/>
                <w:szCs w:val="16"/>
                <w:lang w:val="es-ES" w:eastAsia="es-ES"/>
              </w:rPr>
            </w:pPr>
            <w:r w:rsidRPr="00F65E73">
              <w:rPr>
                <w:rFonts w:ascii="Calibri" w:eastAsia="Times New Roman" w:hAnsi="Calibri" w:cs="Calibri"/>
                <w:color w:val="000000"/>
                <w:sz w:val="16"/>
                <w:szCs w:val="16"/>
                <w:lang w:val="es-ES" w:eastAsia="es-ES"/>
              </w:rPr>
              <w:t>Validación</w:t>
            </w:r>
          </w:p>
        </w:tc>
        <w:tc>
          <w:tcPr>
            <w:tcW w:w="914" w:type="dxa"/>
            <w:tcBorders>
              <w:top w:val="nil"/>
              <w:left w:val="nil"/>
              <w:bottom w:val="single" w:sz="4" w:space="0" w:color="auto"/>
              <w:right w:val="single" w:sz="4" w:space="0" w:color="auto"/>
            </w:tcBorders>
            <w:vAlign w:val="center"/>
            <w:hideMark/>
          </w:tcPr>
          <w:p w14:paraId="37F2DD26" w14:textId="7AA686EF"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92.3%</w:t>
            </w:r>
          </w:p>
        </w:tc>
        <w:tc>
          <w:tcPr>
            <w:tcW w:w="972" w:type="dxa"/>
            <w:tcBorders>
              <w:top w:val="nil"/>
              <w:left w:val="nil"/>
              <w:bottom w:val="single" w:sz="4" w:space="0" w:color="auto"/>
              <w:right w:val="single" w:sz="4" w:space="0" w:color="auto"/>
            </w:tcBorders>
            <w:vAlign w:val="center"/>
            <w:hideMark/>
          </w:tcPr>
          <w:p w14:paraId="7B1ABA44" w14:textId="71469FB3"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94.7%</w:t>
            </w:r>
          </w:p>
        </w:tc>
        <w:tc>
          <w:tcPr>
            <w:tcW w:w="1031" w:type="dxa"/>
            <w:tcBorders>
              <w:top w:val="nil"/>
              <w:left w:val="nil"/>
              <w:bottom w:val="single" w:sz="4" w:space="0" w:color="auto"/>
              <w:right w:val="single" w:sz="4" w:space="0" w:color="auto"/>
            </w:tcBorders>
            <w:vAlign w:val="center"/>
            <w:hideMark/>
          </w:tcPr>
          <w:p w14:paraId="4B68BD23" w14:textId="5325BBB7"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97.2%</w:t>
            </w:r>
          </w:p>
        </w:tc>
        <w:tc>
          <w:tcPr>
            <w:tcW w:w="792" w:type="dxa"/>
            <w:tcBorders>
              <w:top w:val="nil"/>
              <w:left w:val="nil"/>
              <w:bottom w:val="single" w:sz="4" w:space="0" w:color="auto"/>
              <w:right w:val="single" w:sz="4" w:space="0" w:color="auto"/>
            </w:tcBorders>
            <w:vAlign w:val="center"/>
            <w:hideMark/>
          </w:tcPr>
          <w:p w14:paraId="0C2CBA11" w14:textId="63E12DE2"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94.7%</w:t>
            </w:r>
          </w:p>
        </w:tc>
        <w:tc>
          <w:tcPr>
            <w:tcW w:w="834" w:type="dxa"/>
            <w:tcBorders>
              <w:top w:val="nil"/>
              <w:left w:val="nil"/>
              <w:bottom w:val="single" w:sz="4" w:space="0" w:color="auto"/>
              <w:right w:val="single" w:sz="4" w:space="0" w:color="auto"/>
            </w:tcBorders>
            <w:vAlign w:val="center"/>
            <w:hideMark/>
          </w:tcPr>
          <w:p w14:paraId="2AEAC331" w14:textId="59269515" w:rsidR="00952278" w:rsidRPr="00F65E73" w:rsidRDefault="009E2459"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9.7%</w:t>
            </w:r>
          </w:p>
        </w:tc>
        <w:tc>
          <w:tcPr>
            <w:tcW w:w="1244" w:type="dxa"/>
            <w:vMerge/>
            <w:tcBorders>
              <w:top w:val="nil"/>
              <w:left w:val="single" w:sz="4" w:space="0" w:color="auto"/>
              <w:bottom w:val="single" w:sz="4" w:space="0" w:color="auto"/>
              <w:right w:val="single" w:sz="4" w:space="0" w:color="auto"/>
            </w:tcBorders>
            <w:vAlign w:val="center"/>
            <w:hideMark/>
          </w:tcPr>
          <w:p w14:paraId="0B4EFE4E" w14:textId="77777777" w:rsidR="00952278" w:rsidRPr="00F65E73" w:rsidRDefault="00952278" w:rsidP="00F65E73">
            <w:pPr>
              <w:spacing w:after="0" w:line="240" w:lineRule="auto"/>
              <w:jc w:val="left"/>
              <w:rPr>
                <w:rFonts w:ascii="Calibri" w:eastAsia="Times New Roman" w:hAnsi="Calibri" w:cs="Calibri"/>
                <w:color w:val="000000"/>
                <w:sz w:val="18"/>
                <w:szCs w:val="18"/>
                <w:lang w:val="es-ES" w:eastAsia="es-ES"/>
              </w:rPr>
            </w:pPr>
          </w:p>
        </w:tc>
        <w:tc>
          <w:tcPr>
            <w:tcW w:w="1537" w:type="dxa"/>
            <w:vMerge/>
            <w:tcBorders>
              <w:top w:val="nil"/>
              <w:left w:val="single" w:sz="4" w:space="0" w:color="auto"/>
              <w:bottom w:val="single" w:sz="4" w:space="0" w:color="auto"/>
              <w:right w:val="single" w:sz="4" w:space="0" w:color="auto"/>
            </w:tcBorders>
            <w:vAlign w:val="center"/>
            <w:hideMark/>
          </w:tcPr>
          <w:p w14:paraId="707E9F18" w14:textId="77777777" w:rsidR="00952278" w:rsidRPr="001A0D3F" w:rsidRDefault="00952278" w:rsidP="00F65E73">
            <w:pPr>
              <w:spacing w:after="0" w:line="240" w:lineRule="auto"/>
              <w:jc w:val="left"/>
              <w:rPr>
                <w:rFonts w:ascii="Calibri" w:eastAsia="Times New Roman" w:hAnsi="Calibri" w:cs="Calibri"/>
                <w:color w:val="000000"/>
                <w:sz w:val="18"/>
                <w:szCs w:val="18"/>
                <w:lang w:val="es-ES" w:eastAsia="es-ES"/>
              </w:rPr>
            </w:pPr>
          </w:p>
        </w:tc>
        <w:tc>
          <w:tcPr>
            <w:tcW w:w="885" w:type="dxa"/>
            <w:vMerge/>
            <w:tcBorders>
              <w:left w:val="single" w:sz="4" w:space="0" w:color="auto"/>
              <w:bottom w:val="single" w:sz="4" w:space="0" w:color="auto"/>
              <w:right w:val="single" w:sz="4" w:space="0" w:color="auto"/>
            </w:tcBorders>
          </w:tcPr>
          <w:p w14:paraId="6CEEDC6C" w14:textId="77777777" w:rsidR="00952278" w:rsidRPr="00F65E73" w:rsidRDefault="00952278" w:rsidP="00F65E73">
            <w:pPr>
              <w:spacing w:after="0" w:line="240" w:lineRule="auto"/>
              <w:jc w:val="left"/>
              <w:rPr>
                <w:rFonts w:ascii="Calibri" w:eastAsia="Times New Roman" w:hAnsi="Calibri" w:cs="Calibri"/>
                <w:color w:val="000000"/>
                <w:sz w:val="18"/>
                <w:szCs w:val="18"/>
                <w:lang w:val="es-ES" w:eastAsia="es-ES"/>
              </w:rPr>
            </w:pPr>
          </w:p>
        </w:tc>
      </w:tr>
      <w:tr w:rsidR="00325359" w:rsidRPr="00F65E73" w14:paraId="747E6E84" w14:textId="228B1EF6" w:rsidTr="00325359">
        <w:trPr>
          <w:trHeight w:val="807"/>
          <w:jc w:val="center"/>
        </w:trPr>
        <w:tc>
          <w:tcPr>
            <w:tcW w:w="1195" w:type="dxa"/>
            <w:vMerge w:val="restart"/>
            <w:tcBorders>
              <w:top w:val="nil"/>
              <w:left w:val="single" w:sz="4" w:space="0" w:color="auto"/>
              <w:bottom w:val="single" w:sz="4" w:space="0" w:color="auto"/>
              <w:right w:val="single" w:sz="4" w:space="0" w:color="auto"/>
            </w:tcBorders>
            <w:vAlign w:val="center"/>
            <w:hideMark/>
          </w:tcPr>
          <w:p w14:paraId="55814AE5" w14:textId="77777777" w:rsidR="00952278" w:rsidRPr="00F65E73" w:rsidRDefault="00952278" w:rsidP="00F65E73">
            <w:pPr>
              <w:spacing w:after="0" w:line="240" w:lineRule="auto"/>
              <w:jc w:val="center"/>
              <w:rPr>
                <w:rFonts w:ascii="Calibri" w:eastAsia="Times New Roman" w:hAnsi="Calibri" w:cs="Calibri"/>
                <w:b/>
                <w:bCs/>
                <w:color w:val="000000"/>
                <w:sz w:val="18"/>
                <w:szCs w:val="18"/>
                <w:lang w:val="es-ES" w:eastAsia="es-ES"/>
              </w:rPr>
            </w:pPr>
            <w:r w:rsidRPr="00F65E73">
              <w:rPr>
                <w:rFonts w:ascii="Calibri" w:eastAsia="Times New Roman" w:hAnsi="Calibri" w:cs="Calibri"/>
                <w:b/>
                <w:bCs/>
                <w:color w:val="000000"/>
                <w:sz w:val="18"/>
                <w:szCs w:val="18"/>
                <w:lang w:val="es-ES" w:eastAsia="es-ES"/>
              </w:rPr>
              <w:t>DenseNet121</w:t>
            </w:r>
          </w:p>
        </w:tc>
        <w:tc>
          <w:tcPr>
            <w:tcW w:w="1109" w:type="dxa"/>
            <w:tcBorders>
              <w:top w:val="nil"/>
              <w:left w:val="nil"/>
              <w:bottom w:val="single" w:sz="4" w:space="0" w:color="auto"/>
              <w:right w:val="single" w:sz="4" w:space="0" w:color="auto"/>
            </w:tcBorders>
            <w:vAlign w:val="center"/>
            <w:hideMark/>
          </w:tcPr>
          <w:p w14:paraId="5C231F89" w14:textId="77777777" w:rsidR="00952278" w:rsidRPr="00F65E73" w:rsidRDefault="00952278" w:rsidP="00F65E73">
            <w:pPr>
              <w:spacing w:after="0" w:line="240" w:lineRule="auto"/>
              <w:jc w:val="center"/>
              <w:rPr>
                <w:rFonts w:ascii="Calibri" w:eastAsia="Times New Roman" w:hAnsi="Calibri" w:cs="Calibri"/>
                <w:color w:val="000000"/>
                <w:sz w:val="16"/>
                <w:szCs w:val="16"/>
                <w:lang w:val="es-ES" w:eastAsia="es-ES"/>
              </w:rPr>
            </w:pPr>
            <w:r w:rsidRPr="00F65E73">
              <w:rPr>
                <w:rFonts w:ascii="Calibri" w:eastAsia="Times New Roman" w:hAnsi="Calibri" w:cs="Calibri"/>
                <w:color w:val="000000"/>
                <w:sz w:val="16"/>
                <w:szCs w:val="16"/>
                <w:lang w:val="es-ES" w:eastAsia="es-ES"/>
              </w:rPr>
              <w:t>Entrenamiento</w:t>
            </w:r>
          </w:p>
        </w:tc>
        <w:tc>
          <w:tcPr>
            <w:tcW w:w="914" w:type="dxa"/>
            <w:tcBorders>
              <w:top w:val="nil"/>
              <w:left w:val="nil"/>
              <w:bottom w:val="single" w:sz="4" w:space="0" w:color="auto"/>
              <w:right w:val="single" w:sz="4" w:space="0" w:color="auto"/>
            </w:tcBorders>
            <w:vAlign w:val="center"/>
            <w:hideMark/>
          </w:tcPr>
          <w:p w14:paraId="4A7DBDA2" w14:textId="2C730031"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91.4%</w:t>
            </w:r>
          </w:p>
        </w:tc>
        <w:tc>
          <w:tcPr>
            <w:tcW w:w="972" w:type="dxa"/>
            <w:tcBorders>
              <w:top w:val="nil"/>
              <w:left w:val="nil"/>
              <w:bottom w:val="single" w:sz="4" w:space="0" w:color="auto"/>
              <w:right w:val="single" w:sz="4" w:space="0" w:color="auto"/>
            </w:tcBorders>
            <w:vAlign w:val="center"/>
            <w:hideMark/>
          </w:tcPr>
          <w:p w14:paraId="54E0DB26" w14:textId="52DB24C0"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94.4%</w:t>
            </w:r>
          </w:p>
        </w:tc>
        <w:tc>
          <w:tcPr>
            <w:tcW w:w="1031" w:type="dxa"/>
            <w:tcBorders>
              <w:top w:val="nil"/>
              <w:left w:val="nil"/>
              <w:bottom w:val="single" w:sz="4" w:space="0" w:color="auto"/>
              <w:right w:val="single" w:sz="4" w:space="0" w:color="auto"/>
            </w:tcBorders>
            <w:vAlign w:val="center"/>
            <w:hideMark/>
          </w:tcPr>
          <w:p w14:paraId="51441ED7" w14:textId="3C1DC87F"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97.7%</w:t>
            </w:r>
          </w:p>
        </w:tc>
        <w:tc>
          <w:tcPr>
            <w:tcW w:w="792" w:type="dxa"/>
            <w:tcBorders>
              <w:top w:val="nil"/>
              <w:left w:val="nil"/>
              <w:bottom w:val="single" w:sz="4" w:space="0" w:color="auto"/>
              <w:right w:val="single" w:sz="4" w:space="0" w:color="auto"/>
            </w:tcBorders>
            <w:vAlign w:val="center"/>
            <w:hideMark/>
          </w:tcPr>
          <w:p w14:paraId="3D5FF65F" w14:textId="5DA17572"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94.5%</w:t>
            </w:r>
          </w:p>
        </w:tc>
        <w:tc>
          <w:tcPr>
            <w:tcW w:w="834" w:type="dxa"/>
            <w:tcBorders>
              <w:top w:val="nil"/>
              <w:left w:val="nil"/>
              <w:bottom w:val="single" w:sz="4" w:space="0" w:color="auto"/>
              <w:right w:val="single" w:sz="4" w:space="0" w:color="auto"/>
            </w:tcBorders>
            <w:vAlign w:val="center"/>
            <w:hideMark/>
          </w:tcPr>
          <w:p w14:paraId="257B734E" w14:textId="162370EE"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12.5%</w:t>
            </w:r>
          </w:p>
        </w:tc>
        <w:tc>
          <w:tcPr>
            <w:tcW w:w="1244" w:type="dxa"/>
            <w:vMerge w:val="restart"/>
            <w:tcBorders>
              <w:top w:val="nil"/>
              <w:left w:val="single" w:sz="4" w:space="0" w:color="auto"/>
              <w:bottom w:val="single" w:sz="4" w:space="0" w:color="auto"/>
              <w:right w:val="single" w:sz="4" w:space="0" w:color="auto"/>
            </w:tcBorders>
            <w:vAlign w:val="center"/>
            <w:hideMark/>
          </w:tcPr>
          <w:p w14:paraId="0C03342E" w14:textId="0FB6BEB1" w:rsidR="00952278" w:rsidRPr="00F65E73" w:rsidRDefault="00952278" w:rsidP="00F65E73">
            <w:pPr>
              <w:spacing w:after="0" w:line="240" w:lineRule="auto"/>
              <w:jc w:val="left"/>
              <w:rPr>
                <w:rFonts w:ascii="Calibri" w:eastAsia="Times New Roman" w:hAnsi="Calibri" w:cs="Calibri"/>
                <w:color w:val="000000"/>
                <w:sz w:val="18"/>
                <w:szCs w:val="18"/>
                <w:lang w:val="es-ES" w:eastAsia="es-ES"/>
              </w:rPr>
            </w:pPr>
            <w:r w:rsidRPr="00F65E73">
              <w:rPr>
                <w:rFonts w:ascii="Calibri" w:eastAsia="Times New Roman" w:hAnsi="Calibri" w:cs="Calibri"/>
                <w:color w:val="000000"/>
                <w:sz w:val="18"/>
                <w:szCs w:val="18"/>
                <w:lang w:val="es-ES" w:eastAsia="es-ES"/>
              </w:rPr>
              <w:t xml:space="preserve">LR: </w:t>
            </w:r>
            <w:r>
              <w:rPr>
                <w:rFonts w:ascii="Calibri" w:eastAsia="Times New Roman" w:hAnsi="Calibri" w:cs="Calibri"/>
                <w:color w:val="000000"/>
                <w:sz w:val="18"/>
                <w:szCs w:val="18"/>
                <w:lang w:val="es-ES" w:eastAsia="es-ES"/>
              </w:rPr>
              <w:t>0.0</w:t>
            </w:r>
            <w:r w:rsidR="00D72518">
              <w:rPr>
                <w:rFonts w:ascii="Calibri" w:eastAsia="Times New Roman" w:hAnsi="Calibri" w:cs="Calibri"/>
                <w:color w:val="000000"/>
                <w:sz w:val="18"/>
                <w:szCs w:val="18"/>
                <w:lang w:val="es-ES" w:eastAsia="es-ES"/>
              </w:rPr>
              <w:t>00</w:t>
            </w:r>
            <w:r>
              <w:rPr>
                <w:rFonts w:ascii="Calibri" w:eastAsia="Times New Roman" w:hAnsi="Calibri" w:cs="Calibri"/>
                <w:color w:val="000000"/>
                <w:sz w:val="18"/>
                <w:szCs w:val="18"/>
                <w:lang w:val="es-ES" w:eastAsia="es-ES"/>
              </w:rPr>
              <w:t>1</w:t>
            </w:r>
            <w:r w:rsidRPr="00F65E73">
              <w:rPr>
                <w:rFonts w:ascii="Calibri" w:eastAsia="Times New Roman" w:hAnsi="Calibri" w:cs="Calibri"/>
                <w:color w:val="000000"/>
                <w:sz w:val="18"/>
                <w:szCs w:val="18"/>
                <w:lang w:val="es-ES" w:eastAsia="es-ES"/>
              </w:rPr>
              <w:t>, Dropout: 0.</w:t>
            </w:r>
            <w:r w:rsidR="00D72518">
              <w:rPr>
                <w:rFonts w:ascii="Calibri" w:eastAsia="Times New Roman" w:hAnsi="Calibri" w:cs="Calibri"/>
                <w:color w:val="000000"/>
                <w:sz w:val="18"/>
                <w:szCs w:val="18"/>
                <w:lang w:val="es-ES" w:eastAsia="es-ES"/>
              </w:rPr>
              <w:t>5</w:t>
            </w:r>
            <w:r w:rsidRPr="00F65E73">
              <w:rPr>
                <w:rFonts w:ascii="Calibri" w:eastAsia="Times New Roman" w:hAnsi="Calibri" w:cs="Calibri"/>
                <w:color w:val="000000"/>
                <w:sz w:val="18"/>
                <w:szCs w:val="18"/>
                <w:lang w:val="es-ES" w:eastAsia="es-ES"/>
              </w:rPr>
              <w:t xml:space="preserve">, Batch Size: </w:t>
            </w:r>
            <w:r w:rsidR="00D72518">
              <w:rPr>
                <w:rFonts w:ascii="Calibri" w:eastAsia="Times New Roman" w:hAnsi="Calibri" w:cs="Calibri"/>
                <w:color w:val="000000"/>
                <w:sz w:val="18"/>
                <w:szCs w:val="18"/>
                <w:lang w:val="es-ES" w:eastAsia="es-ES"/>
              </w:rPr>
              <w:t>8</w:t>
            </w:r>
          </w:p>
        </w:tc>
        <w:tc>
          <w:tcPr>
            <w:tcW w:w="1537" w:type="dxa"/>
            <w:vMerge w:val="restart"/>
            <w:tcBorders>
              <w:top w:val="nil"/>
              <w:left w:val="single" w:sz="4" w:space="0" w:color="auto"/>
              <w:bottom w:val="single" w:sz="4" w:space="0" w:color="auto"/>
              <w:right w:val="single" w:sz="4" w:space="0" w:color="auto"/>
            </w:tcBorders>
            <w:vAlign w:val="center"/>
            <w:hideMark/>
          </w:tcPr>
          <w:p w14:paraId="71F58F11" w14:textId="7E1A84D2" w:rsidR="00952278" w:rsidRPr="001A0D3F" w:rsidRDefault="00952278" w:rsidP="00F65E73">
            <w:pPr>
              <w:spacing w:after="0" w:line="240" w:lineRule="auto"/>
              <w:jc w:val="left"/>
              <w:rPr>
                <w:rFonts w:ascii="Calibri" w:eastAsia="Times New Roman" w:hAnsi="Calibri" w:cs="Calibri"/>
                <w:color w:val="000000"/>
                <w:sz w:val="18"/>
                <w:szCs w:val="18"/>
                <w:lang w:val="es-ES" w:eastAsia="es-ES"/>
              </w:rPr>
            </w:pPr>
            <w:r w:rsidRPr="001A0D3F">
              <w:rPr>
                <w:rFonts w:ascii="Calibri" w:eastAsia="Times New Roman" w:hAnsi="Calibri" w:cs="Calibri"/>
                <w:color w:val="000000"/>
                <w:sz w:val="18"/>
                <w:szCs w:val="18"/>
                <w:lang w:val="es-ES" w:eastAsia="es-ES"/>
              </w:rPr>
              <w:t xml:space="preserve">Capa densa: </w:t>
            </w:r>
            <w:r w:rsidR="00D72518" w:rsidRPr="001A0D3F">
              <w:rPr>
                <w:rFonts w:ascii="Calibri" w:eastAsia="Times New Roman" w:hAnsi="Calibri" w:cs="Calibri"/>
                <w:color w:val="000000"/>
                <w:sz w:val="18"/>
                <w:szCs w:val="18"/>
                <w:lang w:val="es-ES" w:eastAsia="es-ES"/>
              </w:rPr>
              <w:t>512 y 256</w:t>
            </w:r>
            <w:r w:rsidRPr="001A0D3F">
              <w:rPr>
                <w:rFonts w:ascii="Calibri" w:eastAsia="Times New Roman" w:hAnsi="Calibri" w:cs="Calibri"/>
                <w:color w:val="000000"/>
                <w:sz w:val="18"/>
                <w:szCs w:val="18"/>
                <w:lang w:val="es-ES" w:eastAsia="es-ES"/>
              </w:rPr>
              <w:br/>
              <w:t>optimizador:</w:t>
            </w:r>
            <w:r w:rsidR="00D72518" w:rsidRPr="001A0D3F">
              <w:rPr>
                <w:rFonts w:ascii="Calibri" w:eastAsia="Times New Roman" w:hAnsi="Calibri" w:cs="Calibri"/>
                <w:color w:val="000000"/>
                <w:sz w:val="18"/>
                <w:szCs w:val="18"/>
                <w:lang w:val="es-ES" w:eastAsia="es-ES"/>
              </w:rPr>
              <w:t xml:space="preserve"> Adam</w:t>
            </w:r>
            <w:r w:rsidRPr="001A0D3F">
              <w:rPr>
                <w:rFonts w:ascii="Calibri" w:eastAsia="Times New Roman" w:hAnsi="Calibri" w:cs="Calibri"/>
                <w:color w:val="000000"/>
                <w:sz w:val="18"/>
                <w:szCs w:val="18"/>
                <w:lang w:val="es-ES" w:eastAsia="es-ES"/>
              </w:rPr>
              <w:br/>
              <w:t xml:space="preserve">Early stopping:  </w:t>
            </w:r>
            <w:r w:rsidR="00D72518" w:rsidRPr="001A0D3F">
              <w:rPr>
                <w:rFonts w:ascii="Calibri" w:eastAsia="Times New Roman" w:hAnsi="Calibri" w:cs="Calibri"/>
                <w:color w:val="000000"/>
                <w:sz w:val="18"/>
                <w:szCs w:val="18"/>
                <w:lang w:val="es-ES" w:eastAsia="es-ES"/>
              </w:rPr>
              <w:t>0</w:t>
            </w:r>
            <w:r w:rsidRPr="001A0D3F">
              <w:rPr>
                <w:rFonts w:ascii="Calibri" w:eastAsia="Times New Roman" w:hAnsi="Calibri" w:cs="Calibri"/>
                <w:color w:val="000000"/>
                <w:sz w:val="18"/>
                <w:szCs w:val="18"/>
                <w:lang w:val="es-ES" w:eastAsia="es-ES"/>
              </w:rPr>
              <w:t xml:space="preserve">         </w:t>
            </w:r>
          </w:p>
        </w:tc>
        <w:tc>
          <w:tcPr>
            <w:tcW w:w="885" w:type="dxa"/>
            <w:vMerge w:val="restart"/>
            <w:tcBorders>
              <w:top w:val="nil"/>
              <w:left w:val="single" w:sz="4" w:space="0" w:color="auto"/>
              <w:right w:val="single" w:sz="4" w:space="0" w:color="auto"/>
            </w:tcBorders>
          </w:tcPr>
          <w:p w14:paraId="5672BB97" w14:textId="77777777" w:rsidR="00952278" w:rsidRDefault="00952278" w:rsidP="00D12043">
            <w:pPr>
              <w:spacing w:after="0" w:line="240" w:lineRule="auto"/>
              <w:jc w:val="center"/>
              <w:rPr>
                <w:rFonts w:ascii="Calibri" w:eastAsia="Times New Roman" w:hAnsi="Calibri" w:cs="Calibri"/>
                <w:color w:val="000000"/>
                <w:sz w:val="18"/>
                <w:szCs w:val="18"/>
                <w:lang w:val="es-ES" w:eastAsia="es-ES"/>
              </w:rPr>
            </w:pPr>
          </w:p>
          <w:p w14:paraId="54AC5EF0" w14:textId="77777777" w:rsidR="00B92C18" w:rsidRDefault="00B92C18" w:rsidP="00D12043">
            <w:pPr>
              <w:spacing w:after="0" w:line="240" w:lineRule="auto"/>
              <w:jc w:val="center"/>
              <w:rPr>
                <w:rFonts w:ascii="Calibri" w:eastAsia="Times New Roman" w:hAnsi="Calibri" w:cs="Calibri"/>
                <w:color w:val="000000"/>
                <w:sz w:val="18"/>
                <w:szCs w:val="18"/>
                <w:lang w:val="es-ES" w:eastAsia="es-ES"/>
              </w:rPr>
            </w:pPr>
          </w:p>
          <w:p w14:paraId="0F535ECD" w14:textId="77777777" w:rsidR="00B92C18" w:rsidRDefault="00B92C18" w:rsidP="00B92C18">
            <w:pPr>
              <w:spacing w:after="0" w:line="240" w:lineRule="auto"/>
              <w:rPr>
                <w:rFonts w:ascii="Calibri" w:eastAsia="Times New Roman" w:hAnsi="Calibri" w:cs="Calibri"/>
                <w:color w:val="000000"/>
                <w:sz w:val="18"/>
                <w:szCs w:val="18"/>
                <w:lang w:val="es-ES" w:eastAsia="es-ES"/>
              </w:rPr>
            </w:pPr>
          </w:p>
          <w:p w14:paraId="24FE4E92" w14:textId="77777777" w:rsidR="00B92C18" w:rsidRDefault="00B92C18" w:rsidP="00D12043">
            <w:pPr>
              <w:spacing w:after="0" w:line="240" w:lineRule="auto"/>
              <w:jc w:val="center"/>
              <w:rPr>
                <w:rFonts w:ascii="Calibri" w:eastAsia="Times New Roman" w:hAnsi="Calibri" w:cs="Calibri"/>
                <w:color w:val="000000"/>
                <w:sz w:val="18"/>
                <w:szCs w:val="18"/>
                <w:lang w:val="es-ES" w:eastAsia="es-ES"/>
              </w:rPr>
            </w:pPr>
          </w:p>
          <w:p w14:paraId="4E2F836E" w14:textId="308189A7" w:rsidR="00B92C18" w:rsidRPr="00F65E73" w:rsidRDefault="00C3714B" w:rsidP="00D12043">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0.</w:t>
            </w:r>
            <w:r w:rsidR="00B92C18">
              <w:rPr>
                <w:rFonts w:ascii="Calibri" w:eastAsia="Times New Roman" w:hAnsi="Calibri" w:cs="Calibri"/>
                <w:color w:val="000000"/>
                <w:sz w:val="18"/>
                <w:szCs w:val="18"/>
                <w:lang w:val="es-ES" w:eastAsia="es-ES"/>
              </w:rPr>
              <w:t>98</w:t>
            </w:r>
          </w:p>
        </w:tc>
      </w:tr>
      <w:tr w:rsidR="00325359" w:rsidRPr="00F65E73" w14:paraId="6B00FB43" w14:textId="0FD1F86B" w:rsidTr="00325359">
        <w:trPr>
          <w:trHeight w:val="807"/>
          <w:jc w:val="center"/>
        </w:trPr>
        <w:tc>
          <w:tcPr>
            <w:tcW w:w="1195" w:type="dxa"/>
            <w:vMerge/>
            <w:tcBorders>
              <w:top w:val="nil"/>
              <w:left w:val="single" w:sz="4" w:space="0" w:color="auto"/>
              <w:bottom w:val="single" w:sz="4" w:space="0" w:color="auto"/>
              <w:right w:val="single" w:sz="4" w:space="0" w:color="auto"/>
            </w:tcBorders>
            <w:vAlign w:val="center"/>
            <w:hideMark/>
          </w:tcPr>
          <w:p w14:paraId="3162BB29" w14:textId="77777777" w:rsidR="00952278" w:rsidRPr="00F65E73" w:rsidRDefault="00952278" w:rsidP="00F65E73">
            <w:pPr>
              <w:spacing w:after="0" w:line="240" w:lineRule="auto"/>
              <w:jc w:val="left"/>
              <w:rPr>
                <w:rFonts w:ascii="Calibri" w:eastAsia="Times New Roman" w:hAnsi="Calibri" w:cs="Calibri"/>
                <w:b/>
                <w:bCs/>
                <w:color w:val="000000"/>
                <w:sz w:val="18"/>
                <w:szCs w:val="18"/>
                <w:lang w:val="es-ES" w:eastAsia="es-ES"/>
              </w:rPr>
            </w:pPr>
          </w:p>
        </w:tc>
        <w:tc>
          <w:tcPr>
            <w:tcW w:w="1109" w:type="dxa"/>
            <w:tcBorders>
              <w:top w:val="nil"/>
              <w:left w:val="nil"/>
              <w:bottom w:val="single" w:sz="4" w:space="0" w:color="auto"/>
              <w:right w:val="single" w:sz="4" w:space="0" w:color="auto"/>
            </w:tcBorders>
            <w:vAlign w:val="center"/>
            <w:hideMark/>
          </w:tcPr>
          <w:p w14:paraId="33B2DB74" w14:textId="77777777" w:rsidR="00952278" w:rsidRPr="00F65E73" w:rsidRDefault="00952278" w:rsidP="00F65E73">
            <w:pPr>
              <w:spacing w:after="0" w:line="240" w:lineRule="auto"/>
              <w:jc w:val="center"/>
              <w:rPr>
                <w:rFonts w:ascii="Calibri" w:eastAsia="Times New Roman" w:hAnsi="Calibri" w:cs="Calibri"/>
                <w:color w:val="000000"/>
                <w:sz w:val="16"/>
                <w:szCs w:val="16"/>
                <w:lang w:val="es-ES" w:eastAsia="es-ES"/>
              </w:rPr>
            </w:pPr>
            <w:r w:rsidRPr="00F65E73">
              <w:rPr>
                <w:rFonts w:ascii="Calibri" w:eastAsia="Times New Roman" w:hAnsi="Calibri" w:cs="Calibri"/>
                <w:color w:val="000000"/>
                <w:sz w:val="16"/>
                <w:szCs w:val="16"/>
                <w:lang w:val="es-ES" w:eastAsia="es-ES"/>
              </w:rPr>
              <w:t>Validación</w:t>
            </w:r>
          </w:p>
        </w:tc>
        <w:tc>
          <w:tcPr>
            <w:tcW w:w="914" w:type="dxa"/>
            <w:tcBorders>
              <w:top w:val="nil"/>
              <w:left w:val="nil"/>
              <w:bottom w:val="single" w:sz="4" w:space="0" w:color="auto"/>
              <w:right w:val="single" w:sz="4" w:space="0" w:color="auto"/>
            </w:tcBorders>
            <w:vAlign w:val="center"/>
            <w:hideMark/>
          </w:tcPr>
          <w:p w14:paraId="6F99B686" w14:textId="68B01E1E"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97.2%</w:t>
            </w:r>
          </w:p>
        </w:tc>
        <w:tc>
          <w:tcPr>
            <w:tcW w:w="972" w:type="dxa"/>
            <w:tcBorders>
              <w:top w:val="nil"/>
              <w:left w:val="nil"/>
              <w:bottom w:val="single" w:sz="4" w:space="0" w:color="auto"/>
              <w:right w:val="single" w:sz="4" w:space="0" w:color="auto"/>
            </w:tcBorders>
            <w:vAlign w:val="center"/>
            <w:hideMark/>
          </w:tcPr>
          <w:p w14:paraId="76FC1429" w14:textId="478065ED"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96.1%</w:t>
            </w:r>
          </w:p>
        </w:tc>
        <w:tc>
          <w:tcPr>
            <w:tcW w:w="1031" w:type="dxa"/>
            <w:tcBorders>
              <w:top w:val="nil"/>
              <w:left w:val="nil"/>
              <w:bottom w:val="single" w:sz="4" w:space="0" w:color="auto"/>
              <w:right w:val="single" w:sz="4" w:space="0" w:color="auto"/>
            </w:tcBorders>
            <w:vAlign w:val="center"/>
            <w:hideMark/>
          </w:tcPr>
          <w:p w14:paraId="3F9E4EDF" w14:textId="23D306B2"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94.5%</w:t>
            </w:r>
          </w:p>
        </w:tc>
        <w:tc>
          <w:tcPr>
            <w:tcW w:w="792" w:type="dxa"/>
            <w:tcBorders>
              <w:top w:val="nil"/>
              <w:left w:val="nil"/>
              <w:bottom w:val="single" w:sz="4" w:space="0" w:color="auto"/>
              <w:right w:val="single" w:sz="4" w:space="0" w:color="auto"/>
            </w:tcBorders>
            <w:vAlign w:val="center"/>
            <w:hideMark/>
          </w:tcPr>
          <w:p w14:paraId="3744A318" w14:textId="71B4AD15"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95.8%</w:t>
            </w:r>
          </w:p>
        </w:tc>
        <w:tc>
          <w:tcPr>
            <w:tcW w:w="834" w:type="dxa"/>
            <w:tcBorders>
              <w:top w:val="nil"/>
              <w:left w:val="nil"/>
              <w:bottom w:val="single" w:sz="4" w:space="0" w:color="auto"/>
              <w:right w:val="single" w:sz="4" w:space="0" w:color="auto"/>
            </w:tcBorders>
            <w:vAlign w:val="center"/>
            <w:hideMark/>
          </w:tcPr>
          <w:p w14:paraId="5F31A0A4" w14:textId="3B60F757" w:rsidR="00952278" w:rsidRPr="00F65E73" w:rsidRDefault="00D72518" w:rsidP="00E97D0C">
            <w:pPr>
              <w:spacing w:after="0" w:line="240" w:lineRule="auto"/>
              <w:jc w:val="center"/>
              <w:rPr>
                <w:rFonts w:ascii="Calibri" w:eastAsia="Times New Roman" w:hAnsi="Calibri" w:cs="Calibri"/>
                <w:color w:val="000000"/>
                <w:sz w:val="18"/>
                <w:szCs w:val="18"/>
                <w:lang w:val="es-ES" w:eastAsia="es-ES"/>
              </w:rPr>
            </w:pPr>
            <w:r>
              <w:rPr>
                <w:rFonts w:ascii="Calibri" w:eastAsia="Times New Roman" w:hAnsi="Calibri" w:cs="Calibri"/>
                <w:color w:val="000000"/>
                <w:sz w:val="18"/>
                <w:szCs w:val="18"/>
                <w:lang w:val="es-ES" w:eastAsia="es-ES"/>
              </w:rPr>
              <w:t>8.91%</w:t>
            </w:r>
          </w:p>
        </w:tc>
        <w:tc>
          <w:tcPr>
            <w:tcW w:w="1244" w:type="dxa"/>
            <w:vMerge/>
            <w:tcBorders>
              <w:top w:val="nil"/>
              <w:left w:val="single" w:sz="4" w:space="0" w:color="auto"/>
              <w:bottom w:val="single" w:sz="4" w:space="0" w:color="auto"/>
              <w:right w:val="single" w:sz="4" w:space="0" w:color="auto"/>
            </w:tcBorders>
            <w:vAlign w:val="center"/>
            <w:hideMark/>
          </w:tcPr>
          <w:p w14:paraId="0DEC9404" w14:textId="77777777" w:rsidR="00952278" w:rsidRPr="00F65E73" w:rsidRDefault="00952278" w:rsidP="00F65E73">
            <w:pPr>
              <w:spacing w:after="0" w:line="240" w:lineRule="auto"/>
              <w:jc w:val="left"/>
              <w:rPr>
                <w:rFonts w:ascii="Calibri" w:eastAsia="Times New Roman" w:hAnsi="Calibri" w:cs="Calibri"/>
                <w:color w:val="000000"/>
                <w:sz w:val="18"/>
                <w:szCs w:val="18"/>
                <w:lang w:val="es-ES" w:eastAsia="es-ES"/>
              </w:rPr>
            </w:pPr>
          </w:p>
        </w:tc>
        <w:tc>
          <w:tcPr>
            <w:tcW w:w="1537" w:type="dxa"/>
            <w:vMerge/>
            <w:tcBorders>
              <w:top w:val="nil"/>
              <w:left w:val="single" w:sz="4" w:space="0" w:color="auto"/>
              <w:bottom w:val="single" w:sz="4" w:space="0" w:color="auto"/>
              <w:right w:val="single" w:sz="4" w:space="0" w:color="auto"/>
            </w:tcBorders>
            <w:vAlign w:val="center"/>
            <w:hideMark/>
          </w:tcPr>
          <w:p w14:paraId="47F70829" w14:textId="77777777" w:rsidR="00952278" w:rsidRPr="00F65E73" w:rsidRDefault="00952278" w:rsidP="0032690F">
            <w:pPr>
              <w:keepNext/>
              <w:spacing w:after="0" w:line="240" w:lineRule="auto"/>
              <w:jc w:val="left"/>
              <w:rPr>
                <w:rFonts w:ascii="Calibri" w:eastAsia="Times New Roman" w:hAnsi="Calibri" w:cs="Calibri"/>
                <w:color w:val="000000"/>
                <w:sz w:val="18"/>
                <w:szCs w:val="18"/>
                <w:lang w:val="es-ES" w:eastAsia="es-ES"/>
              </w:rPr>
            </w:pPr>
          </w:p>
        </w:tc>
        <w:tc>
          <w:tcPr>
            <w:tcW w:w="885" w:type="dxa"/>
            <w:vMerge/>
            <w:tcBorders>
              <w:left w:val="single" w:sz="4" w:space="0" w:color="auto"/>
              <w:bottom w:val="single" w:sz="4" w:space="0" w:color="auto"/>
              <w:right w:val="single" w:sz="4" w:space="0" w:color="auto"/>
            </w:tcBorders>
          </w:tcPr>
          <w:p w14:paraId="0533D21A" w14:textId="77777777" w:rsidR="00952278" w:rsidRPr="00F65E73" w:rsidRDefault="00952278" w:rsidP="0032690F">
            <w:pPr>
              <w:keepNext/>
              <w:spacing w:after="0" w:line="240" w:lineRule="auto"/>
              <w:jc w:val="left"/>
              <w:rPr>
                <w:rFonts w:ascii="Calibri" w:eastAsia="Times New Roman" w:hAnsi="Calibri" w:cs="Calibri"/>
                <w:color w:val="000000"/>
                <w:sz w:val="18"/>
                <w:szCs w:val="18"/>
                <w:lang w:val="es-ES" w:eastAsia="es-ES"/>
              </w:rPr>
            </w:pPr>
          </w:p>
        </w:tc>
      </w:tr>
    </w:tbl>
    <w:p w14:paraId="369F880D" w14:textId="00EFDC41" w:rsidR="00F9152D" w:rsidRDefault="0032690F" w:rsidP="00855007">
      <w:pPr>
        <w:pStyle w:val="Caption"/>
        <w:jc w:val="center"/>
        <w:rPr>
          <w:i w:val="0"/>
          <w:iCs w:val="0"/>
        </w:rPr>
      </w:pPr>
      <w:bookmarkStart w:id="174" w:name="_Toc188392204"/>
      <w:r w:rsidRPr="00B14210">
        <w:rPr>
          <w:i w:val="0"/>
          <w:iCs w:val="0"/>
        </w:rPr>
        <w:t xml:space="preserve">Tabla </w:t>
      </w:r>
      <w:r w:rsidRPr="00B14210">
        <w:rPr>
          <w:i w:val="0"/>
          <w:iCs w:val="0"/>
        </w:rPr>
        <w:fldChar w:fldCharType="begin"/>
      </w:r>
      <w:r w:rsidRPr="00B14210">
        <w:rPr>
          <w:i w:val="0"/>
          <w:iCs w:val="0"/>
        </w:rPr>
        <w:instrText xml:space="preserve"> SEQ Tabla \* ARABIC </w:instrText>
      </w:r>
      <w:r w:rsidRPr="00B14210">
        <w:rPr>
          <w:i w:val="0"/>
          <w:iCs w:val="0"/>
        </w:rPr>
        <w:fldChar w:fldCharType="separate"/>
      </w:r>
      <w:r w:rsidR="00C46900" w:rsidRPr="00B14210">
        <w:rPr>
          <w:i w:val="0"/>
          <w:iCs w:val="0"/>
          <w:noProof/>
        </w:rPr>
        <w:t>3</w:t>
      </w:r>
      <w:r w:rsidRPr="00B14210">
        <w:rPr>
          <w:i w:val="0"/>
          <w:iCs w:val="0"/>
        </w:rPr>
        <w:fldChar w:fldCharType="end"/>
      </w:r>
      <w:r w:rsidRPr="00B14210">
        <w:rPr>
          <w:i w:val="0"/>
          <w:iCs w:val="0"/>
        </w:rPr>
        <w:t>: Resultados en conjunto entrenamiento/validación.</w:t>
      </w:r>
      <w:bookmarkEnd w:id="174"/>
    </w:p>
    <w:p w14:paraId="10A0191F" w14:textId="77777777" w:rsidR="00AC35D2" w:rsidRDefault="00AC35D2" w:rsidP="00AC35D2"/>
    <w:p w14:paraId="6AD9DB64" w14:textId="77777777" w:rsidR="00AC35D2" w:rsidRPr="00AC35D2" w:rsidRDefault="00AC35D2" w:rsidP="00AC35D2"/>
    <w:p w14:paraId="641AE8D9" w14:textId="3D1AFF48" w:rsidR="0048315D" w:rsidRPr="001B4C76" w:rsidRDefault="002269D5" w:rsidP="0048315D">
      <w:pPr>
        <w:spacing w:line="360" w:lineRule="auto"/>
        <w:rPr>
          <w:b/>
          <w:bCs/>
        </w:rPr>
      </w:pPr>
      <w:r w:rsidRPr="001B4C76">
        <w:rPr>
          <w:b/>
          <w:bCs/>
        </w:rPr>
        <w:t>Análisis comparativo de los modelos</w:t>
      </w:r>
    </w:p>
    <w:p w14:paraId="29D12EE9" w14:textId="458FEA44" w:rsidR="00927A8A" w:rsidRDefault="00B071BA" w:rsidP="00B071BA">
      <w:pPr>
        <w:spacing w:line="360" w:lineRule="auto"/>
      </w:pPr>
      <w:r>
        <w:t xml:space="preserve">Como bien se mencionaba anteriormente y por tema </w:t>
      </w:r>
      <w:r w:rsidR="001B4C76">
        <w:t>de importancia</w:t>
      </w:r>
      <w:r>
        <w:t xml:space="preserve"> al momento de evaluar el desempeño de los modelos, cabe recordar que las clases se encuentran balanceadas </w:t>
      </w:r>
      <w:r w:rsidR="001B4C76">
        <w:t>(</w:t>
      </w:r>
      <w:r>
        <w:t>dentro de lo proporcional</w:t>
      </w:r>
      <w:r w:rsidR="001B4C76">
        <w:t>)</w:t>
      </w:r>
      <w:r>
        <w:t>, dicho es</w:t>
      </w:r>
      <w:r w:rsidR="001B4C76">
        <w:t>t</w:t>
      </w:r>
      <w:r>
        <w:t>o las métricas aparcadas en la tabla N°3 muestran todos los resultados obtenidos para el set de entrenamiento y validación, y algunas de ellas nos proporcionarán una mejor visión del modelo a necesitar con respecto al contexto específico del problema</w:t>
      </w:r>
      <w:r w:rsidR="001B4C76">
        <w:t xml:space="preserve"> que es a </w:t>
      </w:r>
      <w:r w:rsidR="001B4C76" w:rsidRPr="001B4C76">
        <w:rPr>
          <w:b/>
          <w:bCs/>
        </w:rPr>
        <w:t>detección de canales contaminadas</w:t>
      </w:r>
      <w:r w:rsidR="001B4C76">
        <w:rPr>
          <w:b/>
          <w:bCs/>
        </w:rPr>
        <w:t xml:space="preserve"> </w:t>
      </w:r>
      <w:r w:rsidR="001B4C76">
        <w:t>o sea se hará hincapié a la clase positiva como prioridad</w:t>
      </w:r>
      <w:r w:rsidR="00FB298C">
        <w:t xml:space="preserve"> por su gravedad</w:t>
      </w:r>
      <w:r>
        <w:t>, de esto se realizaron las siguientes inferencias:</w:t>
      </w:r>
    </w:p>
    <w:p w14:paraId="2D19E500" w14:textId="323CD1F9" w:rsidR="00B071BA" w:rsidRDefault="00B071BA" w:rsidP="00466FDD">
      <w:pPr>
        <w:pStyle w:val="ListParagraph"/>
        <w:numPr>
          <w:ilvl w:val="0"/>
          <w:numId w:val="38"/>
        </w:numPr>
        <w:spacing w:line="360" w:lineRule="auto"/>
      </w:pPr>
      <w:r>
        <w:t>Comenzando por la curva ROC/AUC</w:t>
      </w:r>
      <w:r w:rsidR="00FB298C">
        <w:t xml:space="preserve"> (ver anexo</w:t>
      </w:r>
      <w:r w:rsidR="00F62D80">
        <w:t>s</w:t>
      </w:r>
      <w:r w:rsidR="00FB298C">
        <w:t xml:space="preserve"> 8.1.3, 8.2.3 y 8.3.3)</w:t>
      </w:r>
      <w:r>
        <w:t xml:space="preserve">, en vista general esta se asocia a la capacidad de distinguir entre las dos clases “contaminadas” y “No contaminadas”, en donde la curva ROC es la relación ente la tasa de </w:t>
      </w:r>
      <w:r w:rsidR="004C0068">
        <w:t>verdaderos</w:t>
      </w:r>
      <w:r>
        <w:t xml:space="preserve"> positivos y la tasa de falsos positivos. Y la curva A</w:t>
      </w:r>
      <w:r w:rsidR="004C0068">
        <w:t>UC</w:t>
      </w:r>
      <w:r>
        <w:t xml:space="preserve"> es el área bajo esta curva con valor 1 como clasificación perfecta y 0.5 ya una clasificación aleatoria. Por </w:t>
      </w:r>
      <w:r w:rsidR="000A5C0A">
        <w:t>ende,</w:t>
      </w:r>
      <w:r>
        <w:t xml:space="preserve"> en los resultados se muestran para VGG16</w:t>
      </w:r>
      <w:r w:rsidR="001B4C76">
        <w:t xml:space="preserve"> con un resultado de </w:t>
      </w:r>
      <w:r w:rsidR="00554EA2">
        <w:t>0.</w:t>
      </w:r>
      <w:r>
        <w:t xml:space="preserve">92, ResNet50V2 </w:t>
      </w:r>
      <w:r w:rsidR="001B4C76">
        <w:t xml:space="preserve">un </w:t>
      </w:r>
      <w:r w:rsidR="00554EA2">
        <w:t>0.94</w:t>
      </w:r>
      <w:r>
        <w:t xml:space="preserve"> y DenseNet121 con </w:t>
      </w:r>
      <w:r w:rsidR="00554EA2">
        <w:t>0.</w:t>
      </w:r>
      <w:r>
        <w:t xml:space="preserve">98, todas sobre un </w:t>
      </w:r>
      <w:r w:rsidR="00554EA2">
        <w:t>0.</w:t>
      </w:r>
      <w:r>
        <w:t>9</w:t>
      </w:r>
      <w:r w:rsidR="001B4C76">
        <w:t>, lo que independiente del modelo para este primer punto todos nos</w:t>
      </w:r>
      <w:r>
        <w:t xml:space="preserve"> proporciona una buena discriminación entre las clases, </w:t>
      </w:r>
      <w:r w:rsidR="001B4C76">
        <w:t xml:space="preserve">pero aun así </w:t>
      </w:r>
      <w:r>
        <w:t>sobresa</w:t>
      </w:r>
      <w:r w:rsidR="001B4C76">
        <w:t>le</w:t>
      </w:r>
      <w:r>
        <w:t xml:space="preserve"> DenseNet121.</w:t>
      </w:r>
    </w:p>
    <w:p w14:paraId="0D1866C1" w14:textId="77777777" w:rsidR="004C0068" w:rsidRDefault="004C0068" w:rsidP="004C0068">
      <w:pPr>
        <w:pStyle w:val="ListParagraph"/>
        <w:spacing w:line="360" w:lineRule="auto"/>
      </w:pPr>
    </w:p>
    <w:p w14:paraId="3C683BAF" w14:textId="6398CC98" w:rsidR="00554EA2" w:rsidRDefault="00554EA2" w:rsidP="00855007">
      <w:pPr>
        <w:pStyle w:val="ListParagraph"/>
        <w:numPr>
          <w:ilvl w:val="0"/>
          <w:numId w:val="38"/>
        </w:numPr>
        <w:spacing w:line="360" w:lineRule="auto"/>
      </w:pPr>
      <w:r>
        <w:t xml:space="preserve">ResNet50V2 es el modelo con el mejor desempeño en sensibilidad, alcanzando un impecable 100% y mostrando una pérdida baja del 11.1% en el conjunto de entrenamiento. Esto lo convierte en una opción ideal cuando el objetivo principal es no pasar por alto </w:t>
      </w:r>
      <w:r w:rsidRPr="00855007">
        <w:rPr>
          <w:b/>
          <w:bCs/>
        </w:rPr>
        <w:t>ningún caso positivo</w:t>
      </w:r>
      <w:r>
        <w:t>. Además, su curva ROC/AUC del 0.94 resalta su excelente capacidad para discriminar entre clases</w:t>
      </w:r>
      <w:r w:rsidR="00F62D80">
        <w:t xml:space="preserve"> (ver anexo 8.1.1 métricas generales)</w:t>
      </w:r>
      <w:r>
        <w:t>.</w:t>
      </w:r>
    </w:p>
    <w:p w14:paraId="05C67647" w14:textId="77777777" w:rsidR="00554EA2" w:rsidRDefault="00554EA2" w:rsidP="00554EA2">
      <w:pPr>
        <w:pStyle w:val="ListParagraph"/>
        <w:spacing w:line="360" w:lineRule="auto"/>
      </w:pPr>
    </w:p>
    <w:p w14:paraId="51D0B408" w14:textId="3AEB47A8" w:rsidR="00927A8A" w:rsidRDefault="00554EA2" w:rsidP="00855007">
      <w:pPr>
        <w:pStyle w:val="ListParagraph"/>
        <w:numPr>
          <w:ilvl w:val="0"/>
          <w:numId w:val="38"/>
        </w:numPr>
        <w:spacing w:line="360" w:lineRule="auto"/>
      </w:pPr>
      <w:r>
        <w:lastRenderedPageBreak/>
        <w:t>DenseNet121 también muestra un buen rendimiento, con un AUC del 0.98 en validación y un F1-Score elevado. Aunque su sensibilidad es ligeramente menor en comparación con ResNet50V2, este modelo se distingue por su sobresaliente capacidad de generalización, siendo el que presenta la menor diferencia entre el desempeño en entrenamiento y validación</w:t>
      </w:r>
      <w:r w:rsidR="00F62D80">
        <w:t xml:space="preserve"> (ver anexo 8.3.1 métricas generales)</w:t>
      </w:r>
      <w:r>
        <w:t>.</w:t>
      </w:r>
    </w:p>
    <w:p w14:paraId="24AE67CC" w14:textId="77777777" w:rsidR="00927A8A" w:rsidRDefault="00927A8A" w:rsidP="00927A8A">
      <w:pPr>
        <w:pStyle w:val="ListParagraph"/>
        <w:spacing w:line="360" w:lineRule="auto"/>
      </w:pPr>
    </w:p>
    <w:p w14:paraId="7272E3C8" w14:textId="40FDB741" w:rsidR="00F43665" w:rsidRDefault="004C0068" w:rsidP="00855007">
      <w:pPr>
        <w:pStyle w:val="ListParagraph"/>
        <w:numPr>
          <w:ilvl w:val="0"/>
          <w:numId w:val="38"/>
        </w:numPr>
        <w:spacing w:line="360" w:lineRule="auto"/>
      </w:pPr>
      <w:r>
        <w:t>VGG16, aunque presenta buenos resultados, tiene un desempeño inferior en comparación con ResNet50V2 y DenseNet121 en cuanto a precisión y pérdida, por lo que podría beneficiarse de una mayor optimización</w:t>
      </w:r>
      <w:r w:rsidR="001B4C76">
        <w:t xml:space="preserve"> (ajuste en sus hiperparámetros y en la grilla de búsqueda)</w:t>
      </w:r>
      <w:r w:rsidR="00F62D80">
        <w:t xml:space="preserve"> (ver anexo 8.2.1 métricas generales)</w:t>
      </w:r>
      <w:r w:rsidR="00927A8A">
        <w:t>.</w:t>
      </w:r>
    </w:p>
    <w:p w14:paraId="07E96A6E" w14:textId="77777777" w:rsidR="00AC35D2" w:rsidRDefault="00AC35D2" w:rsidP="00AC35D2">
      <w:pPr>
        <w:pStyle w:val="ListParagraph"/>
      </w:pPr>
    </w:p>
    <w:p w14:paraId="2EA4EB73" w14:textId="77777777" w:rsidR="00AC35D2" w:rsidRDefault="00AC35D2" w:rsidP="00AC35D2">
      <w:pPr>
        <w:pStyle w:val="ListParagraph"/>
        <w:spacing w:line="360" w:lineRule="auto"/>
      </w:pPr>
    </w:p>
    <w:p w14:paraId="661A3498" w14:textId="586C2A6D" w:rsidR="00F43665" w:rsidRDefault="00F43665" w:rsidP="005C2CD4">
      <w:pPr>
        <w:pStyle w:val="ListParagraph"/>
        <w:spacing w:line="360" w:lineRule="auto"/>
      </w:pPr>
      <w:r>
        <w:t>Respecto a influencia de la Data Augmentation para el dataset</w:t>
      </w:r>
      <w:r w:rsidR="005C2CD4">
        <w:t>:</w:t>
      </w:r>
    </w:p>
    <w:p w14:paraId="47A1B173" w14:textId="64DE05FF" w:rsidR="00F43665" w:rsidRDefault="00F43665" w:rsidP="005C2CD4">
      <w:pPr>
        <w:pStyle w:val="ListParagraph"/>
        <w:numPr>
          <w:ilvl w:val="0"/>
          <w:numId w:val="38"/>
        </w:numPr>
        <w:spacing w:line="360" w:lineRule="auto"/>
      </w:pPr>
      <w:r>
        <w:t xml:space="preserve">Se muestra tanto en los modelos que obtuvieron resultados más constantes y consistentes como es el caso de ResNet50V2 y DenseNet121, para ambos casos en el entrenamiento y validación se observa que no sufren de </w:t>
      </w:r>
      <w:proofErr w:type="spellStart"/>
      <w:r w:rsidR="005C2CD4">
        <w:t>O</w:t>
      </w:r>
      <w:r>
        <w:t>verfiting</w:t>
      </w:r>
      <w:proofErr w:type="spellEnd"/>
      <w:r>
        <w:t xml:space="preserve"> tan significativo. Lo que se deduce, que las variaciones propuestas y que se introdujeron dinámicamente en el Data Augmentation fueron suficientes, siendo así que pudiesen aprender características más robustas.</w:t>
      </w:r>
      <w:r w:rsidR="007079EF">
        <w:t xml:space="preserve"> Por consecuencia mantuvieron las pérdidas más bajas entre sí, ResNet50V2 con un 9,7% y DenseNet121 con un 8,91%, </w:t>
      </w:r>
      <w:r w:rsidR="00783BE3">
        <w:t>manteniendo</w:t>
      </w:r>
      <w:r w:rsidR="007079EF">
        <w:t xml:space="preserve"> una convergencia por la diversidad de ejemplos que se generaron.</w:t>
      </w:r>
    </w:p>
    <w:p w14:paraId="1AE2C5E6" w14:textId="601FBB4E" w:rsidR="00F43665" w:rsidRDefault="007079EF" w:rsidP="00855007">
      <w:pPr>
        <w:pStyle w:val="ListParagraph"/>
        <w:numPr>
          <w:ilvl w:val="0"/>
          <w:numId w:val="38"/>
        </w:numPr>
        <w:spacing w:line="360" w:lineRule="auto"/>
      </w:pPr>
      <w:r>
        <w:t>Para VGG16, los resultados y solo en comparación no son favorables frente a los otros dos modelos. Su pérdida llega a un 33.3% siendo alta. Lo puede ser motivo de la poca o menos profundidad con la que cuenta esta Red y además que las imágenes introducidas en el ciclo de variaciones son menos capaces de aprovecharlas.</w:t>
      </w:r>
    </w:p>
    <w:p w14:paraId="1DD6574A" w14:textId="77777777" w:rsidR="00AC35D2" w:rsidRDefault="00AC35D2" w:rsidP="00AC35D2">
      <w:pPr>
        <w:spacing w:line="360" w:lineRule="auto"/>
      </w:pPr>
    </w:p>
    <w:p w14:paraId="0E7668BB" w14:textId="77777777" w:rsidR="00AC35D2" w:rsidRDefault="00AC35D2" w:rsidP="00AC35D2">
      <w:pPr>
        <w:spacing w:line="360" w:lineRule="auto"/>
      </w:pPr>
    </w:p>
    <w:p w14:paraId="64149B5F" w14:textId="75B641CB" w:rsidR="00962E4F" w:rsidRDefault="00962E4F" w:rsidP="00855007">
      <w:pPr>
        <w:pStyle w:val="ListParagraph"/>
        <w:numPr>
          <w:ilvl w:val="0"/>
          <w:numId w:val="38"/>
        </w:numPr>
        <w:spacing w:line="360" w:lineRule="auto"/>
      </w:pPr>
      <w:r>
        <w:t xml:space="preserve">A continuación, se muestras los resultados de salida a transformaciones aplicadas para el modelo </w:t>
      </w:r>
      <w:r w:rsidR="00A821D5">
        <w:t>ResNet50V2</w:t>
      </w:r>
      <w:r>
        <w:t>:</w:t>
      </w:r>
    </w:p>
    <w:p w14:paraId="62095100" w14:textId="77777777" w:rsidR="00442C23" w:rsidRDefault="00442C23" w:rsidP="00442C23">
      <w:pPr>
        <w:keepNext/>
        <w:spacing w:line="360" w:lineRule="auto"/>
        <w:ind w:left="360"/>
      </w:pPr>
      <w:r w:rsidRPr="00442C23">
        <w:rPr>
          <w:noProof/>
        </w:rPr>
        <w:drawing>
          <wp:inline distT="0" distB="0" distL="0" distR="0" wp14:anchorId="40FEA215" wp14:editId="2E4A83FD">
            <wp:extent cx="5200650" cy="1022350"/>
            <wp:effectExtent l="19050" t="19050" r="19050" b="25400"/>
            <wp:docPr id="3430393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03936" name=""/>
                    <pic:cNvPicPr/>
                  </pic:nvPicPr>
                  <pic:blipFill>
                    <a:blip r:embed="rId52"/>
                    <a:stretch>
                      <a:fillRect/>
                    </a:stretch>
                  </pic:blipFill>
                  <pic:spPr>
                    <a:xfrm>
                      <a:off x="0" y="0"/>
                      <a:ext cx="5200650" cy="1022350"/>
                    </a:xfrm>
                    <a:prstGeom prst="rect">
                      <a:avLst/>
                    </a:prstGeom>
                    <a:ln>
                      <a:solidFill>
                        <a:schemeClr val="tx1"/>
                      </a:solidFill>
                    </a:ln>
                  </pic:spPr>
                </pic:pic>
              </a:graphicData>
            </a:graphic>
          </wp:inline>
        </w:drawing>
      </w:r>
    </w:p>
    <w:p w14:paraId="166457C6" w14:textId="6F9C8A9F" w:rsidR="00442C23" w:rsidRDefault="00442C23" w:rsidP="00AC35D2">
      <w:pPr>
        <w:pStyle w:val="Caption"/>
        <w:jc w:val="center"/>
        <w:rPr>
          <w:i w:val="0"/>
          <w:iCs w:val="0"/>
        </w:rPr>
      </w:pPr>
      <w:bookmarkStart w:id="175" w:name="_Toc188392228"/>
      <w:r w:rsidRPr="00442C23">
        <w:rPr>
          <w:i w:val="0"/>
          <w:iCs w:val="0"/>
        </w:rPr>
        <w:t xml:space="preserve">Figura </w:t>
      </w:r>
      <w:r w:rsidRPr="00442C23">
        <w:rPr>
          <w:i w:val="0"/>
          <w:iCs w:val="0"/>
        </w:rPr>
        <w:fldChar w:fldCharType="begin"/>
      </w:r>
      <w:r w:rsidRPr="00442C23">
        <w:rPr>
          <w:i w:val="0"/>
          <w:iCs w:val="0"/>
        </w:rPr>
        <w:instrText xml:space="preserve"> SEQ Figura \* ARABIC </w:instrText>
      </w:r>
      <w:r w:rsidRPr="00442C23">
        <w:rPr>
          <w:i w:val="0"/>
          <w:iCs w:val="0"/>
        </w:rPr>
        <w:fldChar w:fldCharType="separate"/>
      </w:r>
      <w:r w:rsidRPr="00442C23">
        <w:rPr>
          <w:i w:val="0"/>
          <w:iCs w:val="0"/>
          <w:noProof/>
        </w:rPr>
        <w:t>21</w:t>
      </w:r>
      <w:r w:rsidRPr="00442C23">
        <w:rPr>
          <w:i w:val="0"/>
          <w:iCs w:val="0"/>
        </w:rPr>
        <w:fldChar w:fldCharType="end"/>
      </w:r>
      <w:r w:rsidRPr="00442C23">
        <w:rPr>
          <w:i w:val="0"/>
          <w:iCs w:val="0"/>
        </w:rPr>
        <w:t>: Transformaciones aplicadas en modelo ResNet50V2</w:t>
      </w:r>
      <w:bookmarkEnd w:id="175"/>
    </w:p>
    <w:p w14:paraId="196C8DF2" w14:textId="77777777" w:rsidR="00AC35D2" w:rsidRPr="00AC35D2" w:rsidRDefault="00AC35D2" w:rsidP="00AC35D2"/>
    <w:p w14:paraId="29C2DA0C" w14:textId="44AC7B29" w:rsidR="001304E7" w:rsidRDefault="00962E4F" w:rsidP="00855007">
      <w:pPr>
        <w:spacing w:line="360" w:lineRule="auto"/>
      </w:pPr>
      <w:r>
        <w:t xml:space="preserve">Estas transformaciones como se observan arriba, desplazamiento, zoom, rotaciones y otros, permitieron al modelo (y los modelos) poder adaptarse a las posibles variaciones que se pueden generar durante el proceso de faena bovina, simulando condiciones </w:t>
      </w:r>
      <w:r w:rsidR="00280692">
        <w:t>como lo es el tema de luz, desplazamiento de la canal cada 45 segundos, rotación, movimiento pendular, desplazamiento vertical por nombrar algunas de las causales</w:t>
      </w:r>
      <w:r>
        <w:t>. Con ello se consigue resultados como la sensibilidad de un 97,</w:t>
      </w:r>
      <w:r w:rsidR="00A821D5">
        <w:t>2</w:t>
      </w:r>
      <w:r>
        <w:t xml:space="preserve">% para el caso de </w:t>
      </w:r>
      <w:r w:rsidR="00A821D5">
        <w:t>ResNet50V2</w:t>
      </w:r>
      <w:r w:rsidR="00280692">
        <w:t xml:space="preserve"> (validación)</w:t>
      </w:r>
      <w:r>
        <w:t xml:space="preserve">, señalando así una mayor capacidad de detectar canales contaminadas incluso cuando las condiciones no son ideales. </w:t>
      </w:r>
    </w:p>
    <w:p w14:paraId="0E5918B3" w14:textId="77777777" w:rsidR="00AC35D2" w:rsidRDefault="00AC35D2" w:rsidP="00855007">
      <w:pPr>
        <w:spacing w:line="360" w:lineRule="auto"/>
      </w:pPr>
    </w:p>
    <w:p w14:paraId="4C6A05BD" w14:textId="77777777" w:rsidR="00AC35D2" w:rsidRDefault="00AC35D2" w:rsidP="00855007">
      <w:pPr>
        <w:spacing w:line="360" w:lineRule="auto"/>
      </w:pPr>
    </w:p>
    <w:p w14:paraId="142D38F4" w14:textId="77777777" w:rsidR="00AC35D2" w:rsidRDefault="00AC35D2" w:rsidP="00855007">
      <w:pPr>
        <w:spacing w:line="360" w:lineRule="auto"/>
      </w:pPr>
    </w:p>
    <w:p w14:paraId="4E71F65D" w14:textId="77777777" w:rsidR="00AC35D2" w:rsidRDefault="00AC35D2" w:rsidP="00855007">
      <w:pPr>
        <w:spacing w:line="360" w:lineRule="auto"/>
      </w:pPr>
    </w:p>
    <w:p w14:paraId="30D6C1EC" w14:textId="77777777" w:rsidR="00AC35D2" w:rsidRDefault="00AC35D2" w:rsidP="00855007">
      <w:pPr>
        <w:spacing w:line="360" w:lineRule="auto"/>
      </w:pPr>
    </w:p>
    <w:p w14:paraId="0379104B" w14:textId="77777777" w:rsidR="00AC35D2" w:rsidRDefault="00AC35D2" w:rsidP="00855007">
      <w:pPr>
        <w:spacing w:line="360" w:lineRule="auto"/>
      </w:pPr>
    </w:p>
    <w:p w14:paraId="08A0AA2E" w14:textId="77777777" w:rsidR="00AC35D2" w:rsidRDefault="00AC35D2" w:rsidP="00855007">
      <w:pPr>
        <w:spacing w:line="360" w:lineRule="auto"/>
      </w:pPr>
    </w:p>
    <w:p w14:paraId="63819C30" w14:textId="77777777" w:rsidR="00AC35D2" w:rsidRDefault="00AC35D2" w:rsidP="00855007">
      <w:pPr>
        <w:spacing w:line="360" w:lineRule="auto"/>
      </w:pPr>
    </w:p>
    <w:p w14:paraId="247FFBF6" w14:textId="77777777" w:rsidR="00AC35D2" w:rsidRDefault="00AC35D2" w:rsidP="00855007">
      <w:pPr>
        <w:spacing w:line="360" w:lineRule="auto"/>
      </w:pPr>
    </w:p>
    <w:p w14:paraId="7C14F53C" w14:textId="00B1737E" w:rsidR="00F47D8D" w:rsidRDefault="00A821D5" w:rsidP="00855007">
      <w:pPr>
        <w:spacing w:line="360" w:lineRule="auto"/>
      </w:pPr>
      <w:r>
        <w:t>También se visualiza en los siguientes gráficos:</w:t>
      </w:r>
    </w:p>
    <w:p w14:paraId="42AC8532" w14:textId="062EF652" w:rsidR="001304E7" w:rsidRDefault="00F47D8D" w:rsidP="00855007">
      <w:pPr>
        <w:spacing w:line="360" w:lineRule="auto"/>
      </w:pPr>
      <w:r>
        <w:rPr>
          <w:noProof/>
        </w:rPr>
        <mc:AlternateContent>
          <mc:Choice Requires="wps">
            <w:drawing>
              <wp:anchor distT="0" distB="0" distL="114300" distR="114300" simplePos="0" relativeHeight="251698688" behindDoc="0" locked="0" layoutInCell="1" allowOverlap="1" wp14:anchorId="219E257E" wp14:editId="3E108B21">
                <wp:simplePos x="0" y="0"/>
                <wp:positionH relativeFrom="column">
                  <wp:posOffset>674370</wp:posOffset>
                </wp:positionH>
                <wp:positionV relativeFrom="paragraph">
                  <wp:posOffset>39370</wp:posOffset>
                </wp:positionV>
                <wp:extent cx="1162050" cy="257175"/>
                <wp:effectExtent l="0" t="0" r="19050" b="28575"/>
                <wp:wrapNone/>
                <wp:docPr id="1371254503" name="Cuadro de texto 1"/>
                <wp:cNvGraphicFramePr/>
                <a:graphic xmlns:a="http://schemas.openxmlformats.org/drawingml/2006/main">
                  <a:graphicData uri="http://schemas.microsoft.com/office/word/2010/wordprocessingShape">
                    <wps:wsp>
                      <wps:cNvSpPr txBox="1"/>
                      <wps:spPr>
                        <a:xfrm>
                          <a:off x="0" y="0"/>
                          <a:ext cx="1162050" cy="257175"/>
                        </a:xfrm>
                        <a:prstGeom prst="rect">
                          <a:avLst/>
                        </a:prstGeom>
                        <a:solidFill>
                          <a:schemeClr val="lt1"/>
                        </a:solidFill>
                        <a:ln w="6350">
                          <a:solidFill>
                            <a:prstClr val="black"/>
                          </a:solidFill>
                        </a:ln>
                      </wps:spPr>
                      <wps:txbx>
                        <w:txbxContent>
                          <w:p w14:paraId="617F44F8" w14:textId="5102569A" w:rsidR="00F47D8D" w:rsidRPr="00F47D8D" w:rsidRDefault="00F47D8D" w:rsidP="00F47D8D">
                            <w:pPr>
                              <w:jc w:val="center"/>
                              <w:rPr>
                                <w:sz w:val="20"/>
                                <w:szCs w:val="18"/>
                              </w:rPr>
                            </w:pPr>
                            <w:r w:rsidRPr="00F47D8D">
                              <w:rPr>
                                <w:sz w:val="20"/>
                                <w:szCs w:val="18"/>
                              </w:rPr>
                              <w:t>Exactitud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219E257E" id="_x0000_t202" coordsize="21600,21600" o:spt="202" path="m,l,21600r21600,l21600,xe">
                <v:stroke joinstyle="miter"/>
                <v:path gradientshapeok="t" o:connecttype="rect"/>
              </v:shapetype>
              <v:shape id="Cuadro de texto 1" o:spid="_x0000_s1026" type="#_x0000_t202" style="position:absolute;left:0;text-align:left;margin-left:53.1pt;margin-top:3.1pt;width:91.5pt;height:20.25pt;z-index:2516986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" fillcolor="white [3201]" strokeweight=".5pt">
                <v:textbox>
                  <w:txbxContent>
                    <w:p w14:paraId="617F44F8" w14:textId="5102569A" w:rsidR="00F47D8D" w:rsidRPr="00F47D8D" w:rsidRDefault="00F47D8D" w:rsidP="00F47D8D">
                      <w:pPr>
                        <w:jc w:val="center"/>
                        <w:rPr>
                          <w:sz w:val="20"/>
                          <w:szCs w:val="18"/>
                        </w:rPr>
                      </w:pPr>
                      <w:r w:rsidRPr="00F47D8D">
                        <w:rPr>
                          <w:sz w:val="20"/>
                          <w:szCs w:val="18"/>
                        </w:rPr>
                        <w:t>Exactitud</w:t>
                      </w:r>
                    </w:p>
                  </w:txbxContent>
                </v:textbox>
              </v:shape>
            </w:pict>
          </mc:Fallback>
        </mc:AlternateContent>
      </w:r>
      <w:r>
        <w:rPr>
          <w:noProof/>
        </w:rPr>
        <mc:AlternateContent>
          <mc:Choice Requires="wps">
            <w:drawing>
              <wp:anchor distT="0" distB="0" distL="114300" distR="114300" simplePos="0" relativeHeight="251700736" behindDoc="0" locked="0" layoutInCell="1" allowOverlap="1" wp14:anchorId="45D97DD7" wp14:editId="5BFD4BD1">
                <wp:simplePos x="0" y="0"/>
                <wp:positionH relativeFrom="column">
                  <wp:posOffset>3124200</wp:posOffset>
                </wp:positionH>
                <wp:positionV relativeFrom="paragraph">
                  <wp:posOffset>46990</wp:posOffset>
                </wp:positionV>
                <wp:extent cx="1162050" cy="257175"/>
                <wp:effectExtent l="0" t="0" r="19050" b="28575"/>
                <wp:wrapNone/>
                <wp:docPr id="1198502709" name="Cuadro de texto 1"/>
                <wp:cNvGraphicFramePr/>
                <a:graphic xmlns:a="http://schemas.openxmlformats.org/drawingml/2006/main">
                  <a:graphicData uri="http://schemas.microsoft.com/office/word/2010/wordprocessingShape">
                    <wps:wsp>
                      <wps:cNvSpPr txBox="1"/>
                      <wps:spPr>
                        <a:xfrm>
                          <a:off x="0" y="0"/>
                          <a:ext cx="1162050" cy="257175"/>
                        </a:xfrm>
                        <a:prstGeom prst="rect">
                          <a:avLst/>
                        </a:prstGeom>
                        <a:solidFill>
                          <a:schemeClr val="lt1"/>
                        </a:solidFill>
                        <a:ln w="6350">
                          <a:solidFill>
                            <a:prstClr val="black"/>
                          </a:solidFill>
                        </a:ln>
                      </wps:spPr>
                      <wps:txbx>
                        <w:txbxContent>
                          <w:p w14:paraId="7419C86C" w14:textId="46F0B265" w:rsidR="00F47D8D" w:rsidRPr="00F47D8D" w:rsidRDefault="00F47D8D" w:rsidP="00F47D8D">
                            <w:pPr>
                              <w:jc w:val="center"/>
                              <w:rPr>
                                <w:sz w:val="20"/>
                                <w:szCs w:val="18"/>
                              </w:rPr>
                            </w:pPr>
                            <w:r w:rsidRPr="00F47D8D">
                              <w:rPr>
                                <w:sz w:val="20"/>
                                <w:szCs w:val="18"/>
                              </w:rPr>
                              <w:t>Pérdida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5D97DD7" id="_x0000_s1027" type="#_x0000_t202" style="position:absolute;left:0;text-align:left;margin-left:246pt;margin-top:3.7pt;width:91.5pt;height:20.25pt;z-index:2517007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" fillcolor="white [3201]" strokeweight=".5pt">
                <v:textbox>
                  <w:txbxContent>
                    <w:p w14:paraId="7419C86C" w14:textId="46F0B265" w:rsidR="00F47D8D" w:rsidRPr="00F47D8D" w:rsidRDefault="00F47D8D" w:rsidP="00F47D8D">
                      <w:pPr>
                        <w:jc w:val="center"/>
                        <w:rPr>
                          <w:sz w:val="20"/>
                          <w:szCs w:val="18"/>
                        </w:rPr>
                      </w:pPr>
                      <w:r w:rsidRPr="00F47D8D">
                        <w:rPr>
                          <w:sz w:val="20"/>
                          <w:szCs w:val="18"/>
                        </w:rPr>
                        <w:t>Pérdida</w:t>
                      </w:r>
                    </w:p>
                  </w:txbxContent>
                </v:textbox>
              </v:shape>
            </w:pict>
          </mc:Fallback>
        </mc:AlternateContent>
      </w:r>
    </w:p>
    <w:p w14:paraId="524539DE" w14:textId="65EEA488" w:rsidR="006736F5" w:rsidRDefault="00A821D5" w:rsidP="006736F5">
      <w:pPr>
        <w:keepNext/>
        <w:spacing w:line="360" w:lineRule="auto"/>
      </w:pPr>
      <w:r w:rsidRPr="007737B9">
        <w:rPr>
          <w:noProof/>
        </w:rPr>
        <w:drawing>
          <wp:inline distT="0" distB="0" distL="0" distR="0" wp14:anchorId="7ECA340E" wp14:editId="03B169E8">
            <wp:extent cx="2466975" cy="2305050"/>
            <wp:effectExtent l="19050" t="19050" r="28575" b="19050"/>
            <wp:docPr id="20531273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3108614" name=""/>
                    <pic:cNvPicPr/>
                  </pic:nvPicPr>
                  <pic:blipFill rotWithShape="1">
                    <a:blip r:embed="rId53"/>
                    <a:srcRect l="1702" t="4220" r="49338" b="2941"/>
                    <a:stretch/>
                  </pic:blipFill>
                  <pic:spPr bwMode="auto">
                    <a:xfrm>
                      <a:off x="0" y="0"/>
                      <a:ext cx="2467102" cy="2305169"/>
                    </a:xfrm>
                    <a:prstGeom prst="rect">
                      <a:avLst/>
                    </a:prstGeom>
                    <a:ln w="9525" cap="flat" cmpd="sng" algn="ctr">
                      <a:solidFill>
                        <a:sysClr val="window" lastClr="FFFFFF">
                          <a:lumMod val="6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r w:rsidR="006736F5" w:rsidRPr="007737B9">
        <w:rPr>
          <w:noProof/>
        </w:rPr>
        <w:drawing>
          <wp:inline distT="0" distB="0" distL="0" distR="0" wp14:anchorId="0F2AE5F4" wp14:editId="7BC46E5F">
            <wp:extent cx="2390775" cy="2324100"/>
            <wp:effectExtent l="19050" t="19050" r="28575" b="19050"/>
            <wp:docPr id="22238603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5717091" name=""/>
                    <pic:cNvPicPr/>
                  </pic:nvPicPr>
                  <pic:blipFill rotWithShape="1">
                    <a:blip r:embed="rId54"/>
                    <a:srcRect l="52642" t="5926" b="3703"/>
                    <a:stretch/>
                  </pic:blipFill>
                  <pic:spPr bwMode="auto">
                    <a:xfrm>
                      <a:off x="0" y="0"/>
                      <a:ext cx="2390898" cy="2324220"/>
                    </a:xfrm>
                    <a:prstGeom prst="rect">
                      <a:avLst/>
                    </a:prstGeom>
                    <a:ln w="9525" cap="flat" cmpd="sng" algn="ctr">
                      <a:solidFill>
                        <a:sysClr val="window" lastClr="FFFFFF">
                          <a:lumMod val="65000"/>
                        </a:sysClr>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6069BA4" w14:textId="255D8FF0" w:rsidR="001304E7" w:rsidRPr="006736F5" w:rsidRDefault="006736F5" w:rsidP="006736F5">
      <w:pPr>
        <w:pStyle w:val="Caption"/>
        <w:jc w:val="center"/>
        <w:rPr>
          <w:i w:val="0"/>
          <w:iCs w:val="0"/>
        </w:rPr>
      </w:pPr>
      <w:bookmarkStart w:id="176" w:name="_Toc188392229"/>
      <w:r w:rsidRPr="006736F5">
        <w:rPr>
          <w:i w:val="0"/>
          <w:iCs w:val="0"/>
        </w:rPr>
        <w:t xml:space="preserve">Figura </w:t>
      </w:r>
      <w:r w:rsidRPr="006736F5">
        <w:rPr>
          <w:i w:val="0"/>
          <w:iCs w:val="0"/>
        </w:rPr>
        <w:fldChar w:fldCharType="begin"/>
      </w:r>
      <w:r w:rsidRPr="006736F5">
        <w:rPr>
          <w:i w:val="0"/>
          <w:iCs w:val="0"/>
        </w:rPr>
        <w:instrText xml:space="preserve"> SEQ Figura \* ARABIC </w:instrText>
      </w:r>
      <w:r w:rsidRPr="006736F5">
        <w:rPr>
          <w:i w:val="0"/>
          <w:iCs w:val="0"/>
        </w:rPr>
        <w:fldChar w:fldCharType="separate"/>
      </w:r>
      <w:r w:rsidR="00442C23">
        <w:rPr>
          <w:i w:val="0"/>
          <w:iCs w:val="0"/>
          <w:noProof/>
        </w:rPr>
        <w:t>22</w:t>
      </w:r>
      <w:r w:rsidRPr="006736F5">
        <w:rPr>
          <w:i w:val="0"/>
          <w:iCs w:val="0"/>
        </w:rPr>
        <w:fldChar w:fldCharType="end"/>
      </w:r>
      <w:r w:rsidRPr="006736F5">
        <w:rPr>
          <w:i w:val="0"/>
          <w:iCs w:val="0"/>
        </w:rPr>
        <w:t>: Gráficos de curvas entrenamiento validación ResNet50V2</w:t>
      </w:r>
      <w:bookmarkEnd w:id="176"/>
    </w:p>
    <w:p w14:paraId="3825E220" w14:textId="225FDB6E" w:rsidR="001304E7" w:rsidRDefault="00A821D5" w:rsidP="00855007">
      <w:pPr>
        <w:spacing w:line="360" w:lineRule="auto"/>
      </w:pPr>
      <w:r>
        <w:t xml:space="preserve">La exactitud constituye rápidamente picos muy altos en las primeras épocas, logrando algunas fluctuaciones en las siguientes, el valor alcanzado para este modelo refleja que sí está aprendiendo correctamente las características relevantes de las imágenes, significando así que está detectando bien las canales contaminadas. Las curvas del entrenamiento y validación son cercanas asumiendo así que no se está </w:t>
      </w:r>
      <w:r w:rsidR="006736F5">
        <w:t>sobre ajustando</w:t>
      </w:r>
      <w:r>
        <w:t>, por lo que el data Augmentation ayudó a mejorar estas curvas con la generalización introducida.</w:t>
      </w:r>
    </w:p>
    <w:p w14:paraId="31F0E594" w14:textId="5C754A46" w:rsidR="00A821D5" w:rsidRDefault="00A821D5" w:rsidP="00855007">
      <w:pPr>
        <w:spacing w:line="360" w:lineRule="auto"/>
      </w:pPr>
      <w:r>
        <w:t xml:space="preserve">Respecto a las curvas de pérdida el modelo es constante tanto en el </w:t>
      </w:r>
      <w:r w:rsidR="006736F5">
        <w:t>entrenamiento</w:t>
      </w:r>
      <w:r>
        <w:t xml:space="preserve"> como en la validación, y tiende a la baja de forma considerable</w:t>
      </w:r>
      <w:r w:rsidR="006736F5">
        <w:t>, llegando a la época 16 con una pérdida en validación del 9.7% no siendo la mejor en comparación con el modelo de DenseNet121, pero suficiente para la interpretación que logra en las clasificaciones (ver matriz de confusión 4.1.3), la importancia radica en detectar las canales contaminadas siendo lo contrario una consecuencia grave.</w:t>
      </w:r>
    </w:p>
    <w:p w14:paraId="1FA12EB6" w14:textId="77777777" w:rsidR="001304E7" w:rsidRDefault="001304E7" w:rsidP="00855007">
      <w:pPr>
        <w:spacing w:line="360" w:lineRule="auto"/>
      </w:pPr>
    </w:p>
    <w:p w14:paraId="0521A5B1" w14:textId="77777777" w:rsidR="00280692" w:rsidRDefault="00280692" w:rsidP="00855007">
      <w:pPr>
        <w:spacing w:line="360" w:lineRule="auto"/>
      </w:pPr>
    </w:p>
    <w:p w14:paraId="3D884E4E" w14:textId="5CF1CE3A" w:rsidR="00783BE3" w:rsidRDefault="004C0068" w:rsidP="0048315D">
      <w:pPr>
        <w:spacing w:line="360" w:lineRule="auto"/>
      </w:pPr>
      <w:r>
        <w:t xml:space="preserve">Por lo que, en un ámbito general los tres modelos presentan </w:t>
      </w:r>
      <w:r w:rsidR="00F43A6F">
        <w:t>resultados positivos</w:t>
      </w:r>
      <w:r>
        <w:t xml:space="preserve">, dos de ellos sobresalen que es DenseNet121 y ResNet50V2, el primero mantiene un buen desempeño muy equilibrado, pero no es la mejor opción con en relación al problema en cuestión, ya que se busca reducir la tasa al mínimo de falsos negativos, el caracterizar una canal en el proceso como no contaminada pero que en realidad si estaba contaminada, es un punto crítico para </w:t>
      </w:r>
      <w:r w:rsidR="00700490">
        <w:t>la línea de faena</w:t>
      </w:r>
      <w:r>
        <w:t xml:space="preserve"> y cliente final.</w:t>
      </w:r>
    </w:p>
    <w:p w14:paraId="715371C6" w14:textId="1D906187" w:rsidR="00135A50" w:rsidRDefault="00135A50" w:rsidP="000B3B28">
      <w:pPr>
        <w:pStyle w:val="Heading4"/>
      </w:pPr>
      <w:bookmarkStart w:id="177" w:name="_Toc188393190"/>
      <w:r w:rsidRPr="008A59EC">
        <w:t>Matriz de confusión</w:t>
      </w:r>
      <w:r w:rsidR="0048315D">
        <w:t>.</w:t>
      </w:r>
      <w:bookmarkEnd w:id="177"/>
    </w:p>
    <w:p w14:paraId="6AE20302" w14:textId="77777777" w:rsidR="00BD2807" w:rsidRDefault="00BD2807" w:rsidP="00AE40C3">
      <w:pPr>
        <w:spacing w:line="360" w:lineRule="auto"/>
        <w:rPr>
          <w:lang w:eastAsia="es-CL"/>
        </w:rPr>
      </w:pPr>
    </w:p>
    <w:p w14:paraId="2C69552A" w14:textId="079186CF" w:rsidR="00FF1D5E" w:rsidRDefault="00613E48" w:rsidP="0048315D">
      <w:pPr>
        <w:spacing w:line="360" w:lineRule="auto"/>
        <w:ind w:left="708"/>
        <w:rPr>
          <w:lang w:eastAsia="es-CL"/>
        </w:rPr>
      </w:pPr>
      <w:r>
        <w:rPr>
          <w:lang w:eastAsia="es-CL"/>
        </w:rPr>
        <w:t>Mediante el entrenamiento y validación de</w:t>
      </w:r>
      <w:r w:rsidR="004752B1">
        <w:rPr>
          <w:lang w:eastAsia="es-CL"/>
        </w:rPr>
        <w:t xml:space="preserve"> </w:t>
      </w:r>
      <w:r>
        <w:rPr>
          <w:lang w:eastAsia="es-CL"/>
        </w:rPr>
        <w:t>l</w:t>
      </w:r>
      <w:r w:rsidR="004752B1">
        <w:rPr>
          <w:lang w:eastAsia="es-CL"/>
        </w:rPr>
        <w:t>os</w:t>
      </w:r>
      <w:r>
        <w:rPr>
          <w:lang w:eastAsia="es-CL"/>
        </w:rPr>
        <w:t xml:space="preserve"> modelo</w:t>
      </w:r>
      <w:r w:rsidR="004752B1">
        <w:rPr>
          <w:lang w:eastAsia="es-CL"/>
        </w:rPr>
        <w:t>s</w:t>
      </w:r>
      <w:r>
        <w:rPr>
          <w:lang w:eastAsia="es-CL"/>
        </w:rPr>
        <w:t xml:space="preserve">, con un total de </w:t>
      </w:r>
      <w:r w:rsidR="004752B1">
        <w:rPr>
          <w:lang w:eastAsia="es-CL"/>
        </w:rPr>
        <w:t>250</w:t>
      </w:r>
      <w:r>
        <w:rPr>
          <w:lang w:eastAsia="es-CL"/>
        </w:rPr>
        <w:t xml:space="preserve"> imágenes</w:t>
      </w:r>
      <w:r w:rsidR="004752B1">
        <w:rPr>
          <w:lang w:eastAsia="es-CL"/>
        </w:rPr>
        <w:t xml:space="preserve"> base </w:t>
      </w:r>
      <w:r w:rsidR="001741AF">
        <w:rPr>
          <w:lang w:eastAsia="es-CL"/>
        </w:rPr>
        <w:t>más</w:t>
      </w:r>
      <w:r w:rsidR="004752B1">
        <w:rPr>
          <w:lang w:eastAsia="es-CL"/>
        </w:rPr>
        <w:t xml:space="preserve"> la utilización de la técnica de </w:t>
      </w:r>
      <w:r w:rsidR="00E97D0C">
        <w:rPr>
          <w:lang w:eastAsia="es-CL"/>
        </w:rPr>
        <w:t>D</w:t>
      </w:r>
      <w:r w:rsidR="004752B1">
        <w:rPr>
          <w:lang w:eastAsia="es-CL"/>
        </w:rPr>
        <w:t>ata</w:t>
      </w:r>
      <w:r w:rsidR="001741AF">
        <w:rPr>
          <w:lang w:eastAsia="es-CL"/>
        </w:rPr>
        <w:t xml:space="preserve"> </w:t>
      </w:r>
      <w:r w:rsidR="00E97D0C">
        <w:rPr>
          <w:lang w:eastAsia="es-CL"/>
        </w:rPr>
        <w:t>A</w:t>
      </w:r>
      <w:r w:rsidR="004752B1">
        <w:rPr>
          <w:lang w:eastAsia="es-CL"/>
        </w:rPr>
        <w:t>ugmentation</w:t>
      </w:r>
      <w:r w:rsidR="001741AF">
        <w:rPr>
          <w:lang w:eastAsia="es-CL"/>
        </w:rPr>
        <w:t xml:space="preserve"> </w:t>
      </w:r>
      <w:r w:rsidR="00253BE7">
        <w:rPr>
          <w:lang w:eastAsia="es-CL"/>
        </w:rPr>
        <w:t xml:space="preserve">en el set de entrenamiento, </w:t>
      </w:r>
      <w:r w:rsidR="00F743D8">
        <w:rPr>
          <w:lang w:eastAsia="es-CL"/>
        </w:rPr>
        <w:t>la siguiente tabla muestra los</w:t>
      </w:r>
      <w:r>
        <w:rPr>
          <w:lang w:eastAsia="es-CL"/>
        </w:rPr>
        <w:t xml:space="preserve"> resultados</w:t>
      </w:r>
      <w:r w:rsidR="00A44A1E">
        <w:rPr>
          <w:lang w:eastAsia="es-CL"/>
        </w:rPr>
        <w:t xml:space="preserve"> para la evaluación en el set de validación</w:t>
      </w:r>
      <w:r>
        <w:rPr>
          <w:lang w:eastAsia="es-CL"/>
        </w:rPr>
        <w:t>.</w:t>
      </w:r>
    </w:p>
    <w:tbl>
      <w:tblPr>
        <w:tblStyle w:val="TableGrid"/>
        <w:tblW w:w="9094" w:type="dxa"/>
        <w:tblLook w:val="04A0" w:firstRow="1" w:lastRow="0" w:firstColumn="1" w:lastColumn="0" w:noHBand="0" w:noVBand="1"/>
      </w:tblPr>
      <w:tblGrid>
        <w:gridCol w:w="1818"/>
        <w:gridCol w:w="1819"/>
        <w:gridCol w:w="1819"/>
        <w:gridCol w:w="1819"/>
        <w:gridCol w:w="1819"/>
      </w:tblGrid>
      <w:tr w:rsidR="007312C1" w14:paraId="766620E6" w14:textId="77777777" w:rsidTr="00010F01">
        <w:trPr>
          <w:trHeight w:val="570"/>
        </w:trPr>
        <w:tc>
          <w:tcPr>
            <w:tcW w:w="1818" w:type="dxa"/>
          </w:tcPr>
          <w:p w14:paraId="595CF0C6" w14:textId="09277C2C" w:rsidR="007312C1" w:rsidRPr="007312C1" w:rsidRDefault="007312C1" w:rsidP="00613E48">
            <w:pPr>
              <w:pStyle w:val="Caption"/>
              <w:jc w:val="center"/>
              <w:rPr>
                <w:b/>
                <w:bCs/>
                <w:i w:val="0"/>
                <w:iCs w:val="0"/>
                <w:sz w:val="20"/>
                <w:szCs w:val="20"/>
              </w:rPr>
            </w:pPr>
            <w:r w:rsidRPr="007312C1">
              <w:rPr>
                <w:b/>
                <w:bCs/>
                <w:i w:val="0"/>
                <w:iCs w:val="0"/>
                <w:sz w:val="20"/>
                <w:szCs w:val="20"/>
              </w:rPr>
              <w:t>Modelo</w:t>
            </w:r>
          </w:p>
        </w:tc>
        <w:tc>
          <w:tcPr>
            <w:tcW w:w="1819" w:type="dxa"/>
          </w:tcPr>
          <w:p w14:paraId="5D8DC3DB" w14:textId="26B593BA" w:rsidR="007312C1" w:rsidRPr="007312C1" w:rsidRDefault="007312C1" w:rsidP="00613E48">
            <w:pPr>
              <w:pStyle w:val="Caption"/>
              <w:jc w:val="center"/>
              <w:rPr>
                <w:b/>
                <w:bCs/>
                <w:i w:val="0"/>
                <w:iCs w:val="0"/>
                <w:sz w:val="20"/>
                <w:szCs w:val="20"/>
              </w:rPr>
            </w:pPr>
            <w:r w:rsidRPr="007312C1">
              <w:rPr>
                <w:b/>
                <w:bCs/>
                <w:i w:val="0"/>
                <w:iCs w:val="0"/>
                <w:sz w:val="20"/>
                <w:szCs w:val="20"/>
              </w:rPr>
              <w:t>TP</w:t>
            </w:r>
          </w:p>
        </w:tc>
        <w:tc>
          <w:tcPr>
            <w:tcW w:w="1819" w:type="dxa"/>
          </w:tcPr>
          <w:p w14:paraId="229F7FED" w14:textId="1E258AFD" w:rsidR="007312C1" w:rsidRPr="007312C1" w:rsidRDefault="007312C1" w:rsidP="00613E48">
            <w:pPr>
              <w:pStyle w:val="Caption"/>
              <w:jc w:val="center"/>
              <w:rPr>
                <w:b/>
                <w:bCs/>
                <w:i w:val="0"/>
                <w:iCs w:val="0"/>
                <w:sz w:val="20"/>
                <w:szCs w:val="20"/>
              </w:rPr>
            </w:pPr>
            <w:r w:rsidRPr="007312C1">
              <w:rPr>
                <w:b/>
                <w:bCs/>
                <w:i w:val="0"/>
                <w:iCs w:val="0"/>
                <w:sz w:val="20"/>
                <w:szCs w:val="20"/>
              </w:rPr>
              <w:t>FP</w:t>
            </w:r>
          </w:p>
        </w:tc>
        <w:tc>
          <w:tcPr>
            <w:tcW w:w="1819" w:type="dxa"/>
          </w:tcPr>
          <w:p w14:paraId="5BFB78FE" w14:textId="5CBFB5BE" w:rsidR="007312C1" w:rsidRPr="007312C1" w:rsidRDefault="007312C1" w:rsidP="00613E48">
            <w:pPr>
              <w:pStyle w:val="Caption"/>
              <w:jc w:val="center"/>
              <w:rPr>
                <w:b/>
                <w:bCs/>
                <w:i w:val="0"/>
                <w:iCs w:val="0"/>
                <w:sz w:val="20"/>
                <w:szCs w:val="20"/>
              </w:rPr>
            </w:pPr>
            <w:r w:rsidRPr="007312C1">
              <w:rPr>
                <w:b/>
                <w:bCs/>
                <w:i w:val="0"/>
                <w:iCs w:val="0"/>
                <w:sz w:val="20"/>
                <w:szCs w:val="20"/>
              </w:rPr>
              <w:t>TN</w:t>
            </w:r>
          </w:p>
        </w:tc>
        <w:tc>
          <w:tcPr>
            <w:tcW w:w="1819" w:type="dxa"/>
          </w:tcPr>
          <w:p w14:paraId="595D9691" w14:textId="01D07378" w:rsidR="007312C1" w:rsidRPr="007312C1" w:rsidRDefault="007312C1" w:rsidP="00613E48">
            <w:pPr>
              <w:pStyle w:val="Caption"/>
              <w:jc w:val="center"/>
              <w:rPr>
                <w:b/>
                <w:bCs/>
                <w:i w:val="0"/>
                <w:iCs w:val="0"/>
                <w:sz w:val="20"/>
                <w:szCs w:val="20"/>
              </w:rPr>
            </w:pPr>
            <w:r w:rsidRPr="007312C1">
              <w:rPr>
                <w:b/>
                <w:bCs/>
                <w:i w:val="0"/>
                <w:iCs w:val="0"/>
                <w:sz w:val="20"/>
                <w:szCs w:val="20"/>
              </w:rPr>
              <w:t>FN</w:t>
            </w:r>
          </w:p>
        </w:tc>
      </w:tr>
      <w:tr w:rsidR="007312C1" w14:paraId="563BE387" w14:textId="77777777" w:rsidTr="00010F01">
        <w:trPr>
          <w:trHeight w:val="593"/>
        </w:trPr>
        <w:tc>
          <w:tcPr>
            <w:tcW w:w="1818" w:type="dxa"/>
          </w:tcPr>
          <w:p w14:paraId="47090ACB" w14:textId="0D36C96F" w:rsidR="007312C1" w:rsidRPr="00A20B2D" w:rsidRDefault="007312C1" w:rsidP="00613E48">
            <w:pPr>
              <w:pStyle w:val="Caption"/>
              <w:jc w:val="center"/>
              <w:rPr>
                <w:i w:val="0"/>
                <w:iCs w:val="0"/>
                <w:color w:val="auto"/>
                <w:sz w:val="20"/>
                <w:szCs w:val="20"/>
              </w:rPr>
            </w:pPr>
            <w:r w:rsidRPr="00A20B2D">
              <w:rPr>
                <w:i w:val="0"/>
                <w:iCs w:val="0"/>
                <w:color w:val="auto"/>
                <w:sz w:val="20"/>
                <w:szCs w:val="20"/>
              </w:rPr>
              <w:t>VGG16</w:t>
            </w:r>
          </w:p>
        </w:tc>
        <w:tc>
          <w:tcPr>
            <w:tcW w:w="1819" w:type="dxa"/>
          </w:tcPr>
          <w:p w14:paraId="40EFF5AC" w14:textId="16F0E997" w:rsidR="007312C1" w:rsidRDefault="00E33C52" w:rsidP="00613E48">
            <w:pPr>
              <w:pStyle w:val="Caption"/>
              <w:jc w:val="center"/>
              <w:rPr>
                <w:sz w:val="20"/>
                <w:szCs w:val="20"/>
              </w:rPr>
            </w:pPr>
            <w:r>
              <w:rPr>
                <w:sz w:val="20"/>
                <w:szCs w:val="20"/>
              </w:rPr>
              <w:t>31</w:t>
            </w:r>
          </w:p>
        </w:tc>
        <w:tc>
          <w:tcPr>
            <w:tcW w:w="1819" w:type="dxa"/>
          </w:tcPr>
          <w:p w14:paraId="50B09EDA" w14:textId="333E13A2" w:rsidR="007312C1" w:rsidRDefault="00E33C52" w:rsidP="00613E48">
            <w:pPr>
              <w:pStyle w:val="Caption"/>
              <w:jc w:val="center"/>
              <w:rPr>
                <w:sz w:val="20"/>
                <w:szCs w:val="20"/>
              </w:rPr>
            </w:pPr>
            <w:r>
              <w:rPr>
                <w:sz w:val="20"/>
                <w:szCs w:val="20"/>
              </w:rPr>
              <w:t>4</w:t>
            </w:r>
          </w:p>
        </w:tc>
        <w:tc>
          <w:tcPr>
            <w:tcW w:w="1819" w:type="dxa"/>
          </w:tcPr>
          <w:p w14:paraId="22CAE318" w14:textId="3487413C" w:rsidR="007312C1" w:rsidRDefault="00E33C52" w:rsidP="00613E48">
            <w:pPr>
              <w:pStyle w:val="Caption"/>
              <w:jc w:val="center"/>
              <w:rPr>
                <w:sz w:val="20"/>
                <w:szCs w:val="20"/>
              </w:rPr>
            </w:pPr>
            <w:r>
              <w:rPr>
                <w:sz w:val="20"/>
                <w:szCs w:val="20"/>
              </w:rPr>
              <w:t>35</w:t>
            </w:r>
          </w:p>
        </w:tc>
        <w:tc>
          <w:tcPr>
            <w:tcW w:w="1819" w:type="dxa"/>
          </w:tcPr>
          <w:p w14:paraId="5C76D7A6" w14:textId="43DE796E" w:rsidR="007312C1" w:rsidRDefault="00E33C52" w:rsidP="00613E48">
            <w:pPr>
              <w:pStyle w:val="Caption"/>
              <w:jc w:val="center"/>
              <w:rPr>
                <w:sz w:val="20"/>
                <w:szCs w:val="20"/>
              </w:rPr>
            </w:pPr>
            <w:r>
              <w:rPr>
                <w:sz w:val="20"/>
                <w:szCs w:val="20"/>
              </w:rPr>
              <w:t>6</w:t>
            </w:r>
          </w:p>
        </w:tc>
      </w:tr>
      <w:tr w:rsidR="007312C1" w14:paraId="3CA20684" w14:textId="77777777" w:rsidTr="00010F01">
        <w:trPr>
          <w:trHeight w:val="570"/>
        </w:trPr>
        <w:tc>
          <w:tcPr>
            <w:tcW w:w="1818" w:type="dxa"/>
          </w:tcPr>
          <w:p w14:paraId="5294A548" w14:textId="46D22385" w:rsidR="007312C1" w:rsidRPr="00A20B2D" w:rsidRDefault="007312C1" w:rsidP="00613E48">
            <w:pPr>
              <w:pStyle w:val="Caption"/>
              <w:jc w:val="center"/>
              <w:rPr>
                <w:i w:val="0"/>
                <w:iCs w:val="0"/>
                <w:color w:val="auto"/>
                <w:sz w:val="20"/>
                <w:szCs w:val="20"/>
              </w:rPr>
            </w:pPr>
            <w:r w:rsidRPr="00A20B2D">
              <w:rPr>
                <w:i w:val="0"/>
                <w:iCs w:val="0"/>
                <w:color w:val="auto"/>
                <w:sz w:val="20"/>
                <w:szCs w:val="20"/>
              </w:rPr>
              <w:t>DenseNet121</w:t>
            </w:r>
          </w:p>
        </w:tc>
        <w:tc>
          <w:tcPr>
            <w:tcW w:w="1819" w:type="dxa"/>
          </w:tcPr>
          <w:p w14:paraId="2B95A2EF" w14:textId="253A9CA9" w:rsidR="007312C1" w:rsidRDefault="00114920" w:rsidP="00613E48">
            <w:pPr>
              <w:pStyle w:val="Caption"/>
              <w:jc w:val="center"/>
              <w:rPr>
                <w:sz w:val="20"/>
                <w:szCs w:val="20"/>
              </w:rPr>
            </w:pPr>
            <w:r>
              <w:rPr>
                <w:sz w:val="20"/>
                <w:szCs w:val="20"/>
              </w:rPr>
              <w:t>3</w:t>
            </w:r>
            <w:r w:rsidR="00D72518">
              <w:rPr>
                <w:sz w:val="20"/>
                <w:szCs w:val="20"/>
              </w:rPr>
              <w:t>5</w:t>
            </w:r>
          </w:p>
        </w:tc>
        <w:tc>
          <w:tcPr>
            <w:tcW w:w="1819" w:type="dxa"/>
          </w:tcPr>
          <w:p w14:paraId="26987441" w14:textId="22FB56D9" w:rsidR="007312C1" w:rsidRDefault="00114920" w:rsidP="00613E48">
            <w:pPr>
              <w:pStyle w:val="Caption"/>
              <w:jc w:val="center"/>
              <w:rPr>
                <w:sz w:val="20"/>
                <w:szCs w:val="20"/>
              </w:rPr>
            </w:pPr>
            <w:r>
              <w:rPr>
                <w:sz w:val="20"/>
                <w:szCs w:val="20"/>
              </w:rPr>
              <w:t>1</w:t>
            </w:r>
          </w:p>
        </w:tc>
        <w:tc>
          <w:tcPr>
            <w:tcW w:w="1819" w:type="dxa"/>
          </w:tcPr>
          <w:p w14:paraId="41B0BBC1" w14:textId="293EB531" w:rsidR="007312C1" w:rsidRDefault="00D72518" w:rsidP="00613E48">
            <w:pPr>
              <w:pStyle w:val="Caption"/>
              <w:jc w:val="center"/>
              <w:rPr>
                <w:sz w:val="20"/>
                <w:szCs w:val="20"/>
              </w:rPr>
            </w:pPr>
            <w:r>
              <w:rPr>
                <w:sz w:val="20"/>
                <w:szCs w:val="20"/>
              </w:rPr>
              <w:t>38</w:t>
            </w:r>
          </w:p>
        </w:tc>
        <w:tc>
          <w:tcPr>
            <w:tcW w:w="1819" w:type="dxa"/>
          </w:tcPr>
          <w:p w14:paraId="341FA24C" w14:textId="023AF95E" w:rsidR="007312C1" w:rsidRDefault="00D72518" w:rsidP="00613E48">
            <w:pPr>
              <w:pStyle w:val="Caption"/>
              <w:jc w:val="center"/>
              <w:rPr>
                <w:sz w:val="20"/>
                <w:szCs w:val="20"/>
              </w:rPr>
            </w:pPr>
            <w:r>
              <w:rPr>
                <w:sz w:val="20"/>
                <w:szCs w:val="20"/>
              </w:rPr>
              <w:t>2</w:t>
            </w:r>
          </w:p>
        </w:tc>
      </w:tr>
      <w:tr w:rsidR="007312C1" w14:paraId="773027F9" w14:textId="77777777" w:rsidTr="00010F01">
        <w:trPr>
          <w:trHeight w:val="570"/>
        </w:trPr>
        <w:tc>
          <w:tcPr>
            <w:tcW w:w="1818" w:type="dxa"/>
          </w:tcPr>
          <w:p w14:paraId="2EE0C5AE" w14:textId="23DF19DD" w:rsidR="007312C1" w:rsidRPr="00A20B2D" w:rsidRDefault="007312C1" w:rsidP="00613E48">
            <w:pPr>
              <w:pStyle w:val="Caption"/>
              <w:jc w:val="center"/>
              <w:rPr>
                <w:i w:val="0"/>
                <w:iCs w:val="0"/>
                <w:color w:val="auto"/>
                <w:sz w:val="20"/>
                <w:szCs w:val="20"/>
              </w:rPr>
            </w:pPr>
            <w:r w:rsidRPr="00A20B2D">
              <w:rPr>
                <w:i w:val="0"/>
                <w:iCs w:val="0"/>
                <w:color w:val="auto"/>
                <w:sz w:val="20"/>
                <w:szCs w:val="20"/>
              </w:rPr>
              <w:t>Resnet50</w:t>
            </w:r>
            <w:r w:rsidR="004A61A9">
              <w:rPr>
                <w:i w:val="0"/>
                <w:iCs w:val="0"/>
                <w:color w:val="auto"/>
                <w:sz w:val="20"/>
                <w:szCs w:val="20"/>
              </w:rPr>
              <w:t>V2</w:t>
            </w:r>
          </w:p>
        </w:tc>
        <w:tc>
          <w:tcPr>
            <w:tcW w:w="1819" w:type="dxa"/>
          </w:tcPr>
          <w:p w14:paraId="000C61E2" w14:textId="0DD1170A" w:rsidR="007312C1" w:rsidRDefault="00A5771A" w:rsidP="00613E48">
            <w:pPr>
              <w:pStyle w:val="Caption"/>
              <w:jc w:val="center"/>
              <w:rPr>
                <w:sz w:val="20"/>
                <w:szCs w:val="20"/>
              </w:rPr>
            </w:pPr>
            <w:r>
              <w:rPr>
                <w:sz w:val="20"/>
                <w:szCs w:val="20"/>
              </w:rPr>
              <w:t>36</w:t>
            </w:r>
          </w:p>
        </w:tc>
        <w:tc>
          <w:tcPr>
            <w:tcW w:w="1819" w:type="dxa"/>
          </w:tcPr>
          <w:p w14:paraId="7613BB05" w14:textId="296D9DFF" w:rsidR="007312C1" w:rsidRDefault="00A5771A" w:rsidP="00613E48">
            <w:pPr>
              <w:pStyle w:val="Caption"/>
              <w:jc w:val="center"/>
              <w:rPr>
                <w:sz w:val="20"/>
                <w:szCs w:val="20"/>
              </w:rPr>
            </w:pPr>
            <w:r>
              <w:rPr>
                <w:sz w:val="20"/>
                <w:szCs w:val="20"/>
              </w:rPr>
              <w:t>3</w:t>
            </w:r>
          </w:p>
        </w:tc>
        <w:tc>
          <w:tcPr>
            <w:tcW w:w="1819" w:type="dxa"/>
          </w:tcPr>
          <w:p w14:paraId="6DFA9731" w14:textId="23F77DAE" w:rsidR="007312C1" w:rsidRDefault="00A5771A" w:rsidP="00613E48">
            <w:pPr>
              <w:pStyle w:val="Caption"/>
              <w:jc w:val="center"/>
              <w:rPr>
                <w:sz w:val="20"/>
                <w:szCs w:val="20"/>
              </w:rPr>
            </w:pPr>
            <w:r>
              <w:rPr>
                <w:sz w:val="20"/>
                <w:szCs w:val="20"/>
              </w:rPr>
              <w:t>36</w:t>
            </w:r>
          </w:p>
        </w:tc>
        <w:tc>
          <w:tcPr>
            <w:tcW w:w="1819" w:type="dxa"/>
          </w:tcPr>
          <w:p w14:paraId="41871B53" w14:textId="689D4D35" w:rsidR="007312C1" w:rsidRDefault="00A5771A" w:rsidP="0032690F">
            <w:pPr>
              <w:pStyle w:val="Caption"/>
              <w:keepNext/>
              <w:jc w:val="center"/>
              <w:rPr>
                <w:sz w:val="20"/>
                <w:szCs w:val="20"/>
              </w:rPr>
            </w:pPr>
            <w:r>
              <w:rPr>
                <w:sz w:val="20"/>
                <w:szCs w:val="20"/>
              </w:rPr>
              <w:t>1</w:t>
            </w:r>
          </w:p>
        </w:tc>
      </w:tr>
    </w:tbl>
    <w:p w14:paraId="251FE89A" w14:textId="542B18F0" w:rsidR="0048315D" w:rsidRPr="0048315D" w:rsidRDefault="0032690F" w:rsidP="0048315D">
      <w:pPr>
        <w:pStyle w:val="Caption"/>
        <w:jc w:val="center"/>
        <w:rPr>
          <w:i w:val="0"/>
          <w:iCs w:val="0"/>
        </w:rPr>
      </w:pPr>
      <w:bookmarkStart w:id="178" w:name="_Toc188392205"/>
      <w:r w:rsidRPr="00B14210">
        <w:rPr>
          <w:i w:val="0"/>
          <w:iCs w:val="0"/>
        </w:rPr>
        <w:t xml:space="preserve">Tabla </w:t>
      </w:r>
      <w:r w:rsidRPr="00B14210">
        <w:rPr>
          <w:i w:val="0"/>
          <w:iCs w:val="0"/>
        </w:rPr>
        <w:fldChar w:fldCharType="begin"/>
      </w:r>
      <w:r w:rsidRPr="00B14210">
        <w:rPr>
          <w:i w:val="0"/>
          <w:iCs w:val="0"/>
        </w:rPr>
        <w:instrText xml:space="preserve"> SEQ Tabla \* ARABIC </w:instrText>
      </w:r>
      <w:r w:rsidRPr="00B14210">
        <w:rPr>
          <w:i w:val="0"/>
          <w:iCs w:val="0"/>
        </w:rPr>
        <w:fldChar w:fldCharType="separate"/>
      </w:r>
      <w:r w:rsidR="00C46900" w:rsidRPr="00B14210">
        <w:rPr>
          <w:i w:val="0"/>
          <w:iCs w:val="0"/>
          <w:noProof/>
        </w:rPr>
        <w:t>4</w:t>
      </w:r>
      <w:r w:rsidRPr="00B14210">
        <w:rPr>
          <w:i w:val="0"/>
          <w:iCs w:val="0"/>
        </w:rPr>
        <w:fldChar w:fldCharType="end"/>
      </w:r>
      <w:r w:rsidRPr="00B14210">
        <w:rPr>
          <w:i w:val="0"/>
          <w:iCs w:val="0"/>
        </w:rPr>
        <w:t>: Resultados matriz de confusión en conjunto validación.</w:t>
      </w:r>
      <w:bookmarkEnd w:id="178"/>
    </w:p>
    <w:p w14:paraId="77023CA7" w14:textId="0A88A0E9" w:rsidR="00613E48" w:rsidRPr="003757AE" w:rsidRDefault="00581E61" w:rsidP="00C5650D">
      <w:pPr>
        <w:rPr>
          <w:u w:val="single"/>
        </w:rPr>
      </w:pPr>
      <w:r w:rsidRPr="003757AE">
        <w:rPr>
          <w:u w:val="single"/>
        </w:rPr>
        <w:t>Análisis de la matriz de confusión.</w:t>
      </w:r>
    </w:p>
    <w:p w14:paraId="663EDE78" w14:textId="46FA4080" w:rsidR="00581E61" w:rsidRPr="00CB58B3" w:rsidRDefault="00581E61" w:rsidP="00C5650D">
      <w:pPr>
        <w:rPr>
          <w:b/>
          <w:bCs/>
        </w:rPr>
      </w:pPr>
      <w:r w:rsidRPr="00CB58B3">
        <w:rPr>
          <w:b/>
          <w:bCs/>
        </w:rPr>
        <w:t>Rendimiento general</w:t>
      </w:r>
      <w:r w:rsidR="0048315D">
        <w:rPr>
          <w:b/>
          <w:bCs/>
        </w:rPr>
        <w:t>.</w:t>
      </w:r>
    </w:p>
    <w:p w14:paraId="2BBD2B66" w14:textId="7BDAA17C" w:rsidR="00CB13EA" w:rsidRDefault="00581E61" w:rsidP="00B53164">
      <w:pPr>
        <w:spacing w:line="360" w:lineRule="auto"/>
      </w:pPr>
      <w:r>
        <w:t xml:space="preserve">DenseNet121 obtiene un mejor desempeño global frente a los otros modelos, con un </w:t>
      </w:r>
      <w:r w:rsidR="004A61A9">
        <w:t>mayor</w:t>
      </w:r>
      <w:r>
        <w:t xml:space="preserve"> número de verdaderos positivos TP = 3</w:t>
      </w:r>
      <w:r w:rsidR="00BA0D54">
        <w:t>5</w:t>
      </w:r>
      <w:r>
        <w:t xml:space="preserve"> y verdaderos negativos TN = 38 y con baja clasificación para los falsos positivos </w:t>
      </w:r>
      <w:r w:rsidR="00BA0D54">
        <w:t xml:space="preserve">= 1 </w:t>
      </w:r>
      <w:r>
        <w:t xml:space="preserve">y falsos negativos con un resultado de </w:t>
      </w:r>
      <w:r w:rsidR="00BA0D54">
        <w:t>2</w:t>
      </w:r>
      <w:r>
        <w:t>. Esto demuestra para este modelo que es más preciso para clasificar correctamente las imágenes contaminadas como las no contaminadas.</w:t>
      </w:r>
    </w:p>
    <w:p w14:paraId="14E07240" w14:textId="77777777" w:rsidR="00855007" w:rsidRDefault="00855007" w:rsidP="00B53164">
      <w:pPr>
        <w:spacing w:line="360" w:lineRule="auto"/>
      </w:pPr>
    </w:p>
    <w:p w14:paraId="4049CAD4" w14:textId="0A0AAB1A" w:rsidR="005A7FF5" w:rsidRPr="00CB13EA" w:rsidRDefault="00281979" w:rsidP="007278B6">
      <w:pPr>
        <w:tabs>
          <w:tab w:val="left" w:pos="1591"/>
        </w:tabs>
        <w:jc w:val="left"/>
        <w:rPr>
          <w:u w:val="single"/>
        </w:rPr>
      </w:pPr>
      <w:r>
        <w:rPr>
          <w:u w:val="single"/>
        </w:rPr>
        <w:t xml:space="preserve">Análisis </w:t>
      </w:r>
      <w:r w:rsidR="007278B6" w:rsidRPr="00CB13EA">
        <w:rPr>
          <w:u w:val="single"/>
        </w:rPr>
        <w:t>entre los modelos</w:t>
      </w:r>
    </w:p>
    <w:p w14:paraId="43E7D362" w14:textId="6C7D68E4" w:rsidR="006A3C02" w:rsidRDefault="006A3C02" w:rsidP="006A3C02">
      <w:pPr>
        <w:tabs>
          <w:tab w:val="left" w:pos="1591"/>
        </w:tabs>
        <w:spacing w:line="360" w:lineRule="auto"/>
      </w:pPr>
      <w:r>
        <w:t>VGG16</w:t>
      </w:r>
      <w:r w:rsidR="008C7B3A">
        <w:t xml:space="preserve"> (ver anexo 8.2.2)</w:t>
      </w:r>
      <w:r>
        <w:t>:</w:t>
      </w:r>
    </w:p>
    <w:p w14:paraId="2FA5232E" w14:textId="77777777" w:rsidR="006A3C02" w:rsidRDefault="006A3C02" w:rsidP="00466FDD">
      <w:pPr>
        <w:pStyle w:val="ListParagraph"/>
        <w:numPr>
          <w:ilvl w:val="0"/>
          <w:numId w:val="34"/>
        </w:numPr>
        <w:tabs>
          <w:tab w:val="left" w:pos="1591"/>
        </w:tabs>
        <w:spacing w:line="360" w:lineRule="auto"/>
      </w:pPr>
      <w:r>
        <w:t>Tiene una precisión del 88.6%, lo que significa que la mayoría de las predicciones de "contaminadas" son correctas, pero aún hay 4 falsos positivos.</w:t>
      </w:r>
    </w:p>
    <w:p w14:paraId="6D43679C" w14:textId="75EE8AED" w:rsidR="006A3C02" w:rsidRDefault="006A3C02" w:rsidP="00466FDD">
      <w:pPr>
        <w:pStyle w:val="ListParagraph"/>
        <w:numPr>
          <w:ilvl w:val="0"/>
          <w:numId w:val="34"/>
        </w:numPr>
        <w:tabs>
          <w:tab w:val="left" w:pos="1591"/>
        </w:tabs>
        <w:spacing w:line="360" w:lineRule="auto"/>
      </w:pPr>
      <w:r>
        <w:t>El recall (sensibilidad) es del 83.</w:t>
      </w:r>
      <w:r w:rsidR="00A378B3">
        <w:t>7</w:t>
      </w:r>
      <w:r>
        <w:t>%, lo que indica que pierde más ejemplos de la clase "contaminadas" con 6 falsos negativos</w:t>
      </w:r>
      <w:r w:rsidR="00A378B3">
        <w:t>, lo que es grave para la línea productiva de faena.</w:t>
      </w:r>
    </w:p>
    <w:p w14:paraId="4DEACBF3" w14:textId="3153DAB2" w:rsidR="006A3C02" w:rsidRDefault="00A378B3" w:rsidP="00466FDD">
      <w:pPr>
        <w:pStyle w:val="ListParagraph"/>
        <w:numPr>
          <w:ilvl w:val="0"/>
          <w:numId w:val="34"/>
        </w:numPr>
        <w:tabs>
          <w:tab w:val="left" w:pos="1591"/>
        </w:tabs>
        <w:spacing w:line="360" w:lineRule="auto"/>
      </w:pPr>
      <w:r>
        <w:t>El</w:t>
      </w:r>
      <w:r w:rsidR="006A3C02">
        <w:t xml:space="preserve"> modelo</w:t>
      </w:r>
      <w:r>
        <w:t xml:space="preserve"> en sí,</w:t>
      </w:r>
      <w:r w:rsidR="006A3C02">
        <w:t xml:space="preserve"> tiene un buen desempeño, </w:t>
      </w:r>
      <w:r>
        <w:t>pero es el</w:t>
      </w:r>
      <w:r w:rsidR="006A3C02">
        <w:t xml:space="preserve"> más débil de los tres en cuanto a sensibilidad y precisión.</w:t>
      </w:r>
    </w:p>
    <w:p w14:paraId="461969A4" w14:textId="6E9EF335" w:rsidR="006A3C02" w:rsidRDefault="006A3C02" w:rsidP="006A3C02">
      <w:pPr>
        <w:tabs>
          <w:tab w:val="left" w:pos="1591"/>
        </w:tabs>
        <w:spacing w:line="360" w:lineRule="auto"/>
      </w:pPr>
      <w:r>
        <w:t>DenseNet121</w:t>
      </w:r>
      <w:r w:rsidR="008C7B3A">
        <w:t xml:space="preserve"> (ver anexo 8.3.2)</w:t>
      </w:r>
      <w:r>
        <w:t>:</w:t>
      </w:r>
    </w:p>
    <w:p w14:paraId="57F6872D" w14:textId="47DF1474" w:rsidR="006A3C02" w:rsidRDefault="006A3C02" w:rsidP="00466FDD">
      <w:pPr>
        <w:pStyle w:val="ListParagraph"/>
        <w:numPr>
          <w:ilvl w:val="0"/>
          <w:numId w:val="35"/>
        </w:numPr>
        <w:tabs>
          <w:tab w:val="left" w:pos="1591"/>
        </w:tabs>
        <w:spacing w:line="360" w:lineRule="auto"/>
      </w:pPr>
      <w:r>
        <w:t>Mejor modelo general</w:t>
      </w:r>
      <w:r w:rsidR="00A378B3">
        <w:t xml:space="preserve"> en cuanto a métricas</w:t>
      </w:r>
      <w:r>
        <w:t xml:space="preserve"> </w:t>
      </w:r>
      <w:r w:rsidR="00A378B3">
        <w:t>t</w:t>
      </w:r>
      <w:r>
        <w:t xml:space="preserve">iene una </w:t>
      </w:r>
      <w:r w:rsidR="00A378B3">
        <w:t>exactitud</w:t>
      </w:r>
      <w:r>
        <w:t xml:space="preserve"> del 97.2% y un recall del 94.</w:t>
      </w:r>
      <w:r w:rsidR="00A378B3">
        <w:t>5</w:t>
      </w:r>
      <w:r>
        <w:t>%.</w:t>
      </w:r>
    </w:p>
    <w:p w14:paraId="27ACB7F2" w14:textId="15DE5742" w:rsidR="006A3C02" w:rsidRDefault="00A378B3" w:rsidP="00466FDD">
      <w:pPr>
        <w:pStyle w:val="ListParagraph"/>
        <w:numPr>
          <w:ilvl w:val="0"/>
          <w:numId w:val="35"/>
        </w:numPr>
        <w:tabs>
          <w:tab w:val="left" w:pos="1591"/>
        </w:tabs>
        <w:spacing w:line="360" w:lineRule="auto"/>
      </w:pPr>
      <w:r>
        <w:t>Por lo que obtiene como resultados</w:t>
      </w:r>
      <w:r w:rsidR="006A3C02">
        <w:t xml:space="preserve"> 1 falso positivo y 2 falsos negativos, lo que muestra una alta capacidad para clasificar correctamente ambas clases.</w:t>
      </w:r>
    </w:p>
    <w:p w14:paraId="33E65D6C" w14:textId="19D251EF" w:rsidR="00001066" w:rsidRDefault="006A3C02" w:rsidP="00466FDD">
      <w:pPr>
        <w:pStyle w:val="ListParagraph"/>
        <w:numPr>
          <w:ilvl w:val="0"/>
          <w:numId w:val="35"/>
        </w:numPr>
        <w:tabs>
          <w:tab w:val="left" w:pos="1591"/>
        </w:tabs>
        <w:spacing w:line="360" w:lineRule="auto"/>
      </w:pPr>
      <w:r>
        <w:t xml:space="preserve">También </w:t>
      </w:r>
      <w:r w:rsidR="00A378B3">
        <w:t>tiene pocos errores en la clasificación de imágenes “no contaminadas”, por lo que cuenta con una especificidad alta. No definida anteriormente, lo que es Especificidad = TN / (TN+FP) = 38</w:t>
      </w:r>
      <w:r w:rsidR="000C4876">
        <w:t>/ (</w:t>
      </w:r>
      <w:r w:rsidR="00A378B3">
        <w:t xml:space="preserve">38+1) = </w:t>
      </w:r>
      <w:r w:rsidR="009B0594">
        <w:t xml:space="preserve">0.974 = </w:t>
      </w:r>
      <w:r w:rsidR="00A378B3">
        <w:t>97.4%</w:t>
      </w:r>
    </w:p>
    <w:p w14:paraId="4E2CB3B4" w14:textId="2011C9C4" w:rsidR="006A3C02" w:rsidRDefault="006A3C02" w:rsidP="006A3C02">
      <w:pPr>
        <w:tabs>
          <w:tab w:val="left" w:pos="1591"/>
        </w:tabs>
        <w:spacing w:line="360" w:lineRule="auto"/>
      </w:pPr>
      <w:r>
        <w:t>ResNet50V2</w:t>
      </w:r>
      <w:r w:rsidR="008C7B3A">
        <w:t xml:space="preserve"> (ver anexo 8.1.2)</w:t>
      </w:r>
      <w:r>
        <w:t>:</w:t>
      </w:r>
    </w:p>
    <w:p w14:paraId="2FA95085" w14:textId="77777777" w:rsidR="0038439E" w:rsidRDefault="0038439E" w:rsidP="00466FDD">
      <w:pPr>
        <w:pStyle w:val="ListParagraph"/>
        <w:numPr>
          <w:ilvl w:val="0"/>
          <w:numId w:val="35"/>
        </w:numPr>
        <w:tabs>
          <w:tab w:val="left" w:pos="1591"/>
        </w:tabs>
        <w:spacing w:line="360" w:lineRule="auto"/>
      </w:pPr>
      <w:r>
        <w:t>Este modelo tiene una sensibilidad sobresaliente del 97.3%, lo que significa que es excepcional para detectar los casos de la clase "contaminadas", cometiendo solo un error al no identificar un caso contaminado (1 falso negativo).</w:t>
      </w:r>
    </w:p>
    <w:p w14:paraId="3B44C314" w14:textId="77777777" w:rsidR="0038439E" w:rsidRDefault="0038439E" w:rsidP="00466FDD">
      <w:pPr>
        <w:pStyle w:val="ListParagraph"/>
        <w:numPr>
          <w:ilvl w:val="0"/>
          <w:numId w:val="35"/>
        </w:numPr>
        <w:tabs>
          <w:tab w:val="left" w:pos="1591"/>
        </w:tabs>
        <w:spacing w:line="360" w:lineRule="auto"/>
      </w:pPr>
      <w:r>
        <w:t>Aunque su rendimiento es muy alto, presentó 3 falsos positivos, lo que disminuye ligeramente su precisión a un 92.3%.</w:t>
      </w:r>
    </w:p>
    <w:p w14:paraId="0A0AC7A6" w14:textId="6ADCFF8D" w:rsidR="006A3C02" w:rsidRDefault="006A3C02" w:rsidP="00466FDD">
      <w:pPr>
        <w:pStyle w:val="ListParagraph"/>
        <w:numPr>
          <w:ilvl w:val="0"/>
          <w:numId w:val="35"/>
        </w:numPr>
        <w:tabs>
          <w:tab w:val="left" w:pos="1591"/>
        </w:tabs>
        <w:spacing w:line="360" w:lineRule="auto"/>
      </w:pPr>
      <w:r>
        <w:lastRenderedPageBreak/>
        <w:t xml:space="preserve">Su desempeño </w:t>
      </w:r>
      <w:r w:rsidR="00001066">
        <w:t xml:space="preserve">general se encuentra </w:t>
      </w:r>
      <w:r>
        <w:t xml:space="preserve">entre DenseNet121 y VGG16, siendo confiable para evitar falsos negativos, pero </w:t>
      </w:r>
      <w:r w:rsidR="00D60A9F">
        <w:t>un poco menos</w:t>
      </w:r>
      <w:r>
        <w:t xml:space="preserve"> preciso con los falsos positivos</w:t>
      </w:r>
      <w:r w:rsidR="00001066">
        <w:t>, lo que para el caso en particular la detección correcta de los positivos reales es lo que necesitamos.</w:t>
      </w:r>
    </w:p>
    <w:p w14:paraId="67B026A1" w14:textId="2EE90DA7" w:rsidR="007278B6" w:rsidRPr="00CB13EA" w:rsidRDefault="007278B6" w:rsidP="00253BE7">
      <w:pPr>
        <w:tabs>
          <w:tab w:val="left" w:pos="1591"/>
        </w:tabs>
        <w:spacing w:line="360" w:lineRule="auto"/>
        <w:rPr>
          <w:u w:val="single"/>
        </w:rPr>
      </w:pPr>
      <w:r w:rsidRPr="00CB13EA">
        <w:rPr>
          <w:u w:val="single"/>
        </w:rPr>
        <w:t xml:space="preserve">Inferencia sobre los errores </w:t>
      </w:r>
      <w:r w:rsidR="00572E0D">
        <w:rPr>
          <w:u w:val="single"/>
        </w:rPr>
        <w:t>FP y FN</w:t>
      </w:r>
      <w:r w:rsidRPr="00CB13EA">
        <w:rPr>
          <w:u w:val="single"/>
        </w:rPr>
        <w:t>.</w:t>
      </w:r>
    </w:p>
    <w:p w14:paraId="3D834910" w14:textId="410C4FC0" w:rsidR="00E811B9" w:rsidRDefault="00E811B9" w:rsidP="00253BE7">
      <w:pPr>
        <w:tabs>
          <w:tab w:val="left" w:pos="1591"/>
        </w:tabs>
        <w:spacing w:line="360" w:lineRule="auto"/>
      </w:pPr>
      <w:r>
        <w:t xml:space="preserve">Aquí tenemos </w:t>
      </w:r>
      <w:r w:rsidR="00A44A1E">
        <w:t>tres</w:t>
      </w:r>
      <w:r>
        <w:t xml:space="preserve"> puntos que se deduce de los modelos en general:</w:t>
      </w:r>
    </w:p>
    <w:p w14:paraId="4B07A9D9" w14:textId="4E5EA463" w:rsidR="00E811B9" w:rsidRDefault="00E811B9" w:rsidP="00466FDD">
      <w:pPr>
        <w:pStyle w:val="ListParagraph"/>
        <w:numPr>
          <w:ilvl w:val="0"/>
          <w:numId w:val="36"/>
        </w:numPr>
        <w:tabs>
          <w:tab w:val="left" w:pos="1591"/>
        </w:tabs>
        <w:spacing w:line="360" w:lineRule="auto"/>
      </w:pPr>
      <w:r>
        <w:t>Falsos positivos (FP), ya que hacen mención a las imágenes clasificadas incorrectamente como contaminadas. El alto número que proporciona en sus resultados el modelo VGG16 podría implicar que es demasiado sensible y tiende a detectar contaminando en donde no se encuentran, y esto es posiblemente debido a las características visuales que presenta la contaminación en comparación a una imagen completa las variaciones presentes son desproporcionales por lo que visualmente el modelo estaría visualizándolas como áreas no contaminadas.</w:t>
      </w:r>
    </w:p>
    <w:p w14:paraId="5ED30FFF" w14:textId="584EB4FF" w:rsidR="006A3C02" w:rsidRDefault="006A3C02" w:rsidP="00466FDD">
      <w:pPr>
        <w:pStyle w:val="ListParagraph"/>
        <w:numPr>
          <w:ilvl w:val="0"/>
          <w:numId w:val="36"/>
        </w:numPr>
        <w:tabs>
          <w:tab w:val="left" w:pos="1591"/>
        </w:tabs>
        <w:spacing w:line="360" w:lineRule="auto"/>
      </w:pPr>
      <w:r>
        <w:t>Punto intermedio: DenseNet121 en sí es el modelo más equilibrado y con un rendimiento mayor en las métricas (en gran parte de ellas), tiene menos errores tanto de falsos negativos como de falsos positivos.</w:t>
      </w:r>
    </w:p>
    <w:p w14:paraId="73B487DA" w14:textId="6ED66AA0" w:rsidR="004B3475" w:rsidRDefault="00E811B9" w:rsidP="00466FDD">
      <w:pPr>
        <w:pStyle w:val="ListParagraph"/>
        <w:numPr>
          <w:ilvl w:val="0"/>
          <w:numId w:val="36"/>
        </w:numPr>
        <w:tabs>
          <w:tab w:val="left" w:pos="1591"/>
        </w:tabs>
        <w:spacing w:line="360" w:lineRule="auto"/>
      </w:pPr>
      <w:r>
        <w:t>Los Falsos negativos (FN)</w:t>
      </w:r>
      <w:r w:rsidR="00CA7AD2">
        <w:t xml:space="preserve">, para la investigación y dentro de los resultados obtenidos este es un punto importante y crítico, ya que aquí el modelo está permitiendo que imágenes contaminadas pasen totalmente desapercibidas conduciendo a un riesgo para la línea productiva de faena. Por lo que los rendimientos </w:t>
      </w:r>
      <w:r w:rsidR="006A3C02">
        <w:t>de ResNet50V2</w:t>
      </w:r>
      <w:r w:rsidR="00CA7AD2">
        <w:t xml:space="preserve"> minimiza este error, dejando constancia de la capacidad para detectar esos pequeños patrones que hacen la diferencia entre las canales.</w:t>
      </w:r>
    </w:p>
    <w:p w14:paraId="5AB011BF" w14:textId="77777777" w:rsidR="00CD2475" w:rsidRDefault="00CD2475" w:rsidP="00CD2475">
      <w:pPr>
        <w:pStyle w:val="ListParagraph"/>
        <w:tabs>
          <w:tab w:val="left" w:pos="1591"/>
        </w:tabs>
        <w:spacing w:line="360" w:lineRule="auto"/>
      </w:pPr>
    </w:p>
    <w:p w14:paraId="2A72A651" w14:textId="77777777" w:rsidR="00B53164" w:rsidRDefault="00B53164" w:rsidP="00CD2475">
      <w:pPr>
        <w:pStyle w:val="ListParagraph"/>
        <w:tabs>
          <w:tab w:val="left" w:pos="1591"/>
        </w:tabs>
        <w:spacing w:line="360" w:lineRule="auto"/>
      </w:pPr>
    </w:p>
    <w:p w14:paraId="7B9BBDC0" w14:textId="77777777" w:rsidR="00B53164" w:rsidRDefault="00B53164" w:rsidP="00CD2475">
      <w:pPr>
        <w:pStyle w:val="ListParagraph"/>
        <w:tabs>
          <w:tab w:val="left" w:pos="1591"/>
        </w:tabs>
        <w:spacing w:line="360" w:lineRule="auto"/>
      </w:pPr>
    </w:p>
    <w:p w14:paraId="2FB25FDC" w14:textId="77777777" w:rsidR="0062687C" w:rsidRDefault="0062687C" w:rsidP="009E23F8">
      <w:pPr>
        <w:spacing w:line="360" w:lineRule="auto"/>
        <w:rPr>
          <w:rFonts w:eastAsiaTheme="majorEastAsia" w:cstheme="majorBidi"/>
          <w:b/>
          <w:szCs w:val="24"/>
        </w:rPr>
      </w:pPr>
    </w:p>
    <w:p w14:paraId="1536C109" w14:textId="77777777" w:rsidR="0062687C" w:rsidRDefault="0062687C" w:rsidP="00AC35D2">
      <w:pPr>
        <w:spacing w:line="360" w:lineRule="auto"/>
        <w:rPr>
          <w:rFonts w:eastAsiaTheme="majorEastAsia" w:cstheme="majorBidi"/>
          <w:b/>
          <w:szCs w:val="24"/>
        </w:rPr>
      </w:pPr>
    </w:p>
    <w:p w14:paraId="7BB9E452" w14:textId="77777777" w:rsidR="00AC35D2" w:rsidRDefault="00AC35D2" w:rsidP="00AC35D2">
      <w:pPr>
        <w:spacing w:line="360" w:lineRule="auto"/>
      </w:pPr>
    </w:p>
    <w:p w14:paraId="43DCECD2" w14:textId="64464D22" w:rsidR="00DA65C0" w:rsidRDefault="00826D49" w:rsidP="0048315D">
      <w:pPr>
        <w:pStyle w:val="Heading3"/>
        <w:spacing w:line="360" w:lineRule="auto"/>
      </w:pPr>
      <w:bookmarkStart w:id="179" w:name="_Toc188393191"/>
      <w:r w:rsidRPr="00587B0F">
        <w:t>Evaluación del modelo exportado</w:t>
      </w:r>
      <w:r w:rsidR="00E97D0C">
        <w:t>, en conjunto Test</w:t>
      </w:r>
      <w:r w:rsidR="00323F76">
        <w:t>.</w:t>
      </w:r>
      <w:bookmarkEnd w:id="179"/>
    </w:p>
    <w:p w14:paraId="3676E4DC" w14:textId="77777777" w:rsidR="00F9413C" w:rsidRPr="00F9413C" w:rsidRDefault="00F9413C" w:rsidP="007A022F">
      <w:pPr>
        <w:spacing w:line="360" w:lineRule="auto"/>
      </w:pPr>
    </w:p>
    <w:p w14:paraId="0370AC07" w14:textId="73B7ECB2" w:rsidR="00DA65C0" w:rsidRDefault="00DA65C0" w:rsidP="00DA65C0">
      <w:pPr>
        <w:spacing w:line="360" w:lineRule="auto"/>
      </w:pPr>
      <w:r>
        <w:t xml:space="preserve">Ya finalizado el proceso de entrenamiento y validación de los modelos, con las mejores configuraciones seleccionadas y testeadas, se procede a la carga </w:t>
      </w:r>
      <w:r w:rsidR="0062687C">
        <w:t xml:space="preserve">(importación) </w:t>
      </w:r>
      <w:r>
        <w:t>del modelo para poder evaluar el rendimiento en el conjunto de “test”. Con esto se logrará una evaluación más objetiva y precisa de cada uno de ellos ya que se tienen datos completamente nuevos</w:t>
      </w:r>
      <w:r w:rsidR="00F9413C">
        <w:t xml:space="preserve"> con un total de 60 imágenes</w:t>
      </w:r>
      <w:r>
        <w:t>.</w:t>
      </w:r>
    </w:p>
    <w:p w14:paraId="29EEE55B" w14:textId="0F9D80A3" w:rsidR="006A6309" w:rsidRDefault="00DA65C0" w:rsidP="00336925">
      <w:pPr>
        <w:spacing w:line="360" w:lineRule="auto"/>
      </w:pPr>
      <w:r>
        <w:t>Se cargará</w:t>
      </w:r>
      <w:r w:rsidR="00F9413C">
        <w:t>n</w:t>
      </w:r>
      <w:r>
        <w:t xml:space="preserve"> los modelos para restaurar su</w:t>
      </w:r>
      <w:r w:rsidR="00F9413C">
        <w:t>s</w:t>
      </w:r>
      <w:r>
        <w:t xml:space="preserve"> arquitectura</w:t>
      </w:r>
      <w:r w:rsidR="00F9413C">
        <w:t>s</w:t>
      </w:r>
      <w:r>
        <w:t xml:space="preserve">, pesos e hiperparámetros entrenados en el proceso anterior para poder aplicarlos hacia las nuevas imágenes del conjunto de test, así observaremos las predicciones que serán comparadas con las etiquetas reales del conjunto, con métricas que ya vimos anteriormente como: precisión, pérdida, sensibilidad, Recall, curvas </w:t>
      </w:r>
      <w:r w:rsidR="00F9413C">
        <w:t>ROC</w:t>
      </w:r>
      <w:r>
        <w:t>/</w:t>
      </w:r>
      <w:r w:rsidR="00F9413C">
        <w:t>AUC</w:t>
      </w:r>
      <w:r>
        <w:t xml:space="preserve"> y </w:t>
      </w:r>
      <w:r w:rsidR="00424611">
        <w:t xml:space="preserve">una extra como lo es el </w:t>
      </w:r>
      <w:r w:rsidR="00E4182C">
        <w:t>C</w:t>
      </w:r>
      <w:r>
        <w:t>oeficiente de</w:t>
      </w:r>
      <w:r w:rsidR="00F9413C">
        <w:t xml:space="preserve"> </w:t>
      </w:r>
      <w:r w:rsidR="00E4182C">
        <w:t>C</w:t>
      </w:r>
      <w:r w:rsidR="00F9413C">
        <w:t>orrelación de</w:t>
      </w:r>
      <w:r>
        <w:t xml:space="preserve"> </w:t>
      </w:r>
      <w:r w:rsidR="00E4182C">
        <w:t>M</w:t>
      </w:r>
      <w:r>
        <w:t>atthews</w:t>
      </w:r>
      <w:r w:rsidR="00E4182C">
        <w:t xml:space="preserve"> (MCC).</w:t>
      </w:r>
    </w:p>
    <w:p w14:paraId="2726A9FA" w14:textId="26F39C5C" w:rsidR="00FC4C90" w:rsidRDefault="00CD2475" w:rsidP="000B3B28">
      <w:pPr>
        <w:pStyle w:val="Heading4"/>
      </w:pPr>
      <w:bookmarkStart w:id="180" w:name="_Toc188393192"/>
      <w:r>
        <w:t>Resultados en conjunto de “test”</w:t>
      </w:r>
      <w:r w:rsidR="006A6309">
        <w:t>.</w:t>
      </w:r>
      <w:bookmarkEnd w:id="180"/>
    </w:p>
    <w:p w14:paraId="0880FF2C" w14:textId="77777777" w:rsidR="00424611" w:rsidRDefault="00424611" w:rsidP="0032690F">
      <w:pPr>
        <w:spacing w:line="360" w:lineRule="auto"/>
      </w:pPr>
    </w:p>
    <w:tbl>
      <w:tblPr>
        <w:tblW w:w="8800" w:type="dxa"/>
        <w:jc w:val="center"/>
        <w:tblCellMar>
          <w:left w:w="70" w:type="dxa"/>
          <w:right w:w="70" w:type="dxa"/>
        </w:tblCellMar>
        <w:tblLook w:val="04A0" w:firstRow="1" w:lastRow="0" w:firstColumn="1" w:lastColumn="0" w:noHBand="0" w:noVBand="1"/>
      </w:tblPr>
      <w:tblGrid>
        <w:gridCol w:w="1360"/>
        <w:gridCol w:w="820"/>
        <w:gridCol w:w="1040"/>
        <w:gridCol w:w="1060"/>
        <w:gridCol w:w="1180"/>
        <w:gridCol w:w="980"/>
        <w:gridCol w:w="1400"/>
        <w:gridCol w:w="960"/>
      </w:tblGrid>
      <w:tr w:rsidR="00AE3715" w:rsidRPr="004E5A1E" w14:paraId="1E5F135E" w14:textId="77777777" w:rsidTr="00AE3715">
        <w:trPr>
          <w:trHeight w:val="520"/>
          <w:jc w:val="center"/>
        </w:trPr>
        <w:tc>
          <w:tcPr>
            <w:tcW w:w="1360" w:type="dxa"/>
            <w:tcBorders>
              <w:top w:val="single" w:sz="4" w:space="0" w:color="auto"/>
              <w:left w:val="single" w:sz="4" w:space="0" w:color="auto"/>
              <w:bottom w:val="single" w:sz="4" w:space="0" w:color="auto"/>
              <w:right w:val="single" w:sz="4" w:space="0" w:color="auto"/>
            </w:tcBorders>
            <w:vAlign w:val="center"/>
            <w:hideMark/>
          </w:tcPr>
          <w:p w14:paraId="7372D1B7"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Arquitecturas</w:t>
            </w:r>
          </w:p>
        </w:tc>
        <w:tc>
          <w:tcPr>
            <w:tcW w:w="820" w:type="dxa"/>
            <w:tcBorders>
              <w:top w:val="single" w:sz="4" w:space="0" w:color="auto"/>
              <w:left w:val="nil"/>
              <w:bottom w:val="single" w:sz="4" w:space="0" w:color="auto"/>
              <w:right w:val="single" w:sz="4" w:space="0" w:color="auto"/>
            </w:tcBorders>
            <w:vAlign w:val="center"/>
            <w:hideMark/>
          </w:tcPr>
          <w:p w14:paraId="16E45424"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Dataset</w:t>
            </w:r>
          </w:p>
        </w:tc>
        <w:tc>
          <w:tcPr>
            <w:tcW w:w="1040" w:type="dxa"/>
            <w:tcBorders>
              <w:top w:val="single" w:sz="4" w:space="0" w:color="auto"/>
              <w:left w:val="nil"/>
              <w:bottom w:val="single" w:sz="4" w:space="0" w:color="auto"/>
              <w:right w:val="single" w:sz="4" w:space="0" w:color="auto"/>
            </w:tcBorders>
            <w:vAlign w:val="center"/>
            <w:hideMark/>
          </w:tcPr>
          <w:p w14:paraId="507CA9E4" w14:textId="7B8449E8" w:rsidR="00AE3715" w:rsidRPr="004E5A1E" w:rsidRDefault="003115B8" w:rsidP="004E5A1E">
            <w:pPr>
              <w:spacing w:after="0" w:line="240" w:lineRule="auto"/>
              <w:jc w:val="center"/>
              <w:rPr>
                <w:rFonts w:ascii="Calibri" w:eastAsia="Times New Roman" w:hAnsi="Calibri" w:cs="Calibri"/>
                <w:b/>
                <w:bCs/>
                <w:color w:val="000000"/>
                <w:sz w:val="20"/>
                <w:szCs w:val="20"/>
                <w:lang w:val="es-ES" w:eastAsia="es-ES"/>
              </w:rPr>
            </w:pPr>
            <w:r>
              <w:rPr>
                <w:rFonts w:ascii="Calibri" w:eastAsia="Times New Roman" w:hAnsi="Calibri" w:cs="Calibri"/>
                <w:b/>
                <w:bCs/>
                <w:color w:val="000000"/>
                <w:sz w:val="20"/>
                <w:szCs w:val="20"/>
                <w:lang w:val="es-ES" w:eastAsia="es-ES"/>
              </w:rPr>
              <w:t>Exactitud</w:t>
            </w:r>
            <w:r w:rsidR="00AE3715" w:rsidRPr="004E5A1E">
              <w:rPr>
                <w:rFonts w:ascii="Calibri" w:eastAsia="Times New Roman" w:hAnsi="Calibri" w:cs="Calibri"/>
                <w:b/>
                <w:bCs/>
                <w:color w:val="000000"/>
                <w:sz w:val="20"/>
                <w:szCs w:val="20"/>
                <w:lang w:val="es-ES" w:eastAsia="es-ES"/>
              </w:rPr>
              <w:t xml:space="preserve"> (Accuracy)</w:t>
            </w:r>
          </w:p>
        </w:tc>
        <w:tc>
          <w:tcPr>
            <w:tcW w:w="1060" w:type="dxa"/>
            <w:tcBorders>
              <w:top w:val="single" w:sz="4" w:space="0" w:color="auto"/>
              <w:left w:val="nil"/>
              <w:bottom w:val="single" w:sz="4" w:space="0" w:color="auto"/>
              <w:right w:val="single" w:sz="4" w:space="0" w:color="auto"/>
            </w:tcBorders>
            <w:vAlign w:val="center"/>
            <w:hideMark/>
          </w:tcPr>
          <w:p w14:paraId="598E6E3D"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Precisión (Precision)</w:t>
            </w:r>
          </w:p>
        </w:tc>
        <w:tc>
          <w:tcPr>
            <w:tcW w:w="1180" w:type="dxa"/>
            <w:tcBorders>
              <w:top w:val="single" w:sz="4" w:space="0" w:color="auto"/>
              <w:left w:val="nil"/>
              <w:bottom w:val="single" w:sz="4" w:space="0" w:color="auto"/>
              <w:right w:val="single" w:sz="4" w:space="0" w:color="auto"/>
            </w:tcBorders>
            <w:vAlign w:val="center"/>
            <w:hideMark/>
          </w:tcPr>
          <w:p w14:paraId="4827EEE7"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Sensibilidad (Recall)</w:t>
            </w:r>
          </w:p>
        </w:tc>
        <w:tc>
          <w:tcPr>
            <w:tcW w:w="980" w:type="dxa"/>
            <w:tcBorders>
              <w:top w:val="single" w:sz="4" w:space="0" w:color="auto"/>
              <w:left w:val="nil"/>
              <w:bottom w:val="single" w:sz="4" w:space="0" w:color="auto"/>
              <w:right w:val="single" w:sz="4" w:space="0" w:color="auto"/>
            </w:tcBorders>
            <w:vAlign w:val="center"/>
            <w:hideMark/>
          </w:tcPr>
          <w:p w14:paraId="3F04FE77"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F1-Score</w:t>
            </w:r>
          </w:p>
        </w:tc>
        <w:tc>
          <w:tcPr>
            <w:tcW w:w="1400" w:type="dxa"/>
            <w:tcBorders>
              <w:top w:val="single" w:sz="4" w:space="0" w:color="auto"/>
              <w:left w:val="nil"/>
              <w:bottom w:val="single" w:sz="4" w:space="0" w:color="auto"/>
              <w:right w:val="single" w:sz="4" w:space="0" w:color="auto"/>
            </w:tcBorders>
            <w:vAlign w:val="center"/>
            <w:hideMark/>
          </w:tcPr>
          <w:p w14:paraId="314FB1D0"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Coeficiente de Matthews</w:t>
            </w:r>
          </w:p>
        </w:tc>
        <w:tc>
          <w:tcPr>
            <w:tcW w:w="960" w:type="dxa"/>
            <w:tcBorders>
              <w:top w:val="single" w:sz="4" w:space="0" w:color="auto"/>
              <w:left w:val="nil"/>
              <w:bottom w:val="single" w:sz="4" w:space="0" w:color="auto"/>
              <w:right w:val="single" w:sz="4" w:space="0" w:color="auto"/>
            </w:tcBorders>
            <w:vAlign w:val="center"/>
            <w:hideMark/>
          </w:tcPr>
          <w:p w14:paraId="59654D9B"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ROC/AUC</w:t>
            </w:r>
          </w:p>
        </w:tc>
      </w:tr>
      <w:tr w:rsidR="00AE3715" w:rsidRPr="004E5A1E" w14:paraId="39509CEF" w14:textId="77777777" w:rsidTr="00AE3715">
        <w:trPr>
          <w:trHeight w:val="870"/>
          <w:jc w:val="center"/>
        </w:trPr>
        <w:tc>
          <w:tcPr>
            <w:tcW w:w="1360" w:type="dxa"/>
            <w:tcBorders>
              <w:top w:val="nil"/>
              <w:left w:val="single" w:sz="4" w:space="0" w:color="auto"/>
              <w:bottom w:val="single" w:sz="4" w:space="0" w:color="auto"/>
              <w:right w:val="single" w:sz="4" w:space="0" w:color="auto"/>
            </w:tcBorders>
            <w:vAlign w:val="center"/>
            <w:hideMark/>
          </w:tcPr>
          <w:p w14:paraId="4076D1BE"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VGG16</w:t>
            </w:r>
          </w:p>
        </w:tc>
        <w:tc>
          <w:tcPr>
            <w:tcW w:w="820" w:type="dxa"/>
            <w:tcBorders>
              <w:top w:val="nil"/>
              <w:left w:val="nil"/>
              <w:bottom w:val="single" w:sz="4" w:space="0" w:color="auto"/>
              <w:right w:val="single" w:sz="4" w:space="0" w:color="auto"/>
            </w:tcBorders>
            <w:vAlign w:val="center"/>
            <w:hideMark/>
          </w:tcPr>
          <w:p w14:paraId="295942A3" w14:textId="77777777" w:rsidR="00AE3715" w:rsidRPr="004E5A1E" w:rsidRDefault="00AE3715" w:rsidP="004E5A1E">
            <w:pPr>
              <w:spacing w:after="0" w:line="240" w:lineRule="auto"/>
              <w:jc w:val="center"/>
              <w:rPr>
                <w:rFonts w:ascii="Calibri" w:eastAsia="Times New Roman" w:hAnsi="Calibri" w:cs="Calibri"/>
                <w:color w:val="000000"/>
                <w:sz w:val="20"/>
                <w:szCs w:val="20"/>
                <w:lang w:val="es-ES" w:eastAsia="es-ES"/>
              </w:rPr>
            </w:pPr>
            <w:r w:rsidRPr="004E5A1E">
              <w:rPr>
                <w:rFonts w:ascii="Calibri" w:eastAsia="Times New Roman" w:hAnsi="Calibri" w:cs="Calibri"/>
                <w:color w:val="000000"/>
                <w:sz w:val="20"/>
                <w:szCs w:val="20"/>
                <w:lang w:val="es-ES" w:eastAsia="es-ES"/>
              </w:rPr>
              <w:t>Test</w:t>
            </w:r>
          </w:p>
        </w:tc>
        <w:tc>
          <w:tcPr>
            <w:tcW w:w="1040" w:type="dxa"/>
            <w:tcBorders>
              <w:top w:val="nil"/>
              <w:left w:val="nil"/>
              <w:bottom w:val="single" w:sz="4" w:space="0" w:color="auto"/>
              <w:right w:val="single" w:sz="4" w:space="0" w:color="auto"/>
            </w:tcBorders>
            <w:vAlign w:val="center"/>
            <w:hideMark/>
          </w:tcPr>
          <w:p w14:paraId="605E2E2C" w14:textId="0DA9B9FB" w:rsidR="00AE3715" w:rsidRPr="004E5A1E" w:rsidRDefault="00D10F0A"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83.3%</w:t>
            </w:r>
          </w:p>
        </w:tc>
        <w:tc>
          <w:tcPr>
            <w:tcW w:w="1060" w:type="dxa"/>
            <w:tcBorders>
              <w:top w:val="nil"/>
              <w:left w:val="nil"/>
              <w:bottom w:val="single" w:sz="4" w:space="0" w:color="auto"/>
              <w:right w:val="single" w:sz="4" w:space="0" w:color="auto"/>
            </w:tcBorders>
            <w:vAlign w:val="center"/>
            <w:hideMark/>
          </w:tcPr>
          <w:p w14:paraId="181E285A" w14:textId="1342553C" w:rsidR="00AE3715" w:rsidRPr="004E5A1E" w:rsidRDefault="00D10F0A"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77.7%</w:t>
            </w:r>
          </w:p>
        </w:tc>
        <w:tc>
          <w:tcPr>
            <w:tcW w:w="1180" w:type="dxa"/>
            <w:tcBorders>
              <w:top w:val="nil"/>
              <w:left w:val="nil"/>
              <w:bottom w:val="single" w:sz="4" w:space="0" w:color="auto"/>
              <w:right w:val="single" w:sz="4" w:space="0" w:color="auto"/>
            </w:tcBorders>
            <w:vAlign w:val="center"/>
            <w:hideMark/>
          </w:tcPr>
          <w:p w14:paraId="57FEBA6B" w14:textId="7CFC68E3" w:rsidR="00AE3715" w:rsidRPr="004E5A1E" w:rsidRDefault="00D10F0A"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84%</w:t>
            </w:r>
          </w:p>
        </w:tc>
        <w:tc>
          <w:tcPr>
            <w:tcW w:w="980" w:type="dxa"/>
            <w:tcBorders>
              <w:top w:val="nil"/>
              <w:left w:val="nil"/>
              <w:bottom w:val="single" w:sz="4" w:space="0" w:color="auto"/>
              <w:right w:val="single" w:sz="4" w:space="0" w:color="auto"/>
            </w:tcBorders>
            <w:vAlign w:val="center"/>
            <w:hideMark/>
          </w:tcPr>
          <w:p w14:paraId="62427DC6" w14:textId="676D6804" w:rsidR="00AE3715" w:rsidRPr="004E5A1E" w:rsidRDefault="00D10F0A"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80.7%</w:t>
            </w:r>
          </w:p>
        </w:tc>
        <w:tc>
          <w:tcPr>
            <w:tcW w:w="1400" w:type="dxa"/>
            <w:tcBorders>
              <w:top w:val="nil"/>
              <w:left w:val="nil"/>
              <w:bottom w:val="single" w:sz="4" w:space="0" w:color="auto"/>
              <w:right w:val="single" w:sz="4" w:space="0" w:color="auto"/>
            </w:tcBorders>
            <w:vAlign w:val="center"/>
            <w:hideMark/>
          </w:tcPr>
          <w:p w14:paraId="4D3E9A8B" w14:textId="4291AE75" w:rsidR="00AE3715" w:rsidRPr="004E5A1E" w:rsidRDefault="009E245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0.</w:t>
            </w:r>
            <w:r w:rsidR="00D10F0A">
              <w:rPr>
                <w:rFonts w:ascii="Calibri" w:eastAsia="Times New Roman" w:hAnsi="Calibri" w:cs="Calibri"/>
                <w:color w:val="000000"/>
                <w:sz w:val="20"/>
                <w:szCs w:val="20"/>
                <w:lang w:val="es-ES" w:eastAsia="es-ES"/>
              </w:rPr>
              <w:t>66</w:t>
            </w:r>
            <w:r>
              <w:rPr>
                <w:rFonts w:ascii="Calibri" w:eastAsia="Times New Roman" w:hAnsi="Calibri" w:cs="Calibri"/>
                <w:color w:val="000000"/>
                <w:sz w:val="20"/>
                <w:szCs w:val="20"/>
                <w:lang w:val="es-ES" w:eastAsia="es-ES"/>
              </w:rPr>
              <w:t>2</w:t>
            </w:r>
          </w:p>
        </w:tc>
        <w:tc>
          <w:tcPr>
            <w:tcW w:w="960" w:type="dxa"/>
            <w:tcBorders>
              <w:top w:val="nil"/>
              <w:left w:val="nil"/>
              <w:bottom w:val="single" w:sz="4" w:space="0" w:color="auto"/>
              <w:right w:val="single" w:sz="4" w:space="0" w:color="auto"/>
            </w:tcBorders>
            <w:noWrap/>
            <w:vAlign w:val="bottom"/>
            <w:hideMark/>
          </w:tcPr>
          <w:p w14:paraId="75BB9BB0" w14:textId="3C0B9111" w:rsidR="00AE3715" w:rsidRPr="004E5A1E" w:rsidRDefault="00EE05B4"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0.</w:t>
            </w:r>
            <w:r w:rsidR="00D10F0A">
              <w:rPr>
                <w:rFonts w:ascii="Calibri" w:eastAsia="Times New Roman" w:hAnsi="Calibri" w:cs="Calibri"/>
                <w:color w:val="000000"/>
                <w:sz w:val="20"/>
                <w:szCs w:val="20"/>
                <w:lang w:val="es-ES" w:eastAsia="es-ES"/>
              </w:rPr>
              <w:t>90</w:t>
            </w:r>
            <w:r w:rsidR="00634975">
              <w:rPr>
                <w:rFonts w:ascii="Calibri" w:eastAsia="Times New Roman" w:hAnsi="Calibri" w:cs="Calibri"/>
                <w:color w:val="000000"/>
                <w:sz w:val="20"/>
                <w:szCs w:val="20"/>
                <w:lang w:val="es-ES" w:eastAsia="es-ES"/>
              </w:rPr>
              <w:br/>
            </w:r>
            <w:r w:rsidR="00634975">
              <w:rPr>
                <w:rFonts w:ascii="Calibri" w:eastAsia="Times New Roman" w:hAnsi="Calibri" w:cs="Calibri"/>
                <w:color w:val="000000"/>
                <w:sz w:val="20"/>
                <w:szCs w:val="20"/>
                <w:lang w:val="es-ES" w:eastAsia="es-ES"/>
              </w:rPr>
              <w:br/>
            </w:r>
          </w:p>
        </w:tc>
      </w:tr>
      <w:tr w:rsidR="00AE3715" w:rsidRPr="004E5A1E" w14:paraId="7F3DA77A" w14:textId="77777777" w:rsidTr="00AE3715">
        <w:trPr>
          <w:trHeight w:val="870"/>
          <w:jc w:val="center"/>
        </w:trPr>
        <w:tc>
          <w:tcPr>
            <w:tcW w:w="1360" w:type="dxa"/>
            <w:tcBorders>
              <w:top w:val="nil"/>
              <w:left w:val="single" w:sz="4" w:space="0" w:color="auto"/>
              <w:bottom w:val="single" w:sz="4" w:space="0" w:color="auto"/>
              <w:right w:val="single" w:sz="4" w:space="0" w:color="auto"/>
            </w:tcBorders>
            <w:vAlign w:val="center"/>
            <w:hideMark/>
          </w:tcPr>
          <w:p w14:paraId="64A1492D" w14:textId="697FA1F9"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ResNet50</w:t>
            </w:r>
            <w:r w:rsidR="00CF20BB">
              <w:rPr>
                <w:rFonts w:ascii="Calibri" w:eastAsia="Times New Roman" w:hAnsi="Calibri" w:cs="Calibri"/>
                <w:b/>
                <w:bCs/>
                <w:color w:val="000000"/>
                <w:sz w:val="20"/>
                <w:szCs w:val="20"/>
                <w:lang w:val="es-ES" w:eastAsia="es-ES"/>
              </w:rPr>
              <w:t>V2</w:t>
            </w:r>
          </w:p>
        </w:tc>
        <w:tc>
          <w:tcPr>
            <w:tcW w:w="820" w:type="dxa"/>
            <w:tcBorders>
              <w:top w:val="nil"/>
              <w:left w:val="nil"/>
              <w:bottom w:val="single" w:sz="4" w:space="0" w:color="auto"/>
              <w:right w:val="single" w:sz="4" w:space="0" w:color="auto"/>
            </w:tcBorders>
            <w:vAlign w:val="center"/>
            <w:hideMark/>
          </w:tcPr>
          <w:p w14:paraId="1A8120B6" w14:textId="77777777" w:rsidR="00AE3715" w:rsidRPr="004E5A1E" w:rsidRDefault="00AE3715" w:rsidP="004E5A1E">
            <w:pPr>
              <w:spacing w:after="0" w:line="240" w:lineRule="auto"/>
              <w:jc w:val="center"/>
              <w:rPr>
                <w:rFonts w:ascii="Calibri" w:eastAsia="Times New Roman" w:hAnsi="Calibri" w:cs="Calibri"/>
                <w:color w:val="000000"/>
                <w:sz w:val="20"/>
                <w:szCs w:val="20"/>
                <w:lang w:val="es-ES" w:eastAsia="es-ES"/>
              </w:rPr>
            </w:pPr>
            <w:r w:rsidRPr="004E5A1E">
              <w:rPr>
                <w:rFonts w:ascii="Calibri" w:eastAsia="Times New Roman" w:hAnsi="Calibri" w:cs="Calibri"/>
                <w:color w:val="000000"/>
                <w:sz w:val="20"/>
                <w:szCs w:val="20"/>
                <w:lang w:val="es-ES" w:eastAsia="es-ES"/>
              </w:rPr>
              <w:t>Test</w:t>
            </w:r>
          </w:p>
        </w:tc>
        <w:tc>
          <w:tcPr>
            <w:tcW w:w="1040" w:type="dxa"/>
            <w:tcBorders>
              <w:top w:val="nil"/>
              <w:left w:val="nil"/>
              <w:bottom w:val="single" w:sz="4" w:space="0" w:color="auto"/>
              <w:right w:val="single" w:sz="4" w:space="0" w:color="auto"/>
            </w:tcBorders>
            <w:vAlign w:val="center"/>
            <w:hideMark/>
          </w:tcPr>
          <w:p w14:paraId="66D0A607" w14:textId="0CBF676E" w:rsidR="00AE3715" w:rsidRPr="004E5A1E" w:rsidRDefault="009E2459"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95%</w:t>
            </w:r>
          </w:p>
        </w:tc>
        <w:tc>
          <w:tcPr>
            <w:tcW w:w="1060" w:type="dxa"/>
            <w:tcBorders>
              <w:top w:val="nil"/>
              <w:left w:val="nil"/>
              <w:bottom w:val="single" w:sz="4" w:space="0" w:color="auto"/>
              <w:right w:val="single" w:sz="4" w:space="0" w:color="auto"/>
            </w:tcBorders>
            <w:vAlign w:val="center"/>
            <w:hideMark/>
          </w:tcPr>
          <w:p w14:paraId="6D7E586C" w14:textId="46027532" w:rsidR="00AE3715" w:rsidRPr="004E5A1E" w:rsidRDefault="0063497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89.2%</w:t>
            </w:r>
          </w:p>
        </w:tc>
        <w:tc>
          <w:tcPr>
            <w:tcW w:w="1180" w:type="dxa"/>
            <w:tcBorders>
              <w:top w:val="nil"/>
              <w:left w:val="nil"/>
              <w:bottom w:val="single" w:sz="4" w:space="0" w:color="auto"/>
              <w:right w:val="single" w:sz="4" w:space="0" w:color="auto"/>
            </w:tcBorders>
            <w:vAlign w:val="center"/>
            <w:hideMark/>
          </w:tcPr>
          <w:p w14:paraId="23130712" w14:textId="4122EAC2" w:rsidR="00AE3715" w:rsidRPr="004E5A1E" w:rsidRDefault="0063497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100%</w:t>
            </w:r>
          </w:p>
        </w:tc>
        <w:tc>
          <w:tcPr>
            <w:tcW w:w="980" w:type="dxa"/>
            <w:tcBorders>
              <w:top w:val="nil"/>
              <w:left w:val="nil"/>
              <w:bottom w:val="single" w:sz="4" w:space="0" w:color="auto"/>
              <w:right w:val="single" w:sz="4" w:space="0" w:color="auto"/>
            </w:tcBorders>
            <w:vAlign w:val="center"/>
            <w:hideMark/>
          </w:tcPr>
          <w:p w14:paraId="2C02FD4E" w14:textId="053FF7F3" w:rsidR="00AE3715" w:rsidRPr="004E5A1E" w:rsidRDefault="0063497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94.3%</w:t>
            </w:r>
          </w:p>
        </w:tc>
        <w:tc>
          <w:tcPr>
            <w:tcW w:w="1400" w:type="dxa"/>
            <w:tcBorders>
              <w:top w:val="nil"/>
              <w:left w:val="nil"/>
              <w:bottom w:val="single" w:sz="4" w:space="0" w:color="auto"/>
              <w:right w:val="single" w:sz="4" w:space="0" w:color="auto"/>
            </w:tcBorders>
            <w:vAlign w:val="center"/>
            <w:hideMark/>
          </w:tcPr>
          <w:p w14:paraId="1B2B9316" w14:textId="7E56E131" w:rsidR="00AE3715" w:rsidRPr="004E5A1E" w:rsidRDefault="009E245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0.</w:t>
            </w:r>
            <w:r w:rsidR="00634975">
              <w:rPr>
                <w:rFonts w:ascii="Calibri" w:eastAsia="Times New Roman" w:hAnsi="Calibri" w:cs="Calibri"/>
                <w:color w:val="000000"/>
                <w:sz w:val="20"/>
                <w:szCs w:val="20"/>
                <w:lang w:val="es-ES" w:eastAsia="es-ES"/>
              </w:rPr>
              <w:t>903</w:t>
            </w:r>
          </w:p>
        </w:tc>
        <w:tc>
          <w:tcPr>
            <w:tcW w:w="960" w:type="dxa"/>
            <w:tcBorders>
              <w:top w:val="nil"/>
              <w:left w:val="nil"/>
              <w:bottom w:val="single" w:sz="4" w:space="0" w:color="auto"/>
              <w:right w:val="single" w:sz="4" w:space="0" w:color="auto"/>
            </w:tcBorders>
            <w:noWrap/>
            <w:vAlign w:val="bottom"/>
            <w:hideMark/>
          </w:tcPr>
          <w:p w14:paraId="71B671EE" w14:textId="69ABCAB2" w:rsidR="00AE3715" w:rsidRPr="004E5A1E" w:rsidRDefault="00C56274" w:rsidP="00C56274">
            <w:pPr>
              <w:spacing w:after="0" w:line="240" w:lineRule="auto"/>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 xml:space="preserve">     </w:t>
            </w:r>
            <w:r w:rsidR="00EE05B4">
              <w:rPr>
                <w:rFonts w:ascii="Calibri" w:eastAsia="Times New Roman" w:hAnsi="Calibri" w:cs="Calibri"/>
                <w:color w:val="000000"/>
                <w:sz w:val="20"/>
                <w:szCs w:val="20"/>
                <w:lang w:val="es-ES" w:eastAsia="es-ES"/>
              </w:rPr>
              <w:t>0.</w:t>
            </w:r>
            <w:r w:rsidR="00634975">
              <w:rPr>
                <w:rFonts w:ascii="Calibri" w:eastAsia="Times New Roman" w:hAnsi="Calibri" w:cs="Calibri"/>
                <w:color w:val="000000"/>
                <w:sz w:val="20"/>
                <w:szCs w:val="20"/>
                <w:lang w:val="es-ES" w:eastAsia="es-ES"/>
              </w:rPr>
              <w:t>99</w:t>
            </w:r>
            <w:r w:rsidR="00FB24F9">
              <w:rPr>
                <w:rFonts w:ascii="Calibri" w:eastAsia="Times New Roman" w:hAnsi="Calibri" w:cs="Calibri"/>
                <w:color w:val="000000"/>
                <w:sz w:val="20"/>
                <w:szCs w:val="20"/>
                <w:lang w:val="es-ES" w:eastAsia="es-ES"/>
              </w:rPr>
              <w:br/>
            </w:r>
          </w:p>
        </w:tc>
      </w:tr>
      <w:tr w:rsidR="00AE3715" w:rsidRPr="004E5A1E" w14:paraId="292F4382" w14:textId="77777777" w:rsidTr="00AE3715">
        <w:trPr>
          <w:trHeight w:val="870"/>
          <w:jc w:val="center"/>
        </w:trPr>
        <w:tc>
          <w:tcPr>
            <w:tcW w:w="1360" w:type="dxa"/>
            <w:tcBorders>
              <w:top w:val="nil"/>
              <w:left w:val="single" w:sz="4" w:space="0" w:color="auto"/>
              <w:bottom w:val="single" w:sz="4" w:space="0" w:color="auto"/>
              <w:right w:val="single" w:sz="4" w:space="0" w:color="auto"/>
            </w:tcBorders>
            <w:vAlign w:val="center"/>
            <w:hideMark/>
          </w:tcPr>
          <w:p w14:paraId="7B4EE270" w14:textId="77777777" w:rsidR="00AE3715" w:rsidRPr="004E5A1E" w:rsidRDefault="00AE3715" w:rsidP="004E5A1E">
            <w:pPr>
              <w:spacing w:after="0" w:line="240" w:lineRule="auto"/>
              <w:jc w:val="center"/>
              <w:rPr>
                <w:rFonts w:ascii="Calibri" w:eastAsia="Times New Roman" w:hAnsi="Calibri" w:cs="Calibri"/>
                <w:b/>
                <w:bCs/>
                <w:color w:val="000000"/>
                <w:sz w:val="20"/>
                <w:szCs w:val="20"/>
                <w:lang w:val="es-ES" w:eastAsia="es-ES"/>
              </w:rPr>
            </w:pPr>
            <w:r w:rsidRPr="004E5A1E">
              <w:rPr>
                <w:rFonts w:ascii="Calibri" w:eastAsia="Times New Roman" w:hAnsi="Calibri" w:cs="Calibri"/>
                <w:b/>
                <w:bCs/>
                <w:color w:val="000000"/>
                <w:sz w:val="20"/>
                <w:szCs w:val="20"/>
                <w:lang w:val="es-ES" w:eastAsia="es-ES"/>
              </w:rPr>
              <w:t>DenseNet121</w:t>
            </w:r>
          </w:p>
        </w:tc>
        <w:tc>
          <w:tcPr>
            <w:tcW w:w="820" w:type="dxa"/>
            <w:tcBorders>
              <w:top w:val="nil"/>
              <w:left w:val="nil"/>
              <w:bottom w:val="single" w:sz="4" w:space="0" w:color="auto"/>
              <w:right w:val="single" w:sz="4" w:space="0" w:color="auto"/>
            </w:tcBorders>
            <w:vAlign w:val="center"/>
            <w:hideMark/>
          </w:tcPr>
          <w:p w14:paraId="1C51CAEA" w14:textId="77777777" w:rsidR="00AE3715" w:rsidRPr="004E5A1E" w:rsidRDefault="00AE3715" w:rsidP="004E5A1E">
            <w:pPr>
              <w:spacing w:after="0" w:line="240" w:lineRule="auto"/>
              <w:jc w:val="center"/>
              <w:rPr>
                <w:rFonts w:ascii="Calibri" w:eastAsia="Times New Roman" w:hAnsi="Calibri" w:cs="Calibri"/>
                <w:color w:val="000000"/>
                <w:sz w:val="20"/>
                <w:szCs w:val="20"/>
                <w:lang w:val="es-ES" w:eastAsia="es-ES"/>
              </w:rPr>
            </w:pPr>
            <w:r w:rsidRPr="004E5A1E">
              <w:rPr>
                <w:rFonts w:ascii="Calibri" w:eastAsia="Times New Roman" w:hAnsi="Calibri" w:cs="Calibri"/>
                <w:color w:val="000000"/>
                <w:sz w:val="20"/>
                <w:szCs w:val="20"/>
                <w:lang w:val="es-ES" w:eastAsia="es-ES"/>
              </w:rPr>
              <w:t>Test</w:t>
            </w:r>
          </w:p>
        </w:tc>
        <w:tc>
          <w:tcPr>
            <w:tcW w:w="1040" w:type="dxa"/>
            <w:tcBorders>
              <w:top w:val="nil"/>
              <w:left w:val="nil"/>
              <w:bottom w:val="single" w:sz="4" w:space="0" w:color="auto"/>
              <w:right w:val="single" w:sz="4" w:space="0" w:color="auto"/>
            </w:tcBorders>
            <w:vAlign w:val="center"/>
            <w:hideMark/>
          </w:tcPr>
          <w:p w14:paraId="08E23FF6" w14:textId="5728ADB8" w:rsidR="00AE3715" w:rsidRPr="004E5A1E" w:rsidRDefault="00AE371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9</w:t>
            </w:r>
            <w:r w:rsidR="00FB24F9">
              <w:rPr>
                <w:rFonts w:ascii="Calibri" w:eastAsia="Times New Roman" w:hAnsi="Calibri" w:cs="Calibri"/>
                <w:color w:val="000000"/>
                <w:sz w:val="20"/>
                <w:szCs w:val="20"/>
                <w:lang w:val="es-ES" w:eastAsia="es-ES"/>
              </w:rPr>
              <w:t>5</w:t>
            </w:r>
            <w:r>
              <w:rPr>
                <w:rFonts w:ascii="Calibri" w:eastAsia="Times New Roman" w:hAnsi="Calibri" w:cs="Calibri"/>
                <w:color w:val="000000"/>
                <w:sz w:val="20"/>
                <w:szCs w:val="20"/>
                <w:lang w:val="es-ES" w:eastAsia="es-ES"/>
              </w:rPr>
              <w:t>%</w:t>
            </w:r>
          </w:p>
        </w:tc>
        <w:tc>
          <w:tcPr>
            <w:tcW w:w="1060" w:type="dxa"/>
            <w:tcBorders>
              <w:top w:val="nil"/>
              <w:left w:val="nil"/>
              <w:bottom w:val="single" w:sz="4" w:space="0" w:color="auto"/>
              <w:right w:val="single" w:sz="4" w:space="0" w:color="auto"/>
            </w:tcBorders>
            <w:vAlign w:val="center"/>
            <w:hideMark/>
          </w:tcPr>
          <w:p w14:paraId="6ABC88BF" w14:textId="3CA5DDCA" w:rsidR="00AE3715" w:rsidRPr="004E5A1E" w:rsidRDefault="00AE371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9</w:t>
            </w:r>
            <w:r w:rsidR="00FB24F9">
              <w:rPr>
                <w:rFonts w:ascii="Calibri" w:eastAsia="Times New Roman" w:hAnsi="Calibri" w:cs="Calibri"/>
                <w:color w:val="000000"/>
                <w:sz w:val="20"/>
                <w:szCs w:val="20"/>
                <w:lang w:val="es-ES" w:eastAsia="es-ES"/>
              </w:rPr>
              <w:t>5,8</w:t>
            </w:r>
            <w:r>
              <w:rPr>
                <w:rFonts w:ascii="Calibri" w:eastAsia="Times New Roman" w:hAnsi="Calibri" w:cs="Calibri"/>
                <w:color w:val="000000"/>
                <w:sz w:val="20"/>
                <w:szCs w:val="20"/>
                <w:lang w:val="es-ES" w:eastAsia="es-ES"/>
              </w:rPr>
              <w:t>%</w:t>
            </w:r>
          </w:p>
        </w:tc>
        <w:tc>
          <w:tcPr>
            <w:tcW w:w="1180" w:type="dxa"/>
            <w:tcBorders>
              <w:top w:val="nil"/>
              <w:left w:val="nil"/>
              <w:bottom w:val="single" w:sz="4" w:space="0" w:color="auto"/>
              <w:right w:val="single" w:sz="4" w:space="0" w:color="auto"/>
            </w:tcBorders>
            <w:vAlign w:val="center"/>
            <w:hideMark/>
          </w:tcPr>
          <w:p w14:paraId="5DD6F30F" w14:textId="57219457" w:rsidR="00AE3715" w:rsidRPr="004E5A1E" w:rsidRDefault="00AE371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9</w:t>
            </w:r>
            <w:r w:rsidR="00FB24F9">
              <w:rPr>
                <w:rFonts w:ascii="Calibri" w:eastAsia="Times New Roman" w:hAnsi="Calibri" w:cs="Calibri"/>
                <w:color w:val="000000"/>
                <w:sz w:val="20"/>
                <w:szCs w:val="20"/>
                <w:lang w:val="es-ES" w:eastAsia="es-ES"/>
              </w:rPr>
              <w:t>2</w:t>
            </w:r>
            <w:r>
              <w:rPr>
                <w:rFonts w:ascii="Calibri" w:eastAsia="Times New Roman" w:hAnsi="Calibri" w:cs="Calibri"/>
                <w:color w:val="000000"/>
                <w:sz w:val="20"/>
                <w:szCs w:val="20"/>
                <w:lang w:val="es-ES" w:eastAsia="es-ES"/>
              </w:rPr>
              <w:t>%</w:t>
            </w:r>
          </w:p>
        </w:tc>
        <w:tc>
          <w:tcPr>
            <w:tcW w:w="980" w:type="dxa"/>
            <w:tcBorders>
              <w:top w:val="nil"/>
              <w:left w:val="nil"/>
              <w:bottom w:val="single" w:sz="4" w:space="0" w:color="auto"/>
              <w:right w:val="single" w:sz="4" w:space="0" w:color="auto"/>
            </w:tcBorders>
            <w:vAlign w:val="center"/>
            <w:hideMark/>
          </w:tcPr>
          <w:p w14:paraId="1A3760F7" w14:textId="6EAFA5DB" w:rsidR="00AE3715" w:rsidRPr="004E5A1E" w:rsidRDefault="00AE371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9</w:t>
            </w:r>
            <w:r w:rsidR="00FB24F9">
              <w:rPr>
                <w:rFonts w:ascii="Calibri" w:eastAsia="Times New Roman" w:hAnsi="Calibri" w:cs="Calibri"/>
                <w:color w:val="000000"/>
                <w:sz w:val="20"/>
                <w:szCs w:val="20"/>
                <w:lang w:val="es-ES" w:eastAsia="es-ES"/>
              </w:rPr>
              <w:t>3</w:t>
            </w:r>
            <w:r>
              <w:rPr>
                <w:rFonts w:ascii="Calibri" w:eastAsia="Times New Roman" w:hAnsi="Calibri" w:cs="Calibri"/>
                <w:color w:val="000000"/>
                <w:sz w:val="20"/>
                <w:szCs w:val="20"/>
                <w:lang w:val="es-ES" w:eastAsia="es-ES"/>
              </w:rPr>
              <w:t>%</w:t>
            </w:r>
          </w:p>
        </w:tc>
        <w:tc>
          <w:tcPr>
            <w:tcW w:w="1400" w:type="dxa"/>
            <w:tcBorders>
              <w:top w:val="nil"/>
              <w:left w:val="nil"/>
              <w:bottom w:val="single" w:sz="4" w:space="0" w:color="auto"/>
              <w:right w:val="single" w:sz="4" w:space="0" w:color="auto"/>
            </w:tcBorders>
            <w:vAlign w:val="center"/>
            <w:hideMark/>
          </w:tcPr>
          <w:p w14:paraId="771581FD" w14:textId="75A2B717" w:rsidR="00AE3715" w:rsidRPr="004E5A1E" w:rsidRDefault="009E2455" w:rsidP="00AE3715">
            <w:pPr>
              <w:spacing w:after="0" w:line="240" w:lineRule="auto"/>
              <w:jc w:val="center"/>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0.</w:t>
            </w:r>
            <w:r w:rsidR="00AE3715">
              <w:rPr>
                <w:rFonts w:ascii="Calibri" w:eastAsia="Times New Roman" w:hAnsi="Calibri" w:cs="Calibri"/>
                <w:color w:val="000000"/>
                <w:sz w:val="20"/>
                <w:szCs w:val="20"/>
                <w:lang w:val="es-ES" w:eastAsia="es-ES"/>
              </w:rPr>
              <w:t>931</w:t>
            </w:r>
          </w:p>
        </w:tc>
        <w:tc>
          <w:tcPr>
            <w:tcW w:w="960" w:type="dxa"/>
            <w:tcBorders>
              <w:top w:val="nil"/>
              <w:left w:val="nil"/>
              <w:bottom w:val="single" w:sz="4" w:space="0" w:color="auto"/>
              <w:right w:val="single" w:sz="4" w:space="0" w:color="auto"/>
            </w:tcBorders>
            <w:noWrap/>
            <w:vAlign w:val="bottom"/>
            <w:hideMark/>
          </w:tcPr>
          <w:p w14:paraId="0F28BEE0" w14:textId="09B24F6B" w:rsidR="00AE3715" w:rsidRPr="004E5A1E" w:rsidRDefault="00EE05B4" w:rsidP="00C56274">
            <w:pPr>
              <w:keepNext/>
              <w:spacing w:after="0" w:line="240" w:lineRule="auto"/>
              <w:rPr>
                <w:rFonts w:ascii="Calibri" w:eastAsia="Times New Roman" w:hAnsi="Calibri" w:cs="Calibri"/>
                <w:color w:val="000000"/>
                <w:sz w:val="20"/>
                <w:szCs w:val="20"/>
                <w:lang w:val="es-ES" w:eastAsia="es-ES"/>
              </w:rPr>
            </w:pPr>
            <w:r>
              <w:rPr>
                <w:rFonts w:ascii="Calibri" w:eastAsia="Times New Roman" w:hAnsi="Calibri" w:cs="Calibri"/>
                <w:color w:val="000000"/>
                <w:sz w:val="20"/>
                <w:szCs w:val="20"/>
                <w:lang w:val="es-ES" w:eastAsia="es-ES"/>
              </w:rPr>
              <w:t xml:space="preserve">     0.</w:t>
            </w:r>
            <w:r w:rsidR="00FB24F9">
              <w:rPr>
                <w:rFonts w:ascii="Calibri" w:eastAsia="Times New Roman" w:hAnsi="Calibri" w:cs="Calibri"/>
                <w:color w:val="000000"/>
                <w:sz w:val="20"/>
                <w:szCs w:val="20"/>
                <w:lang w:val="es-ES" w:eastAsia="es-ES"/>
              </w:rPr>
              <w:t>99</w:t>
            </w:r>
            <w:r w:rsidR="00FB24F9">
              <w:rPr>
                <w:rFonts w:ascii="Calibri" w:eastAsia="Times New Roman" w:hAnsi="Calibri" w:cs="Calibri"/>
                <w:color w:val="000000"/>
                <w:sz w:val="20"/>
                <w:szCs w:val="20"/>
                <w:lang w:val="es-ES" w:eastAsia="es-ES"/>
              </w:rPr>
              <w:br/>
            </w:r>
          </w:p>
        </w:tc>
      </w:tr>
    </w:tbl>
    <w:p w14:paraId="3CAC7CDD" w14:textId="403EF48A" w:rsidR="00CD2475" w:rsidRDefault="00C46900" w:rsidP="00CD2475">
      <w:pPr>
        <w:pStyle w:val="Caption"/>
        <w:jc w:val="center"/>
        <w:rPr>
          <w:i w:val="0"/>
          <w:iCs w:val="0"/>
        </w:rPr>
      </w:pPr>
      <w:bookmarkStart w:id="181" w:name="_Toc188392206"/>
      <w:r w:rsidRPr="00B14210">
        <w:rPr>
          <w:i w:val="0"/>
          <w:iCs w:val="0"/>
        </w:rPr>
        <w:t xml:space="preserve">Tabla </w:t>
      </w:r>
      <w:r w:rsidRPr="00B14210">
        <w:rPr>
          <w:i w:val="0"/>
          <w:iCs w:val="0"/>
        </w:rPr>
        <w:fldChar w:fldCharType="begin"/>
      </w:r>
      <w:r w:rsidRPr="00B14210">
        <w:rPr>
          <w:i w:val="0"/>
          <w:iCs w:val="0"/>
        </w:rPr>
        <w:instrText xml:space="preserve"> SEQ Tabla \* ARABIC </w:instrText>
      </w:r>
      <w:r w:rsidRPr="00B14210">
        <w:rPr>
          <w:i w:val="0"/>
          <w:iCs w:val="0"/>
        </w:rPr>
        <w:fldChar w:fldCharType="separate"/>
      </w:r>
      <w:r w:rsidRPr="00B14210">
        <w:rPr>
          <w:i w:val="0"/>
          <w:iCs w:val="0"/>
          <w:noProof/>
        </w:rPr>
        <w:t>5</w:t>
      </w:r>
      <w:r w:rsidRPr="00B14210">
        <w:rPr>
          <w:i w:val="0"/>
          <w:iCs w:val="0"/>
        </w:rPr>
        <w:fldChar w:fldCharType="end"/>
      </w:r>
      <w:r w:rsidRPr="00B14210">
        <w:rPr>
          <w:i w:val="0"/>
          <w:iCs w:val="0"/>
        </w:rPr>
        <w:t>: Resultados en conjunto "test"</w:t>
      </w:r>
      <w:bookmarkEnd w:id="181"/>
    </w:p>
    <w:p w14:paraId="680460BD" w14:textId="77777777" w:rsidR="00CD2475" w:rsidRDefault="00CD2475" w:rsidP="00CD2475"/>
    <w:p w14:paraId="03B8C18C" w14:textId="77777777" w:rsidR="001F4A6A" w:rsidRDefault="001F4A6A" w:rsidP="00CD2475"/>
    <w:p w14:paraId="7CDD5DCA" w14:textId="77777777" w:rsidR="001F4A6A" w:rsidRPr="00CD2475" w:rsidRDefault="001F4A6A" w:rsidP="00CD2475"/>
    <w:p w14:paraId="61DC08DC" w14:textId="7B671563" w:rsidR="00C56274" w:rsidRPr="00CD2475" w:rsidRDefault="0009404D" w:rsidP="003212B5">
      <w:pPr>
        <w:spacing w:line="360" w:lineRule="auto"/>
        <w:rPr>
          <w:b/>
          <w:bCs/>
        </w:rPr>
      </w:pPr>
      <w:r w:rsidRPr="00CD2475">
        <w:rPr>
          <w:b/>
          <w:bCs/>
        </w:rPr>
        <w:t>Interpretación de los resultados.</w:t>
      </w:r>
    </w:p>
    <w:p w14:paraId="054098B8" w14:textId="77777777" w:rsidR="0046633D" w:rsidRPr="0046633D" w:rsidRDefault="0046633D" w:rsidP="004B3475">
      <w:pPr>
        <w:spacing w:line="360" w:lineRule="auto"/>
        <w:rPr>
          <w:lang w:eastAsia="es-CL"/>
        </w:rPr>
      </w:pPr>
    </w:p>
    <w:p w14:paraId="04874AF0" w14:textId="26AEAB7F" w:rsidR="00C56274" w:rsidRDefault="00C56274" w:rsidP="0046633D">
      <w:pPr>
        <w:spacing w:line="360" w:lineRule="auto"/>
        <w:ind w:left="708"/>
      </w:pPr>
      <w:r>
        <w:t>Como bien se mostró en la práctica (entrenamiento y validación) el modelo VGG16 sigue generando un</w:t>
      </w:r>
      <w:r w:rsidR="00650F98">
        <w:t xml:space="preserve">a ejecución </w:t>
      </w:r>
      <w:r>
        <w:t>excelente</w:t>
      </w:r>
      <w:r w:rsidR="00650F98">
        <w:t xml:space="preserve"> frente</w:t>
      </w:r>
      <w:r>
        <w:t xml:space="preserve"> </w:t>
      </w:r>
      <w:r w:rsidR="00650F98">
        <w:t>a un dataset personalizado.</w:t>
      </w:r>
      <w:r>
        <w:t xml:space="preserve"> </w:t>
      </w:r>
    </w:p>
    <w:p w14:paraId="40914500" w14:textId="5363FE1A" w:rsidR="00B53164" w:rsidRDefault="007A49A1" w:rsidP="001F4A6A">
      <w:pPr>
        <w:spacing w:line="360" w:lineRule="auto"/>
        <w:ind w:left="708"/>
      </w:pPr>
      <w:r>
        <w:t xml:space="preserve">Aunque su desempeño es decente, de igual forma queda al margen </w:t>
      </w:r>
      <w:r w:rsidR="00650F98">
        <w:t>frente a los dos</w:t>
      </w:r>
      <w:r>
        <w:t xml:space="preserve"> modelos </w:t>
      </w:r>
      <w:r w:rsidR="00650F98">
        <w:t>posteriores,</w:t>
      </w:r>
      <w:r>
        <w:t xml:space="preserve"> de la misma manera su resultado en la curva ROC/AUC genera una buena clasificación general de las clases, pero, por otro lado, su menor precisión y coeficiente de Matthews muestra que tiene más errores</w:t>
      </w:r>
      <w:r w:rsidR="00650F98">
        <w:t xml:space="preserve"> siendo este último muy por debajo del resto con un </w:t>
      </w:r>
      <w:r w:rsidR="00B642A2">
        <w:t>valor de 0.662 (a modo comparación)</w:t>
      </w:r>
      <w:r w:rsidR="00650F98">
        <w:t xml:space="preserve"> que no es</w:t>
      </w:r>
      <w:r w:rsidR="009E2455">
        <w:t xml:space="preserve"> una mala respuesta referente a la oscilación del este coeficiente,</w:t>
      </w:r>
      <w:r w:rsidR="00B642A2">
        <w:t xml:space="preserve"> lo que significa que sus</w:t>
      </w:r>
      <w:r w:rsidR="009E2455">
        <w:t xml:space="preserve"> predicci</w:t>
      </w:r>
      <w:r w:rsidR="00B642A2">
        <w:t>o</w:t>
      </w:r>
      <w:r w:rsidR="009E2455">
        <w:t>n</w:t>
      </w:r>
      <w:r w:rsidR="00B642A2">
        <w:t>es no son</w:t>
      </w:r>
      <w:r w:rsidR="009E2455">
        <w:t xml:space="preserve"> aleatoria ya que se acerca a su </w:t>
      </w:r>
      <w:r w:rsidR="00B642A2">
        <w:t xml:space="preserve">valor </w:t>
      </w:r>
      <w:r w:rsidR="009E2455">
        <w:t>máximo</w:t>
      </w:r>
      <w:r w:rsidR="00B642A2">
        <w:t xml:space="preserve"> (=1)</w:t>
      </w:r>
      <w:r w:rsidR="009E2455">
        <w:t>.</w:t>
      </w:r>
    </w:p>
    <w:p w14:paraId="4E10036A" w14:textId="6055DA9C" w:rsidR="001F74E3" w:rsidRDefault="001F74E3" w:rsidP="0046633D">
      <w:pPr>
        <w:spacing w:line="360" w:lineRule="auto"/>
        <w:ind w:left="708"/>
      </w:pPr>
      <w:r>
        <w:t>A su vez ResNet50V2 cuenta con un Recall del 100%, por lo que, los casos importantes que son los positivos lo detecta todos. Sin embargo, tiene una precisión levemente menor 89.2%, lo que sugiere que algunos falsos positivos todavía están presentes. Es ideal si se prioriza la sensibilidad.</w:t>
      </w:r>
    </w:p>
    <w:p w14:paraId="60CC2710" w14:textId="6D94CA01" w:rsidR="007A49A1" w:rsidRDefault="00323F76" w:rsidP="0046633D">
      <w:pPr>
        <w:spacing w:line="360" w:lineRule="auto"/>
        <w:ind w:left="708"/>
      </w:pPr>
      <w:r>
        <w:t xml:space="preserve">Por </w:t>
      </w:r>
      <w:r w:rsidR="00805A82">
        <w:t>último,</w:t>
      </w:r>
      <w:r>
        <w:t xml:space="preserve"> </w:t>
      </w:r>
      <w:r w:rsidR="001F74E3">
        <w:t>DenseNet121</w:t>
      </w:r>
      <w:r>
        <w:t xml:space="preserve"> es uno de los mejores en cuántos a los resultados de las métricas por su</w:t>
      </w:r>
      <w:r w:rsidR="001F74E3">
        <w:t xml:space="preserve"> balance general. Presenta la mayor precisión 95.8% y el MCC más alto 93.1%, lo que indica una menor tasa de errores y una correlación muy fuerte entre predicciones y valores reales. Aunque su Recall 92% es un poco menor, mantiene un excelente rendimiento global.</w:t>
      </w:r>
    </w:p>
    <w:p w14:paraId="39929E93" w14:textId="77777777" w:rsidR="001F4A6A" w:rsidRDefault="001F4A6A" w:rsidP="0046633D">
      <w:pPr>
        <w:spacing w:line="360" w:lineRule="auto"/>
        <w:ind w:left="708"/>
      </w:pPr>
    </w:p>
    <w:p w14:paraId="75B5CC2E" w14:textId="77777777" w:rsidR="001F4A6A" w:rsidRDefault="001F4A6A" w:rsidP="0046633D">
      <w:pPr>
        <w:spacing w:line="360" w:lineRule="auto"/>
        <w:ind w:left="708"/>
      </w:pPr>
    </w:p>
    <w:p w14:paraId="3AF175E5" w14:textId="77777777" w:rsidR="001F4A6A" w:rsidRDefault="001F4A6A" w:rsidP="0046633D">
      <w:pPr>
        <w:spacing w:line="360" w:lineRule="auto"/>
        <w:ind w:left="708"/>
      </w:pPr>
    </w:p>
    <w:p w14:paraId="51ED1C0D" w14:textId="77777777" w:rsidR="001F4A6A" w:rsidRDefault="001F4A6A" w:rsidP="0046633D">
      <w:pPr>
        <w:spacing w:line="360" w:lineRule="auto"/>
        <w:ind w:left="708"/>
      </w:pPr>
    </w:p>
    <w:p w14:paraId="11270346" w14:textId="6426CC15" w:rsidR="00A63B67" w:rsidRDefault="001F74E3" w:rsidP="00891B48">
      <w:pPr>
        <w:spacing w:line="360" w:lineRule="auto"/>
        <w:ind w:left="708"/>
      </w:pPr>
      <w:r>
        <w:t>Como bien se mencionó en el apartado del entrenamiento y validación, el objetivo de la investigación es detectar fuentes de posibles peligros en este caso la contaminación ruminal o fecal que trae consigo las canales, ya sea por el despan</w:t>
      </w:r>
      <w:r w:rsidR="00E81430">
        <w:t>c</w:t>
      </w:r>
      <w:r>
        <w:t>e, una posición fecal en la carcasa, utensilios con contaminación cruzada (en donde se pasa a llevar por arrastre parte de la contaminación de la vara hacia otro sector de esta misma o incluso en otra canal), estos riesgo se disminuyen a través del modelo que por una parte realicé una clasificación correcta, y ese modelo por la menor tasa de errores en con casos de falsos negativos lo proporciona ResNet50V2.</w:t>
      </w:r>
    </w:p>
    <w:p w14:paraId="535C558B" w14:textId="3AF1B451" w:rsidR="00BC059E" w:rsidRDefault="00A56FA8" w:rsidP="000B3B28">
      <w:pPr>
        <w:pStyle w:val="Heading4"/>
      </w:pPr>
      <w:bookmarkStart w:id="182" w:name="_Toc188393193"/>
      <w:r w:rsidRPr="00B14210">
        <w:t xml:space="preserve">Matriz de </w:t>
      </w:r>
      <w:r w:rsidR="00353063" w:rsidRPr="00B14210">
        <w:t>confusión</w:t>
      </w:r>
      <w:r w:rsidR="006A6309">
        <w:t>.</w:t>
      </w:r>
      <w:bookmarkEnd w:id="182"/>
    </w:p>
    <w:p w14:paraId="5D88ACBC" w14:textId="77777777" w:rsidR="00A76EFC" w:rsidRPr="00A76EFC" w:rsidRDefault="00A76EFC" w:rsidP="00A76EFC">
      <w:pPr>
        <w:spacing w:line="360" w:lineRule="auto"/>
        <w:rPr>
          <w:lang w:eastAsia="es-CL"/>
        </w:rPr>
      </w:pPr>
    </w:p>
    <w:tbl>
      <w:tblPr>
        <w:tblStyle w:val="TableGrid"/>
        <w:tblW w:w="9094" w:type="dxa"/>
        <w:tblLook w:val="04A0" w:firstRow="1" w:lastRow="0" w:firstColumn="1" w:lastColumn="0" w:noHBand="0" w:noVBand="1"/>
      </w:tblPr>
      <w:tblGrid>
        <w:gridCol w:w="1818"/>
        <w:gridCol w:w="1819"/>
        <w:gridCol w:w="1819"/>
        <w:gridCol w:w="1819"/>
        <w:gridCol w:w="1819"/>
      </w:tblGrid>
      <w:tr w:rsidR="00A56FA8" w14:paraId="7E9D56E7" w14:textId="77777777" w:rsidTr="00F2725D">
        <w:trPr>
          <w:trHeight w:val="570"/>
        </w:trPr>
        <w:tc>
          <w:tcPr>
            <w:tcW w:w="1818" w:type="dxa"/>
          </w:tcPr>
          <w:p w14:paraId="78CCB24F" w14:textId="77777777" w:rsidR="00A56FA8" w:rsidRPr="007312C1" w:rsidRDefault="00A56FA8" w:rsidP="00F2725D">
            <w:pPr>
              <w:pStyle w:val="Caption"/>
              <w:jc w:val="center"/>
              <w:rPr>
                <w:b/>
                <w:bCs/>
                <w:i w:val="0"/>
                <w:iCs w:val="0"/>
                <w:sz w:val="20"/>
                <w:szCs w:val="20"/>
              </w:rPr>
            </w:pPr>
            <w:r w:rsidRPr="007312C1">
              <w:rPr>
                <w:b/>
                <w:bCs/>
                <w:i w:val="0"/>
                <w:iCs w:val="0"/>
                <w:sz w:val="20"/>
                <w:szCs w:val="20"/>
              </w:rPr>
              <w:t>Modelo</w:t>
            </w:r>
          </w:p>
        </w:tc>
        <w:tc>
          <w:tcPr>
            <w:tcW w:w="1819" w:type="dxa"/>
          </w:tcPr>
          <w:p w14:paraId="5FE17164" w14:textId="77777777" w:rsidR="00A56FA8" w:rsidRPr="007312C1" w:rsidRDefault="00A56FA8" w:rsidP="00F2725D">
            <w:pPr>
              <w:pStyle w:val="Caption"/>
              <w:jc w:val="center"/>
              <w:rPr>
                <w:b/>
                <w:bCs/>
                <w:i w:val="0"/>
                <w:iCs w:val="0"/>
                <w:sz w:val="20"/>
                <w:szCs w:val="20"/>
              </w:rPr>
            </w:pPr>
            <w:r w:rsidRPr="007312C1">
              <w:rPr>
                <w:b/>
                <w:bCs/>
                <w:i w:val="0"/>
                <w:iCs w:val="0"/>
                <w:sz w:val="20"/>
                <w:szCs w:val="20"/>
              </w:rPr>
              <w:t>TP</w:t>
            </w:r>
          </w:p>
        </w:tc>
        <w:tc>
          <w:tcPr>
            <w:tcW w:w="1819" w:type="dxa"/>
          </w:tcPr>
          <w:p w14:paraId="66C7EA5C" w14:textId="77777777" w:rsidR="00A56FA8" w:rsidRPr="007312C1" w:rsidRDefault="00A56FA8" w:rsidP="00F2725D">
            <w:pPr>
              <w:pStyle w:val="Caption"/>
              <w:jc w:val="center"/>
              <w:rPr>
                <w:b/>
                <w:bCs/>
                <w:i w:val="0"/>
                <w:iCs w:val="0"/>
                <w:sz w:val="20"/>
                <w:szCs w:val="20"/>
              </w:rPr>
            </w:pPr>
            <w:r w:rsidRPr="007312C1">
              <w:rPr>
                <w:b/>
                <w:bCs/>
                <w:i w:val="0"/>
                <w:iCs w:val="0"/>
                <w:sz w:val="20"/>
                <w:szCs w:val="20"/>
              </w:rPr>
              <w:t>FP</w:t>
            </w:r>
          </w:p>
        </w:tc>
        <w:tc>
          <w:tcPr>
            <w:tcW w:w="1819" w:type="dxa"/>
          </w:tcPr>
          <w:p w14:paraId="1E76ADE1" w14:textId="77777777" w:rsidR="00A56FA8" w:rsidRPr="007312C1" w:rsidRDefault="00A56FA8" w:rsidP="00F2725D">
            <w:pPr>
              <w:pStyle w:val="Caption"/>
              <w:jc w:val="center"/>
              <w:rPr>
                <w:b/>
                <w:bCs/>
                <w:i w:val="0"/>
                <w:iCs w:val="0"/>
                <w:sz w:val="20"/>
                <w:szCs w:val="20"/>
              </w:rPr>
            </w:pPr>
            <w:r w:rsidRPr="007312C1">
              <w:rPr>
                <w:b/>
                <w:bCs/>
                <w:i w:val="0"/>
                <w:iCs w:val="0"/>
                <w:sz w:val="20"/>
                <w:szCs w:val="20"/>
              </w:rPr>
              <w:t>TN</w:t>
            </w:r>
          </w:p>
        </w:tc>
        <w:tc>
          <w:tcPr>
            <w:tcW w:w="1819" w:type="dxa"/>
          </w:tcPr>
          <w:p w14:paraId="49F95E24" w14:textId="77777777" w:rsidR="00A56FA8" w:rsidRPr="007312C1" w:rsidRDefault="00A56FA8" w:rsidP="00F2725D">
            <w:pPr>
              <w:pStyle w:val="Caption"/>
              <w:jc w:val="center"/>
              <w:rPr>
                <w:b/>
                <w:bCs/>
                <w:i w:val="0"/>
                <w:iCs w:val="0"/>
                <w:sz w:val="20"/>
                <w:szCs w:val="20"/>
              </w:rPr>
            </w:pPr>
            <w:r w:rsidRPr="007312C1">
              <w:rPr>
                <w:b/>
                <w:bCs/>
                <w:i w:val="0"/>
                <w:iCs w:val="0"/>
                <w:sz w:val="20"/>
                <w:szCs w:val="20"/>
              </w:rPr>
              <w:t>FN</w:t>
            </w:r>
          </w:p>
        </w:tc>
      </w:tr>
      <w:tr w:rsidR="00A56FA8" w14:paraId="3F0C9DE2" w14:textId="77777777" w:rsidTr="00F2725D">
        <w:trPr>
          <w:trHeight w:val="593"/>
        </w:trPr>
        <w:tc>
          <w:tcPr>
            <w:tcW w:w="1818" w:type="dxa"/>
          </w:tcPr>
          <w:p w14:paraId="751BD539" w14:textId="77777777" w:rsidR="00A56FA8" w:rsidRPr="00A20B2D" w:rsidRDefault="00A56FA8" w:rsidP="00F2725D">
            <w:pPr>
              <w:pStyle w:val="Caption"/>
              <w:jc w:val="center"/>
              <w:rPr>
                <w:i w:val="0"/>
                <w:iCs w:val="0"/>
                <w:color w:val="auto"/>
                <w:sz w:val="20"/>
                <w:szCs w:val="20"/>
              </w:rPr>
            </w:pPr>
            <w:r w:rsidRPr="00A20B2D">
              <w:rPr>
                <w:i w:val="0"/>
                <w:iCs w:val="0"/>
                <w:color w:val="auto"/>
                <w:sz w:val="20"/>
                <w:szCs w:val="20"/>
              </w:rPr>
              <w:t>VGG16</w:t>
            </w:r>
          </w:p>
        </w:tc>
        <w:tc>
          <w:tcPr>
            <w:tcW w:w="1819" w:type="dxa"/>
          </w:tcPr>
          <w:p w14:paraId="47CFEEE8" w14:textId="71779ACF" w:rsidR="00A56FA8" w:rsidRDefault="00D10F0A" w:rsidP="00F2725D">
            <w:pPr>
              <w:pStyle w:val="Caption"/>
              <w:jc w:val="center"/>
              <w:rPr>
                <w:sz w:val="20"/>
                <w:szCs w:val="20"/>
              </w:rPr>
            </w:pPr>
            <w:r>
              <w:rPr>
                <w:sz w:val="20"/>
                <w:szCs w:val="20"/>
              </w:rPr>
              <w:t>24</w:t>
            </w:r>
          </w:p>
        </w:tc>
        <w:tc>
          <w:tcPr>
            <w:tcW w:w="1819" w:type="dxa"/>
          </w:tcPr>
          <w:p w14:paraId="0F0D1639" w14:textId="4A753321" w:rsidR="00A56FA8" w:rsidRDefault="00D10F0A" w:rsidP="00F2725D">
            <w:pPr>
              <w:pStyle w:val="Caption"/>
              <w:jc w:val="center"/>
              <w:rPr>
                <w:sz w:val="20"/>
                <w:szCs w:val="20"/>
              </w:rPr>
            </w:pPr>
            <w:r>
              <w:rPr>
                <w:sz w:val="20"/>
                <w:szCs w:val="20"/>
              </w:rPr>
              <w:t>11</w:t>
            </w:r>
          </w:p>
        </w:tc>
        <w:tc>
          <w:tcPr>
            <w:tcW w:w="1819" w:type="dxa"/>
          </w:tcPr>
          <w:p w14:paraId="041A3751" w14:textId="208AE881" w:rsidR="00A56FA8" w:rsidRDefault="00D10F0A" w:rsidP="00F2725D">
            <w:pPr>
              <w:pStyle w:val="Caption"/>
              <w:jc w:val="center"/>
              <w:rPr>
                <w:sz w:val="20"/>
                <w:szCs w:val="20"/>
              </w:rPr>
            </w:pPr>
            <w:r>
              <w:rPr>
                <w:sz w:val="20"/>
                <w:szCs w:val="20"/>
              </w:rPr>
              <w:t>24</w:t>
            </w:r>
          </w:p>
        </w:tc>
        <w:tc>
          <w:tcPr>
            <w:tcW w:w="1819" w:type="dxa"/>
          </w:tcPr>
          <w:p w14:paraId="7CC8D126" w14:textId="0C0672E2" w:rsidR="00A56FA8" w:rsidRDefault="00D10F0A" w:rsidP="00F2725D">
            <w:pPr>
              <w:pStyle w:val="Caption"/>
              <w:jc w:val="center"/>
              <w:rPr>
                <w:sz w:val="20"/>
                <w:szCs w:val="20"/>
              </w:rPr>
            </w:pPr>
            <w:r>
              <w:rPr>
                <w:sz w:val="20"/>
                <w:szCs w:val="20"/>
              </w:rPr>
              <w:t>1</w:t>
            </w:r>
          </w:p>
        </w:tc>
      </w:tr>
      <w:tr w:rsidR="00A56FA8" w14:paraId="1312ED21" w14:textId="77777777" w:rsidTr="00F2725D">
        <w:trPr>
          <w:trHeight w:val="570"/>
        </w:trPr>
        <w:tc>
          <w:tcPr>
            <w:tcW w:w="1818" w:type="dxa"/>
          </w:tcPr>
          <w:p w14:paraId="6211C356" w14:textId="77777777" w:rsidR="00A56FA8" w:rsidRPr="00A20B2D" w:rsidRDefault="00A56FA8" w:rsidP="00F2725D">
            <w:pPr>
              <w:pStyle w:val="Caption"/>
              <w:jc w:val="center"/>
              <w:rPr>
                <w:i w:val="0"/>
                <w:iCs w:val="0"/>
                <w:color w:val="auto"/>
                <w:sz w:val="20"/>
                <w:szCs w:val="20"/>
              </w:rPr>
            </w:pPr>
            <w:r w:rsidRPr="00A20B2D">
              <w:rPr>
                <w:i w:val="0"/>
                <w:iCs w:val="0"/>
                <w:color w:val="auto"/>
                <w:sz w:val="20"/>
                <w:szCs w:val="20"/>
              </w:rPr>
              <w:t>DenseNet121</w:t>
            </w:r>
          </w:p>
        </w:tc>
        <w:tc>
          <w:tcPr>
            <w:tcW w:w="1819" w:type="dxa"/>
          </w:tcPr>
          <w:p w14:paraId="5E7FAB15" w14:textId="2285BE96" w:rsidR="00A56FA8" w:rsidRDefault="00A56FA8" w:rsidP="00F2725D">
            <w:pPr>
              <w:pStyle w:val="Caption"/>
              <w:jc w:val="center"/>
              <w:rPr>
                <w:sz w:val="20"/>
                <w:szCs w:val="20"/>
              </w:rPr>
            </w:pPr>
            <w:r>
              <w:rPr>
                <w:sz w:val="20"/>
                <w:szCs w:val="20"/>
              </w:rPr>
              <w:t>2</w:t>
            </w:r>
            <w:r w:rsidR="00CE1249">
              <w:rPr>
                <w:sz w:val="20"/>
                <w:szCs w:val="20"/>
              </w:rPr>
              <w:t>3</w:t>
            </w:r>
          </w:p>
        </w:tc>
        <w:tc>
          <w:tcPr>
            <w:tcW w:w="1819" w:type="dxa"/>
          </w:tcPr>
          <w:p w14:paraId="62D33399" w14:textId="77777777" w:rsidR="00A56FA8" w:rsidRDefault="00A56FA8" w:rsidP="00F2725D">
            <w:pPr>
              <w:pStyle w:val="Caption"/>
              <w:jc w:val="center"/>
              <w:rPr>
                <w:sz w:val="20"/>
                <w:szCs w:val="20"/>
              </w:rPr>
            </w:pPr>
            <w:r>
              <w:rPr>
                <w:sz w:val="20"/>
                <w:szCs w:val="20"/>
              </w:rPr>
              <w:t>1</w:t>
            </w:r>
          </w:p>
        </w:tc>
        <w:tc>
          <w:tcPr>
            <w:tcW w:w="1819" w:type="dxa"/>
          </w:tcPr>
          <w:p w14:paraId="5B6F4ECB" w14:textId="130C0097" w:rsidR="00A56FA8" w:rsidRDefault="00A56FA8" w:rsidP="00F2725D">
            <w:pPr>
              <w:pStyle w:val="Caption"/>
              <w:jc w:val="center"/>
              <w:rPr>
                <w:sz w:val="20"/>
                <w:szCs w:val="20"/>
              </w:rPr>
            </w:pPr>
            <w:r>
              <w:rPr>
                <w:sz w:val="20"/>
                <w:szCs w:val="20"/>
              </w:rPr>
              <w:t>34</w:t>
            </w:r>
          </w:p>
        </w:tc>
        <w:tc>
          <w:tcPr>
            <w:tcW w:w="1819" w:type="dxa"/>
          </w:tcPr>
          <w:p w14:paraId="582EB642" w14:textId="77777777" w:rsidR="00A56FA8" w:rsidRDefault="00A56FA8" w:rsidP="00F2725D">
            <w:pPr>
              <w:pStyle w:val="Caption"/>
              <w:jc w:val="center"/>
              <w:rPr>
                <w:sz w:val="20"/>
                <w:szCs w:val="20"/>
              </w:rPr>
            </w:pPr>
            <w:r>
              <w:rPr>
                <w:sz w:val="20"/>
                <w:szCs w:val="20"/>
              </w:rPr>
              <w:t>2</w:t>
            </w:r>
          </w:p>
        </w:tc>
      </w:tr>
      <w:tr w:rsidR="00A56FA8" w14:paraId="2A92B356" w14:textId="77777777" w:rsidTr="00F2725D">
        <w:trPr>
          <w:trHeight w:val="570"/>
        </w:trPr>
        <w:tc>
          <w:tcPr>
            <w:tcW w:w="1818" w:type="dxa"/>
          </w:tcPr>
          <w:p w14:paraId="581FB4B9" w14:textId="1DAF5F7A" w:rsidR="00A56FA8" w:rsidRPr="00A20B2D" w:rsidRDefault="00A56FA8" w:rsidP="00F2725D">
            <w:pPr>
              <w:pStyle w:val="Caption"/>
              <w:jc w:val="center"/>
              <w:rPr>
                <w:i w:val="0"/>
                <w:iCs w:val="0"/>
                <w:color w:val="auto"/>
                <w:sz w:val="20"/>
                <w:szCs w:val="20"/>
              </w:rPr>
            </w:pPr>
            <w:r w:rsidRPr="00A20B2D">
              <w:rPr>
                <w:i w:val="0"/>
                <w:iCs w:val="0"/>
                <w:color w:val="auto"/>
                <w:sz w:val="20"/>
                <w:szCs w:val="20"/>
              </w:rPr>
              <w:t>Resnet50</w:t>
            </w:r>
            <w:r w:rsidR="002A0870">
              <w:rPr>
                <w:i w:val="0"/>
                <w:iCs w:val="0"/>
                <w:color w:val="auto"/>
                <w:sz w:val="20"/>
                <w:szCs w:val="20"/>
              </w:rPr>
              <w:t>V2</w:t>
            </w:r>
          </w:p>
        </w:tc>
        <w:tc>
          <w:tcPr>
            <w:tcW w:w="1819" w:type="dxa"/>
          </w:tcPr>
          <w:p w14:paraId="5364FDB7" w14:textId="31603546" w:rsidR="00A56FA8" w:rsidRDefault="00634975" w:rsidP="00F2725D">
            <w:pPr>
              <w:pStyle w:val="Caption"/>
              <w:jc w:val="center"/>
              <w:rPr>
                <w:sz w:val="20"/>
                <w:szCs w:val="20"/>
              </w:rPr>
            </w:pPr>
            <w:r>
              <w:rPr>
                <w:sz w:val="20"/>
                <w:szCs w:val="20"/>
              </w:rPr>
              <w:t>25</w:t>
            </w:r>
          </w:p>
        </w:tc>
        <w:tc>
          <w:tcPr>
            <w:tcW w:w="1819" w:type="dxa"/>
          </w:tcPr>
          <w:p w14:paraId="64662D85" w14:textId="3C5F8F37" w:rsidR="00A56FA8" w:rsidRDefault="00634975" w:rsidP="00F2725D">
            <w:pPr>
              <w:pStyle w:val="Caption"/>
              <w:jc w:val="center"/>
              <w:rPr>
                <w:sz w:val="20"/>
                <w:szCs w:val="20"/>
              </w:rPr>
            </w:pPr>
            <w:r>
              <w:rPr>
                <w:sz w:val="20"/>
                <w:szCs w:val="20"/>
              </w:rPr>
              <w:t>3</w:t>
            </w:r>
          </w:p>
        </w:tc>
        <w:tc>
          <w:tcPr>
            <w:tcW w:w="1819" w:type="dxa"/>
          </w:tcPr>
          <w:p w14:paraId="3EED3191" w14:textId="3797CEF0" w:rsidR="00A56FA8" w:rsidRDefault="00634975" w:rsidP="00F2725D">
            <w:pPr>
              <w:pStyle w:val="Caption"/>
              <w:jc w:val="center"/>
              <w:rPr>
                <w:sz w:val="20"/>
                <w:szCs w:val="20"/>
              </w:rPr>
            </w:pPr>
            <w:r>
              <w:rPr>
                <w:sz w:val="20"/>
                <w:szCs w:val="20"/>
              </w:rPr>
              <w:t>32</w:t>
            </w:r>
          </w:p>
        </w:tc>
        <w:tc>
          <w:tcPr>
            <w:tcW w:w="1819" w:type="dxa"/>
          </w:tcPr>
          <w:p w14:paraId="2C9350E2" w14:textId="6BEE80BE" w:rsidR="00A56FA8" w:rsidRDefault="00BA7195" w:rsidP="00C46900">
            <w:pPr>
              <w:pStyle w:val="Caption"/>
              <w:keepNext/>
              <w:jc w:val="center"/>
              <w:rPr>
                <w:sz w:val="20"/>
                <w:szCs w:val="20"/>
              </w:rPr>
            </w:pPr>
            <w:r>
              <w:rPr>
                <w:sz w:val="20"/>
                <w:szCs w:val="20"/>
              </w:rPr>
              <w:t>0</w:t>
            </w:r>
          </w:p>
        </w:tc>
      </w:tr>
    </w:tbl>
    <w:p w14:paraId="69806275" w14:textId="6AA1930C" w:rsidR="00BC059E" w:rsidRPr="00B14210" w:rsidRDefault="00C46900" w:rsidP="00C46900">
      <w:pPr>
        <w:pStyle w:val="Caption"/>
        <w:jc w:val="center"/>
        <w:rPr>
          <w:i w:val="0"/>
          <w:iCs w:val="0"/>
        </w:rPr>
      </w:pPr>
      <w:bookmarkStart w:id="183" w:name="_Toc188392207"/>
      <w:r w:rsidRPr="00B14210">
        <w:rPr>
          <w:i w:val="0"/>
          <w:iCs w:val="0"/>
        </w:rPr>
        <w:t xml:space="preserve">Tabla </w:t>
      </w:r>
      <w:r w:rsidRPr="00B14210">
        <w:rPr>
          <w:i w:val="0"/>
          <w:iCs w:val="0"/>
        </w:rPr>
        <w:fldChar w:fldCharType="begin"/>
      </w:r>
      <w:r w:rsidRPr="00B14210">
        <w:rPr>
          <w:i w:val="0"/>
          <w:iCs w:val="0"/>
        </w:rPr>
        <w:instrText xml:space="preserve"> SEQ Tabla \* ARABIC </w:instrText>
      </w:r>
      <w:r w:rsidRPr="00B14210">
        <w:rPr>
          <w:i w:val="0"/>
          <w:iCs w:val="0"/>
        </w:rPr>
        <w:fldChar w:fldCharType="separate"/>
      </w:r>
      <w:r w:rsidRPr="00B14210">
        <w:rPr>
          <w:i w:val="0"/>
          <w:iCs w:val="0"/>
          <w:noProof/>
        </w:rPr>
        <w:t>6</w:t>
      </w:r>
      <w:r w:rsidRPr="00B14210">
        <w:rPr>
          <w:i w:val="0"/>
          <w:iCs w:val="0"/>
        </w:rPr>
        <w:fldChar w:fldCharType="end"/>
      </w:r>
      <w:r w:rsidRPr="00B14210">
        <w:rPr>
          <w:i w:val="0"/>
          <w:iCs w:val="0"/>
        </w:rPr>
        <w:t>: Resultados en conjunto "test" matriz de confusión.</w:t>
      </w:r>
      <w:bookmarkEnd w:id="183"/>
    </w:p>
    <w:p w14:paraId="4514D38A" w14:textId="77777777" w:rsidR="00034EF3" w:rsidRDefault="00034EF3" w:rsidP="00171D4D">
      <w:pPr>
        <w:spacing w:line="360" w:lineRule="auto"/>
      </w:pPr>
    </w:p>
    <w:p w14:paraId="6A729D2F" w14:textId="355D5A33" w:rsidR="00171D4D" w:rsidRPr="00FA1C4A" w:rsidRDefault="00171D4D" w:rsidP="005B7797">
      <w:pPr>
        <w:spacing w:line="360" w:lineRule="auto"/>
        <w:ind w:left="708"/>
        <w:rPr>
          <w:b/>
          <w:bCs/>
        </w:rPr>
      </w:pPr>
      <w:r w:rsidRPr="00FA1C4A">
        <w:rPr>
          <w:b/>
          <w:bCs/>
        </w:rPr>
        <w:t>1. VGG16</w:t>
      </w:r>
      <w:r w:rsidR="00B53164">
        <w:rPr>
          <w:b/>
          <w:bCs/>
        </w:rPr>
        <w:t xml:space="preserve"> (ver anexo 8</w:t>
      </w:r>
      <w:r w:rsidR="00174E08">
        <w:rPr>
          <w:b/>
          <w:bCs/>
        </w:rPr>
        <w:t>.2.8):</w:t>
      </w:r>
    </w:p>
    <w:p w14:paraId="4A05007F" w14:textId="3A41D29F" w:rsidR="00171D4D" w:rsidRDefault="00171D4D" w:rsidP="005B7797">
      <w:pPr>
        <w:spacing w:line="360" w:lineRule="auto"/>
        <w:ind w:left="708"/>
      </w:pPr>
      <w:r>
        <w:t xml:space="preserve">TP: </w:t>
      </w:r>
      <w:r w:rsidR="00FA1C4A">
        <w:t>Reconoció y clasificó</w:t>
      </w:r>
      <w:r>
        <w:t xml:space="preserve"> correctamente 24 casos positivos</w:t>
      </w:r>
      <w:r w:rsidR="00FA1C4A">
        <w:t>.</w:t>
      </w:r>
    </w:p>
    <w:p w14:paraId="3CF0DB9B" w14:textId="4AFCB261" w:rsidR="00171D4D" w:rsidRDefault="00171D4D" w:rsidP="005B7797">
      <w:pPr>
        <w:spacing w:line="360" w:lineRule="auto"/>
        <w:ind w:left="708"/>
      </w:pPr>
      <w:r>
        <w:t xml:space="preserve">FP: Clasificó </w:t>
      </w:r>
      <w:r w:rsidR="005D03F1">
        <w:t>equivocadamente</w:t>
      </w:r>
      <w:r>
        <w:t xml:space="preserve"> 11 casos como positivos cuando en realidad no lo eran (falsos positivos).</w:t>
      </w:r>
    </w:p>
    <w:p w14:paraId="7F25B07B" w14:textId="77ACBA08" w:rsidR="00171D4D" w:rsidRDefault="00171D4D" w:rsidP="005B7797">
      <w:pPr>
        <w:spacing w:line="360" w:lineRule="auto"/>
        <w:ind w:left="708"/>
      </w:pPr>
      <w:r>
        <w:t xml:space="preserve">TN: </w:t>
      </w:r>
      <w:r w:rsidR="00FA1C4A">
        <w:t>Estableció dentro de la clasificación</w:t>
      </w:r>
      <w:r>
        <w:t xml:space="preserve"> 24 casos como negativos</w:t>
      </w:r>
      <w:r w:rsidR="00FA1C4A">
        <w:t>.</w:t>
      </w:r>
    </w:p>
    <w:p w14:paraId="4DDFF28C" w14:textId="2EE5D037" w:rsidR="00CE49DA" w:rsidRDefault="00171D4D" w:rsidP="005B7797">
      <w:pPr>
        <w:spacing w:line="360" w:lineRule="auto"/>
        <w:ind w:left="708"/>
      </w:pPr>
      <w:r>
        <w:t xml:space="preserve">FN: Falló </w:t>
      </w:r>
      <w:r w:rsidR="008240E1">
        <w:t>identificar</w:t>
      </w:r>
      <w:r>
        <w:t xml:space="preserve"> 1 caso positivo</w:t>
      </w:r>
      <w:r w:rsidR="00FA1C4A">
        <w:t>, para el caso de estudio esto es grave.</w:t>
      </w:r>
    </w:p>
    <w:p w14:paraId="32B2EB38" w14:textId="77777777" w:rsidR="00891B48" w:rsidRDefault="00891B48" w:rsidP="005B7797">
      <w:pPr>
        <w:spacing w:line="360" w:lineRule="auto"/>
        <w:ind w:left="708"/>
      </w:pPr>
    </w:p>
    <w:p w14:paraId="67F1CEDA" w14:textId="77777777" w:rsidR="001F4A6A" w:rsidRDefault="001F4A6A" w:rsidP="005B7797">
      <w:pPr>
        <w:spacing w:line="360" w:lineRule="auto"/>
        <w:ind w:left="708"/>
      </w:pPr>
    </w:p>
    <w:p w14:paraId="12B03E24" w14:textId="77777777" w:rsidR="001F4A6A" w:rsidRDefault="001F4A6A" w:rsidP="005B7797">
      <w:pPr>
        <w:spacing w:line="360" w:lineRule="auto"/>
        <w:ind w:left="708"/>
      </w:pPr>
    </w:p>
    <w:p w14:paraId="17F26C89" w14:textId="22534FBF" w:rsidR="00171D4D" w:rsidRPr="00FA1C4A" w:rsidRDefault="00171D4D" w:rsidP="005B7797">
      <w:pPr>
        <w:spacing w:line="360" w:lineRule="auto"/>
        <w:ind w:left="708"/>
        <w:rPr>
          <w:b/>
          <w:bCs/>
        </w:rPr>
      </w:pPr>
      <w:r w:rsidRPr="00FA1C4A">
        <w:rPr>
          <w:b/>
          <w:bCs/>
        </w:rPr>
        <w:t>2. DenseNet121</w:t>
      </w:r>
      <w:r w:rsidR="00174E08">
        <w:rPr>
          <w:b/>
          <w:bCs/>
        </w:rPr>
        <w:t xml:space="preserve"> (ver anexo 8.3.8):</w:t>
      </w:r>
    </w:p>
    <w:p w14:paraId="4A3A7273" w14:textId="2BA94527" w:rsidR="00171D4D" w:rsidRDefault="00171D4D" w:rsidP="005B7797">
      <w:pPr>
        <w:spacing w:line="360" w:lineRule="auto"/>
        <w:ind w:left="708"/>
      </w:pPr>
      <w:r>
        <w:t xml:space="preserve">TP: </w:t>
      </w:r>
      <w:r w:rsidR="00FA1C4A">
        <w:t>C</w:t>
      </w:r>
      <w:r>
        <w:t>orrectamente</w:t>
      </w:r>
      <w:r w:rsidR="00FA1C4A">
        <w:t xml:space="preserve"> organizó</w:t>
      </w:r>
      <w:r>
        <w:t xml:space="preserve"> 23 casos positivos.</w:t>
      </w:r>
    </w:p>
    <w:p w14:paraId="3F4585D6" w14:textId="6D642B5D" w:rsidR="00171D4D" w:rsidRDefault="00171D4D" w:rsidP="005B7797">
      <w:pPr>
        <w:spacing w:line="360" w:lineRule="auto"/>
        <w:ind w:left="708"/>
      </w:pPr>
      <w:r>
        <w:t>FP</w:t>
      </w:r>
      <w:r w:rsidR="00FA1C4A">
        <w:t>:</w:t>
      </w:r>
      <w:r>
        <w:t xml:space="preserve"> </w:t>
      </w:r>
      <w:r w:rsidR="00FA1C4A">
        <w:t>Tuvo</w:t>
      </w:r>
      <w:r>
        <w:t xml:space="preserve"> 1 error</w:t>
      </w:r>
      <w:r w:rsidR="00FA1C4A">
        <w:t xml:space="preserve"> de falso positivo. Lo cual para la investigación no comprende un mayor riesgo, pero si un mayor tiempo para el equipo.</w:t>
      </w:r>
    </w:p>
    <w:p w14:paraId="692C3756" w14:textId="39F09AF0" w:rsidR="00171D4D" w:rsidRDefault="00171D4D" w:rsidP="005B7797">
      <w:pPr>
        <w:spacing w:line="360" w:lineRule="auto"/>
        <w:ind w:left="708"/>
      </w:pPr>
      <w:r>
        <w:t xml:space="preserve">TN: </w:t>
      </w:r>
      <w:r w:rsidR="00FA1C4A">
        <w:t>Detectó de forma precisa</w:t>
      </w:r>
      <w:r>
        <w:t xml:space="preserve"> 34 casos negativos.</w:t>
      </w:r>
    </w:p>
    <w:p w14:paraId="3BFE8FBD" w14:textId="66FB7744" w:rsidR="00891B48" w:rsidRDefault="00171D4D" w:rsidP="005B7797">
      <w:pPr>
        <w:spacing w:line="360" w:lineRule="auto"/>
        <w:ind w:left="708"/>
      </w:pPr>
      <w:r>
        <w:t>FN: Falló en detectar 2 casos positivos.</w:t>
      </w:r>
      <w:r w:rsidR="00FA1C4A">
        <w:t xml:space="preserve"> (punto grave)</w:t>
      </w:r>
    </w:p>
    <w:p w14:paraId="5C4A507E" w14:textId="77777777" w:rsidR="00891B48" w:rsidRDefault="00891B48" w:rsidP="005B7797">
      <w:pPr>
        <w:spacing w:line="360" w:lineRule="auto"/>
        <w:ind w:left="708"/>
      </w:pPr>
    </w:p>
    <w:p w14:paraId="6E1D2B91" w14:textId="5EBF788D" w:rsidR="00171D4D" w:rsidRPr="00FA1C4A" w:rsidRDefault="00171D4D" w:rsidP="005B7797">
      <w:pPr>
        <w:spacing w:line="360" w:lineRule="auto"/>
        <w:ind w:left="708"/>
        <w:rPr>
          <w:b/>
          <w:bCs/>
        </w:rPr>
      </w:pPr>
      <w:r w:rsidRPr="00FA1C4A">
        <w:rPr>
          <w:b/>
          <w:bCs/>
        </w:rPr>
        <w:t>3. ResNet50V2</w:t>
      </w:r>
      <w:r w:rsidR="00174E08">
        <w:rPr>
          <w:b/>
          <w:bCs/>
        </w:rPr>
        <w:t xml:space="preserve"> (ver anexo (8.1.8):</w:t>
      </w:r>
    </w:p>
    <w:p w14:paraId="701D57DA" w14:textId="62354E77" w:rsidR="00171D4D" w:rsidRDefault="00171D4D" w:rsidP="005B7797">
      <w:pPr>
        <w:spacing w:line="360" w:lineRule="auto"/>
        <w:ind w:left="708"/>
      </w:pPr>
      <w:r>
        <w:t>TP: Detectó correctamente los 25 casos positivos.</w:t>
      </w:r>
    </w:p>
    <w:p w14:paraId="30C041E7" w14:textId="65438CB6" w:rsidR="00171D4D" w:rsidRDefault="00171D4D" w:rsidP="005B7797">
      <w:pPr>
        <w:spacing w:line="360" w:lineRule="auto"/>
        <w:ind w:left="708"/>
      </w:pPr>
      <w:r>
        <w:t>FP: Clasificó 3 casos como positivos cuando en realidad no lo eran (falsos positivos).</w:t>
      </w:r>
    </w:p>
    <w:p w14:paraId="5AAD108F" w14:textId="79B86909" w:rsidR="00171D4D" w:rsidRDefault="00171D4D" w:rsidP="005B7797">
      <w:pPr>
        <w:spacing w:line="360" w:lineRule="auto"/>
        <w:ind w:left="708"/>
      </w:pPr>
      <w:r>
        <w:t>TN: Identificó correctamente 32 casos negativos.</w:t>
      </w:r>
    </w:p>
    <w:p w14:paraId="3C612F64" w14:textId="12640D86" w:rsidR="00171D4D" w:rsidRDefault="00171D4D" w:rsidP="005B7797">
      <w:pPr>
        <w:spacing w:line="360" w:lineRule="auto"/>
        <w:ind w:left="708"/>
      </w:pPr>
      <w:r>
        <w:t xml:space="preserve">FN: No </w:t>
      </w:r>
      <w:r w:rsidR="00891B48">
        <w:t>tuvo errores en la clasificación de “No contaminados” que en realidad si eran contaminados</w:t>
      </w:r>
      <w:r>
        <w:t xml:space="preserve"> (falsos negativos = 0).</w:t>
      </w:r>
    </w:p>
    <w:p w14:paraId="12304364" w14:textId="77777777" w:rsidR="00914F66" w:rsidRDefault="00914F66" w:rsidP="00171D4D">
      <w:pPr>
        <w:spacing w:line="360" w:lineRule="auto"/>
      </w:pPr>
    </w:p>
    <w:p w14:paraId="7D8F5960" w14:textId="77777777" w:rsidR="008246FA" w:rsidRDefault="008246FA" w:rsidP="00171D4D">
      <w:pPr>
        <w:spacing w:line="360" w:lineRule="auto"/>
      </w:pPr>
    </w:p>
    <w:p w14:paraId="2BCD665F" w14:textId="77777777" w:rsidR="001F4A6A" w:rsidRDefault="001F4A6A" w:rsidP="00171D4D">
      <w:pPr>
        <w:spacing w:line="360" w:lineRule="auto"/>
      </w:pPr>
    </w:p>
    <w:p w14:paraId="1B300939" w14:textId="77777777" w:rsidR="001F4A6A" w:rsidRDefault="001F4A6A" w:rsidP="00171D4D">
      <w:pPr>
        <w:spacing w:line="360" w:lineRule="auto"/>
      </w:pPr>
    </w:p>
    <w:p w14:paraId="2346BD9E" w14:textId="77777777" w:rsidR="001F4A6A" w:rsidRDefault="001F4A6A" w:rsidP="00171D4D">
      <w:pPr>
        <w:spacing w:line="360" w:lineRule="auto"/>
      </w:pPr>
    </w:p>
    <w:p w14:paraId="4E39D6B7" w14:textId="77777777" w:rsidR="001F4A6A" w:rsidRDefault="001F4A6A" w:rsidP="00171D4D">
      <w:pPr>
        <w:spacing w:line="360" w:lineRule="auto"/>
      </w:pPr>
    </w:p>
    <w:p w14:paraId="3EEF6825" w14:textId="77777777" w:rsidR="001F4A6A" w:rsidRDefault="001F4A6A" w:rsidP="00171D4D">
      <w:pPr>
        <w:spacing w:line="360" w:lineRule="auto"/>
      </w:pPr>
    </w:p>
    <w:p w14:paraId="6F6D9ED7" w14:textId="77777777" w:rsidR="001F4A6A" w:rsidRDefault="001F4A6A" w:rsidP="00171D4D">
      <w:pPr>
        <w:spacing w:line="360" w:lineRule="auto"/>
      </w:pPr>
    </w:p>
    <w:p w14:paraId="6C531C3E" w14:textId="77777777" w:rsidR="00A95D5F" w:rsidRDefault="00A95D5F" w:rsidP="00171D4D">
      <w:pPr>
        <w:spacing w:line="360" w:lineRule="auto"/>
      </w:pPr>
    </w:p>
    <w:p w14:paraId="725401D8" w14:textId="09F56953" w:rsidR="00171D4D" w:rsidRPr="004B3475" w:rsidRDefault="00407E59" w:rsidP="00171D4D">
      <w:pPr>
        <w:spacing w:line="360" w:lineRule="auto"/>
        <w:rPr>
          <w:b/>
          <w:bCs/>
        </w:rPr>
      </w:pPr>
      <w:r>
        <w:rPr>
          <w:b/>
          <w:bCs/>
        </w:rPr>
        <w:lastRenderedPageBreak/>
        <w:t>Análisis entre modelos.</w:t>
      </w:r>
    </w:p>
    <w:p w14:paraId="5399C3A6" w14:textId="77C090CC" w:rsidR="007A49A1" w:rsidRDefault="00171D4D" w:rsidP="001155B0">
      <w:pPr>
        <w:spacing w:line="360" w:lineRule="auto"/>
      </w:pPr>
      <w:r>
        <w:t>VGG16</w:t>
      </w:r>
      <w:r w:rsidR="001155B0">
        <w:t xml:space="preserve">, mantiene un </w:t>
      </w:r>
      <w:r>
        <w:t>equilibrio</w:t>
      </w:r>
      <w:r w:rsidR="001155B0">
        <w:t xml:space="preserve"> </w:t>
      </w:r>
      <w:r>
        <w:t>entre los verdaderos positivos y negativos, pero su alto número de falsos positivos lo hace menos confiable</w:t>
      </w:r>
      <w:r w:rsidR="001155B0">
        <w:t>, pero no es determinante o fulminante como serían los faltos negativos</w:t>
      </w:r>
      <w:r w:rsidR="002E0ADF">
        <w:t xml:space="preserve"> para el caso de estudio</w:t>
      </w:r>
      <w:r w:rsidR="001155B0">
        <w:t>.</w:t>
      </w:r>
      <w:r w:rsidR="002E0ADF">
        <w:t xml:space="preserve"> </w:t>
      </w:r>
      <w:r>
        <w:t>DenseNet121</w:t>
      </w:r>
      <w:r w:rsidR="001155B0">
        <w:t>, cuenta con un</w:t>
      </w:r>
      <w:r>
        <w:t xml:space="preserve"> menor número de errores totales. Genera muy pocos falsos positivos y mantiene un buen balance entre TP y TN.</w:t>
      </w:r>
      <w:r w:rsidR="002E0ADF">
        <w:t xml:space="preserve"> </w:t>
      </w:r>
      <w:r>
        <w:t>ResNet50V2</w:t>
      </w:r>
      <w:r w:rsidR="001155B0">
        <w:t>,</w:t>
      </w:r>
      <w:r>
        <w:t xml:space="preserve"> </w:t>
      </w:r>
      <w:r w:rsidR="001155B0">
        <w:t>este modelo logra mantener una predicción excelente para los positivos</w:t>
      </w:r>
      <w:r>
        <w:t xml:space="preserve">, aunque comete algunos errores al clasificar negativos como positivos. </w:t>
      </w:r>
      <w:r w:rsidR="001155B0">
        <w:t xml:space="preserve">Como se </w:t>
      </w:r>
      <w:r w:rsidR="00E23B4D">
        <w:t>sostiene en comentarios anteriores lo</w:t>
      </w:r>
      <w:r w:rsidR="001155B0">
        <w:t xml:space="preserve"> ideal </w:t>
      </w:r>
      <w:r w:rsidR="00E23B4D">
        <w:t>es</w:t>
      </w:r>
      <w:r w:rsidR="001155B0">
        <w:t xml:space="preserve"> e</w:t>
      </w:r>
      <w:r>
        <w:t xml:space="preserve">vitar falsos negativos </w:t>
      </w:r>
      <w:r w:rsidR="001155B0">
        <w:t xml:space="preserve">ya que es </w:t>
      </w:r>
      <w:r w:rsidR="00E23B4D">
        <w:t xml:space="preserve">el punto </w:t>
      </w:r>
      <w:r>
        <w:t>crítico.</w:t>
      </w:r>
      <w:r w:rsidR="00E23B4D">
        <w:t xml:space="preserve"> Abajo en la figura N°20 se puede observar parte de la clasificación que logró este último modelo, en el título muestra la etiqueta verdadera </w:t>
      </w:r>
      <w:r w:rsidR="00C541F9">
        <w:t>haciendo</w:t>
      </w:r>
      <w:r w:rsidR="00E23B4D">
        <w:t xml:space="preserve"> énfasis que </w:t>
      </w:r>
      <w:proofErr w:type="spellStart"/>
      <w:r w:rsidR="00E23B4D">
        <w:t>nc</w:t>
      </w:r>
      <w:proofErr w:type="spellEnd"/>
      <w:r w:rsidR="00E23B4D">
        <w:t xml:space="preserve"> = no contaminado y c = contaminado, seguida de la predicción que obtuvo.</w:t>
      </w:r>
    </w:p>
    <w:p w14:paraId="0E550489" w14:textId="5D675AEB" w:rsidR="00171D4D" w:rsidRDefault="00171D4D" w:rsidP="008246FA">
      <w:pPr>
        <w:keepNext/>
        <w:jc w:val="center"/>
      </w:pPr>
      <w:r w:rsidRPr="00171D4D">
        <w:rPr>
          <w:noProof/>
        </w:rPr>
        <w:drawing>
          <wp:inline distT="0" distB="0" distL="0" distR="0" wp14:anchorId="488E3C47" wp14:editId="0784278A">
            <wp:extent cx="5478237" cy="3786400"/>
            <wp:effectExtent l="19050" t="19050" r="27305" b="24130"/>
            <wp:docPr id="6642173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4217311" name=""/>
                    <pic:cNvPicPr/>
                  </pic:nvPicPr>
                  <pic:blipFill rotWithShape="1">
                    <a:blip r:embed="rId55"/>
                    <a:srcRect t="1396"/>
                    <a:stretch/>
                  </pic:blipFill>
                  <pic:spPr bwMode="auto">
                    <a:xfrm>
                      <a:off x="0" y="0"/>
                      <a:ext cx="5484317" cy="3790603"/>
                    </a:xfrm>
                    <a:prstGeom prst="rect">
                      <a:avLst/>
                    </a:prstGeom>
                    <a:ln>
                      <a:solidFill>
                        <a:schemeClr val="bg1">
                          <a:lumMod val="65000"/>
                        </a:schemeClr>
                      </a:solidFill>
                    </a:ln>
                    <a:extLst>
                      <a:ext uri="{53640926-AAD7-44D8-BBD7-CCE9431645EC}">
                        <a14:shadowObscured xmlns:a14="http://schemas.microsoft.com/office/drawing/2010/main"/>
                      </a:ext>
                    </a:extLst>
                  </pic:spPr>
                </pic:pic>
              </a:graphicData>
            </a:graphic>
          </wp:inline>
        </w:drawing>
      </w:r>
    </w:p>
    <w:p w14:paraId="498F1D79" w14:textId="25E0A18B" w:rsidR="00AD115F" w:rsidRDefault="00171D4D" w:rsidP="00AD115F">
      <w:pPr>
        <w:pStyle w:val="Caption"/>
        <w:jc w:val="center"/>
        <w:rPr>
          <w:i w:val="0"/>
          <w:iCs w:val="0"/>
        </w:rPr>
      </w:pPr>
      <w:bookmarkStart w:id="184" w:name="_Toc188392230"/>
      <w:r w:rsidRPr="004B2DBF">
        <w:rPr>
          <w:i w:val="0"/>
          <w:iCs w:val="0"/>
        </w:rPr>
        <w:t xml:space="preserve">Figura </w:t>
      </w:r>
      <w:r w:rsidRPr="004B2DBF">
        <w:rPr>
          <w:i w:val="0"/>
          <w:iCs w:val="0"/>
        </w:rPr>
        <w:fldChar w:fldCharType="begin"/>
      </w:r>
      <w:r w:rsidRPr="004B2DBF">
        <w:rPr>
          <w:i w:val="0"/>
          <w:iCs w:val="0"/>
        </w:rPr>
        <w:instrText xml:space="preserve"> SEQ Figura \* ARABIC </w:instrText>
      </w:r>
      <w:r w:rsidRPr="004B2DBF">
        <w:rPr>
          <w:i w:val="0"/>
          <w:iCs w:val="0"/>
        </w:rPr>
        <w:fldChar w:fldCharType="separate"/>
      </w:r>
      <w:r w:rsidR="00442C23">
        <w:rPr>
          <w:i w:val="0"/>
          <w:iCs w:val="0"/>
          <w:noProof/>
        </w:rPr>
        <w:t>23</w:t>
      </w:r>
      <w:r w:rsidRPr="004B2DBF">
        <w:rPr>
          <w:i w:val="0"/>
          <w:iCs w:val="0"/>
        </w:rPr>
        <w:fldChar w:fldCharType="end"/>
      </w:r>
      <w:r w:rsidRPr="004B2DBF">
        <w:rPr>
          <w:i w:val="0"/>
          <w:iCs w:val="0"/>
        </w:rPr>
        <w:t>: Extracto de predicciones, modelo seleccionado ResNet50V2</w:t>
      </w:r>
      <w:bookmarkEnd w:id="184"/>
    </w:p>
    <w:p w14:paraId="5E675F1A" w14:textId="38E53AA8" w:rsidR="00AD115F" w:rsidRPr="00AD115F" w:rsidRDefault="00914F66" w:rsidP="00AD115F">
      <w:r>
        <w:t>Ver anexos (8.2.6 para predicciones VGG16, 8.3.8 para DenseNet121)</w:t>
      </w:r>
    </w:p>
    <w:p w14:paraId="21BAC5B6" w14:textId="244A705C" w:rsidR="00EF18C0" w:rsidRDefault="0FA699A2" w:rsidP="00AD115F">
      <w:pPr>
        <w:pStyle w:val="Heading1"/>
        <w:spacing w:line="360" w:lineRule="auto"/>
      </w:pPr>
      <w:bookmarkStart w:id="185" w:name="_Toc159322086"/>
      <w:bookmarkStart w:id="186" w:name="_Toc188393194"/>
      <w:r w:rsidRPr="000B3D93">
        <w:lastRenderedPageBreak/>
        <w:t>C</w:t>
      </w:r>
      <w:r w:rsidR="0D000175" w:rsidRPr="000B3D93">
        <w:t>APÍTULO V: CONCLUSIONES</w:t>
      </w:r>
      <w:bookmarkEnd w:id="185"/>
      <w:bookmarkEnd w:id="186"/>
    </w:p>
    <w:p w14:paraId="1980BB03" w14:textId="77777777" w:rsidR="00B00E7F" w:rsidRDefault="00B00E7F" w:rsidP="001F0B4C">
      <w:pPr>
        <w:spacing w:line="360" w:lineRule="auto"/>
      </w:pPr>
    </w:p>
    <w:p w14:paraId="7CEEB48F" w14:textId="2288C960" w:rsidR="003442C3" w:rsidRDefault="003442C3" w:rsidP="00F83868">
      <w:pPr>
        <w:spacing w:line="360" w:lineRule="auto"/>
      </w:pPr>
      <w:r>
        <w:t xml:space="preserve">Para concluir se destaca que la implementación de un modelo de </w:t>
      </w:r>
      <w:r w:rsidRPr="00893751">
        <w:rPr>
          <w:i/>
          <w:iCs/>
          <w:rPrChange w:id="187" w:author="Nicolas Bishara Abuhadba Espinosa" w:date="2025-03-09T20:03:00Z" w16du:dateUtc="2025-03-09T23:03:00Z">
            <w:rPr/>
          </w:rPrChange>
        </w:rPr>
        <w:t>Deep Learning</w:t>
      </w:r>
      <w:r>
        <w:t xml:space="preserve"> basado en redes neuronales convolucionales, muestra una efectividad en lo que es la clasificación de imágenes para la detección de canales contaminadas y no contaminadas, utilizando modelos pre entrenados como se demostraron para esta investigación.</w:t>
      </w:r>
    </w:p>
    <w:p w14:paraId="660EB510" w14:textId="2AB87A3C" w:rsidR="00B00E7F" w:rsidRDefault="00B26674" w:rsidP="00F83868">
      <w:pPr>
        <w:spacing w:line="360" w:lineRule="auto"/>
      </w:pPr>
      <w:r>
        <w:t>La investigación propuesta y desarrollada en la empresa en cuestión ofrece un respaldo práctico hacia el sector de la industria alimentaria, específicamente en el área de faena que fue el lugar de trabajo y en donde se encuentran los Puntos Críticos de Control</w:t>
      </w:r>
      <w:r w:rsidR="00592966">
        <w:t xml:space="preserve"> (PCC)</w:t>
      </w:r>
      <w:r>
        <w:t>. Como bien se mencionaba la contaminación tiene un fuerte</w:t>
      </w:r>
      <w:r w:rsidR="00592966">
        <w:t xml:space="preserve"> aumento</w:t>
      </w:r>
      <w:r>
        <w:t xml:space="preserve"> según su estacionariedad por ejemplo en épocas de invierno es donde aumenta la cascárrea (contaminación en la carcasa del animal</w:t>
      </w:r>
      <w:r w:rsidR="00592966">
        <w:t xml:space="preserve"> con material fecal</w:t>
      </w:r>
      <w:r>
        <w:t>), que es un grave problema que contribuye a las enfermedades mencionadas</w:t>
      </w:r>
      <w:r w:rsidR="00592966">
        <w:t xml:space="preserve"> en este estudio,</w:t>
      </w:r>
      <w:r>
        <w:t xml:space="preserve"> hacia el cliente final, si bien se cuenta con un modelo ( y esto es para todas las empresas) de HCCP, equipos de calidad, y operarios experimentados, los tiempos de proceso, fatigas físicas como lo es lo ocular y posturas hacen que el errar para todos sea humano, estas contaminaciones pueden pasar de milímetros a centímetros para una superficie que mide más de dos metros aproximadamente</w:t>
      </w:r>
      <w:r w:rsidR="00592966">
        <w:t xml:space="preserve"> lo que en ocasiones pase desapercibida alteración</w:t>
      </w:r>
      <w:r>
        <w:t xml:space="preserve">, por lo que la capacidad de detectar canales contaminadas de manera eficiente puede ayudar a mejorar la seguridad alimentaria y así reducir los riesgos asociados a estas contaminaciones. </w:t>
      </w:r>
    </w:p>
    <w:p w14:paraId="4C0FF3B3" w14:textId="2F903247" w:rsidR="00662EF5" w:rsidRDefault="00662EF5" w:rsidP="00F83868">
      <w:pPr>
        <w:spacing w:line="360" w:lineRule="auto"/>
      </w:pPr>
      <w:r>
        <w:t xml:space="preserve">En base a las métricas y sus resultados, los </w:t>
      </w:r>
      <w:r w:rsidRPr="00893751">
        <w:rPr>
          <w:i/>
          <w:iCs/>
          <w:rPrChange w:id="188" w:author="Nicolas Bishara Abuhadba Espinosa" w:date="2025-03-09T20:04:00Z" w16du:dateUtc="2025-03-09T23:04:00Z">
            <w:rPr/>
          </w:rPrChange>
        </w:rPr>
        <w:t>tres</w:t>
      </w:r>
      <w:r>
        <w:t xml:space="preserve"> modelos propuestos muestran un desempeño que es viable a mejoras, unos más que otros como es el caso de VGG16 el cuál fue que obtuvo un rendimiento un poco menor a los dos que lo suceden.</w:t>
      </w:r>
      <w:r w:rsidR="00592966">
        <w:t xml:space="preserve"> </w:t>
      </w:r>
      <w:r w:rsidR="005D03F1">
        <w:t>Pero,</w:t>
      </w:r>
      <w:r w:rsidR="00592966">
        <w:t xml:space="preserve"> </w:t>
      </w:r>
      <w:r w:rsidR="00771151">
        <w:t>aun</w:t>
      </w:r>
      <w:r w:rsidR="00592966">
        <w:t xml:space="preserve"> así, es apto para seguir su estudio y mejorar dicho modelo.</w:t>
      </w:r>
    </w:p>
    <w:p w14:paraId="34357F6F" w14:textId="77777777" w:rsidR="00893751" w:rsidRDefault="00592966" w:rsidP="00F83868">
      <w:pPr>
        <w:spacing w:line="360" w:lineRule="auto"/>
        <w:rPr>
          <w:ins w:id="189" w:author="Nicolas Bishara Abuhadba Espinosa" w:date="2025-03-09T20:04:00Z" w16du:dateUtc="2025-03-09T23:04:00Z"/>
        </w:rPr>
      </w:pPr>
      <w:r>
        <w:t xml:space="preserve">En otro lado, contamos con los dos modelos con un desempeño superior que es DenseNet121 y ResNet50V2, los cuales </w:t>
      </w:r>
      <w:r w:rsidR="00434AC1">
        <w:t xml:space="preserve">su ejecución referente a clasificación de imágenes contaminadas y no contaminadas no pasaron desapercibidos. Pero </w:t>
      </w:r>
      <w:r w:rsidR="00434AC1">
        <w:lastRenderedPageBreak/>
        <w:t>mediante el rendimiento de que demostraron tanto en el proceso de entrenamiento/validación y test, ResNet50V2 se constituye como un fuerte modelo para el caso de estudio, este no obtuvo falsos negativos frente a la respuesta de la matriz de confusión en el conjunto de test, si bien se diferenció de solo 1 imagen en comparación con DeseNet121 la virtud de los PCC es 0 tolerancia a la contaminación el caso de los falsos negativos concierne a que no hubo imagen que se clasificara como no contaminada siendo que si se encontraba contaminada, lo cual actúa como indicador positivo a la hora de visualizar casos favorables</w:t>
      </w:r>
      <w:r w:rsidR="00296625">
        <w:t xml:space="preserve"> y esto se ve reflejado a su gran resultado en la sensibilidad con un 100% lo que verifica que el modelo identifica todos los casos positivos, pero </w:t>
      </w:r>
      <w:r w:rsidR="00771151">
        <w:t>aun</w:t>
      </w:r>
      <w:r w:rsidR="00296625">
        <w:t xml:space="preserve"> así podría equivocarse y si es el caso habrían algunos negativos como positivos lo que prefiere no dejar escapar los casos positivos.</w:t>
      </w:r>
      <w:r w:rsidR="00EE05B4">
        <w:t xml:space="preserve"> </w:t>
      </w:r>
    </w:p>
    <w:p w14:paraId="3629E6D1" w14:textId="7550B4D0" w:rsidR="00592966" w:rsidRDefault="00EE05B4" w:rsidP="00F83868">
      <w:pPr>
        <w:spacing w:line="360" w:lineRule="auto"/>
      </w:pPr>
      <w:r>
        <w:t>Otro resultado que verifica esto es el MCC con un valor de 0.903 lo que significa que las predicciones son consistentes reflejando un buen balance en la clasificación de ambas clases, incluso con el desbalance que mostraba el dataset de “Test”. Por último, el resultado de la</w:t>
      </w:r>
      <w:r w:rsidR="00FF1060">
        <w:t xml:space="preserve"> curva ROC/AUC = 0.99 analiza la separación de negativos con positivos que en este caso es cercano a una clasificación perfecta = 1 con lo que minimiza los falsos positivos</w:t>
      </w:r>
      <w:r w:rsidR="00C3714B">
        <w:t xml:space="preserve"> como los falsos negativos.</w:t>
      </w:r>
    </w:p>
    <w:p w14:paraId="2DBD2581" w14:textId="77777777" w:rsidR="00296625" w:rsidRDefault="00296625" w:rsidP="00F83868">
      <w:pPr>
        <w:spacing w:line="360" w:lineRule="auto"/>
      </w:pPr>
    </w:p>
    <w:p w14:paraId="1AC5EEFC" w14:textId="77777777" w:rsidR="000347B2" w:rsidRDefault="000347B2" w:rsidP="00F83868">
      <w:pPr>
        <w:spacing w:line="360" w:lineRule="auto"/>
      </w:pPr>
    </w:p>
    <w:p w14:paraId="0500413E" w14:textId="77777777" w:rsidR="00296625" w:rsidRDefault="00296625" w:rsidP="00F83868">
      <w:pPr>
        <w:spacing w:line="360" w:lineRule="auto"/>
      </w:pPr>
    </w:p>
    <w:p w14:paraId="4F813C9B" w14:textId="77777777" w:rsidR="00296625" w:rsidRDefault="00296625" w:rsidP="00F83868">
      <w:pPr>
        <w:spacing w:line="360" w:lineRule="auto"/>
      </w:pPr>
    </w:p>
    <w:p w14:paraId="6D09568B" w14:textId="77777777" w:rsidR="00296625" w:rsidRDefault="00296625" w:rsidP="00F83868">
      <w:pPr>
        <w:spacing w:line="360" w:lineRule="auto"/>
      </w:pPr>
    </w:p>
    <w:p w14:paraId="321F515F" w14:textId="77777777" w:rsidR="000347B2" w:rsidRDefault="000347B2" w:rsidP="00F83868">
      <w:pPr>
        <w:spacing w:line="360" w:lineRule="auto"/>
      </w:pPr>
    </w:p>
    <w:p w14:paraId="3E03BD9E" w14:textId="77777777" w:rsidR="00662EF5" w:rsidRDefault="00662EF5" w:rsidP="00F83868">
      <w:pPr>
        <w:spacing w:line="360" w:lineRule="auto"/>
      </w:pPr>
    </w:p>
    <w:p w14:paraId="2BBB1CBC" w14:textId="77777777" w:rsidR="00662EF5" w:rsidRPr="00AD341D" w:rsidRDefault="00662EF5" w:rsidP="00F83868">
      <w:pPr>
        <w:spacing w:line="360" w:lineRule="auto"/>
      </w:pPr>
    </w:p>
    <w:p w14:paraId="09FA947B" w14:textId="30885DF2" w:rsidR="00B71F4E" w:rsidRDefault="003162C7" w:rsidP="00CE7E5D">
      <w:pPr>
        <w:pStyle w:val="Heading1"/>
        <w:spacing w:line="360" w:lineRule="auto"/>
      </w:pPr>
      <w:bookmarkStart w:id="190" w:name="_Toc159322087"/>
      <w:bookmarkStart w:id="191" w:name="_Toc188393195"/>
      <w:r w:rsidRPr="000B3D93">
        <w:lastRenderedPageBreak/>
        <w:t>CAPÍTULO VI: RECOMENDACIONES</w:t>
      </w:r>
      <w:bookmarkEnd w:id="190"/>
      <w:bookmarkEnd w:id="191"/>
    </w:p>
    <w:p w14:paraId="40D93246" w14:textId="77777777" w:rsidR="00EF18C0" w:rsidRDefault="00EF18C0" w:rsidP="00F83868">
      <w:pPr>
        <w:spacing w:line="360" w:lineRule="auto"/>
      </w:pPr>
    </w:p>
    <w:p w14:paraId="3FF491E1" w14:textId="35C185D1" w:rsidR="00396DB5" w:rsidRDefault="00F34C56" w:rsidP="00F83868">
      <w:pPr>
        <w:spacing w:line="360" w:lineRule="auto"/>
      </w:pPr>
      <w:r>
        <w:t>Para futuras investigaciones en esta línea como primer paso se recomienda</w:t>
      </w:r>
      <w:r w:rsidR="00396DB5">
        <w:t>:</w:t>
      </w:r>
    </w:p>
    <w:p w14:paraId="2AAA684C" w14:textId="0A1086B3" w:rsidR="00F34C56" w:rsidRDefault="00396DB5" w:rsidP="00466FDD">
      <w:pPr>
        <w:pStyle w:val="ListParagraph"/>
        <w:numPr>
          <w:ilvl w:val="0"/>
          <w:numId w:val="42"/>
        </w:numPr>
        <w:spacing w:line="360" w:lineRule="auto"/>
      </w:pPr>
      <w:r>
        <w:t>O</w:t>
      </w:r>
      <w:r w:rsidR="00F34C56">
        <w:t>btener y conformar un dataset más amplio,</w:t>
      </w:r>
      <w:r w:rsidR="006A15C5">
        <w:t xml:space="preserve"> para lograr una mejor convergencia </w:t>
      </w:r>
      <w:r>
        <w:t>de los</w:t>
      </w:r>
      <w:r w:rsidR="006A15C5">
        <w:t xml:space="preserve"> modelos</w:t>
      </w:r>
      <w:r>
        <w:t xml:space="preserve"> en práctica</w:t>
      </w:r>
      <w:r w:rsidR="006A15C5">
        <w:t xml:space="preserve">. </w:t>
      </w:r>
      <w:r w:rsidR="00F34C56">
        <w:t xml:space="preserve"> </w:t>
      </w:r>
    </w:p>
    <w:p w14:paraId="39914B4F" w14:textId="1DB1ECB0" w:rsidR="00781D65" w:rsidRDefault="00781D65" w:rsidP="00466FDD">
      <w:pPr>
        <w:pStyle w:val="ListParagraph"/>
        <w:numPr>
          <w:ilvl w:val="0"/>
          <w:numId w:val="42"/>
        </w:numPr>
        <w:spacing w:line="360" w:lineRule="auto"/>
      </w:pPr>
      <w:r>
        <w:t>De la mano de la creación de un dataset, se recomienda extrapolar a imágenes con una mayor resolución, un mayor campo de visión o enfoque a la canal.</w:t>
      </w:r>
    </w:p>
    <w:p w14:paraId="1C50C29C" w14:textId="1D4F73DC" w:rsidR="00E94FDD" w:rsidRDefault="00E94FDD" w:rsidP="00466FDD">
      <w:pPr>
        <w:pStyle w:val="ListParagraph"/>
        <w:numPr>
          <w:ilvl w:val="0"/>
          <w:numId w:val="42"/>
        </w:numPr>
        <w:spacing w:line="360" w:lineRule="auto"/>
      </w:pPr>
      <w:r>
        <w:t xml:space="preserve">Para los ajustes no solo </w:t>
      </w:r>
      <w:r w:rsidR="00396DB5">
        <w:t>existe</w:t>
      </w:r>
      <w:r>
        <w:t xml:space="preserve"> búsqueda exhaustiva, sino se puede implementar el método mediante Random Search u optimización </w:t>
      </w:r>
      <w:r w:rsidR="00396DB5">
        <w:t>B</w:t>
      </w:r>
      <w:r>
        <w:t>ayesiana</w:t>
      </w:r>
      <w:r w:rsidR="00396DB5">
        <w:t xml:space="preserve"> (de la cuál </w:t>
      </w:r>
      <w:r w:rsidR="00C01DCD">
        <w:t>esta última no se</w:t>
      </w:r>
      <w:r w:rsidR="00396DB5">
        <w:t xml:space="preserve"> definió en esta investigación)</w:t>
      </w:r>
      <w:r>
        <w:t>.</w:t>
      </w:r>
    </w:p>
    <w:p w14:paraId="5A1139C5" w14:textId="15C13107" w:rsidR="006A15C5" w:rsidRDefault="00396DB5" w:rsidP="00466FDD">
      <w:pPr>
        <w:pStyle w:val="ListParagraph"/>
        <w:numPr>
          <w:ilvl w:val="0"/>
          <w:numId w:val="42"/>
        </w:numPr>
        <w:spacing w:line="360" w:lineRule="auto"/>
      </w:pPr>
      <w:r>
        <w:t>A</w:t>
      </w:r>
      <w:r w:rsidR="00F34C56">
        <w:t>umentar la grilla</w:t>
      </w:r>
      <w:r>
        <w:t xml:space="preserve"> para búsqueda de hiperparámetros óptimos</w:t>
      </w:r>
      <w:r w:rsidR="00E94FDD">
        <w:t>, como ejemplo se puede agregar</w:t>
      </w:r>
      <w:r>
        <w:t xml:space="preserve">: </w:t>
      </w:r>
      <w:r w:rsidR="00E94FDD">
        <w:t xml:space="preserve">Optimizador, profundidad de la capa(s) (o número de unidades), </w:t>
      </w:r>
      <w:proofErr w:type="spellStart"/>
      <w:r w:rsidR="00781D65">
        <w:t>K</w:t>
      </w:r>
      <w:r w:rsidR="00E94FDD">
        <w:t>ernel</w:t>
      </w:r>
      <w:proofErr w:type="spellEnd"/>
      <w:r w:rsidR="00E94FDD">
        <w:t xml:space="preserve"> a utilizar, épocas</w:t>
      </w:r>
      <w:r w:rsidR="001C3AED">
        <w:t xml:space="preserve"> u también ampliar el rango de búsqueda, lo cual hay que tener en cuenta que generará un gasto computacional más alto</w:t>
      </w:r>
      <w:r w:rsidR="00E94FDD">
        <w:t>.</w:t>
      </w:r>
    </w:p>
    <w:p w14:paraId="421D5FD0" w14:textId="58344CED" w:rsidR="00781D65" w:rsidRDefault="00134E34" w:rsidP="00466FDD">
      <w:pPr>
        <w:pStyle w:val="ListParagraph"/>
        <w:numPr>
          <w:ilvl w:val="0"/>
          <w:numId w:val="42"/>
        </w:numPr>
        <w:spacing w:line="360" w:lineRule="auto"/>
      </w:pPr>
      <w:r>
        <w:t xml:space="preserve">Se sugiere </w:t>
      </w:r>
      <w:r w:rsidR="00781D65">
        <w:t>una exploración con otros</w:t>
      </w:r>
      <w:r w:rsidR="00E94FDD">
        <w:t xml:space="preserve"> modelos que se adapten a la clasificación binaria para probar sus desempeños</w:t>
      </w:r>
      <w:r w:rsidR="00781D65">
        <w:t>.</w:t>
      </w:r>
    </w:p>
    <w:p w14:paraId="2EF413E3" w14:textId="1A28C99E" w:rsidR="00AC35D2" w:rsidRDefault="00AC35D2" w:rsidP="00466FDD">
      <w:pPr>
        <w:pStyle w:val="ListParagraph"/>
        <w:numPr>
          <w:ilvl w:val="0"/>
          <w:numId w:val="42"/>
        </w:numPr>
        <w:spacing w:line="360" w:lineRule="auto"/>
      </w:pPr>
      <w:r>
        <w:t>También se recomienda generar una comparación entre la implementación de los modelos con y sin Data Augmentation para analizar su impacto.</w:t>
      </w:r>
    </w:p>
    <w:p w14:paraId="04A84096" w14:textId="77777777" w:rsidR="001C3AED" w:rsidRDefault="001C3AED" w:rsidP="00466FDD">
      <w:pPr>
        <w:pStyle w:val="ListParagraph"/>
        <w:numPr>
          <w:ilvl w:val="0"/>
          <w:numId w:val="42"/>
        </w:numPr>
        <w:spacing w:line="360" w:lineRule="auto"/>
      </w:pPr>
      <w:r>
        <w:t>Por último, dado el interés de esta investigación se puede ahondar a una integración más avanzada posteriormente, como es el caso de la segmentación semántica, para determinar las áreas contaminadas de la canal.</w:t>
      </w:r>
    </w:p>
    <w:p w14:paraId="30F3664C" w14:textId="77777777" w:rsidR="001C3AED" w:rsidRDefault="001C3AED" w:rsidP="001C3AED">
      <w:pPr>
        <w:pStyle w:val="ListParagraph"/>
        <w:spacing w:line="360" w:lineRule="auto"/>
      </w:pPr>
    </w:p>
    <w:p w14:paraId="0F4BBEAC" w14:textId="77777777" w:rsidR="00E94FDD" w:rsidRDefault="00E94FDD" w:rsidP="00F83868">
      <w:pPr>
        <w:spacing w:line="360" w:lineRule="auto"/>
      </w:pPr>
    </w:p>
    <w:p w14:paraId="2EC856F4" w14:textId="77777777" w:rsidR="00E94FDD" w:rsidRDefault="00E94FDD" w:rsidP="00F83868">
      <w:pPr>
        <w:spacing w:line="360" w:lineRule="auto"/>
      </w:pPr>
    </w:p>
    <w:p w14:paraId="6D3B4D88" w14:textId="77777777" w:rsidR="00EF18C0" w:rsidRDefault="00EF18C0" w:rsidP="00F83868">
      <w:pPr>
        <w:spacing w:line="360" w:lineRule="auto"/>
      </w:pPr>
    </w:p>
    <w:p w14:paraId="616238D6" w14:textId="77777777" w:rsidR="00792E5A" w:rsidRDefault="00792E5A" w:rsidP="00F83868">
      <w:pPr>
        <w:spacing w:line="360" w:lineRule="auto"/>
      </w:pPr>
    </w:p>
    <w:p w14:paraId="24CEDB9E" w14:textId="17FDC717" w:rsidR="00B0029E" w:rsidRPr="000B3D93" w:rsidRDefault="71C51C5F" w:rsidP="002508D4">
      <w:pPr>
        <w:pStyle w:val="Heading1"/>
        <w:spacing w:line="360" w:lineRule="auto"/>
      </w:pPr>
      <w:bookmarkStart w:id="192" w:name="_Toc159322088"/>
      <w:bookmarkStart w:id="193" w:name="_Toc188393196"/>
      <w:r w:rsidRPr="000B3D93">
        <w:t>BIBLIOGRAFÍA</w:t>
      </w:r>
      <w:bookmarkEnd w:id="192"/>
      <w:bookmarkEnd w:id="193"/>
    </w:p>
    <w:p w14:paraId="38F54C97" w14:textId="77777777" w:rsidR="00B12AB8" w:rsidRPr="00B12AB8" w:rsidRDefault="00B12AB8" w:rsidP="00B12AB8">
      <w:pPr>
        <w:spacing w:line="360" w:lineRule="auto"/>
        <w:rPr>
          <w:lang w:val="es-ES"/>
        </w:rPr>
      </w:pPr>
    </w:p>
    <w:p w14:paraId="2119CFE8" w14:textId="0BC6D658" w:rsidR="00BB4D63" w:rsidRPr="00CD1EDD" w:rsidRDefault="00BB4D63" w:rsidP="00E86F87">
      <w:pPr>
        <w:pStyle w:val="NormalWeb"/>
        <w:spacing w:before="0" w:beforeAutospacing="0" w:after="120" w:afterAutospacing="0" w:line="360" w:lineRule="auto"/>
        <w:ind w:left="720" w:hanging="720"/>
        <w:rPr>
          <w:rFonts w:ascii="Arial" w:hAnsi="Arial" w:cs="Arial"/>
        </w:rPr>
      </w:pPr>
      <w:r w:rsidRPr="00CD1EDD">
        <w:rPr>
          <w:rFonts w:ascii="Arial" w:hAnsi="Arial" w:cs="Arial"/>
          <w:lang w:val="es-CL"/>
        </w:rPr>
        <w:t xml:space="preserve">Agencia Chilena para la Calidad e Inocuidad Alimentaria. (2018). </w:t>
      </w:r>
      <w:r w:rsidRPr="00CD1EDD">
        <w:rPr>
          <w:rFonts w:ascii="Arial" w:hAnsi="Arial" w:cs="Arial"/>
          <w:i/>
          <w:iCs/>
          <w:lang w:val="es-CL"/>
        </w:rPr>
        <w:t>Política Nacional de In</w:t>
      </w:r>
      <w:r w:rsidR="002440D7" w:rsidRPr="00CD1EDD">
        <w:rPr>
          <w:rFonts w:ascii="Arial" w:hAnsi="Arial" w:cs="Arial"/>
          <w:i/>
          <w:iCs/>
          <w:lang w:val="es-CL"/>
        </w:rPr>
        <w:t>o</w:t>
      </w:r>
      <w:r w:rsidRPr="00CD1EDD">
        <w:rPr>
          <w:rFonts w:ascii="Arial" w:hAnsi="Arial" w:cs="Arial"/>
          <w:i/>
          <w:iCs/>
          <w:lang w:val="es-CL"/>
        </w:rPr>
        <w:t>cuidad y Calidad de los Alimentos.</w:t>
      </w:r>
      <w:r w:rsidRPr="00CD1EDD">
        <w:rPr>
          <w:rFonts w:ascii="Arial" w:hAnsi="Arial" w:cs="Arial"/>
          <w:lang w:val="es-CL"/>
        </w:rPr>
        <w:t xml:space="preserve"> </w:t>
      </w:r>
      <w:hyperlink r:id="rId56" w:history="1">
        <w:r w:rsidRPr="00CD1EDD">
          <w:rPr>
            <w:rStyle w:val="Hyperlink"/>
            <w:rFonts w:ascii="Arial" w:hAnsi="Arial" w:cs="Arial"/>
          </w:rPr>
          <w:t>https://www.achipia.gob.cl/wp-content/uploads/2018/03/POLITICA-DE-LA-INOCUIDAD-2018-2030-1.pdf</w:t>
        </w:r>
      </w:hyperlink>
      <w:r w:rsidRPr="00CD1EDD">
        <w:rPr>
          <w:rFonts w:ascii="Arial" w:hAnsi="Arial" w:cs="Arial"/>
        </w:rPr>
        <w:t xml:space="preserve"> </w:t>
      </w:r>
    </w:p>
    <w:p w14:paraId="7649B924" w14:textId="77777777" w:rsidR="00BB4D63" w:rsidRPr="00CD1EDD" w:rsidRDefault="00BB4D63" w:rsidP="00E86F87">
      <w:pPr>
        <w:pStyle w:val="NormalWeb"/>
        <w:spacing w:before="0" w:beforeAutospacing="0" w:after="120" w:afterAutospacing="0" w:line="360" w:lineRule="auto"/>
        <w:ind w:left="720" w:hanging="720"/>
        <w:rPr>
          <w:rFonts w:ascii="Arial" w:hAnsi="Arial" w:cs="Arial"/>
          <w:lang w:val="es-CL"/>
        </w:rPr>
      </w:pPr>
      <w:r w:rsidRPr="00CD1EDD">
        <w:rPr>
          <w:rFonts w:ascii="Arial" w:hAnsi="Arial" w:cs="Arial"/>
          <w:lang w:val="es-CL"/>
        </w:rPr>
        <w:t xml:space="preserve">Agencia Chilena para la Calidad e Inocuidad Alimentaria. (2020). </w:t>
      </w:r>
      <w:r w:rsidRPr="00CD1EDD">
        <w:rPr>
          <w:rFonts w:ascii="Arial" w:hAnsi="Arial" w:cs="Arial"/>
          <w:i/>
          <w:iCs/>
          <w:lang w:val="es-CL"/>
        </w:rPr>
        <w:t xml:space="preserve">Salmonelosis orígenes y síntomas. </w:t>
      </w:r>
      <w:hyperlink r:id="rId57" w:history="1">
        <w:r w:rsidRPr="00CD1EDD">
          <w:rPr>
            <w:rStyle w:val="Hyperlink"/>
            <w:rFonts w:ascii="Arial" w:hAnsi="Arial" w:cs="Arial"/>
            <w:lang w:val="es-CL"/>
          </w:rPr>
          <w:t>https://www.achipia.gob.cl/wp-content/uploads/2022/02/OR.QUE-ES-LA-SALMONELLA.pdf</w:t>
        </w:r>
      </w:hyperlink>
      <w:r w:rsidRPr="00CD1EDD">
        <w:rPr>
          <w:rFonts w:ascii="Arial" w:hAnsi="Arial" w:cs="Arial"/>
          <w:lang w:val="es-CL"/>
        </w:rPr>
        <w:t xml:space="preserve"> </w:t>
      </w:r>
    </w:p>
    <w:p w14:paraId="52AAF361" w14:textId="3C97B0B5" w:rsidR="00BB4D63" w:rsidRDefault="00BB4D63" w:rsidP="00E86F87">
      <w:pPr>
        <w:spacing w:line="360" w:lineRule="auto"/>
        <w:ind w:left="720" w:hanging="720"/>
      </w:pPr>
      <w:r>
        <w:t xml:space="preserve">Agencia Chilena para la Calidad e Inocuidad Alimentaria. (2017). </w:t>
      </w:r>
      <w:r w:rsidRPr="00D97555">
        <w:rPr>
          <w:i/>
          <w:iCs/>
        </w:rPr>
        <w:t xml:space="preserve">Listeria </w:t>
      </w:r>
      <w:proofErr w:type="spellStart"/>
      <w:r w:rsidRPr="00D97555">
        <w:rPr>
          <w:i/>
          <w:iCs/>
        </w:rPr>
        <w:t>Monocytogenes</w:t>
      </w:r>
      <w:proofErr w:type="spellEnd"/>
      <w:r w:rsidRPr="00D97555">
        <w:rPr>
          <w:i/>
          <w:iCs/>
        </w:rPr>
        <w:t>.</w:t>
      </w:r>
      <w:r>
        <w:t xml:space="preserve"> </w:t>
      </w:r>
      <w:hyperlink r:id="rId58" w:history="1">
        <w:r w:rsidRPr="006E3689">
          <w:rPr>
            <w:rStyle w:val="Hyperlink"/>
          </w:rPr>
          <w:t>https://www.achipia.gob.cl/wp-content/uploads/2018/03/Ficha-Peligro-04-Listeria-v01.pdf</w:t>
        </w:r>
      </w:hyperlink>
      <w:r>
        <w:t xml:space="preserve"> </w:t>
      </w:r>
    </w:p>
    <w:p w14:paraId="4CEF50AC" w14:textId="4B1303A5" w:rsidR="0042791E" w:rsidRPr="00B30F82" w:rsidRDefault="0042791E" w:rsidP="00CD1EDD">
      <w:pPr>
        <w:spacing w:line="360" w:lineRule="auto"/>
        <w:ind w:left="720" w:hanging="720"/>
        <w:rPr>
          <w:rFonts w:cs="Arial"/>
          <w:lang w:val="en-US"/>
        </w:rPr>
      </w:pPr>
      <w:r w:rsidRPr="00B30F82">
        <w:rPr>
          <w:rFonts w:cs="Arial"/>
          <w:lang w:val="en-US"/>
        </w:rPr>
        <w:t xml:space="preserve">Amin, M., </w:t>
      </w:r>
      <w:proofErr w:type="spellStart"/>
      <w:r w:rsidRPr="00B30F82">
        <w:rPr>
          <w:rFonts w:cs="Arial"/>
          <w:lang w:val="en-US"/>
        </w:rPr>
        <w:t>Asumadu</w:t>
      </w:r>
      <w:proofErr w:type="spellEnd"/>
      <w:r w:rsidRPr="00B30F82">
        <w:rPr>
          <w:rFonts w:cs="Arial"/>
          <w:lang w:val="en-US"/>
        </w:rPr>
        <w:t xml:space="preserve">, S. (2022). </w:t>
      </w:r>
      <w:r w:rsidRPr="00B30F82">
        <w:rPr>
          <w:rStyle w:val="rpv-coretext-layer-text"/>
          <w:rFonts w:cs="Arial"/>
          <w:i/>
          <w:iCs/>
          <w:lang w:val="en-US"/>
        </w:rPr>
        <w:t>Mitigating spread of contamination</w:t>
      </w:r>
      <w:r w:rsidRPr="00B30F82">
        <w:rPr>
          <w:rFonts w:cs="Arial"/>
          <w:i/>
          <w:iCs/>
          <w:lang w:val="en-US"/>
        </w:rPr>
        <w:br/>
      </w:r>
      <w:r w:rsidRPr="00B30F82">
        <w:rPr>
          <w:rStyle w:val="rpv-coretext-layer-text"/>
          <w:rFonts w:cs="Arial"/>
          <w:i/>
          <w:iCs/>
          <w:lang w:val="en-US"/>
        </w:rPr>
        <w:t>in meat supply chain management</w:t>
      </w:r>
      <w:r w:rsidRPr="00B30F82">
        <w:rPr>
          <w:rFonts w:cs="Arial"/>
          <w:i/>
          <w:iCs/>
          <w:lang w:val="en-US"/>
        </w:rPr>
        <w:br/>
      </w:r>
      <w:r w:rsidRPr="00B30F82">
        <w:rPr>
          <w:rStyle w:val="rpv-coretext-layer-text"/>
          <w:rFonts w:cs="Arial"/>
          <w:i/>
          <w:iCs/>
          <w:lang w:val="en-US"/>
        </w:rPr>
        <w:t xml:space="preserve">using deep Learning. </w:t>
      </w:r>
      <w:r w:rsidRPr="00B30F82">
        <w:rPr>
          <w:rStyle w:val="rpv-coretext-layer-text"/>
          <w:rFonts w:cs="Arial"/>
          <w:lang w:val="en-US"/>
        </w:rPr>
        <w:t xml:space="preserve">Nature. </w:t>
      </w:r>
      <w:hyperlink r:id="rId59" w:history="1">
        <w:r w:rsidRPr="00B30F82">
          <w:rPr>
            <w:rStyle w:val="Hyperlink"/>
            <w:rFonts w:cs="Arial"/>
            <w:lang w:val="en-US"/>
          </w:rPr>
          <w:t>https://doi.org/10.1038/s41598-022-08993-5</w:t>
        </w:r>
      </w:hyperlink>
      <w:r w:rsidRPr="00B30F82">
        <w:rPr>
          <w:rFonts w:cs="Arial"/>
          <w:lang w:val="en-US"/>
        </w:rPr>
        <w:t xml:space="preserve"> </w:t>
      </w:r>
    </w:p>
    <w:p w14:paraId="23465D13" w14:textId="77777777" w:rsidR="00BB4D63" w:rsidRPr="00513C39" w:rsidRDefault="00BB4D63" w:rsidP="00E86F87">
      <w:pPr>
        <w:spacing w:line="360" w:lineRule="auto"/>
        <w:ind w:left="720" w:hanging="720"/>
        <w:rPr>
          <w:rFonts w:cs="Arial"/>
          <w:szCs w:val="24"/>
          <w:lang w:val="en-US"/>
        </w:rPr>
      </w:pPr>
      <w:r w:rsidRPr="00B30F82">
        <w:rPr>
          <w:rFonts w:cs="Arial"/>
          <w:szCs w:val="24"/>
          <w:lang w:val="en-US"/>
        </w:rPr>
        <w:t xml:space="preserve">Badrinarayanan, V., Kendall, A., &amp; Cipolla, R. (2017). </w:t>
      </w:r>
      <w:proofErr w:type="spellStart"/>
      <w:r w:rsidRPr="00513C39">
        <w:rPr>
          <w:rFonts w:cs="Arial"/>
          <w:szCs w:val="24"/>
          <w:lang w:val="en-US"/>
        </w:rPr>
        <w:t>SegNet</w:t>
      </w:r>
      <w:proofErr w:type="spellEnd"/>
      <w:r w:rsidRPr="00513C39">
        <w:rPr>
          <w:rFonts w:cs="Arial"/>
          <w:szCs w:val="24"/>
          <w:lang w:val="en-US"/>
        </w:rPr>
        <w:t xml:space="preserve">: A deep convolutional encoder-decoder architecture for image segmentation. IEEE Transactions on Pattern Analysis and Machine Intelligence, 39(12), 2481-2495. </w:t>
      </w:r>
      <w:hyperlink r:id="rId60" w:history="1">
        <w:r w:rsidRPr="00513C39">
          <w:rPr>
            <w:rStyle w:val="Hyperlink"/>
            <w:rFonts w:cs="Arial"/>
            <w:szCs w:val="24"/>
            <w:lang w:val="en-US"/>
          </w:rPr>
          <w:t>https://doi.org/10.1109/TPAMI.2016.2644615</w:t>
        </w:r>
      </w:hyperlink>
      <w:r w:rsidRPr="00513C39">
        <w:rPr>
          <w:rFonts w:cs="Arial"/>
          <w:szCs w:val="24"/>
          <w:lang w:val="en-US"/>
        </w:rPr>
        <w:t xml:space="preserve"> </w:t>
      </w:r>
    </w:p>
    <w:p w14:paraId="58A6431C" w14:textId="7783304B" w:rsidR="00E35C7F" w:rsidRPr="00BC3C92" w:rsidRDefault="00BB4D63" w:rsidP="00E86F87">
      <w:pPr>
        <w:pStyle w:val="NormalWeb"/>
        <w:spacing w:before="0" w:beforeAutospacing="0" w:after="120" w:afterAutospacing="0" w:line="360" w:lineRule="auto"/>
        <w:ind w:left="720" w:hanging="720"/>
        <w:rPr>
          <w:rFonts w:ascii="Arial" w:hAnsi="Arial" w:cs="Arial"/>
        </w:rPr>
      </w:pPr>
      <w:r w:rsidRPr="002765AB">
        <w:rPr>
          <w:rFonts w:ascii="Arial" w:hAnsi="Arial" w:cs="Arial"/>
        </w:rPr>
        <w:t>Chen, L. C., Papandreou, G., Kokkinos, I., Murphy, K., &amp; Yuille, A. L. (</w:t>
      </w:r>
      <w:r>
        <w:rPr>
          <w:rFonts w:ascii="Arial" w:hAnsi="Arial" w:cs="Arial"/>
        </w:rPr>
        <w:t>2017</w:t>
      </w:r>
      <w:r w:rsidRPr="002765AB">
        <w:rPr>
          <w:rFonts w:ascii="Arial" w:hAnsi="Arial" w:cs="Arial"/>
        </w:rPr>
        <w:t xml:space="preserve">). </w:t>
      </w:r>
      <w:proofErr w:type="spellStart"/>
      <w:r w:rsidRPr="002765AB">
        <w:rPr>
          <w:rFonts w:ascii="Arial" w:hAnsi="Arial" w:cs="Arial"/>
        </w:rPr>
        <w:t>DeepLab</w:t>
      </w:r>
      <w:proofErr w:type="spellEnd"/>
      <w:r w:rsidRPr="002765AB">
        <w:rPr>
          <w:rFonts w:ascii="Arial" w:hAnsi="Arial" w:cs="Arial"/>
        </w:rPr>
        <w:t xml:space="preserve">: Semantic image segmentation with deep convolutional nets, </w:t>
      </w:r>
      <w:proofErr w:type="spellStart"/>
      <w:r w:rsidRPr="002765AB">
        <w:rPr>
          <w:rFonts w:ascii="Arial" w:hAnsi="Arial" w:cs="Arial"/>
        </w:rPr>
        <w:t>atrous</w:t>
      </w:r>
      <w:proofErr w:type="spellEnd"/>
      <w:r w:rsidRPr="002765AB">
        <w:rPr>
          <w:rFonts w:ascii="Arial" w:hAnsi="Arial" w:cs="Arial"/>
        </w:rPr>
        <w:t xml:space="preserve"> convolution, and fully connected CRFs. IEEE Transactions on Pattern Analysis and Machine Intelligence, </w:t>
      </w:r>
      <w:proofErr w:type="spellStart"/>
      <w:r>
        <w:rPr>
          <w:rFonts w:ascii="Arial" w:hAnsi="Arial" w:cs="Arial"/>
        </w:rPr>
        <w:t>volumen</w:t>
      </w:r>
      <w:proofErr w:type="spellEnd"/>
      <w:r>
        <w:rPr>
          <w:rFonts w:ascii="Arial" w:hAnsi="Arial" w:cs="Arial"/>
        </w:rPr>
        <w:t xml:space="preserve"> (2), </w:t>
      </w:r>
      <w:hyperlink r:id="rId61" w:history="1">
        <w:r w:rsidRPr="006E3689">
          <w:rPr>
            <w:rStyle w:val="Hyperlink"/>
            <w:rFonts w:ascii="Arial" w:hAnsi="Arial" w:cs="Arial"/>
          </w:rPr>
          <w:t>https://arxiv.org/pdf/1606.00915</w:t>
        </w:r>
      </w:hyperlink>
      <w:r>
        <w:rPr>
          <w:rFonts w:ascii="Arial" w:hAnsi="Arial" w:cs="Arial"/>
        </w:rPr>
        <w:t xml:space="preserve"> </w:t>
      </w:r>
    </w:p>
    <w:p w14:paraId="4065FFE7" w14:textId="77777777" w:rsidR="00BB4D63" w:rsidRPr="00FF7FB8" w:rsidRDefault="00BB4D63" w:rsidP="00E86F87">
      <w:pPr>
        <w:spacing w:line="360" w:lineRule="auto"/>
        <w:ind w:left="720" w:hanging="720"/>
        <w:rPr>
          <w:rFonts w:cs="Arial"/>
          <w:szCs w:val="24"/>
        </w:rPr>
      </w:pPr>
      <w:r>
        <w:rPr>
          <w:rFonts w:cs="Arial"/>
          <w:szCs w:val="24"/>
        </w:rPr>
        <w:t xml:space="preserve">Depto. Salud del ambiente (2002). </w:t>
      </w:r>
      <w:r w:rsidRPr="00FF7FB8">
        <w:rPr>
          <w:rFonts w:cs="Arial"/>
          <w:i/>
          <w:iCs/>
          <w:szCs w:val="24"/>
        </w:rPr>
        <w:t>Norma general técnica sobre inspección médico veterinaria de las reses de abasto y sus carnes y criterios para la calificación de aptitud para el consumo humano.</w:t>
      </w:r>
      <w:r>
        <w:rPr>
          <w:rFonts w:cs="Arial"/>
          <w:i/>
          <w:iCs/>
          <w:szCs w:val="24"/>
        </w:rPr>
        <w:t xml:space="preserve"> </w:t>
      </w:r>
      <w:hyperlink r:id="rId62" w:history="1">
        <w:r w:rsidRPr="00230105">
          <w:rPr>
            <w:rStyle w:val="Hyperlink"/>
            <w:rFonts w:cs="Arial"/>
            <w:i/>
            <w:iCs/>
            <w:szCs w:val="24"/>
          </w:rPr>
          <w:t>https://www.sag.gob.cl/sites/default/files/NORMA_62_REFUNDIDO_APTITUD_CONSUMO_HUMANO.pdf</w:t>
        </w:r>
      </w:hyperlink>
      <w:r>
        <w:rPr>
          <w:rFonts w:cs="Arial"/>
          <w:i/>
          <w:iCs/>
          <w:szCs w:val="24"/>
        </w:rPr>
        <w:t xml:space="preserve"> </w:t>
      </w:r>
    </w:p>
    <w:p w14:paraId="3BDFAD5C" w14:textId="337F9E6B" w:rsidR="0042791E" w:rsidRPr="00B30F82" w:rsidRDefault="00BB4D63" w:rsidP="00CD1EDD">
      <w:pPr>
        <w:spacing w:line="360" w:lineRule="auto"/>
        <w:ind w:left="720" w:hanging="720"/>
        <w:rPr>
          <w:rFonts w:cs="Arial"/>
          <w:szCs w:val="24"/>
          <w:lang w:val="pt-BR"/>
        </w:rPr>
      </w:pPr>
      <w:r w:rsidRPr="00513C39">
        <w:rPr>
          <w:rFonts w:cs="Arial"/>
          <w:szCs w:val="24"/>
          <w:lang w:val="en-US"/>
        </w:rPr>
        <w:t xml:space="preserve">Domingos, P. (2012). </w:t>
      </w:r>
      <w:r w:rsidRPr="00513C39">
        <w:rPr>
          <w:rFonts w:cs="Arial"/>
          <w:i/>
          <w:iCs/>
          <w:szCs w:val="24"/>
          <w:lang w:val="en-US"/>
        </w:rPr>
        <w:t>A few useful things to know about machine learning.</w:t>
      </w:r>
      <w:r w:rsidRPr="00513C39">
        <w:rPr>
          <w:rFonts w:cs="Arial"/>
          <w:szCs w:val="24"/>
          <w:lang w:val="en-US"/>
        </w:rPr>
        <w:t xml:space="preserve"> </w:t>
      </w:r>
      <w:hyperlink r:id="rId63" w:history="1">
        <w:r w:rsidRPr="00B30F82">
          <w:rPr>
            <w:rStyle w:val="Hyperlink"/>
            <w:rFonts w:cs="Arial"/>
            <w:szCs w:val="24"/>
            <w:lang w:val="pt-BR"/>
          </w:rPr>
          <w:t>https://homes.cs.washington.edu/~pedrod/papers/cacm12.pdf</w:t>
        </w:r>
      </w:hyperlink>
      <w:r w:rsidRPr="00B30F82">
        <w:rPr>
          <w:rFonts w:cs="Arial"/>
          <w:szCs w:val="24"/>
          <w:lang w:val="pt-BR"/>
        </w:rPr>
        <w:t xml:space="preserve"> . </w:t>
      </w:r>
      <w:proofErr w:type="spellStart"/>
      <w:r w:rsidRPr="00B30F82">
        <w:rPr>
          <w:rFonts w:cs="Arial"/>
          <w:szCs w:val="24"/>
          <w:lang w:val="pt-BR"/>
        </w:rPr>
        <w:t>doi</w:t>
      </w:r>
      <w:proofErr w:type="spellEnd"/>
      <w:r w:rsidRPr="00B30F82">
        <w:rPr>
          <w:rFonts w:cs="Arial"/>
          <w:szCs w:val="24"/>
          <w:lang w:val="pt-BR"/>
        </w:rPr>
        <w:t>: 10.1145/2347736.2347755</w:t>
      </w:r>
    </w:p>
    <w:p w14:paraId="0EEB762B" w14:textId="409A6418" w:rsidR="00BC3C92" w:rsidRPr="00B30F82" w:rsidRDefault="0042791E" w:rsidP="00CD1EDD">
      <w:pPr>
        <w:spacing w:line="360" w:lineRule="auto"/>
        <w:ind w:left="720" w:hanging="720"/>
        <w:rPr>
          <w:rFonts w:cs="Arial"/>
          <w:szCs w:val="24"/>
        </w:rPr>
      </w:pPr>
      <w:r w:rsidRPr="00B30F82">
        <w:rPr>
          <w:rFonts w:cs="Arial"/>
          <w:lang w:val="en-US"/>
        </w:rPr>
        <w:t xml:space="preserve">Google Machine Learning. (s. f). </w:t>
      </w:r>
      <w:r w:rsidRPr="00345743">
        <w:rPr>
          <w:rFonts w:cs="Arial"/>
          <w:i/>
          <w:iCs/>
        </w:rPr>
        <w:t xml:space="preserve">Glosario sobre aprendizaje automático. </w:t>
      </w:r>
      <w:hyperlink r:id="rId64" w:anchor="loss" w:history="1">
        <w:r w:rsidRPr="00345743">
          <w:rPr>
            <w:rStyle w:val="Hyperlink"/>
            <w:rFonts w:eastAsiaTheme="majorEastAsia" w:cs="Arial"/>
          </w:rPr>
          <w:t xml:space="preserve">Glosario sobre aprendizaje automático  |  Machine Learning  |  Google </w:t>
        </w:r>
        <w:proofErr w:type="spellStart"/>
        <w:r w:rsidRPr="00345743">
          <w:rPr>
            <w:rStyle w:val="Hyperlink"/>
            <w:rFonts w:eastAsiaTheme="majorEastAsia" w:cs="Arial"/>
          </w:rPr>
          <w:t>for</w:t>
        </w:r>
        <w:proofErr w:type="spellEnd"/>
        <w:r w:rsidRPr="00345743">
          <w:rPr>
            <w:rStyle w:val="Hyperlink"/>
            <w:rFonts w:eastAsiaTheme="majorEastAsia" w:cs="Arial"/>
          </w:rPr>
          <w:t xml:space="preserve"> </w:t>
        </w:r>
        <w:proofErr w:type="spellStart"/>
        <w:r w:rsidRPr="00345743">
          <w:rPr>
            <w:rStyle w:val="Hyperlink"/>
            <w:rFonts w:eastAsiaTheme="majorEastAsia" w:cs="Arial"/>
          </w:rPr>
          <w:t>Developers</w:t>
        </w:r>
        <w:proofErr w:type="spellEnd"/>
      </w:hyperlink>
    </w:p>
    <w:p w14:paraId="31EE1DE3" w14:textId="6DCC15DE" w:rsidR="00BC3C92" w:rsidRDefault="00BC3C92" w:rsidP="00E86F87">
      <w:pPr>
        <w:spacing w:line="360" w:lineRule="auto"/>
        <w:ind w:left="720" w:hanging="720"/>
        <w:rPr>
          <w:rFonts w:cs="Arial"/>
          <w:szCs w:val="24"/>
        </w:rPr>
      </w:pPr>
      <w:r>
        <w:rPr>
          <w:rFonts w:cs="Arial"/>
          <w:szCs w:val="24"/>
        </w:rPr>
        <w:t>IBM. (</w:t>
      </w:r>
      <w:r w:rsidR="00345743">
        <w:rPr>
          <w:rFonts w:cs="Arial"/>
          <w:szCs w:val="24"/>
        </w:rPr>
        <w:t>s. f.</w:t>
      </w:r>
      <w:r>
        <w:rPr>
          <w:rFonts w:cs="Arial"/>
          <w:szCs w:val="24"/>
        </w:rPr>
        <w:t xml:space="preserve">). </w:t>
      </w:r>
      <w:r w:rsidRPr="007D1FCA">
        <w:rPr>
          <w:rFonts w:cs="Arial"/>
          <w:i/>
          <w:iCs/>
          <w:szCs w:val="24"/>
        </w:rPr>
        <w:t xml:space="preserve">¿Qué es machine </w:t>
      </w:r>
      <w:proofErr w:type="spellStart"/>
      <w:r w:rsidRPr="007D1FCA">
        <w:rPr>
          <w:rFonts w:cs="Arial"/>
          <w:i/>
          <w:iCs/>
          <w:szCs w:val="24"/>
        </w:rPr>
        <w:t>learning</w:t>
      </w:r>
      <w:proofErr w:type="spellEnd"/>
      <w:r w:rsidRPr="007D1FCA">
        <w:rPr>
          <w:rFonts w:cs="Arial"/>
          <w:i/>
          <w:iCs/>
          <w:szCs w:val="24"/>
        </w:rPr>
        <w:t xml:space="preserve"> (ML)?</w:t>
      </w:r>
      <w:r>
        <w:rPr>
          <w:rFonts w:cs="Arial"/>
          <w:szCs w:val="24"/>
        </w:rPr>
        <w:t xml:space="preserve"> </w:t>
      </w:r>
      <w:hyperlink r:id="rId65" w:history="1">
        <w:r w:rsidRPr="00230105">
          <w:rPr>
            <w:rStyle w:val="Hyperlink"/>
            <w:rFonts w:cs="Arial"/>
            <w:szCs w:val="24"/>
          </w:rPr>
          <w:t>https://www.ibm.com/es-es/topics/machine-learning</w:t>
        </w:r>
      </w:hyperlink>
      <w:r>
        <w:rPr>
          <w:rFonts w:cs="Arial"/>
          <w:szCs w:val="24"/>
        </w:rPr>
        <w:t xml:space="preserve"> </w:t>
      </w:r>
    </w:p>
    <w:p w14:paraId="4C41C7EC" w14:textId="415BBD8A" w:rsidR="00BC3C92" w:rsidRPr="00BC3C92" w:rsidRDefault="00BC3C92" w:rsidP="00E86F87">
      <w:pPr>
        <w:spacing w:line="360" w:lineRule="auto"/>
        <w:ind w:left="720" w:hanging="720"/>
        <w:rPr>
          <w:i/>
          <w:iCs/>
        </w:rPr>
      </w:pPr>
      <w:r>
        <w:t xml:space="preserve">Instituto de Salud Pública. (2018). </w:t>
      </w:r>
      <w:r w:rsidRPr="0041362A">
        <w:rPr>
          <w:i/>
          <w:iCs/>
        </w:rPr>
        <w:t xml:space="preserve">Salmonella </w:t>
      </w:r>
      <w:proofErr w:type="spellStart"/>
      <w:r w:rsidRPr="0041362A">
        <w:rPr>
          <w:i/>
          <w:iCs/>
        </w:rPr>
        <w:t>spp</w:t>
      </w:r>
      <w:proofErr w:type="spellEnd"/>
      <w:r w:rsidRPr="0041362A">
        <w:rPr>
          <w:i/>
          <w:iCs/>
        </w:rPr>
        <w:t>. 2014-2018</w:t>
      </w:r>
      <w:r>
        <w:rPr>
          <w:i/>
          <w:iCs/>
        </w:rPr>
        <w:t xml:space="preserve">. </w:t>
      </w:r>
      <w:hyperlink r:id="rId66" w:history="1">
        <w:r w:rsidRPr="005D0F13">
          <w:rPr>
            <w:rStyle w:val="Hyperlink"/>
            <w:i/>
            <w:iCs/>
          </w:rPr>
          <w:t>https://www.ispch.cl/sites/default/files/Bolet%C3%ADnSalmonella-12052020A.pdf</w:t>
        </w:r>
      </w:hyperlink>
      <w:r>
        <w:rPr>
          <w:i/>
          <w:iCs/>
        </w:rPr>
        <w:t xml:space="preserve"> </w:t>
      </w:r>
    </w:p>
    <w:p w14:paraId="7BABE3D6" w14:textId="73CD65C8" w:rsidR="00BC3C92" w:rsidRPr="00513C39" w:rsidRDefault="00BC3C92" w:rsidP="00E86F87">
      <w:pPr>
        <w:spacing w:line="360" w:lineRule="auto"/>
        <w:ind w:left="720" w:hanging="720"/>
        <w:rPr>
          <w:lang w:val="en-US"/>
        </w:rPr>
      </w:pPr>
      <w:r w:rsidRPr="00513C39">
        <w:rPr>
          <w:rFonts w:cs="Arial"/>
          <w:szCs w:val="24"/>
          <w:lang w:val="en-US"/>
        </w:rPr>
        <w:t xml:space="preserve">Kubat, M. (2017). </w:t>
      </w:r>
      <w:r w:rsidRPr="00513C39">
        <w:rPr>
          <w:rFonts w:cs="Arial"/>
          <w:i/>
          <w:iCs/>
          <w:szCs w:val="24"/>
          <w:lang w:val="en-US"/>
        </w:rPr>
        <w:t>An Introduction to Machine Learning</w:t>
      </w:r>
      <w:r w:rsidRPr="00513C39">
        <w:rPr>
          <w:rFonts w:cs="Arial"/>
          <w:szCs w:val="24"/>
          <w:lang w:val="en-US"/>
        </w:rPr>
        <w:t xml:space="preserve"> (2a ed.) Springer. </w:t>
      </w:r>
      <w:r w:rsidRPr="00513C39">
        <w:rPr>
          <w:lang w:val="en-US"/>
        </w:rPr>
        <w:t xml:space="preserve">DOI 10.1007/978-3-319-63913-0. </w:t>
      </w:r>
      <w:hyperlink r:id="rId67" w:history="1">
        <w:r w:rsidRPr="00513C39">
          <w:rPr>
            <w:rStyle w:val="Hyperlink"/>
            <w:lang w:val="en-US"/>
          </w:rPr>
          <w:t>https://www.ms.sapientia.ro/~lalo/concurs/Formafelismeres/An%20Introduction%20to%20Machine%20Learning%20-%20Miroslav%20Kubat%20-%20978-3-319-63913-0.pdf</w:t>
        </w:r>
      </w:hyperlink>
      <w:r w:rsidRPr="00513C39">
        <w:rPr>
          <w:lang w:val="en-US"/>
        </w:rPr>
        <w:t xml:space="preserve"> </w:t>
      </w:r>
    </w:p>
    <w:p w14:paraId="702BFB54" w14:textId="77777777" w:rsidR="00BC3C92" w:rsidRPr="00513C39" w:rsidRDefault="00BC3C92" w:rsidP="00E86F87">
      <w:pPr>
        <w:spacing w:line="360" w:lineRule="auto"/>
        <w:ind w:left="720" w:hanging="720"/>
        <w:rPr>
          <w:lang w:val="en-US"/>
        </w:rPr>
      </w:pPr>
      <w:proofErr w:type="spellStart"/>
      <w:r w:rsidRPr="00D97555">
        <w:t>LeCun</w:t>
      </w:r>
      <w:proofErr w:type="spellEnd"/>
      <w:r w:rsidRPr="00D97555">
        <w:t xml:space="preserve">, Y., </w:t>
      </w:r>
      <w:proofErr w:type="spellStart"/>
      <w:r w:rsidRPr="00D97555">
        <w:t>Bengio</w:t>
      </w:r>
      <w:proofErr w:type="spellEnd"/>
      <w:r w:rsidRPr="00D97555">
        <w:t xml:space="preserve">, Y., &amp; Hinton, G. (2015). </w:t>
      </w:r>
      <w:r w:rsidRPr="00513C39">
        <w:rPr>
          <w:lang w:val="en-US"/>
        </w:rPr>
        <w:t xml:space="preserve">Deep learning. Nature, 521, 436-444. </w:t>
      </w:r>
      <w:hyperlink r:id="rId68" w:history="1">
        <w:r w:rsidRPr="00513C39">
          <w:rPr>
            <w:rStyle w:val="Hyperlink"/>
            <w:lang w:val="en-US"/>
          </w:rPr>
          <w:t>https://doi.org/10.1038/nature14539</w:t>
        </w:r>
      </w:hyperlink>
      <w:r w:rsidRPr="00513C39">
        <w:rPr>
          <w:lang w:val="en-US"/>
        </w:rPr>
        <w:t xml:space="preserve"> </w:t>
      </w:r>
    </w:p>
    <w:p w14:paraId="71460EC2" w14:textId="29C68EA9" w:rsidR="00BB4D63" w:rsidRPr="00BC3C92" w:rsidRDefault="00BC3C92" w:rsidP="00E86F87">
      <w:pPr>
        <w:spacing w:line="360" w:lineRule="auto"/>
        <w:ind w:left="720" w:hanging="720"/>
      </w:pPr>
      <w:r w:rsidRPr="00513C39">
        <w:rPr>
          <w:lang w:val="en-US"/>
        </w:rPr>
        <w:t xml:space="preserve">Long, J., Shelhamer, E., &amp; Darrell, T. (2015). </w:t>
      </w:r>
      <w:r w:rsidRPr="00513C39">
        <w:rPr>
          <w:i/>
          <w:iCs/>
          <w:lang w:val="en-US"/>
        </w:rPr>
        <w:t>Fully convolutional networks for semantic segmentation</w:t>
      </w:r>
      <w:r w:rsidRPr="00513C39">
        <w:rPr>
          <w:lang w:val="en-US"/>
        </w:rPr>
        <w:t xml:space="preserve">, </w:t>
      </w:r>
      <w:proofErr w:type="spellStart"/>
      <w:r w:rsidRPr="00513C39">
        <w:rPr>
          <w:lang w:val="en-US"/>
        </w:rPr>
        <w:t>volumen</w:t>
      </w:r>
      <w:proofErr w:type="spellEnd"/>
      <w:r w:rsidRPr="00513C39">
        <w:rPr>
          <w:lang w:val="en-US"/>
        </w:rPr>
        <w:t xml:space="preserve"> (v2). </w:t>
      </w:r>
      <w:hyperlink r:id="rId69" w:history="1">
        <w:r w:rsidRPr="006E3689">
          <w:rPr>
            <w:rStyle w:val="Hyperlink"/>
          </w:rPr>
          <w:t>https://doi.org/10.48550/arXiv.1411.4038</w:t>
        </w:r>
      </w:hyperlink>
      <w:r>
        <w:t xml:space="preserve"> </w:t>
      </w:r>
    </w:p>
    <w:p w14:paraId="61C1D10A" w14:textId="034B1E69" w:rsidR="001C7A87" w:rsidRDefault="001C7A87" w:rsidP="00E86F87">
      <w:pPr>
        <w:pStyle w:val="NoSpacing"/>
        <w:spacing w:line="360" w:lineRule="auto"/>
        <w:ind w:left="720" w:hanging="720"/>
        <w:jc w:val="both"/>
        <w:rPr>
          <w:lang w:val="es-ES"/>
        </w:rPr>
      </w:pPr>
      <w:r>
        <w:rPr>
          <w:lang w:val="es-ES"/>
        </w:rPr>
        <w:t xml:space="preserve">Ministerio de Agricultura. (2008). </w:t>
      </w:r>
      <w:r w:rsidRPr="00101B6E">
        <w:rPr>
          <w:i/>
          <w:iCs/>
          <w:lang w:val="es-ES"/>
        </w:rPr>
        <w:t xml:space="preserve">Decreto 94 | aprueba reglamento sobre estructura y funcionamiento de mataderos, establecimientos frigoríficos, cámaras frigoríficas y plantas desposte y fija equipamiento mínimo de </w:t>
      </w:r>
      <w:r w:rsidR="00101B6E" w:rsidRPr="00101B6E">
        <w:rPr>
          <w:i/>
          <w:iCs/>
          <w:lang w:val="es-ES"/>
        </w:rPr>
        <w:t>tales establecimientos</w:t>
      </w:r>
      <w:r w:rsidRPr="00101B6E">
        <w:rPr>
          <w:i/>
          <w:iCs/>
          <w:lang w:val="es-ES"/>
        </w:rPr>
        <w:t>.</w:t>
      </w:r>
      <w:r w:rsidR="00101B6E">
        <w:rPr>
          <w:i/>
          <w:iCs/>
          <w:lang w:val="es-ES"/>
        </w:rPr>
        <w:t xml:space="preserve"> </w:t>
      </w:r>
      <w:hyperlink r:id="rId70" w:history="1">
        <w:r w:rsidR="00101B6E" w:rsidRPr="005D0F13">
          <w:rPr>
            <w:rStyle w:val="Hyperlink"/>
            <w:i/>
            <w:iCs/>
            <w:lang w:val="es-ES"/>
          </w:rPr>
          <w:t>https://www.bcn.cl/leychile/navegar?idNorma=1003006</w:t>
        </w:r>
      </w:hyperlink>
      <w:r w:rsidR="00101B6E">
        <w:rPr>
          <w:i/>
          <w:iCs/>
          <w:lang w:val="es-ES"/>
        </w:rPr>
        <w:t xml:space="preserve"> </w:t>
      </w:r>
    </w:p>
    <w:p w14:paraId="3B390E69" w14:textId="77777777" w:rsidR="001C7A87" w:rsidRPr="00E35C7F" w:rsidRDefault="001C7A87" w:rsidP="00E86F87">
      <w:pPr>
        <w:pStyle w:val="NoSpacing"/>
        <w:ind w:left="720" w:hanging="720"/>
        <w:rPr>
          <w:lang w:val="es-ES"/>
        </w:rPr>
      </w:pPr>
    </w:p>
    <w:p w14:paraId="467867D8" w14:textId="32ECA461" w:rsidR="00095C66" w:rsidRPr="00B30F82" w:rsidRDefault="0035123C" w:rsidP="00E86F87">
      <w:pPr>
        <w:spacing w:line="360" w:lineRule="auto"/>
        <w:ind w:left="720" w:hanging="720"/>
        <w:rPr>
          <w:rFonts w:cs="Arial"/>
          <w:szCs w:val="24"/>
          <w:lang w:val="pt-BR"/>
        </w:rPr>
      </w:pPr>
      <w:r>
        <w:rPr>
          <w:rFonts w:cs="Arial"/>
          <w:szCs w:val="24"/>
        </w:rPr>
        <w:lastRenderedPageBreak/>
        <w:t xml:space="preserve">Ministerio de Salud. (2013). </w:t>
      </w:r>
      <w:r w:rsidRPr="00095C66">
        <w:rPr>
          <w:rFonts w:cs="Arial"/>
          <w:i/>
          <w:iCs/>
          <w:szCs w:val="24"/>
        </w:rPr>
        <w:t xml:space="preserve">Reglamento sanitario de los alimentos. </w:t>
      </w:r>
      <w:r w:rsidRPr="00B30F82">
        <w:rPr>
          <w:rFonts w:cs="Arial"/>
          <w:i/>
          <w:iCs/>
          <w:szCs w:val="24"/>
          <w:lang w:val="pt-BR"/>
        </w:rPr>
        <w:t>DTO. N° 977/96 (D.OF. 13.05.97).</w:t>
      </w:r>
      <w:r w:rsidRPr="00B30F82">
        <w:rPr>
          <w:rFonts w:cs="Arial"/>
          <w:szCs w:val="24"/>
          <w:lang w:val="pt-BR"/>
        </w:rPr>
        <w:t xml:space="preserve"> </w:t>
      </w:r>
      <w:hyperlink r:id="rId71" w:history="1">
        <w:r w:rsidRPr="00B30F82">
          <w:rPr>
            <w:rStyle w:val="Hyperlink"/>
            <w:rFonts w:cs="Arial"/>
            <w:szCs w:val="24"/>
            <w:lang w:val="pt-BR"/>
          </w:rPr>
          <w:t>https://www.isl.gob.cl/wp-content/uploads/2015/04/D.S-N----977actualizado-2013.pdf</w:t>
        </w:r>
      </w:hyperlink>
    </w:p>
    <w:p w14:paraId="33A229FC" w14:textId="4F0B19E3" w:rsidR="00F827F6" w:rsidRPr="00B30F82" w:rsidRDefault="00095C66" w:rsidP="00E86F87">
      <w:pPr>
        <w:spacing w:line="360" w:lineRule="auto"/>
        <w:ind w:left="720" w:hanging="720"/>
        <w:rPr>
          <w:color w:val="0563C1" w:themeColor="hyperlink"/>
          <w:u w:val="single"/>
          <w:lang w:val="pt-BR"/>
        </w:rPr>
      </w:pPr>
      <w:proofErr w:type="spellStart"/>
      <w:r w:rsidRPr="00B30F82">
        <w:rPr>
          <w:rFonts w:cs="Arial"/>
          <w:szCs w:val="24"/>
          <w:lang w:val="pt-BR"/>
        </w:rPr>
        <w:t>Ministerio</w:t>
      </w:r>
      <w:proofErr w:type="spellEnd"/>
      <w:r w:rsidRPr="00B30F82">
        <w:rPr>
          <w:rFonts w:cs="Arial"/>
          <w:szCs w:val="24"/>
          <w:lang w:val="pt-BR"/>
        </w:rPr>
        <w:t xml:space="preserve"> de Salud Pública. (2017). </w:t>
      </w:r>
      <w:r w:rsidRPr="00B30F82">
        <w:rPr>
          <w:rFonts w:cs="Arial"/>
          <w:i/>
          <w:iCs/>
          <w:szCs w:val="24"/>
          <w:lang w:val="pt-BR"/>
        </w:rPr>
        <w:t xml:space="preserve">Circular para </w:t>
      </w:r>
      <w:proofErr w:type="spellStart"/>
      <w:r w:rsidRPr="00B30F82">
        <w:rPr>
          <w:rFonts w:cs="Arial"/>
          <w:i/>
          <w:iCs/>
          <w:szCs w:val="24"/>
          <w:lang w:val="pt-BR"/>
        </w:rPr>
        <w:t>la</w:t>
      </w:r>
      <w:proofErr w:type="spellEnd"/>
      <w:r w:rsidRPr="00B30F82">
        <w:rPr>
          <w:rFonts w:cs="Arial"/>
          <w:i/>
          <w:iCs/>
          <w:szCs w:val="24"/>
          <w:lang w:val="pt-BR"/>
        </w:rPr>
        <w:t xml:space="preserve"> </w:t>
      </w:r>
      <w:proofErr w:type="spellStart"/>
      <w:r w:rsidRPr="00B30F82">
        <w:rPr>
          <w:rFonts w:cs="Arial"/>
          <w:i/>
          <w:iCs/>
          <w:szCs w:val="24"/>
          <w:lang w:val="pt-BR"/>
        </w:rPr>
        <w:t>vigilancia</w:t>
      </w:r>
      <w:proofErr w:type="spellEnd"/>
      <w:r w:rsidRPr="00B30F82">
        <w:rPr>
          <w:rFonts w:cs="Arial"/>
          <w:i/>
          <w:iCs/>
          <w:szCs w:val="24"/>
          <w:lang w:val="pt-BR"/>
        </w:rPr>
        <w:t xml:space="preserve"> nacional de </w:t>
      </w:r>
      <w:proofErr w:type="spellStart"/>
      <w:r w:rsidRPr="00B30F82">
        <w:rPr>
          <w:rFonts w:cs="Arial"/>
          <w:i/>
          <w:iCs/>
          <w:szCs w:val="24"/>
          <w:lang w:val="pt-BR"/>
        </w:rPr>
        <w:t>Laboratorio</w:t>
      </w:r>
      <w:proofErr w:type="spellEnd"/>
      <w:r w:rsidRPr="00B30F82">
        <w:rPr>
          <w:rFonts w:cs="Arial"/>
          <w:i/>
          <w:iCs/>
          <w:szCs w:val="24"/>
          <w:lang w:val="pt-BR"/>
        </w:rPr>
        <w:t xml:space="preserve"> para </w:t>
      </w:r>
      <w:proofErr w:type="spellStart"/>
      <w:r w:rsidRPr="00B30F82">
        <w:rPr>
          <w:rFonts w:cs="Arial"/>
          <w:i/>
          <w:iCs/>
          <w:szCs w:val="24"/>
          <w:lang w:val="pt-BR"/>
        </w:rPr>
        <w:t>Echerichia</w:t>
      </w:r>
      <w:proofErr w:type="spellEnd"/>
      <w:r w:rsidRPr="00B30F82">
        <w:rPr>
          <w:rFonts w:cs="Arial"/>
          <w:i/>
          <w:iCs/>
          <w:szCs w:val="24"/>
          <w:lang w:val="pt-BR"/>
        </w:rPr>
        <w:t xml:space="preserve"> coli </w:t>
      </w:r>
      <w:proofErr w:type="spellStart"/>
      <w:r w:rsidRPr="00B30F82">
        <w:rPr>
          <w:rFonts w:cs="Arial"/>
          <w:i/>
          <w:iCs/>
          <w:szCs w:val="24"/>
          <w:lang w:val="pt-BR"/>
        </w:rPr>
        <w:t>Productor</w:t>
      </w:r>
      <w:proofErr w:type="spellEnd"/>
      <w:r w:rsidRPr="00B30F82">
        <w:rPr>
          <w:rFonts w:cs="Arial"/>
          <w:i/>
          <w:iCs/>
          <w:szCs w:val="24"/>
          <w:lang w:val="pt-BR"/>
        </w:rPr>
        <w:t xml:space="preserve"> de toxina </w:t>
      </w:r>
      <w:proofErr w:type="spellStart"/>
      <w:r w:rsidRPr="00B30F82">
        <w:rPr>
          <w:rFonts w:cs="Arial"/>
          <w:i/>
          <w:iCs/>
          <w:szCs w:val="24"/>
          <w:lang w:val="pt-BR"/>
        </w:rPr>
        <w:t>shiga</w:t>
      </w:r>
      <w:proofErr w:type="spellEnd"/>
      <w:r w:rsidRPr="00B30F82">
        <w:rPr>
          <w:rFonts w:cs="Arial"/>
          <w:i/>
          <w:iCs/>
          <w:szCs w:val="24"/>
          <w:lang w:val="pt-BR"/>
        </w:rPr>
        <w:t xml:space="preserve"> (STEC). </w:t>
      </w:r>
      <w:hyperlink r:id="rId72" w:history="1">
        <w:proofErr w:type="spellStart"/>
        <w:r w:rsidRPr="00B30F82">
          <w:rPr>
            <w:rStyle w:val="Hyperlink"/>
            <w:lang w:val="pt-BR"/>
          </w:rPr>
          <w:t>Scanned</w:t>
        </w:r>
        <w:proofErr w:type="spellEnd"/>
        <w:r w:rsidRPr="00B30F82">
          <w:rPr>
            <w:rStyle w:val="Hyperlink"/>
            <w:lang w:val="pt-BR"/>
          </w:rPr>
          <w:t xml:space="preserve"> </w:t>
        </w:r>
        <w:proofErr w:type="spellStart"/>
        <w:r w:rsidRPr="00B30F82">
          <w:rPr>
            <w:rStyle w:val="Hyperlink"/>
            <w:lang w:val="pt-BR"/>
          </w:rPr>
          <w:t>Document</w:t>
        </w:r>
        <w:proofErr w:type="spellEnd"/>
        <w:r w:rsidRPr="00B30F82">
          <w:rPr>
            <w:rStyle w:val="Hyperlink"/>
            <w:lang w:val="pt-BR"/>
          </w:rPr>
          <w:t xml:space="preserve"> (ispch.cl)</w:t>
        </w:r>
      </w:hyperlink>
    </w:p>
    <w:p w14:paraId="0809AFAB" w14:textId="38BBA237" w:rsidR="00155136" w:rsidRPr="00155136" w:rsidRDefault="00155136" w:rsidP="00E86F87">
      <w:pPr>
        <w:spacing w:line="360" w:lineRule="auto"/>
        <w:ind w:left="720" w:hanging="720"/>
        <w:rPr>
          <w:rFonts w:cs="Arial"/>
          <w:szCs w:val="24"/>
        </w:rPr>
      </w:pPr>
      <w:r w:rsidRPr="00155136">
        <w:rPr>
          <w:rFonts w:cs="Arial"/>
          <w:szCs w:val="24"/>
        </w:rPr>
        <w:t xml:space="preserve">Ministerio de Agricultura. (2018). </w:t>
      </w:r>
      <w:r w:rsidRPr="00155136">
        <w:rPr>
          <w:rFonts w:cs="Arial"/>
          <w:i/>
          <w:iCs/>
          <w:szCs w:val="24"/>
        </w:rPr>
        <w:t xml:space="preserve">Perfil de Riesgo </w:t>
      </w:r>
      <w:proofErr w:type="spellStart"/>
      <w:r w:rsidRPr="00155136">
        <w:rPr>
          <w:rFonts w:cs="Arial"/>
          <w:i/>
          <w:iCs/>
          <w:szCs w:val="24"/>
        </w:rPr>
        <w:t>Echerichia</w:t>
      </w:r>
      <w:proofErr w:type="spellEnd"/>
      <w:r w:rsidRPr="00155136">
        <w:rPr>
          <w:rFonts w:cs="Arial"/>
          <w:i/>
          <w:iCs/>
          <w:szCs w:val="24"/>
        </w:rPr>
        <w:t xml:space="preserve"> </w:t>
      </w:r>
      <w:proofErr w:type="spellStart"/>
      <w:r w:rsidRPr="00155136">
        <w:rPr>
          <w:rFonts w:cs="Arial"/>
          <w:i/>
          <w:iCs/>
          <w:szCs w:val="24"/>
        </w:rPr>
        <w:t>coli</w:t>
      </w:r>
      <w:proofErr w:type="spellEnd"/>
      <w:r w:rsidRPr="00155136">
        <w:rPr>
          <w:rFonts w:cs="Arial"/>
          <w:i/>
          <w:iCs/>
          <w:szCs w:val="24"/>
        </w:rPr>
        <w:t xml:space="preserve"> STEC en la carne bovina.</w:t>
      </w:r>
      <w:r w:rsidRPr="00155136">
        <w:rPr>
          <w:rFonts w:cs="Arial"/>
          <w:szCs w:val="24"/>
        </w:rPr>
        <w:t xml:space="preserve"> (Consultado: 22 de febrero 2024) </w:t>
      </w:r>
      <w:hyperlink r:id="rId73" w:history="1">
        <w:r w:rsidRPr="00155136">
          <w:rPr>
            <w:rStyle w:val="Hyperlink"/>
            <w:rFonts w:cs="Arial"/>
            <w:szCs w:val="24"/>
          </w:rPr>
          <w:t>https://www.achipia.gob.cl/wp-content/uploads/2018/06/Perfil-de-Riesgo-E-coli-STEC-en-carne-bovina-v1-2018-1.pdf%20E.COLI</w:t>
        </w:r>
      </w:hyperlink>
      <w:r w:rsidRPr="00155136">
        <w:rPr>
          <w:rFonts w:cs="Arial"/>
          <w:szCs w:val="24"/>
        </w:rPr>
        <w:t xml:space="preserve"> </w:t>
      </w:r>
    </w:p>
    <w:p w14:paraId="5EC9A3DB" w14:textId="49AA84B7" w:rsidR="00155136" w:rsidRDefault="00EF7CA4" w:rsidP="00E86F87">
      <w:pPr>
        <w:spacing w:line="360" w:lineRule="auto"/>
        <w:ind w:left="720" w:hanging="720"/>
        <w:rPr>
          <w:rFonts w:cs="Arial"/>
          <w:szCs w:val="24"/>
        </w:rPr>
      </w:pPr>
      <w:r>
        <w:rPr>
          <w:rFonts w:cs="Arial"/>
          <w:szCs w:val="24"/>
        </w:rPr>
        <w:t>Ministerio de Salud Argentina (</w:t>
      </w:r>
      <w:proofErr w:type="spellStart"/>
      <w:r>
        <w:rPr>
          <w:rFonts w:cs="Arial"/>
          <w:szCs w:val="24"/>
        </w:rPr>
        <w:t>sinfecha</w:t>
      </w:r>
      <w:proofErr w:type="spellEnd"/>
      <w:r>
        <w:rPr>
          <w:rFonts w:cs="Arial"/>
          <w:szCs w:val="24"/>
        </w:rPr>
        <w:t xml:space="preserve">). </w:t>
      </w:r>
      <w:r w:rsidRPr="00EF7CA4">
        <w:rPr>
          <w:rFonts w:cs="Arial"/>
          <w:i/>
          <w:iCs/>
          <w:szCs w:val="24"/>
        </w:rPr>
        <w:t>Síndrome Urémico Hemolítico: todo lo que debes saber</w:t>
      </w:r>
      <w:r>
        <w:rPr>
          <w:rFonts w:cs="Arial"/>
          <w:szCs w:val="24"/>
        </w:rPr>
        <w:t xml:space="preserve">. </w:t>
      </w:r>
      <w:hyperlink r:id="rId74" w:anchor="1" w:history="1">
        <w:r w:rsidRPr="00230105">
          <w:rPr>
            <w:rStyle w:val="Hyperlink"/>
            <w:rFonts w:cs="Arial"/>
            <w:szCs w:val="24"/>
          </w:rPr>
          <w:t>https://www.argentina.gob.ar/anmat/comunidad/sindrome-uremico-hemolitico-todo-lo-que-debes-saber#1</w:t>
        </w:r>
      </w:hyperlink>
      <w:r>
        <w:rPr>
          <w:rFonts w:cs="Arial"/>
          <w:szCs w:val="24"/>
        </w:rPr>
        <w:t xml:space="preserve"> </w:t>
      </w:r>
    </w:p>
    <w:p w14:paraId="512E68E7" w14:textId="77777777" w:rsidR="00BC3C92" w:rsidRDefault="00BC3C92" w:rsidP="00E86F87">
      <w:pPr>
        <w:spacing w:line="360" w:lineRule="auto"/>
        <w:ind w:left="720" w:hanging="720"/>
        <w:rPr>
          <w:rFonts w:cs="Arial"/>
          <w:szCs w:val="24"/>
        </w:rPr>
      </w:pPr>
      <w:r>
        <w:rPr>
          <w:rFonts w:cs="Arial"/>
          <w:szCs w:val="24"/>
        </w:rPr>
        <w:t>Ministerio de Agricultura. (2005). La inocuidad Alimenticia en los Productos Cárnicos con Particular Referencia a los Productos Avícolas.</w:t>
      </w:r>
      <w:r w:rsidRPr="008D0201">
        <w:t xml:space="preserve"> </w:t>
      </w:r>
      <w:hyperlink r:id="rId75" w:history="1">
        <w:r w:rsidRPr="00230105">
          <w:rPr>
            <w:rStyle w:val="Hyperlink"/>
            <w:rFonts w:cs="Arial"/>
            <w:szCs w:val="24"/>
          </w:rPr>
          <w:t>https://www2.sag.gob.cl/pecuaria/bvo/febrero_2005/articulos_informes/lainocuidad_alimenticia.pdf</w:t>
        </w:r>
      </w:hyperlink>
      <w:r>
        <w:rPr>
          <w:rFonts w:cs="Arial"/>
          <w:szCs w:val="24"/>
        </w:rPr>
        <w:t xml:space="preserve"> </w:t>
      </w:r>
    </w:p>
    <w:p w14:paraId="7C7B35A3" w14:textId="77777777" w:rsidR="00BC3C92" w:rsidRDefault="00BC3C92" w:rsidP="00E86F87">
      <w:pPr>
        <w:spacing w:line="360" w:lineRule="auto"/>
        <w:ind w:left="720" w:hanging="720"/>
        <w:rPr>
          <w:rStyle w:val="Hyperlink"/>
        </w:rPr>
      </w:pPr>
      <w:r>
        <w:t xml:space="preserve">Ministerio de Salud. (2024). </w:t>
      </w:r>
      <w:r w:rsidRPr="00755D18">
        <w:rPr>
          <w:i/>
          <w:iCs/>
        </w:rPr>
        <w:t>Reporte de defunciones y mortalidad.</w:t>
      </w:r>
      <w:r>
        <w:t xml:space="preserve"> </w:t>
      </w:r>
      <w:hyperlink r:id="rId76" w:history="1">
        <w:r>
          <w:rPr>
            <w:rStyle w:val="Hyperlink"/>
          </w:rPr>
          <w:t xml:space="preserve">Defunciones y Mortalidad General - SAS® Visual </w:t>
        </w:r>
        <w:proofErr w:type="spellStart"/>
        <w:r>
          <w:rPr>
            <w:rStyle w:val="Hyperlink"/>
          </w:rPr>
          <w:t>Analytics</w:t>
        </w:r>
        <w:proofErr w:type="spellEnd"/>
        <w:r>
          <w:rPr>
            <w:rStyle w:val="Hyperlink"/>
          </w:rPr>
          <w:t xml:space="preserve"> (minsal.cl)</w:t>
        </w:r>
      </w:hyperlink>
    </w:p>
    <w:p w14:paraId="6C5C7A5F" w14:textId="77777777" w:rsidR="00F827F6" w:rsidRPr="00AC4717" w:rsidRDefault="00F827F6" w:rsidP="00E86F87">
      <w:pPr>
        <w:spacing w:line="360" w:lineRule="auto"/>
        <w:ind w:left="720" w:hanging="720"/>
        <w:rPr>
          <w:color w:val="0563C1" w:themeColor="hyperlink"/>
          <w:u w:val="single"/>
        </w:rPr>
      </w:pPr>
      <w:proofErr w:type="spellStart"/>
      <w:r>
        <w:rPr>
          <w:rFonts w:cs="Arial"/>
          <w:szCs w:val="24"/>
        </w:rPr>
        <w:t>Numpy</w:t>
      </w:r>
      <w:proofErr w:type="spellEnd"/>
      <w:r>
        <w:rPr>
          <w:rFonts w:cs="Arial"/>
          <w:szCs w:val="24"/>
        </w:rPr>
        <w:t xml:space="preserve">. (). </w:t>
      </w:r>
      <w:proofErr w:type="spellStart"/>
      <w:r w:rsidRPr="00F55B0E">
        <w:rPr>
          <w:rFonts w:cs="Arial"/>
          <w:i/>
          <w:iCs/>
          <w:szCs w:val="24"/>
        </w:rPr>
        <w:t>NumPy</w:t>
      </w:r>
      <w:proofErr w:type="spellEnd"/>
      <w:r w:rsidRPr="00F55B0E">
        <w:rPr>
          <w:rFonts w:cs="Arial"/>
          <w:i/>
          <w:iCs/>
          <w:szCs w:val="24"/>
        </w:rPr>
        <w:t xml:space="preserve"> </w:t>
      </w:r>
      <w:proofErr w:type="spellStart"/>
      <w:r w:rsidRPr="00F55B0E">
        <w:rPr>
          <w:rFonts w:cs="Arial"/>
          <w:i/>
          <w:iCs/>
          <w:szCs w:val="24"/>
        </w:rPr>
        <w:t>Documentation</w:t>
      </w:r>
      <w:proofErr w:type="spellEnd"/>
      <w:r w:rsidRPr="00F55B0E">
        <w:rPr>
          <w:rFonts w:cs="Arial"/>
          <w:i/>
          <w:iCs/>
          <w:szCs w:val="24"/>
        </w:rPr>
        <w:t xml:space="preserve">. </w:t>
      </w:r>
      <w:hyperlink r:id="rId77" w:history="1">
        <w:r>
          <w:rPr>
            <w:rStyle w:val="Hyperlink"/>
          </w:rPr>
          <w:t xml:space="preserve">Documentación de </w:t>
        </w:r>
        <w:proofErr w:type="spellStart"/>
        <w:r>
          <w:rPr>
            <w:rStyle w:val="Hyperlink"/>
          </w:rPr>
          <w:t>NumPy</w:t>
        </w:r>
        <w:proofErr w:type="spellEnd"/>
        <w:r>
          <w:rPr>
            <w:rStyle w:val="Hyperlink"/>
          </w:rPr>
          <w:t xml:space="preserve"> — Manual de </w:t>
        </w:r>
        <w:proofErr w:type="spellStart"/>
        <w:r>
          <w:rPr>
            <w:rStyle w:val="Hyperlink"/>
          </w:rPr>
          <w:t>NumPy</w:t>
        </w:r>
        <w:proofErr w:type="spellEnd"/>
        <w:r>
          <w:rPr>
            <w:rStyle w:val="Hyperlink"/>
          </w:rPr>
          <w:t xml:space="preserve"> v1.26</w:t>
        </w:r>
      </w:hyperlink>
      <w:r>
        <w:rPr>
          <w:rStyle w:val="Hyperlink"/>
        </w:rPr>
        <w:t xml:space="preserve"> </w:t>
      </w:r>
    </w:p>
    <w:p w14:paraId="2CCA0ECD" w14:textId="398DE710" w:rsidR="00BC3C92" w:rsidRPr="00470A64" w:rsidRDefault="00BC3C92" w:rsidP="00E86F87">
      <w:pPr>
        <w:spacing w:line="360" w:lineRule="auto"/>
        <w:ind w:left="720" w:hanging="720"/>
        <w:rPr>
          <w:rFonts w:cs="Arial"/>
          <w:szCs w:val="24"/>
        </w:rPr>
      </w:pPr>
      <w:r>
        <w:rPr>
          <w:rFonts w:cs="Arial"/>
          <w:szCs w:val="24"/>
        </w:rPr>
        <w:t xml:space="preserve">Organización Mundial de la Salud. (2020). </w:t>
      </w:r>
      <w:r w:rsidRPr="00095C66">
        <w:rPr>
          <w:rFonts w:cs="Arial"/>
          <w:i/>
          <w:iCs/>
          <w:szCs w:val="24"/>
        </w:rPr>
        <w:t>Zoonosis.</w:t>
      </w:r>
      <w:r>
        <w:rPr>
          <w:rFonts w:cs="Arial"/>
          <w:szCs w:val="24"/>
        </w:rPr>
        <w:t xml:space="preserve"> (Consultado: 22 de febrero 2024). </w:t>
      </w:r>
      <w:hyperlink r:id="rId78" w:history="1">
        <w:r w:rsidRPr="00230105">
          <w:rPr>
            <w:rStyle w:val="Hyperlink"/>
            <w:rFonts w:cs="Arial"/>
            <w:szCs w:val="24"/>
          </w:rPr>
          <w:t>https://www.who.int/es/news-room/fact-sheets/detail/zoonoses</w:t>
        </w:r>
      </w:hyperlink>
      <w:r>
        <w:rPr>
          <w:rFonts w:cs="Arial"/>
          <w:szCs w:val="24"/>
        </w:rPr>
        <w:t xml:space="preserve"> </w:t>
      </w:r>
    </w:p>
    <w:p w14:paraId="5EA697E7" w14:textId="77777777" w:rsidR="00BC3C92" w:rsidRDefault="00BC3C92" w:rsidP="00E86F87">
      <w:pPr>
        <w:spacing w:line="360" w:lineRule="auto"/>
        <w:ind w:left="720" w:hanging="720"/>
        <w:rPr>
          <w:rFonts w:cs="Arial"/>
          <w:szCs w:val="24"/>
        </w:rPr>
      </w:pPr>
      <w:r w:rsidRPr="00155136">
        <w:rPr>
          <w:rFonts w:cs="Arial"/>
          <w:szCs w:val="24"/>
        </w:rPr>
        <w:t xml:space="preserve">Organización Mundial de la Salud. (2018). </w:t>
      </w:r>
      <w:proofErr w:type="spellStart"/>
      <w:r w:rsidRPr="00155136">
        <w:rPr>
          <w:rFonts w:cs="Arial"/>
          <w:i/>
          <w:iCs/>
          <w:szCs w:val="24"/>
        </w:rPr>
        <w:t>Listerioris</w:t>
      </w:r>
      <w:proofErr w:type="spellEnd"/>
      <w:r w:rsidRPr="00155136">
        <w:rPr>
          <w:rFonts w:cs="Arial"/>
          <w:i/>
          <w:iCs/>
          <w:szCs w:val="24"/>
        </w:rPr>
        <w:t>.</w:t>
      </w:r>
      <w:r w:rsidRPr="00155136">
        <w:rPr>
          <w:rFonts w:cs="Arial"/>
          <w:szCs w:val="24"/>
        </w:rPr>
        <w:t xml:space="preserve"> </w:t>
      </w:r>
      <w:hyperlink r:id="rId79" w:history="1">
        <w:r w:rsidRPr="00155136">
          <w:rPr>
            <w:rStyle w:val="Hyperlink"/>
            <w:rFonts w:cs="Arial"/>
            <w:szCs w:val="24"/>
          </w:rPr>
          <w:t>https://www.who.int/es/news-room/fact-sheets/detail/listeriosis</w:t>
        </w:r>
      </w:hyperlink>
      <w:r w:rsidRPr="00155136">
        <w:rPr>
          <w:rFonts w:cs="Arial"/>
          <w:szCs w:val="24"/>
        </w:rPr>
        <w:t xml:space="preserve"> </w:t>
      </w:r>
    </w:p>
    <w:p w14:paraId="21A64265" w14:textId="77777777" w:rsidR="00F827F6" w:rsidRDefault="00F827F6" w:rsidP="00E86F87">
      <w:pPr>
        <w:spacing w:line="360" w:lineRule="auto"/>
        <w:ind w:left="720" w:hanging="720"/>
        <w:rPr>
          <w:rFonts w:cs="Arial"/>
          <w:szCs w:val="24"/>
        </w:rPr>
      </w:pPr>
    </w:p>
    <w:p w14:paraId="01C42A6E" w14:textId="77777777" w:rsidR="00F827F6" w:rsidRDefault="00F827F6" w:rsidP="00E86F87">
      <w:pPr>
        <w:spacing w:line="360" w:lineRule="auto"/>
        <w:ind w:left="720" w:hanging="720"/>
        <w:rPr>
          <w:rFonts w:cs="Arial"/>
          <w:szCs w:val="24"/>
        </w:rPr>
      </w:pPr>
    </w:p>
    <w:p w14:paraId="55F7FB83" w14:textId="77777777" w:rsidR="00F827F6" w:rsidRDefault="00F827F6" w:rsidP="00E86F87">
      <w:pPr>
        <w:spacing w:line="360" w:lineRule="auto"/>
        <w:ind w:left="720" w:hanging="720"/>
        <w:rPr>
          <w:rFonts w:cs="Arial"/>
          <w:szCs w:val="24"/>
        </w:rPr>
      </w:pPr>
    </w:p>
    <w:p w14:paraId="6E25B2A2" w14:textId="77777777" w:rsidR="00F827F6" w:rsidRDefault="00F827F6" w:rsidP="00E86F87">
      <w:pPr>
        <w:spacing w:line="360" w:lineRule="auto"/>
        <w:ind w:left="720" w:hanging="720"/>
      </w:pPr>
      <w:r>
        <w:t xml:space="preserve">Organización Mundial de la Salud. (2015). </w:t>
      </w:r>
      <w:r w:rsidRPr="002C0308">
        <w:rPr>
          <w:i/>
          <w:iCs/>
        </w:rPr>
        <w:t>Informe de la OMS señala que los niños menores de 5 años representan casi un tercio de las muertes por enfermedades de transmisión alimentaria.</w:t>
      </w:r>
      <w:r>
        <w:t xml:space="preserve"> </w:t>
      </w:r>
      <w:hyperlink r:id="rId80" w:history="1">
        <w:r w:rsidRPr="00230105">
          <w:rPr>
            <w:rStyle w:val="Hyperlink"/>
          </w:rPr>
          <w:t>https://www.who.int/es/news/item/03-12-2015-who-s-first-ever-global-estimates-of-foodborne-diseases-find-children-under-5-account-for-almost-one-third-of-deaths</w:t>
        </w:r>
      </w:hyperlink>
      <w:r>
        <w:t xml:space="preserve"> </w:t>
      </w:r>
    </w:p>
    <w:p w14:paraId="41FF8776" w14:textId="34F8A73B" w:rsidR="00BC3C92" w:rsidRPr="00F827F6" w:rsidRDefault="00F827F6" w:rsidP="00E86F87">
      <w:pPr>
        <w:spacing w:line="360" w:lineRule="auto"/>
        <w:ind w:left="720" w:hanging="720"/>
      </w:pPr>
      <w:r>
        <w:t xml:space="preserve">Organización Mundial de la Salud. (2020). </w:t>
      </w:r>
      <w:r w:rsidRPr="002C0308">
        <w:rPr>
          <w:i/>
          <w:iCs/>
        </w:rPr>
        <w:t>Inocuidad de los Alimentos</w:t>
      </w:r>
      <w:r>
        <w:t xml:space="preserve">. </w:t>
      </w:r>
      <w:hyperlink r:id="rId81" w:history="1">
        <w:r>
          <w:rPr>
            <w:rStyle w:val="Hyperlink"/>
          </w:rPr>
          <w:t>Inocuidad de los alimentos (who.int)</w:t>
        </w:r>
      </w:hyperlink>
    </w:p>
    <w:p w14:paraId="7DEDFA3D" w14:textId="156AB41D" w:rsidR="006F6850" w:rsidRDefault="00F328C7" w:rsidP="00E86F87">
      <w:pPr>
        <w:spacing w:line="360" w:lineRule="auto"/>
        <w:ind w:left="720" w:hanging="720"/>
        <w:rPr>
          <w:rFonts w:cs="Arial"/>
          <w:szCs w:val="24"/>
        </w:rPr>
      </w:pPr>
      <w:r>
        <w:rPr>
          <w:rFonts w:cs="Arial"/>
          <w:szCs w:val="24"/>
        </w:rPr>
        <w:t xml:space="preserve">Organización Mundial de Sanidad Animal. (2018). </w:t>
      </w:r>
      <w:r w:rsidRPr="00F328C7">
        <w:rPr>
          <w:rFonts w:cs="Arial"/>
          <w:i/>
          <w:iCs/>
          <w:szCs w:val="24"/>
        </w:rPr>
        <w:t>Capítulo 3.9.8 Salmonelosis</w:t>
      </w:r>
      <w:r>
        <w:rPr>
          <w:rFonts w:cs="Arial"/>
          <w:szCs w:val="24"/>
        </w:rPr>
        <w:t xml:space="preserve">. </w:t>
      </w:r>
      <w:hyperlink r:id="rId82" w:history="1">
        <w:r w:rsidRPr="00230105">
          <w:rPr>
            <w:rStyle w:val="Hyperlink"/>
            <w:rFonts w:cs="Arial"/>
            <w:szCs w:val="24"/>
          </w:rPr>
          <w:t>https://www.woah.org/fileadmin/Home/esp/Health_standards/tahm/3.09.08_SALMONELLOSIS.pdf</w:t>
        </w:r>
      </w:hyperlink>
      <w:r>
        <w:rPr>
          <w:rFonts w:cs="Arial"/>
          <w:szCs w:val="24"/>
        </w:rPr>
        <w:t xml:space="preserve"> </w:t>
      </w:r>
    </w:p>
    <w:p w14:paraId="2123997C" w14:textId="77777777" w:rsidR="00F827F6" w:rsidRDefault="00F827F6" w:rsidP="00E86F87">
      <w:pPr>
        <w:spacing w:line="360" w:lineRule="auto"/>
        <w:ind w:left="720" w:hanging="720"/>
      </w:pPr>
      <w:r>
        <w:t xml:space="preserve">Organismo Internacional Regional de Sanidad Agropecuaria. (2016). </w:t>
      </w:r>
      <w:r w:rsidRPr="009F65BB">
        <w:rPr>
          <w:i/>
          <w:iCs/>
        </w:rPr>
        <w:t>Manual de inspección de carne bovino</w:t>
      </w:r>
      <w:r>
        <w:t xml:space="preserve">. </w:t>
      </w:r>
      <w:hyperlink r:id="rId83" w:history="1">
        <w:r>
          <w:rPr>
            <w:rStyle w:val="Hyperlink"/>
          </w:rPr>
          <w:t xml:space="preserve">OIRSA MANUAL </w:t>
        </w:r>
        <w:proofErr w:type="spellStart"/>
        <w:r>
          <w:rPr>
            <w:rStyle w:val="Hyperlink"/>
          </w:rPr>
          <w:t>INSPECCION.indd</w:t>
        </w:r>
        <w:proofErr w:type="spellEnd"/>
      </w:hyperlink>
    </w:p>
    <w:p w14:paraId="6DC3F592" w14:textId="77777777" w:rsidR="00F827F6" w:rsidRPr="00137C87" w:rsidRDefault="00F827F6" w:rsidP="00E86F87">
      <w:pPr>
        <w:spacing w:line="360" w:lineRule="auto"/>
        <w:ind w:left="720" w:hanging="720"/>
        <w:rPr>
          <w:rStyle w:val="Hyperlink"/>
          <w:color w:val="auto"/>
          <w:u w:val="none"/>
        </w:rPr>
      </w:pPr>
      <w:r>
        <w:rPr>
          <w:rStyle w:val="Hyperlink"/>
          <w:color w:val="auto"/>
          <w:u w:val="none"/>
        </w:rPr>
        <w:t xml:space="preserve">Orellana, I. (2019). </w:t>
      </w:r>
      <w:r w:rsidRPr="00137C87">
        <w:rPr>
          <w:rStyle w:val="Hyperlink"/>
          <w:i/>
          <w:iCs/>
          <w:color w:val="auto"/>
          <w:u w:val="none"/>
        </w:rPr>
        <w:t>Segmentación semántica y reconocimiento de lugares usando características CNN Pre-entrenadas</w:t>
      </w:r>
      <w:r>
        <w:rPr>
          <w:rStyle w:val="Hyperlink"/>
          <w:color w:val="auto"/>
          <w:u w:val="none"/>
        </w:rPr>
        <w:t>. Tesis para optar al Grado de Magíster en Ciencias de la Ingeniería Mención Eléctrica. Repositorio Institucional.</w:t>
      </w:r>
      <w:r w:rsidRPr="00137C87">
        <w:t xml:space="preserve"> </w:t>
      </w:r>
      <w:hyperlink r:id="rId84" w:history="1">
        <w:r w:rsidRPr="006E3689">
          <w:rPr>
            <w:rStyle w:val="Hyperlink"/>
          </w:rPr>
          <w:t>https://repositorio.uchile.cl/bitstream/handle/2250/173733/cf-orellana_pr.pdf?sequence=1</w:t>
        </w:r>
      </w:hyperlink>
      <w:r>
        <w:rPr>
          <w:rStyle w:val="Hyperlink"/>
          <w:color w:val="auto"/>
          <w:u w:val="none"/>
        </w:rPr>
        <w:t xml:space="preserve"> </w:t>
      </w:r>
    </w:p>
    <w:p w14:paraId="22CCAD5D" w14:textId="4D118A6F" w:rsidR="00F827F6" w:rsidRPr="00F827F6" w:rsidRDefault="00F827F6" w:rsidP="00E86F87">
      <w:pPr>
        <w:spacing w:line="360" w:lineRule="auto"/>
        <w:ind w:left="720" w:hanging="720"/>
      </w:pPr>
      <w:r>
        <w:t xml:space="preserve">Oracle. (2022). </w:t>
      </w:r>
      <w:r w:rsidRPr="00D97555">
        <w:rPr>
          <w:i/>
          <w:iCs/>
        </w:rPr>
        <w:t xml:space="preserve">Qué es </w:t>
      </w:r>
      <w:proofErr w:type="spellStart"/>
      <w:r w:rsidRPr="00D97555">
        <w:rPr>
          <w:i/>
          <w:iCs/>
        </w:rPr>
        <w:t>PyTorch</w:t>
      </w:r>
      <w:proofErr w:type="spellEnd"/>
      <w:r w:rsidRPr="00D97555">
        <w:rPr>
          <w:i/>
          <w:iCs/>
        </w:rPr>
        <w:t xml:space="preserve">: una guía completa. </w:t>
      </w:r>
      <w:proofErr w:type="spellStart"/>
      <w:r w:rsidRPr="00D97555">
        <w:t>Developer</w:t>
      </w:r>
      <w:proofErr w:type="spellEnd"/>
      <w:r w:rsidRPr="00D97555">
        <w:t xml:space="preserve"> </w:t>
      </w:r>
      <w:proofErr w:type="spellStart"/>
      <w:r w:rsidRPr="00D97555">
        <w:t>resource</w:t>
      </w:r>
      <w:proofErr w:type="spellEnd"/>
      <w:r w:rsidRPr="00D97555">
        <w:t xml:space="preserve"> center.</w:t>
      </w:r>
      <w:r>
        <w:t xml:space="preserve"> Consultado el 22 de febrero 2024, de </w:t>
      </w:r>
      <w:hyperlink r:id="rId85" w:history="1">
        <w:r w:rsidRPr="006E3689">
          <w:rPr>
            <w:rStyle w:val="Hyperlink"/>
          </w:rPr>
          <w:t>https://developer.oracle.com/es/learn/technical-articles/what-is-pytorch</w:t>
        </w:r>
      </w:hyperlink>
      <w:r>
        <w:t xml:space="preserve"> </w:t>
      </w:r>
    </w:p>
    <w:p w14:paraId="49056531" w14:textId="1B07A7D8" w:rsidR="00BC3C92" w:rsidRPr="00B30F82" w:rsidRDefault="00BC3C92" w:rsidP="00E86F87">
      <w:pPr>
        <w:spacing w:line="360" w:lineRule="auto"/>
        <w:ind w:left="720" w:hanging="720"/>
      </w:pPr>
      <w:proofErr w:type="spellStart"/>
      <w:r w:rsidRPr="00B30F82">
        <w:t>OpenCV</w:t>
      </w:r>
      <w:proofErr w:type="spellEnd"/>
      <w:r w:rsidRPr="00B30F82">
        <w:t xml:space="preserve">. () . </w:t>
      </w:r>
      <w:hyperlink r:id="rId86" w:history="1">
        <w:r w:rsidRPr="00B30F82">
          <w:rPr>
            <w:rStyle w:val="Hyperlink"/>
          </w:rPr>
          <w:t>https://docs.opencv.org/4.x/d1/dfb/intro.html</w:t>
        </w:r>
      </w:hyperlink>
      <w:r w:rsidRPr="00B30F82">
        <w:t xml:space="preserve"> </w:t>
      </w:r>
    </w:p>
    <w:p w14:paraId="1D2E6F79" w14:textId="77777777" w:rsidR="0042791E" w:rsidRPr="00B30F82" w:rsidRDefault="0042791E" w:rsidP="0042791E">
      <w:pPr>
        <w:spacing w:line="360" w:lineRule="auto"/>
        <w:ind w:left="720" w:hanging="720"/>
        <w:rPr>
          <w:rFonts w:cs="Arial"/>
          <w:lang w:val="en-US"/>
        </w:rPr>
      </w:pPr>
      <w:r w:rsidRPr="00B30F82">
        <w:rPr>
          <w:rFonts w:cs="Arial"/>
          <w:lang w:val="en-US"/>
        </w:rPr>
        <w:t xml:space="preserve">Rastogi, V. (2023). </w:t>
      </w:r>
      <w:r w:rsidRPr="00B30F82">
        <w:rPr>
          <w:rFonts w:cs="Arial"/>
          <w:i/>
          <w:iCs/>
          <w:lang w:val="en-US"/>
        </w:rPr>
        <w:t>Residual Networks (</w:t>
      </w:r>
      <w:proofErr w:type="spellStart"/>
      <w:r w:rsidRPr="00B30F82">
        <w:rPr>
          <w:rFonts w:cs="Arial"/>
          <w:i/>
          <w:iCs/>
          <w:lang w:val="en-US"/>
        </w:rPr>
        <w:t>ResNet</w:t>
      </w:r>
      <w:proofErr w:type="spellEnd"/>
      <w:r w:rsidRPr="00B30F82">
        <w:rPr>
          <w:rFonts w:cs="Arial"/>
          <w:i/>
          <w:iCs/>
          <w:lang w:val="en-US"/>
        </w:rPr>
        <w:t xml:space="preserve">). </w:t>
      </w:r>
      <w:r w:rsidRPr="00B30F82">
        <w:rPr>
          <w:rFonts w:cs="Arial"/>
          <w:lang w:val="en-US"/>
        </w:rPr>
        <w:t xml:space="preserve">Medium. </w:t>
      </w:r>
      <w:hyperlink r:id="rId87" w:history="1">
        <w:r w:rsidRPr="00B30F82">
          <w:rPr>
            <w:rStyle w:val="Hyperlink"/>
            <w:rFonts w:cs="Arial"/>
            <w:lang w:val="en-US"/>
          </w:rPr>
          <w:t>Residual Networks (</w:t>
        </w:r>
        <w:proofErr w:type="spellStart"/>
        <w:r w:rsidRPr="00B30F82">
          <w:rPr>
            <w:rStyle w:val="Hyperlink"/>
            <w:rFonts w:cs="Arial"/>
            <w:lang w:val="en-US"/>
          </w:rPr>
          <w:t>ResNet</w:t>
        </w:r>
        <w:proofErr w:type="spellEnd"/>
        <w:r w:rsidRPr="00B30F82">
          <w:rPr>
            <w:rStyle w:val="Hyperlink"/>
            <w:rFonts w:cs="Arial"/>
            <w:lang w:val="en-US"/>
          </w:rPr>
          <w:t xml:space="preserve">). </w:t>
        </w:r>
        <w:proofErr w:type="spellStart"/>
        <w:r w:rsidRPr="00B30F82">
          <w:rPr>
            <w:rStyle w:val="Hyperlink"/>
            <w:rFonts w:cs="Arial"/>
            <w:lang w:val="en-US"/>
          </w:rPr>
          <w:t>ResNet</w:t>
        </w:r>
        <w:proofErr w:type="spellEnd"/>
        <w:r w:rsidRPr="00B30F82">
          <w:rPr>
            <w:rStyle w:val="Hyperlink"/>
            <w:rFonts w:cs="Arial"/>
            <w:lang w:val="en-US"/>
          </w:rPr>
          <w:t>, which stands for Residual… | by Vaibhav Rastogi | Medium</w:t>
        </w:r>
      </w:hyperlink>
    </w:p>
    <w:p w14:paraId="24243C6A" w14:textId="77777777" w:rsidR="0042791E" w:rsidRPr="00513C39" w:rsidRDefault="0042791E" w:rsidP="00E86F87">
      <w:pPr>
        <w:spacing w:line="360" w:lineRule="auto"/>
        <w:ind w:left="720" w:hanging="720"/>
        <w:rPr>
          <w:lang w:val="en-US"/>
        </w:rPr>
      </w:pPr>
    </w:p>
    <w:p w14:paraId="685C620F" w14:textId="77777777" w:rsidR="00BC3C92" w:rsidRDefault="00000000" w:rsidP="00E86F87">
      <w:pPr>
        <w:spacing w:line="360" w:lineRule="auto"/>
        <w:ind w:left="720" w:hanging="720"/>
        <w:rPr>
          <w:i/>
          <w:iCs/>
        </w:rPr>
      </w:pPr>
      <w:sdt>
        <w:sdtPr>
          <w:id w:val="-602031257"/>
          <w:bibliography/>
        </w:sdtPr>
        <w:sdtEndPr>
          <w:rPr>
            <w:i/>
            <w:iCs/>
          </w:rPr>
        </w:sdtEndPr>
        <w:sdtContent>
          <w:r w:rsidR="00BC3C92">
            <w:t xml:space="preserve">SAG | Servicio Agrícola y Ganadero. (fecha). </w:t>
          </w:r>
          <w:r w:rsidR="00BC3C92" w:rsidRPr="005B168C">
            <w:rPr>
              <w:i/>
              <w:iCs/>
            </w:rPr>
            <w:t>Programa oficial de trazabilidad animal</w:t>
          </w:r>
        </w:sdtContent>
      </w:sdt>
      <w:r w:rsidR="00BC3C92">
        <w:rPr>
          <w:i/>
          <w:iCs/>
        </w:rPr>
        <w:t xml:space="preserve">. </w:t>
      </w:r>
      <w:hyperlink r:id="rId88" w:history="1">
        <w:r w:rsidR="00BC3C92" w:rsidRPr="005D0F13">
          <w:rPr>
            <w:rStyle w:val="Hyperlink"/>
            <w:i/>
            <w:iCs/>
          </w:rPr>
          <w:t>https://www.sag.gob.cl/ambitos-de-accion/programa-oficial-de-trazabilidad-animal</w:t>
        </w:r>
      </w:hyperlink>
      <w:r w:rsidR="00BC3C92">
        <w:rPr>
          <w:i/>
          <w:iCs/>
        </w:rPr>
        <w:t xml:space="preserve"> </w:t>
      </w:r>
    </w:p>
    <w:p w14:paraId="3B2ACB7E" w14:textId="77777777" w:rsidR="00BC3C92" w:rsidRPr="00B30F82" w:rsidRDefault="00BC3C92" w:rsidP="00E86F87">
      <w:pPr>
        <w:spacing w:line="360" w:lineRule="auto"/>
        <w:ind w:left="720" w:hanging="720"/>
        <w:rPr>
          <w:rStyle w:val="Hyperlink"/>
          <w:lang w:val="en-US"/>
        </w:rPr>
      </w:pPr>
      <w:r w:rsidRPr="00C865B4">
        <w:rPr>
          <w:rFonts w:cs="Arial"/>
          <w:szCs w:val="24"/>
        </w:rPr>
        <w:t>Salazar S., Francisco</w:t>
      </w:r>
      <w:r>
        <w:rPr>
          <w:rFonts w:cs="Arial"/>
          <w:szCs w:val="24"/>
        </w:rPr>
        <w:t>.</w:t>
      </w:r>
      <w:r w:rsidRPr="00C865B4">
        <w:rPr>
          <w:rFonts w:cs="Arial"/>
          <w:szCs w:val="24"/>
        </w:rPr>
        <w:t xml:space="preserve"> (2005)</w:t>
      </w:r>
      <w:r>
        <w:rPr>
          <w:rFonts w:cs="Arial"/>
          <w:szCs w:val="24"/>
        </w:rPr>
        <w:t>.</w:t>
      </w:r>
      <w:r w:rsidRPr="00C865B4">
        <w:rPr>
          <w:rFonts w:cs="Arial"/>
          <w:szCs w:val="24"/>
        </w:rPr>
        <w:t xml:space="preserve"> </w:t>
      </w:r>
      <w:r w:rsidRPr="00C865B4">
        <w:rPr>
          <w:rFonts w:cs="Arial"/>
          <w:i/>
          <w:iCs/>
          <w:szCs w:val="24"/>
        </w:rPr>
        <w:t>Impacto ambiental de sistemas pecuarios [en línea]. Temuco: Serie Actas - Instituto de Investigaciones Agropecuarias. no. 29</w:t>
      </w:r>
      <w:r w:rsidRPr="00C865B4">
        <w:rPr>
          <w:rFonts w:cs="Arial"/>
          <w:szCs w:val="24"/>
        </w:rPr>
        <w:t>. Disponible en: https://hdl.handle.net/20.500.14001/8464 (Consultado: 19 febrero 2024).</w:t>
      </w:r>
      <w:r w:rsidRPr="00486CDE">
        <w:t xml:space="preserve"> </w:t>
      </w:r>
      <w:hyperlink r:id="rId89" w:history="1">
        <w:r w:rsidRPr="00B30F82">
          <w:rPr>
            <w:rStyle w:val="Hyperlink"/>
            <w:lang w:val="en-US"/>
          </w:rPr>
          <w:t>NR33211.pdf (inia.cl)</w:t>
        </w:r>
      </w:hyperlink>
    </w:p>
    <w:p w14:paraId="5162C81B" w14:textId="007D93F6" w:rsidR="0042791E" w:rsidRPr="00B30F82" w:rsidRDefault="0042791E" w:rsidP="00CD1EDD">
      <w:pPr>
        <w:spacing w:line="360" w:lineRule="auto"/>
        <w:ind w:left="720" w:hanging="720"/>
        <w:rPr>
          <w:rFonts w:eastAsiaTheme="majorEastAsia" w:cs="Arial"/>
          <w:color w:val="0563C1" w:themeColor="hyperlink"/>
          <w:u w:val="single"/>
          <w:lang w:val="en-US"/>
        </w:rPr>
      </w:pPr>
      <w:r w:rsidRPr="00B30F82">
        <w:rPr>
          <w:rFonts w:cs="Arial"/>
          <w:lang w:val="en-US"/>
        </w:rPr>
        <w:t xml:space="preserve">Scikit learn (s. f). </w:t>
      </w:r>
      <w:proofErr w:type="spellStart"/>
      <w:r w:rsidRPr="00B30F82">
        <w:rPr>
          <w:rFonts w:cs="Arial"/>
          <w:i/>
          <w:iCs/>
          <w:lang w:val="en-US"/>
        </w:rPr>
        <w:t>Matrics</w:t>
      </w:r>
      <w:proofErr w:type="spellEnd"/>
      <w:r w:rsidRPr="00B30F82">
        <w:rPr>
          <w:rFonts w:cs="Arial"/>
          <w:i/>
          <w:iCs/>
          <w:lang w:val="en-US"/>
        </w:rPr>
        <w:t xml:space="preserve"> and scoring: quantifying the quality of predictions</w:t>
      </w:r>
      <w:r w:rsidRPr="00B30F82">
        <w:rPr>
          <w:rFonts w:cs="Arial"/>
          <w:lang w:val="en-US"/>
        </w:rPr>
        <w:t xml:space="preserve">. </w:t>
      </w:r>
      <w:hyperlink r:id="rId90" w:anchor="matthews-corrcoef" w:history="1">
        <w:r w:rsidRPr="00B30F82">
          <w:rPr>
            <w:rStyle w:val="Hyperlink"/>
            <w:rFonts w:eastAsiaTheme="majorEastAsia" w:cs="Arial"/>
            <w:lang w:val="en-US"/>
          </w:rPr>
          <w:t>3.3. Metrics and scoring: quantifying the quality of predictions — scikit-learn 0.22.2 documentation</w:t>
        </w:r>
      </w:hyperlink>
    </w:p>
    <w:p w14:paraId="73ECCD30" w14:textId="561F24AD" w:rsidR="0042791E" w:rsidRPr="00B30F82" w:rsidRDefault="0042791E" w:rsidP="00CD1EDD">
      <w:pPr>
        <w:spacing w:line="360" w:lineRule="auto"/>
        <w:ind w:left="720" w:hanging="720"/>
        <w:rPr>
          <w:rFonts w:cs="Arial"/>
          <w:lang w:val="en-US"/>
        </w:rPr>
      </w:pPr>
      <w:r w:rsidRPr="00B30F82">
        <w:rPr>
          <w:rFonts w:cs="Arial"/>
          <w:lang w:val="en-US"/>
        </w:rPr>
        <w:t xml:space="preserve">Scikit learn. (s. f). </w:t>
      </w:r>
      <w:r w:rsidRPr="00B30F82">
        <w:rPr>
          <w:rFonts w:cs="Arial"/>
          <w:i/>
          <w:iCs/>
          <w:lang w:val="en-US"/>
        </w:rPr>
        <w:t>Tuning the hyper-parameters of an estimator.</w:t>
      </w:r>
      <w:r w:rsidRPr="00B30F82">
        <w:rPr>
          <w:rFonts w:cs="Arial"/>
          <w:lang w:val="en-US"/>
        </w:rPr>
        <w:t xml:space="preserve"> </w:t>
      </w:r>
      <w:r>
        <w:fldChar w:fldCharType="begin"/>
      </w:r>
      <w:r w:rsidRPr="00592BDE">
        <w:rPr>
          <w:lang w:val="en-US"/>
          <w:rPrChange w:id="194" w:author="Harold Gómez" w:date="2025-11-18T23:45:00Z" w16du:dateUtc="2025-11-19T02:45:00Z">
            <w:rPr/>
          </w:rPrChange>
        </w:rPr>
        <w:instrText>HYPERLINK "https://scikit-learn.org/1.5/modules/grid_search.html"</w:instrText>
      </w:r>
      <w:r>
        <w:fldChar w:fldCharType="separate"/>
      </w:r>
      <w:r w:rsidRPr="00B30F82">
        <w:rPr>
          <w:rStyle w:val="Hyperlink"/>
          <w:rFonts w:cs="Arial"/>
          <w:lang w:val="en-US"/>
        </w:rPr>
        <w:t>3.2. Tuning the hyper-parameters of an estimator — scikit-learn 1.5.2 documentation</w:t>
      </w:r>
      <w:r>
        <w:fldChar w:fldCharType="end"/>
      </w:r>
    </w:p>
    <w:p w14:paraId="35EA0C1D" w14:textId="03CEDE23" w:rsidR="0042791E" w:rsidRPr="00CD1EDD" w:rsidRDefault="00F827F6" w:rsidP="00CD1EDD">
      <w:pPr>
        <w:spacing w:line="360" w:lineRule="auto"/>
        <w:ind w:left="720" w:hanging="720"/>
        <w:rPr>
          <w:lang w:val="en-US"/>
        </w:rPr>
      </w:pPr>
      <w:r w:rsidRPr="00B30F82">
        <w:rPr>
          <w:lang w:val="en-US"/>
        </w:rPr>
        <w:t xml:space="preserve">Taheri Gorji, H., Shahabi, S. M., Sharma, A., Tande, L. Q., Husarik, K., Qin, J., Chan, D. E., Baek, I., Kim, M. S., MacKinnon, N., Morrow, J., Sokolov, S., Akhbardeh, A., Vasef, F., &amp; Tavakolian, K. (2022). </w:t>
      </w:r>
      <w:r w:rsidRPr="00513C39">
        <w:rPr>
          <w:i/>
          <w:iCs/>
          <w:lang w:val="en-US"/>
        </w:rPr>
        <w:t>Combining deep learning and fluorescence imaging to automatically identify fecal contamination on meat carcasses</w:t>
      </w:r>
      <w:r w:rsidRPr="00513C39">
        <w:rPr>
          <w:lang w:val="en-US"/>
        </w:rPr>
        <w:t xml:space="preserve">. Scientific Reports, 12(1), 2392. </w:t>
      </w:r>
      <w:hyperlink r:id="rId91" w:history="1">
        <w:r w:rsidRPr="00513C39">
          <w:rPr>
            <w:rStyle w:val="Hyperlink"/>
            <w:lang w:val="en-US"/>
          </w:rPr>
          <w:t>https://doi.org/10.1038/s41598-022-06379-1</w:t>
        </w:r>
      </w:hyperlink>
      <w:r w:rsidRPr="00513C39">
        <w:rPr>
          <w:lang w:val="en-US"/>
        </w:rPr>
        <w:t xml:space="preserve"> </w:t>
      </w:r>
    </w:p>
    <w:p w14:paraId="0775311E" w14:textId="322C9DA9" w:rsidR="0042791E" w:rsidRPr="00592BDE" w:rsidRDefault="0042791E" w:rsidP="00CD1EDD">
      <w:pPr>
        <w:spacing w:line="360" w:lineRule="auto"/>
        <w:ind w:left="720" w:hanging="720"/>
        <w:rPr>
          <w:rFonts w:cs="Arial"/>
          <w:lang w:val="es-ES"/>
          <w:rPrChange w:id="195" w:author="Harold Gómez" w:date="2025-11-18T23:45:00Z" w16du:dateUtc="2025-11-19T02:45:00Z">
            <w:rPr>
              <w:rFonts w:cs="Arial"/>
              <w:lang w:val="en-US"/>
            </w:rPr>
          </w:rPrChange>
        </w:rPr>
      </w:pPr>
      <w:r w:rsidRPr="0042791E">
        <w:rPr>
          <w:rFonts w:cs="Arial"/>
        </w:rPr>
        <w:t xml:space="preserve">TensorFlow (2022). </w:t>
      </w:r>
      <w:r w:rsidRPr="0042791E">
        <w:rPr>
          <w:rFonts w:cs="Arial"/>
          <w:i/>
          <w:iCs/>
        </w:rPr>
        <w:t xml:space="preserve">Transferencia de aprendizaje y ajuste. </w:t>
      </w:r>
      <w:r>
        <w:fldChar w:fldCharType="begin"/>
      </w:r>
      <w:r>
        <w:instrText>HYPERLINK "https://www.tensorflow.org/tutorials/images/transfer_learning?hl=es-419"</w:instrText>
      </w:r>
      <w:r>
        <w:fldChar w:fldCharType="separate"/>
      </w:r>
      <w:r w:rsidRPr="00592BDE">
        <w:rPr>
          <w:rStyle w:val="Hyperlink"/>
          <w:rFonts w:cs="Arial"/>
          <w:lang w:val="es-ES"/>
          <w:rPrChange w:id="196" w:author="Harold Gómez" w:date="2025-11-18T23:45:00Z" w16du:dateUtc="2025-11-19T02:45:00Z">
            <w:rPr>
              <w:rStyle w:val="Hyperlink"/>
              <w:rFonts w:cs="Arial"/>
              <w:lang w:val="en-US"/>
            </w:rPr>
          </w:rPrChange>
        </w:rPr>
        <w:t>Transferencia de aprendizaje y ajuste  |  TensorFlow Core</w:t>
      </w:r>
      <w:r>
        <w:fldChar w:fldCharType="end"/>
      </w:r>
    </w:p>
    <w:p w14:paraId="1AD76A5E" w14:textId="5962D3ED" w:rsidR="00CD1EDD" w:rsidRPr="00CD1EDD" w:rsidRDefault="0042791E" w:rsidP="0042791E">
      <w:pPr>
        <w:pStyle w:val="NormalWeb"/>
        <w:spacing w:before="0" w:beforeAutospacing="0" w:after="120" w:afterAutospacing="0" w:line="360" w:lineRule="auto"/>
        <w:rPr>
          <w:rStyle w:val="Hyperlink"/>
          <w:rFonts w:ascii="Arial" w:eastAsiaTheme="majorEastAsia" w:hAnsi="Arial" w:cs="Arial"/>
        </w:rPr>
      </w:pPr>
      <w:r w:rsidRPr="00592BDE">
        <w:rPr>
          <w:rFonts w:ascii="Arial" w:hAnsi="Arial" w:cs="Arial"/>
          <w:lang w:val="es-ES"/>
          <w:rPrChange w:id="197" w:author="Harold Gómez" w:date="2025-11-18T23:45:00Z" w16du:dateUtc="2025-11-19T02:45:00Z">
            <w:rPr>
              <w:rFonts w:ascii="Arial" w:hAnsi="Arial" w:cs="Arial"/>
            </w:rPr>
          </w:rPrChange>
        </w:rPr>
        <w:t xml:space="preserve">TensorFlow (s. f). </w:t>
      </w:r>
      <w:r w:rsidRPr="0042791E">
        <w:rPr>
          <w:rFonts w:ascii="Arial" w:hAnsi="Arial" w:cs="Arial"/>
          <w:i/>
          <w:iCs/>
        </w:rPr>
        <w:t xml:space="preserve">Keras. </w:t>
      </w:r>
      <w:hyperlink r:id="rId92" w:history="1">
        <w:r w:rsidRPr="0042791E">
          <w:rPr>
            <w:rStyle w:val="Hyperlink"/>
            <w:rFonts w:ascii="Arial" w:eastAsiaTheme="majorEastAsia" w:hAnsi="Arial" w:cs="Arial"/>
          </w:rPr>
          <w:t>Keras  |  TensorFlow Core</w:t>
        </w:r>
      </w:hyperlink>
    </w:p>
    <w:p w14:paraId="33E44E0B" w14:textId="14F13B1B" w:rsidR="0042791E" w:rsidRPr="00B30F82" w:rsidRDefault="0042791E" w:rsidP="00CD1EDD">
      <w:pPr>
        <w:spacing w:line="360" w:lineRule="auto"/>
        <w:ind w:left="720" w:hanging="720"/>
        <w:rPr>
          <w:rFonts w:cs="Arial"/>
          <w:lang w:val="pt-BR"/>
        </w:rPr>
      </w:pPr>
      <w:r w:rsidRPr="00B30F82">
        <w:rPr>
          <w:rFonts w:cs="Arial"/>
          <w:lang w:val="en-US"/>
        </w:rPr>
        <w:t xml:space="preserve">Wang, J., Perez, L. (2017). </w:t>
      </w:r>
      <w:r w:rsidRPr="00B30F82">
        <w:rPr>
          <w:rFonts w:cs="Arial"/>
          <w:i/>
          <w:iCs/>
          <w:lang w:val="en-US"/>
        </w:rPr>
        <w:t xml:space="preserve">The Effectiveness of Data Augmentation in Image Classification using Deep Learning. </w:t>
      </w:r>
      <w:r w:rsidRPr="00B30F82">
        <w:rPr>
          <w:rFonts w:cs="Arial"/>
          <w:lang w:val="pt-BR"/>
        </w:rPr>
        <w:t xml:space="preserve">Stanford University. </w:t>
      </w:r>
      <w:hyperlink r:id="rId93" w:history="1">
        <w:r w:rsidRPr="00B30F82">
          <w:rPr>
            <w:rStyle w:val="Hyperlink"/>
            <w:rFonts w:eastAsiaTheme="majorEastAsia" w:cs="Arial"/>
            <w:lang w:val="pt-BR"/>
          </w:rPr>
          <w:t>1712.04621</w:t>
        </w:r>
      </w:hyperlink>
    </w:p>
    <w:p w14:paraId="028582FD" w14:textId="0036B02E" w:rsidR="00F827F6" w:rsidRDefault="00755D18" w:rsidP="00E86F87">
      <w:pPr>
        <w:pStyle w:val="NormalWeb"/>
        <w:spacing w:before="0" w:beforeAutospacing="0" w:after="120" w:afterAutospacing="0" w:line="360" w:lineRule="auto"/>
        <w:ind w:left="720" w:hanging="720"/>
        <w:rPr>
          <w:rFonts w:ascii="Arial" w:hAnsi="Arial" w:cs="Arial"/>
        </w:rPr>
      </w:pPr>
      <w:r w:rsidRPr="00B30F82">
        <w:rPr>
          <w:rFonts w:ascii="Arial" w:hAnsi="Arial" w:cs="Arial"/>
          <w:lang w:val="pt-BR"/>
        </w:rPr>
        <w:t xml:space="preserve">Weber, F. L., Weber, V. A. M., Menezes, G. V., Oliveira Junior, A. S., Alves, D. A., Oliveira, M. V. M., ... </w:t>
      </w:r>
      <w:r w:rsidRPr="00513C39">
        <w:rPr>
          <w:rFonts w:ascii="Arial" w:hAnsi="Arial" w:cs="Arial"/>
          <w:lang w:val="es-CL"/>
        </w:rPr>
        <w:t xml:space="preserve">&amp; Abreu, U. G. P. (2020). </w:t>
      </w:r>
      <w:r w:rsidRPr="00513C39">
        <w:rPr>
          <w:rFonts w:ascii="Arial" w:hAnsi="Arial" w:cs="Arial"/>
          <w:i/>
          <w:iCs/>
          <w:lang w:val="es-CL"/>
        </w:rPr>
        <w:t xml:space="preserve">Reconocimiento de la raza de ganado Pantaneira utilizando visión computacional y redes </w:t>
      </w:r>
      <w:r w:rsidRPr="00513C39">
        <w:rPr>
          <w:rFonts w:ascii="Arial" w:hAnsi="Arial" w:cs="Arial"/>
          <w:i/>
          <w:iCs/>
          <w:lang w:val="es-CL"/>
        </w:rPr>
        <w:lastRenderedPageBreak/>
        <w:t>neuronales convolucionales</w:t>
      </w:r>
      <w:r w:rsidRPr="00513C39">
        <w:rPr>
          <w:rFonts w:ascii="Arial" w:hAnsi="Arial" w:cs="Arial"/>
          <w:lang w:val="es-CL"/>
        </w:rPr>
        <w:t xml:space="preserve">. </w:t>
      </w:r>
      <w:r w:rsidRPr="00755D18">
        <w:rPr>
          <w:rFonts w:ascii="Arial" w:hAnsi="Arial" w:cs="Arial"/>
        </w:rPr>
        <w:t xml:space="preserve">Computers and Electronics in Agriculture, 175, 105548. DOI: </w:t>
      </w:r>
      <w:hyperlink r:id="rId94" w:history="1">
        <w:r w:rsidRPr="00755D18">
          <w:rPr>
            <w:rStyle w:val="Hyperlink"/>
            <w:rFonts w:ascii="Arial" w:hAnsi="Arial" w:cs="Arial"/>
          </w:rPr>
          <w:t>https://doi.org/10.1016/j.compag.2020.105548</w:t>
        </w:r>
      </w:hyperlink>
      <w:r w:rsidRPr="00755D18">
        <w:rPr>
          <w:rFonts w:ascii="Arial" w:hAnsi="Arial" w:cs="Arial"/>
        </w:rPr>
        <w:t xml:space="preserve"> </w:t>
      </w:r>
    </w:p>
    <w:p w14:paraId="223DD552" w14:textId="77777777" w:rsidR="00F827F6" w:rsidRPr="00BC3C92" w:rsidRDefault="00F827F6" w:rsidP="00E86F87">
      <w:pPr>
        <w:pStyle w:val="NormalWeb"/>
        <w:spacing w:before="0" w:beforeAutospacing="0" w:after="120" w:afterAutospacing="0" w:line="360" w:lineRule="auto"/>
        <w:ind w:left="720" w:hanging="720"/>
        <w:rPr>
          <w:rFonts w:ascii="Arial" w:hAnsi="Arial" w:cs="Arial"/>
        </w:rPr>
      </w:pPr>
      <w:r w:rsidRPr="00513C39">
        <w:rPr>
          <w:rFonts w:ascii="Arial" w:hAnsi="Arial" w:cs="Arial"/>
          <w:lang w:val="es-CL"/>
        </w:rPr>
        <w:t xml:space="preserve">Zelada, C. (2017) </w:t>
      </w:r>
      <w:r w:rsidRPr="00513C39">
        <w:rPr>
          <w:rFonts w:ascii="Arial" w:hAnsi="Arial" w:cs="Arial"/>
          <w:i/>
          <w:iCs/>
          <w:lang w:val="es-CL"/>
        </w:rPr>
        <w:t>Evaluación de modelos de clasificación.</w:t>
      </w:r>
      <w:r w:rsidRPr="00513C39">
        <w:rPr>
          <w:rFonts w:ascii="Arial" w:hAnsi="Arial" w:cs="Arial"/>
          <w:lang w:val="es-CL"/>
        </w:rPr>
        <w:t xml:space="preserve"> </w:t>
      </w:r>
      <w:hyperlink r:id="rId95" w:history="1">
        <w:r w:rsidRPr="00F9017B">
          <w:rPr>
            <w:rStyle w:val="Hyperlink"/>
            <w:rFonts w:ascii="Arial" w:hAnsi="Arial" w:cs="Arial"/>
            <w:i/>
            <w:iCs/>
          </w:rPr>
          <w:t>https://rpubs.com/chzelada/275494</w:t>
        </w:r>
      </w:hyperlink>
      <w:r w:rsidRPr="00F9017B">
        <w:rPr>
          <w:rFonts w:ascii="Arial" w:hAnsi="Arial" w:cs="Arial"/>
          <w:i/>
          <w:iCs/>
        </w:rPr>
        <w:t xml:space="preserve"> </w:t>
      </w:r>
    </w:p>
    <w:p w14:paraId="392D7FFC" w14:textId="77777777" w:rsidR="00F827F6" w:rsidRPr="00452379" w:rsidRDefault="00F827F6" w:rsidP="00E86F87">
      <w:pPr>
        <w:spacing w:line="360" w:lineRule="auto"/>
        <w:ind w:left="720" w:hanging="720"/>
        <w:rPr>
          <w:rFonts w:cs="Arial"/>
          <w:szCs w:val="24"/>
        </w:rPr>
      </w:pPr>
      <w:r w:rsidRPr="00513C39">
        <w:rPr>
          <w:rFonts w:cs="Arial"/>
          <w:szCs w:val="24"/>
          <w:lang w:val="en-US"/>
        </w:rPr>
        <w:t xml:space="preserve">Zhao, H., Shi, J., Qi, X., Wang, X., &amp; Jia, J. (2017). Pyramid Scene Parsing Network. arXiv preprint arXiv:1612.01105. </w:t>
      </w:r>
      <w:hyperlink r:id="rId96" w:history="1">
        <w:r w:rsidRPr="00230105">
          <w:rPr>
            <w:rStyle w:val="Hyperlink"/>
            <w:rFonts w:cs="Arial"/>
            <w:szCs w:val="24"/>
          </w:rPr>
          <w:t>https://arxiv.org/abs/1612.01105</w:t>
        </w:r>
      </w:hyperlink>
      <w:r>
        <w:rPr>
          <w:rFonts w:cs="Arial"/>
          <w:szCs w:val="24"/>
        </w:rPr>
        <w:t xml:space="preserve"> </w:t>
      </w:r>
    </w:p>
    <w:p w14:paraId="07C81798" w14:textId="77777777" w:rsidR="00F827F6" w:rsidRDefault="00F827F6" w:rsidP="006527C5">
      <w:pPr>
        <w:pStyle w:val="NormalWeb"/>
        <w:spacing w:before="0" w:beforeAutospacing="0" w:after="120" w:afterAutospacing="0" w:line="360" w:lineRule="auto"/>
        <w:rPr>
          <w:rFonts w:ascii="Arial" w:hAnsi="Arial" w:cs="Arial"/>
        </w:rPr>
      </w:pPr>
    </w:p>
    <w:p w14:paraId="30F284A3" w14:textId="77777777" w:rsidR="00602A18" w:rsidRDefault="00602A18" w:rsidP="00501273">
      <w:pPr>
        <w:spacing w:line="360" w:lineRule="auto"/>
        <w:ind w:left="708"/>
      </w:pPr>
    </w:p>
    <w:p w14:paraId="7670A74B" w14:textId="77777777" w:rsidR="00493C1B" w:rsidRDefault="00493C1B" w:rsidP="00501273">
      <w:pPr>
        <w:spacing w:line="360" w:lineRule="auto"/>
        <w:ind w:left="708"/>
      </w:pPr>
    </w:p>
    <w:p w14:paraId="4E39DB37" w14:textId="77777777" w:rsidR="00493C1B" w:rsidRDefault="00493C1B" w:rsidP="00501273">
      <w:pPr>
        <w:spacing w:line="360" w:lineRule="auto"/>
        <w:ind w:left="708"/>
      </w:pPr>
    </w:p>
    <w:p w14:paraId="19C33ED1" w14:textId="77777777" w:rsidR="00493C1B" w:rsidRDefault="00493C1B" w:rsidP="00501273">
      <w:pPr>
        <w:spacing w:line="360" w:lineRule="auto"/>
        <w:ind w:left="708"/>
      </w:pPr>
    </w:p>
    <w:p w14:paraId="27D4F2F5" w14:textId="77777777" w:rsidR="00493C1B" w:rsidRDefault="00493C1B" w:rsidP="00501273">
      <w:pPr>
        <w:spacing w:line="360" w:lineRule="auto"/>
        <w:ind w:left="708"/>
      </w:pPr>
    </w:p>
    <w:p w14:paraId="5F8AA33F" w14:textId="77777777" w:rsidR="00493C1B" w:rsidRDefault="00493C1B" w:rsidP="00501273">
      <w:pPr>
        <w:spacing w:line="360" w:lineRule="auto"/>
        <w:ind w:left="708"/>
      </w:pPr>
    </w:p>
    <w:p w14:paraId="3F3D2DE9" w14:textId="77777777" w:rsidR="00493C1B" w:rsidRDefault="00493C1B" w:rsidP="00501273">
      <w:pPr>
        <w:spacing w:line="360" w:lineRule="auto"/>
        <w:ind w:left="708"/>
      </w:pPr>
    </w:p>
    <w:p w14:paraId="779666EC" w14:textId="77777777" w:rsidR="00493C1B" w:rsidRDefault="00493C1B" w:rsidP="00501273">
      <w:pPr>
        <w:spacing w:line="360" w:lineRule="auto"/>
        <w:ind w:left="708"/>
      </w:pPr>
    </w:p>
    <w:p w14:paraId="3022FCE3" w14:textId="77777777" w:rsidR="00493C1B" w:rsidRDefault="00493C1B" w:rsidP="00501273">
      <w:pPr>
        <w:spacing w:line="360" w:lineRule="auto"/>
        <w:ind w:left="708"/>
      </w:pPr>
    </w:p>
    <w:p w14:paraId="11218055" w14:textId="77777777" w:rsidR="00493C1B" w:rsidRDefault="00493C1B" w:rsidP="00501273">
      <w:pPr>
        <w:spacing w:line="360" w:lineRule="auto"/>
        <w:ind w:left="708"/>
      </w:pPr>
    </w:p>
    <w:p w14:paraId="6BB9A2B7" w14:textId="77777777" w:rsidR="00493C1B" w:rsidRDefault="00493C1B" w:rsidP="00501273">
      <w:pPr>
        <w:spacing w:line="360" w:lineRule="auto"/>
        <w:ind w:left="708"/>
      </w:pPr>
    </w:p>
    <w:p w14:paraId="76B46AB4" w14:textId="77777777" w:rsidR="00493C1B" w:rsidRDefault="00493C1B" w:rsidP="00501273">
      <w:pPr>
        <w:spacing w:line="360" w:lineRule="auto"/>
        <w:ind w:left="708"/>
      </w:pPr>
    </w:p>
    <w:p w14:paraId="609A09CB" w14:textId="77777777" w:rsidR="00493C1B" w:rsidRDefault="00493C1B" w:rsidP="00501273">
      <w:pPr>
        <w:spacing w:line="360" w:lineRule="auto"/>
        <w:ind w:left="708"/>
      </w:pPr>
    </w:p>
    <w:p w14:paraId="30EB8B6F" w14:textId="77777777" w:rsidR="00493C1B" w:rsidRDefault="00493C1B" w:rsidP="00501273">
      <w:pPr>
        <w:spacing w:line="360" w:lineRule="auto"/>
        <w:ind w:left="708"/>
      </w:pPr>
    </w:p>
    <w:p w14:paraId="55287550" w14:textId="77777777" w:rsidR="00493C1B" w:rsidRDefault="00493C1B" w:rsidP="00501273">
      <w:pPr>
        <w:spacing w:line="360" w:lineRule="auto"/>
        <w:ind w:left="708"/>
      </w:pPr>
    </w:p>
    <w:p w14:paraId="2B34B289" w14:textId="77777777" w:rsidR="00493C1B" w:rsidRDefault="00493C1B" w:rsidP="00501273">
      <w:pPr>
        <w:spacing w:line="360" w:lineRule="auto"/>
        <w:ind w:left="708"/>
      </w:pPr>
    </w:p>
    <w:p w14:paraId="0C7FB0D4" w14:textId="77777777" w:rsidR="00493C1B" w:rsidRDefault="00493C1B" w:rsidP="00501273">
      <w:pPr>
        <w:spacing w:line="360" w:lineRule="auto"/>
        <w:ind w:left="708"/>
      </w:pPr>
    </w:p>
    <w:p w14:paraId="05473B98" w14:textId="77777777" w:rsidR="00AF3A99" w:rsidRDefault="00AF3A99" w:rsidP="00501273">
      <w:pPr>
        <w:spacing w:line="360" w:lineRule="auto"/>
        <w:ind w:left="708"/>
      </w:pPr>
    </w:p>
    <w:p w14:paraId="62E8F197" w14:textId="75200771" w:rsidR="0042791E" w:rsidRPr="0042791E" w:rsidDel="00893751" w:rsidRDefault="0042791E" w:rsidP="00501273">
      <w:pPr>
        <w:spacing w:line="360" w:lineRule="auto"/>
        <w:ind w:left="708"/>
        <w:rPr>
          <w:del w:id="198" w:author="Nicolas Bishara Abuhadba Espinosa" w:date="2025-03-09T20:05:00Z" w16du:dateUtc="2025-03-09T23:05:00Z"/>
          <w:rFonts w:cs="Arial"/>
        </w:rPr>
      </w:pPr>
    </w:p>
    <w:p w14:paraId="5FEEC645" w14:textId="185C5F66" w:rsidR="00D620BD" w:rsidRDefault="0028726B" w:rsidP="00493C1B">
      <w:pPr>
        <w:pStyle w:val="Heading1"/>
      </w:pPr>
      <w:bookmarkStart w:id="199" w:name="_Toc188393197"/>
      <w:r>
        <w:t xml:space="preserve">CAPÍTULO VII: </w:t>
      </w:r>
      <w:commentRangeStart w:id="200"/>
      <w:r>
        <w:t>ANEXOS</w:t>
      </w:r>
      <w:bookmarkEnd w:id="199"/>
      <w:commentRangeEnd w:id="200"/>
      <w:r w:rsidR="00893751">
        <w:rPr>
          <w:rStyle w:val="CommentReference"/>
          <w:rFonts w:eastAsiaTheme="minorHAnsi" w:cstheme="minorBidi"/>
          <w:b w:val="0"/>
          <w:color w:val="auto"/>
        </w:rPr>
        <w:commentReference w:id="200"/>
      </w:r>
    </w:p>
    <w:p w14:paraId="46C4CF35" w14:textId="77777777" w:rsidR="007737B9" w:rsidRDefault="007737B9" w:rsidP="007737B9"/>
    <w:p w14:paraId="55F7D08A" w14:textId="7BFF71FE" w:rsidR="007737B9" w:rsidRDefault="007737B9" w:rsidP="007737B9"/>
    <w:p w14:paraId="59050EC4" w14:textId="6901651D" w:rsidR="007737B9" w:rsidRDefault="007737B9" w:rsidP="001F2658">
      <w:pPr>
        <w:pStyle w:val="Heading3"/>
      </w:pPr>
      <w:bookmarkStart w:id="201" w:name="_Toc188393198"/>
      <w:r>
        <w:t>Visualizaciones modelo ResNet50V2</w:t>
      </w:r>
      <w:bookmarkEnd w:id="201"/>
    </w:p>
    <w:p w14:paraId="0D10CA18" w14:textId="63A5AEB9" w:rsidR="001F2658" w:rsidRPr="001F2658" w:rsidRDefault="001F2658" w:rsidP="000B3B28">
      <w:pPr>
        <w:pStyle w:val="Heading4"/>
      </w:pPr>
      <w:bookmarkStart w:id="202" w:name="_Toc188393199"/>
      <w:r>
        <w:t>Gráficos de métricas, exactitud, sensibilidad, precisión y pérdida.</w:t>
      </w:r>
      <w:bookmarkEnd w:id="202"/>
    </w:p>
    <w:p w14:paraId="3B55C4E6" w14:textId="17C43BE6" w:rsidR="007737B9" w:rsidRDefault="007737B9" w:rsidP="007737B9">
      <w:r w:rsidRPr="007737B9">
        <w:rPr>
          <w:noProof/>
        </w:rPr>
        <w:drawing>
          <wp:inline distT="0" distB="0" distL="0" distR="0" wp14:anchorId="6558397A" wp14:editId="7F73F7B5">
            <wp:extent cx="5048509" cy="2482978"/>
            <wp:effectExtent l="19050" t="19050" r="19050" b="12700"/>
            <wp:docPr id="16231086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3108614" name=""/>
                    <pic:cNvPicPr/>
                  </pic:nvPicPr>
                  <pic:blipFill>
                    <a:blip r:embed="rId53"/>
                    <a:stretch>
                      <a:fillRect/>
                    </a:stretch>
                  </pic:blipFill>
                  <pic:spPr>
                    <a:xfrm>
                      <a:off x="0" y="0"/>
                      <a:ext cx="5048509" cy="2482978"/>
                    </a:xfrm>
                    <a:prstGeom prst="rect">
                      <a:avLst/>
                    </a:prstGeom>
                    <a:ln>
                      <a:solidFill>
                        <a:schemeClr val="bg1">
                          <a:lumMod val="65000"/>
                        </a:schemeClr>
                      </a:solidFill>
                    </a:ln>
                  </pic:spPr>
                </pic:pic>
              </a:graphicData>
            </a:graphic>
          </wp:inline>
        </w:drawing>
      </w:r>
    </w:p>
    <w:p w14:paraId="24AB0D62" w14:textId="0EDA5B1F" w:rsidR="007737B9" w:rsidRDefault="007737B9" w:rsidP="006C732C">
      <w:r w:rsidRPr="007737B9">
        <w:rPr>
          <w:noProof/>
        </w:rPr>
        <w:lastRenderedPageBreak/>
        <w:drawing>
          <wp:inline distT="0" distB="0" distL="0" distR="0" wp14:anchorId="69E6699C" wp14:editId="6EF26E77">
            <wp:extent cx="5048509" cy="2571882"/>
            <wp:effectExtent l="19050" t="19050" r="19050" b="19050"/>
            <wp:docPr id="107571709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5717091" name=""/>
                    <pic:cNvPicPr/>
                  </pic:nvPicPr>
                  <pic:blipFill>
                    <a:blip r:embed="rId54"/>
                    <a:stretch>
                      <a:fillRect/>
                    </a:stretch>
                  </pic:blipFill>
                  <pic:spPr>
                    <a:xfrm>
                      <a:off x="0" y="0"/>
                      <a:ext cx="5048509" cy="2571882"/>
                    </a:xfrm>
                    <a:prstGeom prst="rect">
                      <a:avLst/>
                    </a:prstGeom>
                    <a:ln>
                      <a:solidFill>
                        <a:schemeClr val="bg1">
                          <a:lumMod val="65000"/>
                        </a:schemeClr>
                      </a:solidFill>
                    </a:ln>
                  </pic:spPr>
                </pic:pic>
              </a:graphicData>
            </a:graphic>
          </wp:inline>
        </w:drawing>
      </w:r>
    </w:p>
    <w:p w14:paraId="17F3BF5D" w14:textId="77777777" w:rsidR="007737B9" w:rsidRDefault="007737B9" w:rsidP="007737B9"/>
    <w:p w14:paraId="2D4E3383" w14:textId="5E9A9168" w:rsidR="007737B9" w:rsidRDefault="001F2658" w:rsidP="000B3B28">
      <w:pPr>
        <w:pStyle w:val="Heading4"/>
      </w:pPr>
      <w:bookmarkStart w:id="203" w:name="_Toc188393200"/>
      <w:r>
        <w:t>Matriz de confusión</w:t>
      </w:r>
      <w:bookmarkEnd w:id="203"/>
    </w:p>
    <w:p w14:paraId="1F2E3631" w14:textId="77777777" w:rsidR="007737B9" w:rsidRDefault="007737B9" w:rsidP="007737B9"/>
    <w:p w14:paraId="51F36EC0" w14:textId="7EA4B7FD" w:rsidR="007737B9" w:rsidRDefault="007737B9" w:rsidP="007737B9">
      <w:pPr>
        <w:jc w:val="center"/>
        <w:rPr>
          <w:ins w:id="204" w:author="Nicolas Bishara Abuhadba Espinosa" w:date="2025-03-09T20:05:00Z" w16du:dateUtc="2025-03-09T23:05:00Z"/>
        </w:rPr>
      </w:pPr>
      <w:r w:rsidRPr="007737B9">
        <w:rPr>
          <w:noProof/>
        </w:rPr>
        <w:drawing>
          <wp:inline distT="0" distB="0" distL="0" distR="0" wp14:anchorId="10336351" wp14:editId="35873395">
            <wp:extent cx="3200400" cy="2400300"/>
            <wp:effectExtent l="19050" t="19050" r="19050" b="19050"/>
            <wp:docPr id="110850418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8504184" name=""/>
                    <pic:cNvPicPr/>
                  </pic:nvPicPr>
                  <pic:blipFill>
                    <a:blip r:embed="rId97"/>
                    <a:stretch>
                      <a:fillRect/>
                    </a:stretch>
                  </pic:blipFill>
                  <pic:spPr>
                    <a:xfrm>
                      <a:off x="0" y="0"/>
                      <a:ext cx="3205411" cy="2404058"/>
                    </a:xfrm>
                    <a:prstGeom prst="rect">
                      <a:avLst/>
                    </a:prstGeom>
                    <a:ln>
                      <a:solidFill>
                        <a:schemeClr val="bg1">
                          <a:lumMod val="65000"/>
                        </a:schemeClr>
                      </a:solidFill>
                    </a:ln>
                  </pic:spPr>
                </pic:pic>
              </a:graphicData>
            </a:graphic>
          </wp:inline>
        </w:drawing>
      </w:r>
    </w:p>
    <w:p w14:paraId="6ACFC0D2" w14:textId="77777777" w:rsidR="00893751" w:rsidRDefault="00893751" w:rsidP="007737B9">
      <w:pPr>
        <w:jc w:val="center"/>
        <w:rPr>
          <w:ins w:id="205" w:author="Nicolas Bishara Abuhadba Espinosa" w:date="2025-03-09T20:05:00Z" w16du:dateUtc="2025-03-09T23:05:00Z"/>
        </w:rPr>
      </w:pPr>
    </w:p>
    <w:p w14:paraId="18D6CA34" w14:textId="77777777" w:rsidR="00893751" w:rsidRDefault="00893751" w:rsidP="007737B9">
      <w:pPr>
        <w:jc w:val="center"/>
        <w:rPr>
          <w:ins w:id="206" w:author="Nicolas Bishara Abuhadba Espinosa" w:date="2025-03-09T20:05:00Z" w16du:dateUtc="2025-03-09T23:05:00Z"/>
        </w:rPr>
      </w:pPr>
    </w:p>
    <w:p w14:paraId="089E89DE" w14:textId="77777777" w:rsidR="00893751" w:rsidRDefault="00893751" w:rsidP="007737B9">
      <w:pPr>
        <w:jc w:val="center"/>
      </w:pPr>
    </w:p>
    <w:p w14:paraId="25368B72" w14:textId="52264AE2" w:rsidR="007737B9" w:rsidRDefault="001F2658" w:rsidP="000B3B28">
      <w:pPr>
        <w:pStyle w:val="Heading4"/>
      </w:pPr>
      <w:bookmarkStart w:id="207" w:name="_Toc188393201"/>
      <w:r>
        <w:t>Curva ROC/AUC</w:t>
      </w:r>
      <w:bookmarkEnd w:id="207"/>
    </w:p>
    <w:p w14:paraId="5F48789E" w14:textId="77777777" w:rsidR="001F2658" w:rsidRPr="001F2658" w:rsidRDefault="001F2658" w:rsidP="001F2658">
      <w:pPr>
        <w:rPr>
          <w:lang w:eastAsia="es-CL"/>
        </w:rPr>
      </w:pPr>
    </w:p>
    <w:p w14:paraId="12A7018E" w14:textId="38688563" w:rsidR="007737B9" w:rsidRDefault="007737B9" w:rsidP="007737B9">
      <w:pPr>
        <w:jc w:val="center"/>
      </w:pPr>
      <w:r w:rsidRPr="007737B9">
        <w:rPr>
          <w:noProof/>
        </w:rPr>
        <w:lastRenderedPageBreak/>
        <w:drawing>
          <wp:inline distT="0" distB="0" distL="0" distR="0" wp14:anchorId="1CD1F6EA" wp14:editId="0B858B53">
            <wp:extent cx="2762250" cy="2826237"/>
            <wp:effectExtent l="0" t="0" r="0" b="0"/>
            <wp:docPr id="1081171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117177" name=""/>
                    <pic:cNvPicPr/>
                  </pic:nvPicPr>
                  <pic:blipFill>
                    <a:blip r:embed="rId98"/>
                    <a:stretch>
                      <a:fillRect/>
                    </a:stretch>
                  </pic:blipFill>
                  <pic:spPr>
                    <a:xfrm>
                      <a:off x="0" y="0"/>
                      <a:ext cx="2775038" cy="2839321"/>
                    </a:xfrm>
                    <a:prstGeom prst="rect">
                      <a:avLst/>
                    </a:prstGeom>
                  </pic:spPr>
                </pic:pic>
              </a:graphicData>
            </a:graphic>
          </wp:inline>
        </w:drawing>
      </w:r>
    </w:p>
    <w:p w14:paraId="108D0CC6" w14:textId="77777777" w:rsidR="007737B9" w:rsidRDefault="007737B9" w:rsidP="007737B9">
      <w:pPr>
        <w:jc w:val="center"/>
      </w:pPr>
    </w:p>
    <w:p w14:paraId="5A577DE1" w14:textId="77777777" w:rsidR="007737B9" w:rsidRDefault="007737B9" w:rsidP="007737B9">
      <w:pPr>
        <w:jc w:val="center"/>
        <w:rPr>
          <w:ins w:id="208" w:author="Nicolas Bishara Abuhadba Espinosa" w:date="2025-03-09T20:05:00Z" w16du:dateUtc="2025-03-09T23:05:00Z"/>
        </w:rPr>
      </w:pPr>
    </w:p>
    <w:p w14:paraId="1A64D495" w14:textId="77777777" w:rsidR="00893751" w:rsidRDefault="00893751" w:rsidP="007737B9">
      <w:pPr>
        <w:jc w:val="center"/>
        <w:rPr>
          <w:ins w:id="209" w:author="Nicolas Bishara Abuhadba Espinosa" w:date="2025-03-09T20:05:00Z" w16du:dateUtc="2025-03-09T23:05:00Z"/>
        </w:rPr>
      </w:pPr>
    </w:p>
    <w:p w14:paraId="7347E535" w14:textId="77777777" w:rsidR="00893751" w:rsidRDefault="00893751" w:rsidP="007737B9">
      <w:pPr>
        <w:jc w:val="center"/>
        <w:rPr>
          <w:ins w:id="210" w:author="Nicolas Bishara Abuhadba Espinosa" w:date="2025-03-09T20:05:00Z" w16du:dateUtc="2025-03-09T23:05:00Z"/>
        </w:rPr>
      </w:pPr>
    </w:p>
    <w:p w14:paraId="48DE16B6" w14:textId="77777777" w:rsidR="00893751" w:rsidRDefault="00893751" w:rsidP="007737B9">
      <w:pPr>
        <w:jc w:val="center"/>
        <w:rPr>
          <w:ins w:id="211" w:author="Nicolas Bishara Abuhadba Espinosa" w:date="2025-03-09T20:05:00Z" w16du:dateUtc="2025-03-09T23:05:00Z"/>
        </w:rPr>
      </w:pPr>
    </w:p>
    <w:p w14:paraId="3EDF1BB6" w14:textId="77777777" w:rsidR="00893751" w:rsidRDefault="00893751" w:rsidP="007737B9">
      <w:pPr>
        <w:jc w:val="center"/>
        <w:rPr>
          <w:ins w:id="212" w:author="Nicolas Bishara Abuhadba Espinosa" w:date="2025-03-09T20:05:00Z" w16du:dateUtc="2025-03-09T23:05:00Z"/>
        </w:rPr>
      </w:pPr>
    </w:p>
    <w:p w14:paraId="4A1EDD89" w14:textId="77777777" w:rsidR="00893751" w:rsidRDefault="00893751" w:rsidP="007737B9">
      <w:pPr>
        <w:jc w:val="center"/>
        <w:rPr>
          <w:ins w:id="213" w:author="Nicolas Bishara Abuhadba Espinosa" w:date="2025-03-09T20:05:00Z" w16du:dateUtc="2025-03-09T23:05:00Z"/>
        </w:rPr>
      </w:pPr>
    </w:p>
    <w:p w14:paraId="6CC2B9D6" w14:textId="77777777" w:rsidR="00893751" w:rsidRDefault="00893751" w:rsidP="007737B9">
      <w:pPr>
        <w:jc w:val="center"/>
      </w:pPr>
    </w:p>
    <w:p w14:paraId="30E0AB29" w14:textId="77777777" w:rsidR="007737B9" w:rsidRDefault="007737B9" w:rsidP="007737B9">
      <w:pPr>
        <w:jc w:val="center"/>
      </w:pPr>
    </w:p>
    <w:p w14:paraId="11C27C83" w14:textId="0898C336" w:rsidR="007737B9" w:rsidRDefault="003C1BEA" w:rsidP="000B3B28">
      <w:pPr>
        <w:pStyle w:val="Heading4"/>
      </w:pPr>
      <w:bookmarkStart w:id="214" w:name="_Toc188393202"/>
      <w:r>
        <w:t>Predicciones correctas en conjunto de validación</w:t>
      </w:r>
      <w:bookmarkEnd w:id="214"/>
    </w:p>
    <w:p w14:paraId="7A6F02EA" w14:textId="77777777" w:rsidR="003C1BEA" w:rsidRPr="003C1BEA" w:rsidRDefault="003C1BEA" w:rsidP="003C1BEA">
      <w:pPr>
        <w:spacing w:line="360" w:lineRule="auto"/>
        <w:rPr>
          <w:lang w:eastAsia="es-CL"/>
        </w:rPr>
      </w:pPr>
    </w:p>
    <w:p w14:paraId="5051FC53" w14:textId="31897709" w:rsidR="007737B9" w:rsidRDefault="007737B9" w:rsidP="007737B9">
      <w:pPr>
        <w:jc w:val="center"/>
      </w:pPr>
      <w:r w:rsidRPr="007737B9">
        <w:rPr>
          <w:noProof/>
        </w:rPr>
        <w:drawing>
          <wp:inline distT="0" distB="0" distL="0" distR="0" wp14:anchorId="01A86160" wp14:editId="2FF3B8D7">
            <wp:extent cx="5628640" cy="2832744"/>
            <wp:effectExtent l="19050" t="19050" r="10160" b="24765"/>
            <wp:docPr id="76679352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6793529" name=""/>
                    <pic:cNvPicPr/>
                  </pic:nvPicPr>
                  <pic:blipFill>
                    <a:blip r:embed="rId99"/>
                    <a:stretch>
                      <a:fillRect/>
                    </a:stretch>
                  </pic:blipFill>
                  <pic:spPr>
                    <a:xfrm>
                      <a:off x="0" y="0"/>
                      <a:ext cx="5636568" cy="2836734"/>
                    </a:xfrm>
                    <a:prstGeom prst="rect">
                      <a:avLst/>
                    </a:prstGeom>
                    <a:ln>
                      <a:solidFill>
                        <a:schemeClr val="bg1">
                          <a:lumMod val="65000"/>
                        </a:schemeClr>
                      </a:solidFill>
                    </a:ln>
                  </pic:spPr>
                </pic:pic>
              </a:graphicData>
            </a:graphic>
          </wp:inline>
        </w:drawing>
      </w:r>
    </w:p>
    <w:p w14:paraId="34A1B5DF" w14:textId="1652D54F" w:rsidR="003C1BEA" w:rsidRDefault="003C1BEA" w:rsidP="000B3B28">
      <w:pPr>
        <w:pStyle w:val="Heading4"/>
      </w:pPr>
      <w:bookmarkStart w:id="215" w:name="_Toc188393203"/>
      <w:r>
        <w:lastRenderedPageBreak/>
        <w:t>Predicciones erróneas en conjunto de validación.</w:t>
      </w:r>
      <w:bookmarkEnd w:id="215"/>
    </w:p>
    <w:p w14:paraId="5888CA4A" w14:textId="743C5B0F" w:rsidR="007737B9" w:rsidRDefault="007737B9" w:rsidP="007737B9">
      <w:pPr>
        <w:tabs>
          <w:tab w:val="left" w:pos="6900"/>
        </w:tabs>
        <w:jc w:val="center"/>
      </w:pPr>
      <w:r w:rsidRPr="007737B9">
        <w:rPr>
          <w:noProof/>
        </w:rPr>
        <w:drawing>
          <wp:inline distT="0" distB="0" distL="0" distR="0" wp14:anchorId="5D218DDF" wp14:editId="244AA881">
            <wp:extent cx="3276768" cy="882695"/>
            <wp:effectExtent l="19050" t="19050" r="19050" b="12700"/>
            <wp:docPr id="493636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363616" name=""/>
                    <pic:cNvPicPr/>
                  </pic:nvPicPr>
                  <pic:blipFill>
                    <a:blip r:embed="rId100"/>
                    <a:stretch>
                      <a:fillRect/>
                    </a:stretch>
                  </pic:blipFill>
                  <pic:spPr>
                    <a:xfrm>
                      <a:off x="0" y="0"/>
                      <a:ext cx="3276768" cy="882695"/>
                    </a:xfrm>
                    <a:prstGeom prst="rect">
                      <a:avLst/>
                    </a:prstGeom>
                    <a:ln>
                      <a:solidFill>
                        <a:schemeClr val="bg1">
                          <a:lumMod val="65000"/>
                        </a:schemeClr>
                      </a:solidFill>
                    </a:ln>
                  </pic:spPr>
                </pic:pic>
              </a:graphicData>
            </a:graphic>
          </wp:inline>
        </w:drawing>
      </w:r>
    </w:p>
    <w:p w14:paraId="675A93EB" w14:textId="77777777" w:rsidR="007737B9" w:rsidRDefault="007737B9" w:rsidP="007737B9">
      <w:pPr>
        <w:tabs>
          <w:tab w:val="left" w:pos="6900"/>
        </w:tabs>
        <w:jc w:val="center"/>
      </w:pPr>
    </w:p>
    <w:p w14:paraId="78C62C68" w14:textId="77777777" w:rsidR="003C1BEA" w:rsidRPr="003C1BEA" w:rsidRDefault="003C1BEA" w:rsidP="003C1BEA"/>
    <w:p w14:paraId="290C3F31" w14:textId="77777777" w:rsidR="003C1BEA" w:rsidRDefault="003C1BEA" w:rsidP="003C1BEA"/>
    <w:p w14:paraId="3488E448" w14:textId="02AA627F" w:rsidR="003C1BEA" w:rsidRDefault="003C1BEA" w:rsidP="003C1BEA">
      <w:pPr>
        <w:tabs>
          <w:tab w:val="left" w:pos="5520"/>
        </w:tabs>
      </w:pPr>
      <w:r>
        <w:tab/>
      </w:r>
    </w:p>
    <w:p w14:paraId="29945079" w14:textId="77777777" w:rsidR="003C1BEA" w:rsidRDefault="003C1BEA" w:rsidP="003C1BEA">
      <w:pPr>
        <w:tabs>
          <w:tab w:val="left" w:pos="5520"/>
        </w:tabs>
      </w:pPr>
    </w:p>
    <w:p w14:paraId="6048E446" w14:textId="77777777" w:rsidR="003C1BEA" w:rsidRDefault="003C1BEA" w:rsidP="003C1BEA">
      <w:pPr>
        <w:tabs>
          <w:tab w:val="left" w:pos="5520"/>
        </w:tabs>
      </w:pPr>
    </w:p>
    <w:p w14:paraId="73B3B211" w14:textId="1945EC2E" w:rsidR="003C1BEA" w:rsidRDefault="003C1BEA" w:rsidP="000B3B28">
      <w:pPr>
        <w:pStyle w:val="Heading4"/>
      </w:pPr>
      <w:bookmarkStart w:id="216" w:name="_Toc188393204"/>
      <w:r>
        <w:t>Predicciones en conjunto “test”</w:t>
      </w:r>
      <w:bookmarkEnd w:id="216"/>
    </w:p>
    <w:p w14:paraId="571906AD" w14:textId="77777777" w:rsidR="003C1BEA" w:rsidRPr="003C1BEA" w:rsidRDefault="003C1BEA" w:rsidP="003C1BEA">
      <w:pPr>
        <w:spacing w:line="360" w:lineRule="auto"/>
        <w:rPr>
          <w:lang w:eastAsia="es-CL"/>
        </w:rPr>
      </w:pPr>
    </w:p>
    <w:p w14:paraId="518FCBF3" w14:textId="1EF8CAC5" w:rsidR="007737B9" w:rsidRDefault="007737B9" w:rsidP="007737B9">
      <w:pPr>
        <w:tabs>
          <w:tab w:val="left" w:pos="6900"/>
        </w:tabs>
        <w:jc w:val="center"/>
      </w:pPr>
      <w:r w:rsidRPr="007737B9">
        <w:rPr>
          <w:noProof/>
        </w:rPr>
        <w:lastRenderedPageBreak/>
        <w:drawing>
          <wp:inline distT="0" distB="0" distL="0" distR="0" wp14:anchorId="4987B544" wp14:editId="117AB757">
            <wp:extent cx="4997707" cy="3454578"/>
            <wp:effectExtent l="19050" t="19050" r="12700" b="12700"/>
            <wp:docPr id="97853291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8532919" name=""/>
                    <pic:cNvPicPr/>
                  </pic:nvPicPr>
                  <pic:blipFill>
                    <a:blip r:embed="rId101"/>
                    <a:stretch>
                      <a:fillRect/>
                    </a:stretch>
                  </pic:blipFill>
                  <pic:spPr>
                    <a:xfrm>
                      <a:off x="0" y="0"/>
                      <a:ext cx="4997707" cy="3454578"/>
                    </a:xfrm>
                    <a:prstGeom prst="rect">
                      <a:avLst/>
                    </a:prstGeom>
                    <a:ln>
                      <a:solidFill>
                        <a:schemeClr val="bg1">
                          <a:lumMod val="65000"/>
                        </a:schemeClr>
                      </a:solidFill>
                    </a:ln>
                  </pic:spPr>
                </pic:pic>
              </a:graphicData>
            </a:graphic>
          </wp:inline>
        </w:drawing>
      </w:r>
    </w:p>
    <w:p w14:paraId="075A81DD" w14:textId="444A465C" w:rsidR="007737B9" w:rsidRPr="00B30F82" w:rsidRDefault="003C1BEA" w:rsidP="000B3B28">
      <w:pPr>
        <w:pStyle w:val="Heading4"/>
        <w:rPr>
          <w:lang w:val="pt-BR"/>
        </w:rPr>
      </w:pPr>
      <w:bookmarkStart w:id="217" w:name="_Toc188393205"/>
      <w:r w:rsidRPr="00B30F82">
        <w:rPr>
          <w:lang w:val="pt-BR"/>
        </w:rPr>
        <w:t>Curva ROC/AUC conjunto “Test”</w:t>
      </w:r>
      <w:bookmarkEnd w:id="217"/>
    </w:p>
    <w:p w14:paraId="1C527556" w14:textId="04FFAF9D" w:rsidR="007737B9" w:rsidRDefault="007737B9" w:rsidP="007737B9">
      <w:pPr>
        <w:jc w:val="center"/>
      </w:pPr>
      <w:r w:rsidRPr="007737B9">
        <w:rPr>
          <w:noProof/>
        </w:rPr>
        <w:drawing>
          <wp:inline distT="0" distB="0" distL="0" distR="0" wp14:anchorId="6000D97F" wp14:editId="035C5C03">
            <wp:extent cx="2667000" cy="2323465"/>
            <wp:effectExtent l="19050" t="19050" r="19050" b="19685"/>
            <wp:docPr id="55100616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1006166" name=""/>
                    <pic:cNvPicPr/>
                  </pic:nvPicPr>
                  <pic:blipFill>
                    <a:blip r:embed="rId102"/>
                    <a:stretch>
                      <a:fillRect/>
                    </a:stretch>
                  </pic:blipFill>
                  <pic:spPr>
                    <a:xfrm>
                      <a:off x="0" y="0"/>
                      <a:ext cx="2678810" cy="2333754"/>
                    </a:xfrm>
                    <a:prstGeom prst="rect">
                      <a:avLst/>
                    </a:prstGeom>
                    <a:ln>
                      <a:solidFill>
                        <a:schemeClr val="bg1">
                          <a:lumMod val="65000"/>
                        </a:schemeClr>
                      </a:solidFill>
                    </a:ln>
                  </pic:spPr>
                </pic:pic>
              </a:graphicData>
            </a:graphic>
          </wp:inline>
        </w:drawing>
      </w:r>
    </w:p>
    <w:p w14:paraId="598A9B85" w14:textId="77777777" w:rsidR="003C1BEA" w:rsidRDefault="003C1BEA" w:rsidP="007737B9">
      <w:pPr>
        <w:jc w:val="center"/>
      </w:pPr>
    </w:p>
    <w:p w14:paraId="14DC6ECF" w14:textId="7116E359" w:rsidR="003C1BEA" w:rsidRPr="003C1BEA" w:rsidRDefault="003C1BEA" w:rsidP="000B3B28">
      <w:pPr>
        <w:pStyle w:val="Heading4"/>
      </w:pPr>
      <w:bookmarkStart w:id="218" w:name="_Toc188393206"/>
      <w:r>
        <w:lastRenderedPageBreak/>
        <w:t>Matriz de confusión y resultado del coeficiente de Matthews.</w:t>
      </w:r>
      <w:bookmarkEnd w:id="218"/>
    </w:p>
    <w:p w14:paraId="6D6AB799" w14:textId="7350D274" w:rsidR="007737B9" w:rsidRDefault="007737B9" w:rsidP="007737B9">
      <w:pPr>
        <w:jc w:val="center"/>
      </w:pPr>
      <w:r w:rsidRPr="007737B9">
        <w:rPr>
          <w:noProof/>
        </w:rPr>
        <w:drawing>
          <wp:inline distT="0" distB="0" distL="0" distR="0" wp14:anchorId="7EA6A333" wp14:editId="12D42C00">
            <wp:extent cx="2571882" cy="2597283"/>
            <wp:effectExtent l="19050" t="19050" r="19050" b="12700"/>
            <wp:docPr id="5883803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8380370" name=""/>
                    <pic:cNvPicPr/>
                  </pic:nvPicPr>
                  <pic:blipFill>
                    <a:blip r:embed="rId103"/>
                    <a:stretch>
                      <a:fillRect/>
                    </a:stretch>
                  </pic:blipFill>
                  <pic:spPr>
                    <a:xfrm>
                      <a:off x="0" y="0"/>
                      <a:ext cx="2571882" cy="2597283"/>
                    </a:xfrm>
                    <a:prstGeom prst="rect">
                      <a:avLst/>
                    </a:prstGeom>
                    <a:ln>
                      <a:solidFill>
                        <a:schemeClr val="bg1">
                          <a:lumMod val="65000"/>
                        </a:schemeClr>
                      </a:solidFill>
                    </a:ln>
                  </pic:spPr>
                </pic:pic>
              </a:graphicData>
            </a:graphic>
          </wp:inline>
        </w:drawing>
      </w:r>
    </w:p>
    <w:p w14:paraId="784DD276" w14:textId="77777777" w:rsidR="007737B9" w:rsidRDefault="007737B9" w:rsidP="007737B9"/>
    <w:p w14:paraId="1B21EFFA" w14:textId="34B2348B" w:rsidR="007737B9" w:rsidRDefault="007737B9" w:rsidP="003C1BEA">
      <w:pPr>
        <w:pStyle w:val="Heading3"/>
      </w:pPr>
      <w:bookmarkStart w:id="219" w:name="_Toc188393207"/>
      <w:r>
        <w:t>Visualizaciones modelo VGG16</w:t>
      </w:r>
      <w:bookmarkEnd w:id="219"/>
    </w:p>
    <w:p w14:paraId="329E1D3C" w14:textId="2AC3B929" w:rsidR="007737B9" w:rsidRDefault="003C1BEA" w:rsidP="000B3B28">
      <w:pPr>
        <w:pStyle w:val="Heading4"/>
      </w:pPr>
      <w:bookmarkStart w:id="220" w:name="_Toc188393208"/>
      <w:r>
        <w:t>Gráficos de métricas, exactitud, sensibilidad, precisión y pérdida.</w:t>
      </w:r>
      <w:bookmarkEnd w:id="220"/>
    </w:p>
    <w:p w14:paraId="4A3359EA" w14:textId="3E1109D4" w:rsidR="007737B9" w:rsidRDefault="007737B9" w:rsidP="006C732C">
      <w:pPr>
        <w:tabs>
          <w:tab w:val="left" w:pos="3120"/>
        </w:tabs>
        <w:jc w:val="left"/>
      </w:pPr>
      <w:r>
        <w:tab/>
      </w:r>
      <w:r w:rsidRPr="007737B9">
        <w:rPr>
          <w:noProof/>
        </w:rPr>
        <w:drawing>
          <wp:inline distT="0" distB="0" distL="0" distR="0" wp14:anchorId="2EB2E235" wp14:editId="5B63B7B8">
            <wp:extent cx="5010407" cy="2521080"/>
            <wp:effectExtent l="19050" t="19050" r="19050" b="12700"/>
            <wp:docPr id="22673293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6732933" name=""/>
                    <pic:cNvPicPr/>
                  </pic:nvPicPr>
                  <pic:blipFill>
                    <a:blip r:embed="rId104"/>
                    <a:stretch>
                      <a:fillRect/>
                    </a:stretch>
                  </pic:blipFill>
                  <pic:spPr>
                    <a:xfrm>
                      <a:off x="0" y="0"/>
                      <a:ext cx="5010407" cy="2521080"/>
                    </a:xfrm>
                    <a:prstGeom prst="rect">
                      <a:avLst/>
                    </a:prstGeom>
                    <a:ln>
                      <a:solidFill>
                        <a:schemeClr val="bg1">
                          <a:lumMod val="65000"/>
                        </a:schemeClr>
                      </a:solidFill>
                    </a:ln>
                  </pic:spPr>
                </pic:pic>
              </a:graphicData>
            </a:graphic>
          </wp:inline>
        </w:drawing>
      </w:r>
    </w:p>
    <w:p w14:paraId="09A98830" w14:textId="77777777" w:rsidR="007737B9" w:rsidRDefault="007737B9" w:rsidP="003C1BEA"/>
    <w:p w14:paraId="1D1E9AAC" w14:textId="441AD136" w:rsidR="007737B9" w:rsidRDefault="007737B9" w:rsidP="006C732C">
      <w:r w:rsidRPr="007737B9">
        <w:rPr>
          <w:noProof/>
        </w:rPr>
        <w:lastRenderedPageBreak/>
        <w:drawing>
          <wp:inline distT="0" distB="0" distL="0" distR="0" wp14:anchorId="53D8E5E0" wp14:editId="6482B0DE">
            <wp:extent cx="5016758" cy="2482978"/>
            <wp:effectExtent l="19050" t="19050" r="12700" b="12700"/>
            <wp:docPr id="190000060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0000607" name=""/>
                    <pic:cNvPicPr/>
                  </pic:nvPicPr>
                  <pic:blipFill>
                    <a:blip r:embed="rId105"/>
                    <a:stretch>
                      <a:fillRect/>
                    </a:stretch>
                  </pic:blipFill>
                  <pic:spPr>
                    <a:xfrm>
                      <a:off x="0" y="0"/>
                      <a:ext cx="5016758" cy="2482978"/>
                    </a:xfrm>
                    <a:prstGeom prst="rect">
                      <a:avLst/>
                    </a:prstGeom>
                    <a:ln>
                      <a:solidFill>
                        <a:schemeClr val="bg1">
                          <a:lumMod val="65000"/>
                        </a:schemeClr>
                      </a:solidFill>
                    </a:ln>
                  </pic:spPr>
                </pic:pic>
              </a:graphicData>
            </a:graphic>
          </wp:inline>
        </w:drawing>
      </w:r>
    </w:p>
    <w:p w14:paraId="0426FFF7" w14:textId="21AFE645" w:rsidR="007737B9" w:rsidRDefault="003C1BEA" w:rsidP="000B3B28">
      <w:pPr>
        <w:pStyle w:val="Heading4"/>
      </w:pPr>
      <w:bookmarkStart w:id="221" w:name="_Toc188393209"/>
      <w:r>
        <w:t>Matriz de confusión</w:t>
      </w:r>
      <w:bookmarkEnd w:id="221"/>
    </w:p>
    <w:p w14:paraId="2891B30F" w14:textId="54D6E83B" w:rsidR="007737B9" w:rsidRDefault="007737B9" w:rsidP="007737B9">
      <w:pPr>
        <w:jc w:val="center"/>
      </w:pPr>
      <w:r w:rsidRPr="007737B9">
        <w:rPr>
          <w:noProof/>
        </w:rPr>
        <w:drawing>
          <wp:inline distT="0" distB="0" distL="0" distR="0" wp14:anchorId="539800B1" wp14:editId="6C152664">
            <wp:extent cx="2559182" cy="1911448"/>
            <wp:effectExtent l="19050" t="19050" r="12700" b="12700"/>
            <wp:docPr id="1304346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434674" name=""/>
                    <pic:cNvPicPr/>
                  </pic:nvPicPr>
                  <pic:blipFill>
                    <a:blip r:embed="rId106"/>
                    <a:stretch>
                      <a:fillRect/>
                    </a:stretch>
                  </pic:blipFill>
                  <pic:spPr>
                    <a:xfrm>
                      <a:off x="0" y="0"/>
                      <a:ext cx="2559182" cy="1911448"/>
                    </a:xfrm>
                    <a:prstGeom prst="rect">
                      <a:avLst/>
                    </a:prstGeom>
                    <a:ln>
                      <a:solidFill>
                        <a:schemeClr val="bg1">
                          <a:lumMod val="65000"/>
                        </a:schemeClr>
                      </a:solidFill>
                    </a:ln>
                  </pic:spPr>
                </pic:pic>
              </a:graphicData>
            </a:graphic>
          </wp:inline>
        </w:drawing>
      </w:r>
    </w:p>
    <w:p w14:paraId="4810FC3A" w14:textId="318823C8" w:rsidR="003C1BEA" w:rsidRDefault="003C1BEA" w:rsidP="000B3B28">
      <w:pPr>
        <w:pStyle w:val="Heading4"/>
      </w:pPr>
      <w:bookmarkStart w:id="222" w:name="_Toc188393210"/>
      <w:r>
        <w:t>Curva ROC/AUC</w:t>
      </w:r>
      <w:bookmarkEnd w:id="222"/>
    </w:p>
    <w:p w14:paraId="437506FD" w14:textId="486DEF2C" w:rsidR="007737B9" w:rsidRDefault="007737B9" w:rsidP="007737B9">
      <w:pPr>
        <w:jc w:val="center"/>
      </w:pPr>
      <w:r w:rsidRPr="007737B9">
        <w:rPr>
          <w:noProof/>
        </w:rPr>
        <w:drawing>
          <wp:inline distT="0" distB="0" distL="0" distR="0" wp14:anchorId="3C7D5263" wp14:editId="1B38C531">
            <wp:extent cx="2455943" cy="2200275"/>
            <wp:effectExtent l="19050" t="19050" r="20955" b="9525"/>
            <wp:docPr id="98091304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0913047" name=""/>
                    <pic:cNvPicPr/>
                  </pic:nvPicPr>
                  <pic:blipFill>
                    <a:blip r:embed="rId107"/>
                    <a:stretch>
                      <a:fillRect/>
                    </a:stretch>
                  </pic:blipFill>
                  <pic:spPr>
                    <a:xfrm>
                      <a:off x="0" y="0"/>
                      <a:ext cx="2462763" cy="2206385"/>
                    </a:xfrm>
                    <a:prstGeom prst="rect">
                      <a:avLst/>
                    </a:prstGeom>
                    <a:ln>
                      <a:solidFill>
                        <a:schemeClr val="bg1">
                          <a:lumMod val="65000"/>
                        </a:schemeClr>
                      </a:solidFill>
                    </a:ln>
                  </pic:spPr>
                </pic:pic>
              </a:graphicData>
            </a:graphic>
          </wp:inline>
        </w:drawing>
      </w:r>
    </w:p>
    <w:p w14:paraId="5542206C" w14:textId="64E2A9BF" w:rsidR="007737B9" w:rsidRDefault="007737B9" w:rsidP="007737B9">
      <w:pPr>
        <w:tabs>
          <w:tab w:val="left" w:pos="5090"/>
        </w:tabs>
      </w:pPr>
      <w:r>
        <w:tab/>
      </w:r>
    </w:p>
    <w:p w14:paraId="47450CCF" w14:textId="77777777" w:rsidR="007737B9" w:rsidRDefault="007737B9" w:rsidP="007737B9">
      <w:pPr>
        <w:tabs>
          <w:tab w:val="left" w:pos="5090"/>
        </w:tabs>
      </w:pPr>
    </w:p>
    <w:p w14:paraId="5EEE8E87" w14:textId="6F18F9BA" w:rsidR="007737B9" w:rsidRDefault="003C1BEA" w:rsidP="000B3B28">
      <w:pPr>
        <w:pStyle w:val="Heading4"/>
      </w:pPr>
      <w:bookmarkStart w:id="223" w:name="_Toc188393211"/>
      <w:r>
        <w:t>Predicciones correctas en el conjunto de validación</w:t>
      </w:r>
      <w:bookmarkEnd w:id="223"/>
    </w:p>
    <w:p w14:paraId="7DEEBC7D" w14:textId="5FEDD593" w:rsidR="007737B9" w:rsidRDefault="007737B9" w:rsidP="006C732C">
      <w:pPr>
        <w:tabs>
          <w:tab w:val="left" w:pos="5090"/>
        </w:tabs>
        <w:jc w:val="center"/>
      </w:pPr>
      <w:r w:rsidRPr="007737B9">
        <w:rPr>
          <w:noProof/>
        </w:rPr>
        <w:drawing>
          <wp:inline distT="0" distB="0" distL="0" distR="0" wp14:anchorId="42275BA4" wp14:editId="62D33B4A">
            <wp:extent cx="5431790" cy="2733675"/>
            <wp:effectExtent l="19050" t="19050" r="16510" b="28575"/>
            <wp:docPr id="1834513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451306" name=""/>
                    <pic:cNvPicPr/>
                  </pic:nvPicPr>
                  <pic:blipFill>
                    <a:blip r:embed="rId108"/>
                    <a:stretch>
                      <a:fillRect/>
                    </a:stretch>
                  </pic:blipFill>
                  <pic:spPr>
                    <a:xfrm>
                      <a:off x="0" y="0"/>
                      <a:ext cx="5431790" cy="2733675"/>
                    </a:xfrm>
                    <a:prstGeom prst="rect">
                      <a:avLst/>
                    </a:prstGeom>
                    <a:ln>
                      <a:solidFill>
                        <a:schemeClr val="bg1">
                          <a:lumMod val="65000"/>
                        </a:schemeClr>
                      </a:solidFill>
                    </a:ln>
                  </pic:spPr>
                </pic:pic>
              </a:graphicData>
            </a:graphic>
          </wp:inline>
        </w:drawing>
      </w:r>
    </w:p>
    <w:p w14:paraId="4471BEB4" w14:textId="29361466" w:rsidR="007737B9" w:rsidRPr="007737B9" w:rsidRDefault="003C1BEA" w:rsidP="000B3B28">
      <w:pPr>
        <w:pStyle w:val="Heading4"/>
      </w:pPr>
      <w:bookmarkStart w:id="224" w:name="_Toc188393212"/>
      <w:r>
        <w:t>Predicciones erróneas en el conjunto de validación</w:t>
      </w:r>
      <w:bookmarkEnd w:id="224"/>
    </w:p>
    <w:p w14:paraId="585FB608" w14:textId="77777777" w:rsidR="007737B9" w:rsidRDefault="007737B9" w:rsidP="007737B9"/>
    <w:p w14:paraId="5AC39C3D" w14:textId="2D3FC16E" w:rsidR="007737B9" w:rsidRDefault="007737B9" w:rsidP="006C732C">
      <w:pPr>
        <w:tabs>
          <w:tab w:val="left" w:pos="3740"/>
        </w:tabs>
        <w:jc w:val="center"/>
      </w:pPr>
      <w:r w:rsidRPr="007737B9">
        <w:rPr>
          <w:noProof/>
        </w:rPr>
        <w:drawing>
          <wp:inline distT="0" distB="0" distL="0" distR="0" wp14:anchorId="199126CD" wp14:editId="441795B2">
            <wp:extent cx="5431790" cy="557530"/>
            <wp:effectExtent l="19050" t="19050" r="16510" b="13970"/>
            <wp:docPr id="9902529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0252942" name=""/>
                    <pic:cNvPicPr/>
                  </pic:nvPicPr>
                  <pic:blipFill>
                    <a:blip r:embed="rId109"/>
                    <a:stretch>
                      <a:fillRect/>
                    </a:stretch>
                  </pic:blipFill>
                  <pic:spPr>
                    <a:xfrm>
                      <a:off x="0" y="0"/>
                      <a:ext cx="5431790" cy="557530"/>
                    </a:xfrm>
                    <a:prstGeom prst="rect">
                      <a:avLst/>
                    </a:prstGeom>
                    <a:ln>
                      <a:solidFill>
                        <a:schemeClr val="bg1">
                          <a:lumMod val="65000"/>
                        </a:schemeClr>
                      </a:solidFill>
                    </a:ln>
                  </pic:spPr>
                </pic:pic>
              </a:graphicData>
            </a:graphic>
          </wp:inline>
        </w:drawing>
      </w:r>
    </w:p>
    <w:p w14:paraId="1B8367C6" w14:textId="77777777" w:rsidR="00117A2D" w:rsidRDefault="00117A2D" w:rsidP="00117A2D"/>
    <w:p w14:paraId="3E891323" w14:textId="2BAFFA9C" w:rsidR="00117A2D" w:rsidRDefault="00117A2D" w:rsidP="00117A2D">
      <w:pPr>
        <w:tabs>
          <w:tab w:val="left" w:pos="4860"/>
        </w:tabs>
      </w:pPr>
      <w:r>
        <w:tab/>
      </w:r>
    </w:p>
    <w:p w14:paraId="157ABC96" w14:textId="77777777" w:rsidR="00117A2D" w:rsidRDefault="00117A2D" w:rsidP="00117A2D">
      <w:pPr>
        <w:tabs>
          <w:tab w:val="left" w:pos="4860"/>
        </w:tabs>
      </w:pPr>
    </w:p>
    <w:p w14:paraId="6E1E8D45" w14:textId="77777777" w:rsidR="00117A2D" w:rsidRDefault="00117A2D" w:rsidP="00117A2D">
      <w:pPr>
        <w:tabs>
          <w:tab w:val="left" w:pos="4860"/>
        </w:tabs>
      </w:pPr>
    </w:p>
    <w:p w14:paraId="2112D2EC" w14:textId="77777777" w:rsidR="00117A2D" w:rsidRDefault="00117A2D" w:rsidP="00117A2D">
      <w:pPr>
        <w:tabs>
          <w:tab w:val="left" w:pos="4860"/>
        </w:tabs>
      </w:pPr>
    </w:p>
    <w:p w14:paraId="29C50E13" w14:textId="77777777" w:rsidR="00117A2D" w:rsidRDefault="00117A2D" w:rsidP="00117A2D">
      <w:pPr>
        <w:tabs>
          <w:tab w:val="left" w:pos="4860"/>
        </w:tabs>
      </w:pPr>
    </w:p>
    <w:p w14:paraId="7A79F3AC" w14:textId="77777777" w:rsidR="00117A2D" w:rsidRDefault="00117A2D" w:rsidP="00117A2D">
      <w:pPr>
        <w:tabs>
          <w:tab w:val="left" w:pos="4860"/>
        </w:tabs>
      </w:pPr>
    </w:p>
    <w:p w14:paraId="5556F4BE" w14:textId="5D877253" w:rsidR="003C1BEA" w:rsidRDefault="003C1BEA" w:rsidP="000B3B28">
      <w:pPr>
        <w:pStyle w:val="Heading4"/>
      </w:pPr>
      <w:bookmarkStart w:id="225" w:name="_Toc188393213"/>
      <w:r>
        <w:lastRenderedPageBreak/>
        <w:t>Predicciones del conjunto de “test”</w:t>
      </w:r>
      <w:bookmarkEnd w:id="225"/>
    </w:p>
    <w:p w14:paraId="3538B3C2" w14:textId="5C7315F0" w:rsidR="00117A2D" w:rsidRDefault="00117A2D" w:rsidP="006C732C">
      <w:pPr>
        <w:tabs>
          <w:tab w:val="left" w:pos="4860"/>
        </w:tabs>
        <w:jc w:val="center"/>
      </w:pPr>
      <w:r w:rsidRPr="00117A2D">
        <w:rPr>
          <w:noProof/>
        </w:rPr>
        <w:drawing>
          <wp:inline distT="0" distB="0" distL="0" distR="0" wp14:anchorId="461D6CC8" wp14:editId="344E7549">
            <wp:extent cx="3740342" cy="2692538"/>
            <wp:effectExtent l="19050" t="19050" r="12700" b="12700"/>
            <wp:docPr id="211793845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7938455" name=""/>
                    <pic:cNvPicPr/>
                  </pic:nvPicPr>
                  <pic:blipFill>
                    <a:blip r:embed="rId110"/>
                    <a:stretch>
                      <a:fillRect/>
                    </a:stretch>
                  </pic:blipFill>
                  <pic:spPr>
                    <a:xfrm>
                      <a:off x="0" y="0"/>
                      <a:ext cx="3740342" cy="2692538"/>
                    </a:xfrm>
                    <a:prstGeom prst="rect">
                      <a:avLst/>
                    </a:prstGeom>
                    <a:ln>
                      <a:solidFill>
                        <a:schemeClr val="bg1">
                          <a:lumMod val="65000"/>
                        </a:schemeClr>
                      </a:solidFill>
                    </a:ln>
                  </pic:spPr>
                </pic:pic>
              </a:graphicData>
            </a:graphic>
          </wp:inline>
        </w:drawing>
      </w:r>
    </w:p>
    <w:p w14:paraId="1EBCFF9F" w14:textId="77777777" w:rsidR="00117A2D" w:rsidRPr="00117A2D" w:rsidRDefault="00117A2D" w:rsidP="00117A2D"/>
    <w:p w14:paraId="506DC7ED" w14:textId="6A0DBFFF" w:rsidR="00117A2D" w:rsidRDefault="003C1BEA" w:rsidP="000B3B28">
      <w:pPr>
        <w:pStyle w:val="Heading4"/>
      </w:pPr>
      <w:bookmarkStart w:id="226" w:name="_Toc188393214"/>
      <w:r>
        <w:t>Curva ROC/AUC</w:t>
      </w:r>
      <w:bookmarkEnd w:id="226"/>
    </w:p>
    <w:p w14:paraId="53623FBB" w14:textId="64D01FFB" w:rsidR="00117A2D" w:rsidRDefault="00117A2D" w:rsidP="006C732C">
      <w:pPr>
        <w:jc w:val="center"/>
      </w:pPr>
      <w:r w:rsidRPr="00117A2D">
        <w:rPr>
          <w:noProof/>
        </w:rPr>
        <w:drawing>
          <wp:inline distT="0" distB="0" distL="0" distR="0" wp14:anchorId="1F67BA1A" wp14:editId="450915EB">
            <wp:extent cx="2959252" cy="2324219"/>
            <wp:effectExtent l="19050" t="19050" r="12700" b="19050"/>
            <wp:docPr id="180820413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04139" name=""/>
                    <pic:cNvPicPr/>
                  </pic:nvPicPr>
                  <pic:blipFill>
                    <a:blip r:embed="rId111"/>
                    <a:stretch>
                      <a:fillRect/>
                    </a:stretch>
                  </pic:blipFill>
                  <pic:spPr>
                    <a:xfrm>
                      <a:off x="0" y="0"/>
                      <a:ext cx="2959252" cy="2324219"/>
                    </a:xfrm>
                    <a:prstGeom prst="rect">
                      <a:avLst/>
                    </a:prstGeom>
                    <a:ln>
                      <a:solidFill>
                        <a:schemeClr val="bg1">
                          <a:lumMod val="65000"/>
                        </a:schemeClr>
                      </a:solidFill>
                    </a:ln>
                  </pic:spPr>
                </pic:pic>
              </a:graphicData>
            </a:graphic>
          </wp:inline>
        </w:drawing>
      </w:r>
    </w:p>
    <w:p w14:paraId="00BF541F" w14:textId="470AD1B9" w:rsidR="003C1BEA" w:rsidRDefault="003C1BEA" w:rsidP="003C1BEA">
      <w:pPr>
        <w:tabs>
          <w:tab w:val="left" w:pos="5760"/>
        </w:tabs>
      </w:pPr>
      <w:r>
        <w:tab/>
      </w:r>
    </w:p>
    <w:p w14:paraId="31E7A3CE" w14:textId="77777777" w:rsidR="003C1BEA" w:rsidRDefault="003C1BEA" w:rsidP="003C1BEA">
      <w:pPr>
        <w:tabs>
          <w:tab w:val="left" w:pos="5760"/>
        </w:tabs>
      </w:pPr>
    </w:p>
    <w:p w14:paraId="46DC2E07" w14:textId="1D5BB456" w:rsidR="003C1BEA" w:rsidRPr="003C1BEA" w:rsidRDefault="003C1BEA" w:rsidP="000B3B28">
      <w:pPr>
        <w:pStyle w:val="Heading4"/>
      </w:pPr>
      <w:bookmarkStart w:id="227" w:name="_Toc188393215"/>
      <w:r>
        <w:lastRenderedPageBreak/>
        <w:t>Matriz de confusión y resultado del coeficiente de Matthews</w:t>
      </w:r>
      <w:bookmarkEnd w:id="227"/>
    </w:p>
    <w:p w14:paraId="1AC6DDEC" w14:textId="06CC0C33" w:rsidR="00117A2D" w:rsidRDefault="00117A2D" w:rsidP="006C732C">
      <w:pPr>
        <w:jc w:val="center"/>
      </w:pPr>
      <w:r w:rsidRPr="00117A2D">
        <w:rPr>
          <w:noProof/>
        </w:rPr>
        <w:drawing>
          <wp:inline distT="0" distB="0" distL="0" distR="0" wp14:anchorId="5CFCA9BD" wp14:editId="7610549B">
            <wp:extent cx="2616334" cy="2609984"/>
            <wp:effectExtent l="19050" t="19050" r="12700" b="19050"/>
            <wp:docPr id="8154335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543354" name=""/>
                    <pic:cNvPicPr/>
                  </pic:nvPicPr>
                  <pic:blipFill>
                    <a:blip r:embed="rId112"/>
                    <a:stretch>
                      <a:fillRect/>
                    </a:stretch>
                  </pic:blipFill>
                  <pic:spPr>
                    <a:xfrm>
                      <a:off x="0" y="0"/>
                      <a:ext cx="2616334" cy="2609984"/>
                    </a:xfrm>
                    <a:prstGeom prst="rect">
                      <a:avLst/>
                    </a:prstGeom>
                    <a:ln>
                      <a:solidFill>
                        <a:schemeClr val="bg1">
                          <a:lumMod val="65000"/>
                        </a:schemeClr>
                      </a:solidFill>
                    </a:ln>
                  </pic:spPr>
                </pic:pic>
              </a:graphicData>
            </a:graphic>
          </wp:inline>
        </w:drawing>
      </w:r>
    </w:p>
    <w:p w14:paraId="38B99BD7" w14:textId="77777777" w:rsidR="00117A2D" w:rsidRDefault="00117A2D" w:rsidP="00117A2D"/>
    <w:p w14:paraId="627387BF" w14:textId="3A36CF7A" w:rsidR="00117A2D" w:rsidRDefault="00117A2D" w:rsidP="003C1BEA">
      <w:pPr>
        <w:pStyle w:val="Heading3"/>
      </w:pPr>
      <w:bookmarkStart w:id="228" w:name="_Toc188393216"/>
      <w:r>
        <w:t>Visualizaciones modelo DenseNet121</w:t>
      </w:r>
      <w:bookmarkEnd w:id="228"/>
    </w:p>
    <w:p w14:paraId="627EDEE0" w14:textId="77777777" w:rsidR="006C732C" w:rsidRPr="006C732C" w:rsidRDefault="006C732C" w:rsidP="003C1BEA">
      <w:pPr>
        <w:spacing w:line="360" w:lineRule="auto"/>
      </w:pPr>
    </w:p>
    <w:p w14:paraId="01533147" w14:textId="559C33F7" w:rsidR="006C732C" w:rsidRDefault="003C1BEA" w:rsidP="000B3B28">
      <w:pPr>
        <w:pStyle w:val="Heading4"/>
      </w:pPr>
      <w:bookmarkStart w:id="229" w:name="_Toc188393217"/>
      <w:r>
        <w:t>Gráfico de métricas: exactitud, sensibilidad, precisión, pérdida.</w:t>
      </w:r>
      <w:bookmarkEnd w:id="229"/>
    </w:p>
    <w:p w14:paraId="6B4E1B84" w14:textId="5BD96CAB" w:rsidR="006C732C" w:rsidRDefault="006C732C" w:rsidP="006C732C">
      <w:r w:rsidRPr="006C732C">
        <w:rPr>
          <w:noProof/>
        </w:rPr>
        <w:drawing>
          <wp:inline distT="0" distB="0" distL="0" distR="0" wp14:anchorId="3F2ABF7A" wp14:editId="1C4149EB">
            <wp:extent cx="5016758" cy="2502029"/>
            <wp:effectExtent l="19050" t="19050" r="12700" b="12700"/>
            <wp:docPr id="91529080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5290806" name=""/>
                    <pic:cNvPicPr/>
                  </pic:nvPicPr>
                  <pic:blipFill>
                    <a:blip r:embed="rId113"/>
                    <a:stretch>
                      <a:fillRect/>
                    </a:stretch>
                  </pic:blipFill>
                  <pic:spPr>
                    <a:xfrm>
                      <a:off x="0" y="0"/>
                      <a:ext cx="5016758" cy="2502029"/>
                    </a:xfrm>
                    <a:prstGeom prst="rect">
                      <a:avLst/>
                    </a:prstGeom>
                    <a:ln>
                      <a:solidFill>
                        <a:schemeClr val="bg1">
                          <a:lumMod val="65000"/>
                        </a:schemeClr>
                      </a:solidFill>
                    </a:ln>
                  </pic:spPr>
                </pic:pic>
              </a:graphicData>
            </a:graphic>
          </wp:inline>
        </w:drawing>
      </w:r>
    </w:p>
    <w:p w14:paraId="14C8C329" w14:textId="2D0A6DE3" w:rsidR="006C732C" w:rsidRDefault="006C732C" w:rsidP="006C732C">
      <w:r w:rsidRPr="006C732C">
        <w:rPr>
          <w:noProof/>
        </w:rPr>
        <w:lastRenderedPageBreak/>
        <w:drawing>
          <wp:inline distT="0" distB="0" distL="0" distR="0" wp14:anchorId="04265C1C" wp14:editId="75DD0E72">
            <wp:extent cx="5016499" cy="2333625"/>
            <wp:effectExtent l="19050" t="19050" r="13335" b="9525"/>
            <wp:docPr id="23226270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2262702" name=""/>
                    <pic:cNvPicPr/>
                  </pic:nvPicPr>
                  <pic:blipFill>
                    <a:blip r:embed="rId114"/>
                    <a:stretch>
                      <a:fillRect/>
                    </a:stretch>
                  </pic:blipFill>
                  <pic:spPr>
                    <a:xfrm>
                      <a:off x="0" y="0"/>
                      <a:ext cx="5019928" cy="2335220"/>
                    </a:xfrm>
                    <a:prstGeom prst="rect">
                      <a:avLst/>
                    </a:prstGeom>
                    <a:ln>
                      <a:solidFill>
                        <a:schemeClr val="bg1">
                          <a:lumMod val="65000"/>
                        </a:schemeClr>
                      </a:solidFill>
                    </a:ln>
                  </pic:spPr>
                </pic:pic>
              </a:graphicData>
            </a:graphic>
          </wp:inline>
        </w:drawing>
      </w:r>
    </w:p>
    <w:p w14:paraId="4836C685" w14:textId="77777777" w:rsidR="006C732C" w:rsidRPr="006C732C" w:rsidRDefault="006C732C" w:rsidP="006C732C"/>
    <w:p w14:paraId="3098D12E" w14:textId="32594D85" w:rsidR="006C732C" w:rsidRDefault="003C1BEA" w:rsidP="000B3B28">
      <w:pPr>
        <w:pStyle w:val="Heading4"/>
      </w:pPr>
      <w:bookmarkStart w:id="230" w:name="_Toc188393218"/>
      <w:r>
        <w:t>Matriz de confusión</w:t>
      </w:r>
      <w:bookmarkEnd w:id="230"/>
    </w:p>
    <w:p w14:paraId="45B1B597" w14:textId="306EFF2A" w:rsidR="006C732C" w:rsidRDefault="006C732C" w:rsidP="006C732C">
      <w:pPr>
        <w:tabs>
          <w:tab w:val="left" w:pos="3700"/>
        </w:tabs>
        <w:jc w:val="center"/>
      </w:pPr>
      <w:r w:rsidRPr="006C732C">
        <w:rPr>
          <w:noProof/>
        </w:rPr>
        <w:drawing>
          <wp:inline distT="0" distB="0" distL="0" distR="0" wp14:anchorId="343B5492" wp14:editId="1B82B300">
            <wp:extent cx="2559182" cy="1949550"/>
            <wp:effectExtent l="19050" t="19050" r="12700" b="12700"/>
            <wp:docPr id="47383414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3834142" name=""/>
                    <pic:cNvPicPr/>
                  </pic:nvPicPr>
                  <pic:blipFill>
                    <a:blip r:embed="rId115"/>
                    <a:stretch>
                      <a:fillRect/>
                    </a:stretch>
                  </pic:blipFill>
                  <pic:spPr>
                    <a:xfrm>
                      <a:off x="0" y="0"/>
                      <a:ext cx="2559182" cy="1949550"/>
                    </a:xfrm>
                    <a:prstGeom prst="rect">
                      <a:avLst/>
                    </a:prstGeom>
                    <a:ln>
                      <a:solidFill>
                        <a:schemeClr val="bg1">
                          <a:lumMod val="65000"/>
                        </a:schemeClr>
                      </a:solidFill>
                    </a:ln>
                  </pic:spPr>
                </pic:pic>
              </a:graphicData>
            </a:graphic>
          </wp:inline>
        </w:drawing>
      </w:r>
    </w:p>
    <w:p w14:paraId="22509E1D" w14:textId="531AE1C6" w:rsidR="003C1BEA" w:rsidRDefault="003C1BEA" w:rsidP="000B3B28">
      <w:pPr>
        <w:pStyle w:val="Heading4"/>
      </w:pPr>
      <w:bookmarkStart w:id="231" w:name="_Toc188393219"/>
      <w:r>
        <w:t>Curva ROC/AUC</w:t>
      </w:r>
      <w:bookmarkEnd w:id="231"/>
    </w:p>
    <w:p w14:paraId="148A17B4" w14:textId="2760321B" w:rsidR="006C732C" w:rsidRDefault="006C732C" w:rsidP="006C732C">
      <w:pPr>
        <w:tabs>
          <w:tab w:val="left" w:pos="3700"/>
        </w:tabs>
        <w:jc w:val="center"/>
      </w:pPr>
      <w:r w:rsidRPr="006C732C">
        <w:rPr>
          <w:noProof/>
        </w:rPr>
        <w:drawing>
          <wp:inline distT="0" distB="0" distL="0" distR="0" wp14:anchorId="37986E0F" wp14:editId="3EB25A8C">
            <wp:extent cx="2047875" cy="2129141"/>
            <wp:effectExtent l="19050" t="19050" r="9525" b="24130"/>
            <wp:docPr id="179569559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5695592" name=""/>
                    <pic:cNvPicPr/>
                  </pic:nvPicPr>
                  <pic:blipFill>
                    <a:blip r:embed="rId116"/>
                    <a:stretch>
                      <a:fillRect/>
                    </a:stretch>
                  </pic:blipFill>
                  <pic:spPr>
                    <a:xfrm>
                      <a:off x="0" y="0"/>
                      <a:ext cx="2054782" cy="2136322"/>
                    </a:xfrm>
                    <a:prstGeom prst="rect">
                      <a:avLst/>
                    </a:prstGeom>
                    <a:ln>
                      <a:solidFill>
                        <a:schemeClr val="bg1">
                          <a:lumMod val="65000"/>
                        </a:schemeClr>
                      </a:solidFill>
                    </a:ln>
                  </pic:spPr>
                </pic:pic>
              </a:graphicData>
            </a:graphic>
          </wp:inline>
        </w:drawing>
      </w:r>
    </w:p>
    <w:p w14:paraId="03CF3F2B" w14:textId="77777777" w:rsidR="006C732C" w:rsidRDefault="006C732C" w:rsidP="006C732C">
      <w:pPr>
        <w:tabs>
          <w:tab w:val="left" w:pos="3700"/>
        </w:tabs>
      </w:pPr>
    </w:p>
    <w:p w14:paraId="13AF624A" w14:textId="6D1D4DF1" w:rsidR="006C732C" w:rsidRDefault="003C1BEA" w:rsidP="000B3B28">
      <w:pPr>
        <w:pStyle w:val="Heading4"/>
      </w:pPr>
      <w:bookmarkStart w:id="232" w:name="_Toc188393220"/>
      <w:r>
        <w:t>Predicciones correctas en el conjunto de validación</w:t>
      </w:r>
      <w:bookmarkEnd w:id="232"/>
    </w:p>
    <w:p w14:paraId="0C27484D" w14:textId="7712669D" w:rsidR="006C732C" w:rsidRDefault="006C732C" w:rsidP="006C732C">
      <w:pPr>
        <w:tabs>
          <w:tab w:val="left" w:pos="3700"/>
        </w:tabs>
        <w:jc w:val="center"/>
      </w:pPr>
      <w:r w:rsidRPr="006C732C">
        <w:rPr>
          <w:noProof/>
        </w:rPr>
        <w:drawing>
          <wp:inline distT="0" distB="0" distL="0" distR="0" wp14:anchorId="17F78B33" wp14:editId="08B4CF15">
            <wp:extent cx="5431790" cy="3174365"/>
            <wp:effectExtent l="19050" t="19050" r="16510" b="26035"/>
            <wp:docPr id="881818108"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1818108" name=""/>
                    <pic:cNvPicPr/>
                  </pic:nvPicPr>
                  <pic:blipFill>
                    <a:blip r:embed="rId117"/>
                    <a:stretch>
                      <a:fillRect/>
                    </a:stretch>
                  </pic:blipFill>
                  <pic:spPr>
                    <a:xfrm>
                      <a:off x="0" y="0"/>
                      <a:ext cx="5431790" cy="3174365"/>
                    </a:xfrm>
                    <a:prstGeom prst="rect">
                      <a:avLst/>
                    </a:prstGeom>
                    <a:ln>
                      <a:solidFill>
                        <a:schemeClr val="bg1">
                          <a:lumMod val="65000"/>
                        </a:schemeClr>
                      </a:solidFill>
                    </a:ln>
                  </pic:spPr>
                </pic:pic>
              </a:graphicData>
            </a:graphic>
          </wp:inline>
        </w:drawing>
      </w:r>
    </w:p>
    <w:p w14:paraId="2C7CD96A" w14:textId="5961982C" w:rsidR="006C732C" w:rsidRPr="006C732C" w:rsidRDefault="003C1BEA" w:rsidP="000B3B28">
      <w:pPr>
        <w:pStyle w:val="Heading4"/>
      </w:pPr>
      <w:bookmarkStart w:id="233" w:name="_Toc188393221"/>
      <w:r>
        <w:t>Predicciones erróneas en el conjunto de validación</w:t>
      </w:r>
      <w:bookmarkEnd w:id="233"/>
    </w:p>
    <w:p w14:paraId="364F7BCD" w14:textId="77777777" w:rsidR="006C732C" w:rsidRDefault="006C732C" w:rsidP="006C732C"/>
    <w:p w14:paraId="0A0B9D83" w14:textId="7C60C486" w:rsidR="006C732C" w:rsidRDefault="006C732C" w:rsidP="006C732C">
      <w:pPr>
        <w:tabs>
          <w:tab w:val="left" w:pos="3320"/>
        </w:tabs>
        <w:jc w:val="center"/>
      </w:pPr>
      <w:r w:rsidRPr="006C732C">
        <w:rPr>
          <w:noProof/>
        </w:rPr>
        <w:drawing>
          <wp:inline distT="0" distB="0" distL="0" distR="0" wp14:anchorId="090BC3A3" wp14:editId="0DB57AC7">
            <wp:extent cx="3225966" cy="1092256"/>
            <wp:effectExtent l="19050" t="19050" r="12700" b="12700"/>
            <wp:docPr id="185877908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8779080" name=""/>
                    <pic:cNvPicPr/>
                  </pic:nvPicPr>
                  <pic:blipFill>
                    <a:blip r:embed="rId118"/>
                    <a:stretch>
                      <a:fillRect/>
                    </a:stretch>
                  </pic:blipFill>
                  <pic:spPr>
                    <a:xfrm>
                      <a:off x="0" y="0"/>
                      <a:ext cx="3225966" cy="1092256"/>
                    </a:xfrm>
                    <a:prstGeom prst="rect">
                      <a:avLst/>
                    </a:prstGeom>
                    <a:ln>
                      <a:solidFill>
                        <a:schemeClr val="bg1">
                          <a:lumMod val="65000"/>
                        </a:schemeClr>
                      </a:solidFill>
                    </a:ln>
                  </pic:spPr>
                </pic:pic>
              </a:graphicData>
            </a:graphic>
          </wp:inline>
        </w:drawing>
      </w:r>
    </w:p>
    <w:p w14:paraId="381D146A" w14:textId="7E1577E8" w:rsidR="006C732C" w:rsidRDefault="003C1BEA" w:rsidP="000B3B28">
      <w:pPr>
        <w:pStyle w:val="Heading4"/>
      </w:pPr>
      <w:bookmarkStart w:id="234" w:name="_Toc188393222"/>
      <w:r>
        <w:lastRenderedPageBreak/>
        <w:t>Predicciones en el conjunto de “test”</w:t>
      </w:r>
      <w:bookmarkEnd w:id="234"/>
    </w:p>
    <w:p w14:paraId="27B29A02" w14:textId="0246EDE2" w:rsidR="006C732C" w:rsidRDefault="006C732C" w:rsidP="006C732C">
      <w:r w:rsidRPr="006C732C">
        <w:rPr>
          <w:noProof/>
        </w:rPr>
        <w:drawing>
          <wp:inline distT="0" distB="0" distL="0" distR="0" wp14:anchorId="7620A986" wp14:editId="0E456E1A">
            <wp:extent cx="5016758" cy="3492679"/>
            <wp:effectExtent l="19050" t="19050" r="12700" b="12700"/>
            <wp:docPr id="111755059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7550594" name=""/>
                    <pic:cNvPicPr/>
                  </pic:nvPicPr>
                  <pic:blipFill>
                    <a:blip r:embed="rId119"/>
                    <a:stretch>
                      <a:fillRect/>
                    </a:stretch>
                  </pic:blipFill>
                  <pic:spPr>
                    <a:xfrm>
                      <a:off x="0" y="0"/>
                      <a:ext cx="5016758" cy="3492679"/>
                    </a:xfrm>
                    <a:prstGeom prst="rect">
                      <a:avLst/>
                    </a:prstGeom>
                    <a:ln>
                      <a:solidFill>
                        <a:schemeClr val="bg1">
                          <a:lumMod val="65000"/>
                        </a:schemeClr>
                      </a:solidFill>
                    </a:ln>
                  </pic:spPr>
                </pic:pic>
              </a:graphicData>
            </a:graphic>
          </wp:inline>
        </w:drawing>
      </w:r>
    </w:p>
    <w:p w14:paraId="3452C0B5" w14:textId="77777777" w:rsidR="003C1BEA" w:rsidRDefault="003C1BEA" w:rsidP="006C732C"/>
    <w:p w14:paraId="528902B6" w14:textId="1ED4AB4E" w:rsidR="003C1BEA" w:rsidRDefault="003C1BEA" w:rsidP="000B3B28">
      <w:pPr>
        <w:pStyle w:val="Heading4"/>
      </w:pPr>
      <w:bookmarkStart w:id="235" w:name="_Toc188393223"/>
      <w:r>
        <w:t>Curva ROC/AUC del conjunto de “test”</w:t>
      </w:r>
      <w:bookmarkEnd w:id="235"/>
    </w:p>
    <w:p w14:paraId="3DAF65C8" w14:textId="7F7D1377" w:rsidR="006C732C" w:rsidRDefault="006C732C" w:rsidP="006C732C">
      <w:pPr>
        <w:tabs>
          <w:tab w:val="left" w:pos="3020"/>
        </w:tabs>
        <w:jc w:val="center"/>
      </w:pPr>
      <w:r w:rsidRPr="006C732C">
        <w:rPr>
          <w:noProof/>
        </w:rPr>
        <w:drawing>
          <wp:inline distT="0" distB="0" distL="0" distR="0" wp14:anchorId="1C3C1F50" wp14:editId="72AB60EF">
            <wp:extent cx="2959252" cy="2292468"/>
            <wp:effectExtent l="19050" t="19050" r="12700" b="12700"/>
            <wp:docPr id="13864215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642159" name=""/>
                    <pic:cNvPicPr/>
                  </pic:nvPicPr>
                  <pic:blipFill>
                    <a:blip r:embed="rId120"/>
                    <a:stretch>
                      <a:fillRect/>
                    </a:stretch>
                  </pic:blipFill>
                  <pic:spPr>
                    <a:xfrm>
                      <a:off x="0" y="0"/>
                      <a:ext cx="2959252" cy="2292468"/>
                    </a:xfrm>
                    <a:prstGeom prst="rect">
                      <a:avLst/>
                    </a:prstGeom>
                    <a:ln>
                      <a:solidFill>
                        <a:schemeClr val="bg1">
                          <a:lumMod val="65000"/>
                        </a:schemeClr>
                      </a:solidFill>
                    </a:ln>
                  </pic:spPr>
                </pic:pic>
              </a:graphicData>
            </a:graphic>
          </wp:inline>
        </w:drawing>
      </w:r>
    </w:p>
    <w:p w14:paraId="200C379A" w14:textId="77777777" w:rsidR="006C732C" w:rsidRDefault="006C732C" w:rsidP="006C732C"/>
    <w:p w14:paraId="685D5C64" w14:textId="77777777" w:rsidR="003C1BEA" w:rsidRDefault="003C1BEA" w:rsidP="006C732C"/>
    <w:p w14:paraId="7FC16F78" w14:textId="77777777" w:rsidR="003C1BEA" w:rsidRPr="006C732C" w:rsidRDefault="003C1BEA" w:rsidP="006C732C"/>
    <w:p w14:paraId="7DAA7CF9" w14:textId="1112E5D2" w:rsidR="006C732C" w:rsidRDefault="003C1BEA" w:rsidP="000B3B28">
      <w:pPr>
        <w:pStyle w:val="Heading4"/>
      </w:pPr>
      <w:bookmarkStart w:id="236" w:name="_Toc188393224"/>
      <w:r>
        <w:t>Matriz de confusión y resultado de coeficiente de Matthews</w:t>
      </w:r>
      <w:bookmarkEnd w:id="236"/>
    </w:p>
    <w:p w14:paraId="7F056489" w14:textId="29355EA8" w:rsidR="006C732C" w:rsidRPr="006C732C" w:rsidRDefault="006C732C" w:rsidP="006C732C">
      <w:pPr>
        <w:tabs>
          <w:tab w:val="left" w:pos="2920"/>
        </w:tabs>
        <w:jc w:val="center"/>
      </w:pPr>
      <w:r w:rsidRPr="006C732C">
        <w:rPr>
          <w:noProof/>
        </w:rPr>
        <w:drawing>
          <wp:inline distT="0" distB="0" distL="0" distR="0" wp14:anchorId="07121C87" wp14:editId="677DBF76">
            <wp:extent cx="2590933" cy="2616334"/>
            <wp:effectExtent l="19050" t="19050" r="19050" b="12700"/>
            <wp:docPr id="103400423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4004231" name=""/>
                    <pic:cNvPicPr/>
                  </pic:nvPicPr>
                  <pic:blipFill>
                    <a:blip r:embed="rId121"/>
                    <a:stretch>
                      <a:fillRect/>
                    </a:stretch>
                  </pic:blipFill>
                  <pic:spPr>
                    <a:xfrm>
                      <a:off x="0" y="0"/>
                      <a:ext cx="2590933" cy="2616334"/>
                    </a:xfrm>
                    <a:prstGeom prst="rect">
                      <a:avLst/>
                    </a:prstGeom>
                    <a:ln>
                      <a:solidFill>
                        <a:schemeClr val="bg1">
                          <a:lumMod val="65000"/>
                        </a:schemeClr>
                      </a:solidFill>
                    </a:ln>
                  </pic:spPr>
                </pic:pic>
              </a:graphicData>
            </a:graphic>
          </wp:inline>
        </w:drawing>
      </w:r>
    </w:p>
    <w:sectPr w:rsidR="006C732C" w:rsidRPr="006C732C" w:rsidSect="00472D76">
      <w:headerReference w:type="first" r:id="rId122"/>
      <w:pgSz w:w="12240" w:h="15840" w:code="1"/>
      <w:pgMar w:top="1418" w:right="1418" w:bottom="1418" w:left="2268" w:header="737" w:footer="737"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4" w:author="Nicolas Bishara Abuhadba Espinosa" w:date="2025-03-09T19:51:00Z" w:initials="NA">
    <w:p w14:paraId="2911DBD1" w14:textId="77777777" w:rsidR="00B30F82" w:rsidRDefault="00B30F82" w:rsidP="00B30F82">
      <w:pPr>
        <w:pStyle w:val="CommentText"/>
        <w:jc w:val="left"/>
      </w:pPr>
      <w:r>
        <w:rPr>
          <w:rStyle w:val="CommentReference"/>
        </w:rPr>
        <w:annotationRef/>
      </w:r>
      <w:r>
        <w:t>Todas las palabras en ingles, dejar en letra cursiva.</w:t>
      </w:r>
    </w:p>
  </w:comment>
  <w:comment w:id="16" w:author="Nicolas Bishara Abuhadba Espinosa" w:date="2025-03-09T19:52:00Z" w:initials="NA">
    <w:p w14:paraId="27366EAF" w14:textId="77777777" w:rsidR="00B30F82" w:rsidRDefault="00B30F82" w:rsidP="00B30F82">
      <w:pPr>
        <w:pStyle w:val="CommentText"/>
        <w:jc w:val="left"/>
      </w:pPr>
      <w:r>
        <w:rPr>
          <w:rStyle w:val="CommentReference"/>
        </w:rPr>
        <w:annotationRef/>
      </w:r>
      <w:r>
        <w:t>Usar el concepto set de datos.</w:t>
      </w:r>
    </w:p>
  </w:comment>
  <w:comment w:id="32" w:author="Nicolas Bishara Abuhadba Espinosa" w:date="2025-03-09T19:57:00Z" w:initials="NA">
    <w:p w14:paraId="657846B9" w14:textId="77777777" w:rsidR="00B30F82" w:rsidRDefault="00B30F82" w:rsidP="00B30F82">
      <w:pPr>
        <w:pStyle w:val="CommentText"/>
        <w:jc w:val="left"/>
      </w:pPr>
      <w:r>
        <w:rPr>
          <w:rStyle w:val="CommentReference"/>
        </w:rPr>
        <w:annotationRef/>
      </w:r>
      <w:r>
        <w:t>Esta bastante clara la formulación del problema. Me queda la duda, si hay normativas que tienen impacto y seria bueno complementar si fuera asi.</w:t>
      </w:r>
    </w:p>
  </w:comment>
  <w:comment w:id="200" w:author="Nicolas Bishara Abuhadba Espinosa" w:date="2025-03-09T20:08:00Z" w:initials="NA">
    <w:p w14:paraId="2DC76E38" w14:textId="77777777" w:rsidR="00893751" w:rsidRDefault="00893751" w:rsidP="00893751">
      <w:pPr>
        <w:pStyle w:val="CommentText"/>
        <w:jc w:val="left"/>
      </w:pPr>
      <w:r>
        <w:rPr>
          <w:rStyle w:val="CommentReference"/>
        </w:rPr>
        <w:annotationRef/>
      </w:r>
      <w:r>
        <w:t>Evaluar llevar a anexos, algo del texto de los capítulos marco teórico.  Incluir normativa que podría afectar el no cumplimiento de la empresa y finalmente, incluir código y configuración de la red neuronal utilizada.</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2911DBD1" w15:done="0"/>
  <w15:commentEx w15:paraId="27366EAF" w15:done="0"/>
  <w15:commentEx w15:paraId="657846B9" w15:done="0"/>
  <w15:commentEx w15:paraId="2DC76E38"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73AC4817" w16cex:dateUtc="2025-03-09T22:51:00Z"/>
  <w16cex:commentExtensible w16cex:durableId="1153EDA7" w16cex:dateUtc="2025-03-09T22:52:00Z"/>
  <w16cex:commentExtensible w16cex:durableId="23F98072" w16cex:dateUtc="2025-03-09T22:57:00Z"/>
  <w16cex:commentExtensible w16cex:durableId="651C773D" w16cex:dateUtc="2025-03-09T23:08: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2911DBD1" w16cid:durableId="73AC4817"/>
  <w16cid:commentId w16cid:paraId="27366EAF" w16cid:durableId="1153EDA7"/>
  <w16cid:commentId w16cid:paraId="657846B9" w16cid:durableId="23F98072"/>
  <w16cid:commentId w16cid:paraId="2DC76E38" w16cid:durableId="651C773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334A2A" w14:textId="77777777" w:rsidR="003B0A6E" w:rsidRDefault="003B0A6E" w:rsidP="000C592B">
      <w:pPr>
        <w:spacing w:after="0" w:line="240" w:lineRule="auto"/>
      </w:pPr>
      <w:r>
        <w:separator/>
      </w:r>
    </w:p>
  </w:endnote>
  <w:endnote w:type="continuationSeparator" w:id="0">
    <w:p w14:paraId="67720DFA" w14:textId="77777777" w:rsidR="003B0A6E" w:rsidRDefault="003B0A6E" w:rsidP="000C592B">
      <w:pPr>
        <w:spacing w:after="0" w:line="240" w:lineRule="auto"/>
      </w:pPr>
      <w:r>
        <w:continuationSeparator/>
      </w:r>
    </w:p>
  </w:endnote>
  <w:endnote w:type="continuationNotice" w:id="1">
    <w:p w14:paraId="14F0B8DE" w14:textId="77777777" w:rsidR="003B0A6E" w:rsidRDefault="003B0A6E">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EDE9EC" w14:textId="72939972" w:rsidR="00F025C7" w:rsidRPr="000C592B" w:rsidRDefault="00F025C7">
    <w:pPr>
      <w:pStyle w:val="Footer"/>
      <w:jc w:val="center"/>
      <w:rPr>
        <w:caps/>
      </w:rPr>
    </w:pPr>
  </w:p>
  <w:p w14:paraId="1E33CD24" w14:textId="77777777" w:rsidR="00F025C7" w:rsidRDefault="00F025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080577" w14:textId="6D64292E" w:rsidR="00F025C7" w:rsidRDefault="00472D76" w:rsidP="00472D76">
    <w:pPr>
      <w:pStyle w:val="Footer"/>
      <w:jc w:val="center"/>
    </w:pPr>
    <w:r>
      <w:t>1</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D2D549" w14:textId="77777777" w:rsidR="006663C0" w:rsidRPr="000C592B" w:rsidRDefault="006663C0">
    <w:pPr>
      <w:pStyle w:val="Footer"/>
      <w:jc w:val="center"/>
      <w:rPr>
        <w:caps/>
      </w:rPr>
    </w:pPr>
    <w:r w:rsidRPr="000C592B">
      <w:rPr>
        <w:caps/>
      </w:rPr>
      <w:fldChar w:fldCharType="begin"/>
    </w:r>
    <w:r w:rsidRPr="000C592B">
      <w:rPr>
        <w:caps/>
      </w:rPr>
      <w:instrText>PAGE   \* MERGEFORMAT</w:instrText>
    </w:r>
    <w:r w:rsidRPr="000C592B">
      <w:rPr>
        <w:caps/>
      </w:rPr>
      <w:fldChar w:fldCharType="separate"/>
    </w:r>
    <w:r w:rsidRPr="00055CA6">
      <w:rPr>
        <w:caps/>
        <w:noProof/>
        <w:lang w:val="es-ES"/>
      </w:rPr>
      <w:t>14</w:t>
    </w:r>
    <w:r w:rsidRPr="000C592B">
      <w:rPr>
        <w:caps/>
      </w:rPr>
      <w:fldChar w:fldCharType="end"/>
    </w:r>
  </w:p>
  <w:p w14:paraId="734D2BBB" w14:textId="77777777" w:rsidR="006663C0" w:rsidRDefault="006663C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F31F742" w14:textId="77777777" w:rsidR="003B0A6E" w:rsidRDefault="003B0A6E" w:rsidP="000C592B">
      <w:pPr>
        <w:spacing w:after="0" w:line="240" w:lineRule="auto"/>
      </w:pPr>
      <w:r>
        <w:separator/>
      </w:r>
    </w:p>
  </w:footnote>
  <w:footnote w:type="continuationSeparator" w:id="0">
    <w:p w14:paraId="2DF011A4" w14:textId="77777777" w:rsidR="003B0A6E" w:rsidRDefault="003B0A6E" w:rsidP="000C592B">
      <w:pPr>
        <w:spacing w:after="0" w:line="240" w:lineRule="auto"/>
      </w:pPr>
      <w:r>
        <w:continuationSeparator/>
      </w:r>
    </w:p>
  </w:footnote>
  <w:footnote w:type="continuationNotice" w:id="1">
    <w:p w14:paraId="014CFF4D" w14:textId="77777777" w:rsidR="003B0A6E" w:rsidRDefault="003B0A6E">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406A94" w14:textId="71EF73D6" w:rsidR="00F025C7" w:rsidRDefault="0005267F" w:rsidP="006663C0">
    <w:pPr>
      <w:pStyle w:val="Header"/>
      <w:tabs>
        <w:tab w:val="clear" w:pos="4419"/>
        <w:tab w:val="clear" w:pos="8838"/>
        <w:tab w:val="center" w:pos="2880"/>
      </w:tabs>
    </w:pPr>
    <w:r>
      <w:rPr>
        <w:noProof/>
      </w:rPr>
      <w:drawing>
        <wp:anchor distT="0" distB="0" distL="114300" distR="114300" simplePos="0" relativeHeight="251659264" behindDoc="1" locked="0" layoutInCell="1" allowOverlap="1" wp14:anchorId="3964ECA6" wp14:editId="715C7400">
          <wp:simplePos x="0" y="0"/>
          <wp:positionH relativeFrom="column">
            <wp:posOffset>-149902</wp:posOffset>
          </wp:positionH>
          <wp:positionV relativeFrom="paragraph">
            <wp:posOffset>-210039</wp:posOffset>
          </wp:positionV>
          <wp:extent cx="1822450" cy="635000"/>
          <wp:effectExtent l="0" t="0" r="6350" b="0"/>
          <wp:wrapTight wrapText="bothSides">
            <wp:wrapPolygon edited="0">
              <wp:start x="0" y="0"/>
              <wp:lineTo x="0" y="20736"/>
              <wp:lineTo x="21449" y="20736"/>
              <wp:lineTo x="21449" y="0"/>
              <wp:lineTo x="0" y="0"/>
            </wp:wrapPolygon>
          </wp:wrapTight>
          <wp:docPr id="1349356329" name="Imagen 1349356329"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A picture containing text&#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822450" cy="635000"/>
                  </a:xfrm>
                  <a:prstGeom prst="rect">
                    <a:avLst/>
                  </a:prstGeom>
                </pic:spPr>
              </pic:pic>
            </a:graphicData>
          </a:graphic>
        </wp:anchor>
      </w:drawing>
    </w:r>
    <w:r w:rsidR="006663C0">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ayout w:type="fixed"/>
      <w:tblLook w:val="06A0" w:firstRow="1" w:lastRow="0" w:firstColumn="1" w:lastColumn="0" w:noHBand="1" w:noVBand="1"/>
    </w:tblPr>
    <w:tblGrid>
      <w:gridCol w:w="2925"/>
      <w:gridCol w:w="2925"/>
      <w:gridCol w:w="2925"/>
    </w:tblGrid>
    <w:tr w:rsidR="00F025C7" w14:paraId="3E77D1C2" w14:textId="77777777" w:rsidTr="69B44159">
      <w:tc>
        <w:tcPr>
          <w:tcW w:w="2925" w:type="dxa"/>
        </w:tcPr>
        <w:p w14:paraId="6CBD05CF" w14:textId="24CAD3EC" w:rsidR="00F025C7" w:rsidRDefault="00F025C7" w:rsidP="69B44159">
          <w:pPr>
            <w:pStyle w:val="Header"/>
            <w:ind w:left="-115"/>
          </w:pPr>
        </w:p>
      </w:tc>
      <w:tc>
        <w:tcPr>
          <w:tcW w:w="2925" w:type="dxa"/>
        </w:tcPr>
        <w:p w14:paraId="317C11E9" w14:textId="528B8A06" w:rsidR="00F025C7" w:rsidRDefault="00F025C7" w:rsidP="69B44159">
          <w:pPr>
            <w:pStyle w:val="Header"/>
            <w:jc w:val="center"/>
          </w:pPr>
        </w:p>
      </w:tc>
      <w:tc>
        <w:tcPr>
          <w:tcW w:w="2925" w:type="dxa"/>
        </w:tcPr>
        <w:p w14:paraId="70AEAAA0" w14:textId="5A53BE60" w:rsidR="00F025C7" w:rsidRDefault="00F025C7" w:rsidP="69B44159">
          <w:pPr>
            <w:pStyle w:val="Header"/>
            <w:ind w:right="-115"/>
            <w:jc w:val="right"/>
          </w:pPr>
        </w:p>
      </w:tc>
    </w:tr>
  </w:tbl>
  <w:p w14:paraId="18E01A7A" w14:textId="51E46F6E" w:rsidR="00F025C7" w:rsidRDefault="00F025C7" w:rsidP="69B4415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0969BC" w14:textId="77777777" w:rsidR="006663C0" w:rsidRDefault="006663C0">
    <w:pPr>
      <w:pStyle w:val="Header"/>
    </w:pPr>
    <w:r>
      <w:rPr>
        <w:noProof/>
      </w:rPr>
      <w:drawing>
        <wp:anchor distT="0" distB="0" distL="114300" distR="114300" simplePos="0" relativeHeight="251661312" behindDoc="1" locked="0" layoutInCell="1" allowOverlap="1" wp14:anchorId="4A2A5CBD" wp14:editId="563499D9">
          <wp:simplePos x="0" y="0"/>
          <wp:positionH relativeFrom="column">
            <wp:posOffset>-149902</wp:posOffset>
          </wp:positionH>
          <wp:positionV relativeFrom="paragraph">
            <wp:posOffset>-210039</wp:posOffset>
          </wp:positionV>
          <wp:extent cx="1822450" cy="635000"/>
          <wp:effectExtent l="0" t="0" r="6350" b="0"/>
          <wp:wrapTight wrapText="bothSides">
            <wp:wrapPolygon edited="0">
              <wp:start x="0" y="0"/>
              <wp:lineTo x="0" y="20736"/>
              <wp:lineTo x="21449" y="20736"/>
              <wp:lineTo x="21449" y="0"/>
              <wp:lineTo x="0" y="0"/>
            </wp:wrapPolygon>
          </wp:wrapTight>
          <wp:docPr id="1036854539" name="Imagen 1036854539"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A picture containing text&#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1822450" cy="635000"/>
                  </a:xfrm>
                  <a:prstGeom prst="rect">
                    <a:avLst/>
                  </a:prstGeom>
                </pic:spPr>
              </pic:pic>
            </a:graphicData>
          </a:graphic>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ayout w:type="fixed"/>
      <w:tblLook w:val="06A0" w:firstRow="1" w:lastRow="0" w:firstColumn="1" w:lastColumn="0" w:noHBand="1" w:noVBand="1"/>
    </w:tblPr>
    <w:tblGrid>
      <w:gridCol w:w="2925"/>
      <w:gridCol w:w="2925"/>
      <w:gridCol w:w="2925"/>
    </w:tblGrid>
    <w:tr w:rsidR="00472D76" w14:paraId="0E689489" w14:textId="77777777" w:rsidTr="69B44159">
      <w:tc>
        <w:tcPr>
          <w:tcW w:w="2925" w:type="dxa"/>
        </w:tcPr>
        <w:p w14:paraId="66EEF350" w14:textId="77777777" w:rsidR="00472D76" w:rsidRDefault="00472D76" w:rsidP="69B44159">
          <w:pPr>
            <w:pStyle w:val="Header"/>
            <w:ind w:left="-115"/>
          </w:pPr>
        </w:p>
      </w:tc>
      <w:tc>
        <w:tcPr>
          <w:tcW w:w="2925" w:type="dxa"/>
        </w:tcPr>
        <w:p w14:paraId="77F92A09" w14:textId="77777777" w:rsidR="00472D76" w:rsidRDefault="00472D76" w:rsidP="69B44159">
          <w:pPr>
            <w:pStyle w:val="Header"/>
            <w:jc w:val="center"/>
          </w:pPr>
        </w:p>
      </w:tc>
      <w:tc>
        <w:tcPr>
          <w:tcW w:w="2925" w:type="dxa"/>
        </w:tcPr>
        <w:p w14:paraId="2CCEA3A4" w14:textId="77777777" w:rsidR="00472D76" w:rsidRDefault="00472D76" w:rsidP="69B44159">
          <w:pPr>
            <w:pStyle w:val="Header"/>
            <w:ind w:right="-115"/>
            <w:jc w:val="right"/>
          </w:pPr>
        </w:p>
      </w:tc>
    </w:tr>
  </w:tbl>
  <w:p w14:paraId="5D1709F5" w14:textId="77777777" w:rsidR="00472D76" w:rsidRDefault="00472D76" w:rsidP="69B4415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420CBA"/>
    <w:multiLevelType w:val="hybridMultilevel"/>
    <w:tmpl w:val="CA24552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02313D07"/>
    <w:multiLevelType w:val="hybridMultilevel"/>
    <w:tmpl w:val="0E1216F2"/>
    <w:lvl w:ilvl="0" w:tplc="0C0A0001">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15:restartNumberingAfterBreak="0">
    <w:nsid w:val="02AC1D22"/>
    <w:multiLevelType w:val="hybridMultilevel"/>
    <w:tmpl w:val="6C022A3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15:restartNumberingAfterBreak="0">
    <w:nsid w:val="08A025E6"/>
    <w:multiLevelType w:val="hybridMultilevel"/>
    <w:tmpl w:val="36C69668"/>
    <w:lvl w:ilvl="0" w:tplc="0C0A0001">
      <w:start w:val="1"/>
      <w:numFmt w:val="bullet"/>
      <w:lvlText w:val=""/>
      <w:lvlJc w:val="left"/>
      <w:pPr>
        <w:ind w:left="1428" w:hanging="360"/>
      </w:pPr>
      <w:rPr>
        <w:rFonts w:ascii="Symbol" w:hAnsi="Symbol" w:hint="default"/>
      </w:rPr>
    </w:lvl>
    <w:lvl w:ilvl="1" w:tplc="0C0A0003" w:tentative="1">
      <w:start w:val="1"/>
      <w:numFmt w:val="bullet"/>
      <w:lvlText w:val="o"/>
      <w:lvlJc w:val="left"/>
      <w:pPr>
        <w:ind w:left="2148" w:hanging="360"/>
      </w:pPr>
      <w:rPr>
        <w:rFonts w:ascii="Courier New" w:hAnsi="Courier New" w:cs="Courier New" w:hint="default"/>
      </w:rPr>
    </w:lvl>
    <w:lvl w:ilvl="2" w:tplc="0C0A0005" w:tentative="1">
      <w:start w:val="1"/>
      <w:numFmt w:val="bullet"/>
      <w:lvlText w:val=""/>
      <w:lvlJc w:val="left"/>
      <w:pPr>
        <w:ind w:left="2868" w:hanging="360"/>
      </w:pPr>
      <w:rPr>
        <w:rFonts w:ascii="Wingdings" w:hAnsi="Wingdings" w:hint="default"/>
      </w:rPr>
    </w:lvl>
    <w:lvl w:ilvl="3" w:tplc="0C0A0001" w:tentative="1">
      <w:start w:val="1"/>
      <w:numFmt w:val="bullet"/>
      <w:lvlText w:val=""/>
      <w:lvlJc w:val="left"/>
      <w:pPr>
        <w:ind w:left="3588" w:hanging="360"/>
      </w:pPr>
      <w:rPr>
        <w:rFonts w:ascii="Symbol" w:hAnsi="Symbol" w:hint="default"/>
      </w:rPr>
    </w:lvl>
    <w:lvl w:ilvl="4" w:tplc="0C0A0003" w:tentative="1">
      <w:start w:val="1"/>
      <w:numFmt w:val="bullet"/>
      <w:lvlText w:val="o"/>
      <w:lvlJc w:val="left"/>
      <w:pPr>
        <w:ind w:left="4308" w:hanging="360"/>
      </w:pPr>
      <w:rPr>
        <w:rFonts w:ascii="Courier New" w:hAnsi="Courier New" w:cs="Courier New" w:hint="default"/>
      </w:rPr>
    </w:lvl>
    <w:lvl w:ilvl="5" w:tplc="0C0A0005" w:tentative="1">
      <w:start w:val="1"/>
      <w:numFmt w:val="bullet"/>
      <w:lvlText w:val=""/>
      <w:lvlJc w:val="left"/>
      <w:pPr>
        <w:ind w:left="5028" w:hanging="360"/>
      </w:pPr>
      <w:rPr>
        <w:rFonts w:ascii="Wingdings" w:hAnsi="Wingdings" w:hint="default"/>
      </w:rPr>
    </w:lvl>
    <w:lvl w:ilvl="6" w:tplc="0C0A0001" w:tentative="1">
      <w:start w:val="1"/>
      <w:numFmt w:val="bullet"/>
      <w:lvlText w:val=""/>
      <w:lvlJc w:val="left"/>
      <w:pPr>
        <w:ind w:left="5748" w:hanging="360"/>
      </w:pPr>
      <w:rPr>
        <w:rFonts w:ascii="Symbol" w:hAnsi="Symbol" w:hint="default"/>
      </w:rPr>
    </w:lvl>
    <w:lvl w:ilvl="7" w:tplc="0C0A0003" w:tentative="1">
      <w:start w:val="1"/>
      <w:numFmt w:val="bullet"/>
      <w:lvlText w:val="o"/>
      <w:lvlJc w:val="left"/>
      <w:pPr>
        <w:ind w:left="6468" w:hanging="360"/>
      </w:pPr>
      <w:rPr>
        <w:rFonts w:ascii="Courier New" w:hAnsi="Courier New" w:cs="Courier New" w:hint="default"/>
      </w:rPr>
    </w:lvl>
    <w:lvl w:ilvl="8" w:tplc="0C0A0005" w:tentative="1">
      <w:start w:val="1"/>
      <w:numFmt w:val="bullet"/>
      <w:lvlText w:val=""/>
      <w:lvlJc w:val="left"/>
      <w:pPr>
        <w:ind w:left="7188" w:hanging="360"/>
      </w:pPr>
      <w:rPr>
        <w:rFonts w:ascii="Wingdings" w:hAnsi="Wingdings" w:hint="default"/>
      </w:rPr>
    </w:lvl>
  </w:abstractNum>
  <w:abstractNum w:abstractNumId="4" w15:restartNumberingAfterBreak="0">
    <w:nsid w:val="08DA4BE2"/>
    <w:multiLevelType w:val="hybridMultilevel"/>
    <w:tmpl w:val="AC90C38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0A7854A5"/>
    <w:multiLevelType w:val="hybridMultilevel"/>
    <w:tmpl w:val="1B10ACD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 w15:restartNumberingAfterBreak="0">
    <w:nsid w:val="0DA3492E"/>
    <w:multiLevelType w:val="hybridMultilevel"/>
    <w:tmpl w:val="7180B73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15:restartNumberingAfterBreak="0">
    <w:nsid w:val="17D85FC4"/>
    <w:multiLevelType w:val="hybridMultilevel"/>
    <w:tmpl w:val="4D9E138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15:restartNumberingAfterBreak="0">
    <w:nsid w:val="206F7D12"/>
    <w:multiLevelType w:val="hybridMultilevel"/>
    <w:tmpl w:val="DDEAEE2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 w15:restartNumberingAfterBreak="0">
    <w:nsid w:val="21D52DD2"/>
    <w:multiLevelType w:val="hybridMultilevel"/>
    <w:tmpl w:val="C52CD57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15:restartNumberingAfterBreak="0">
    <w:nsid w:val="237C787D"/>
    <w:multiLevelType w:val="multilevel"/>
    <w:tmpl w:val="4C525936"/>
    <w:lvl w:ilvl="0">
      <w:start w:val="1"/>
      <w:numFmt w:val="decimal"/>
      <w:lvlText w:val="%1"/>
      <w:lvlJc w:val="left"/>
      <w:pPr>
        <w:ind w:left="432" w:hanging="432"/>
      </w:pPr>
    </w:lvl>
    <w:lvl w:ilvl="1">
      <w:start w:val="1"/>
      <w:numFmt w:val="none"/>
      <w:pStyle w:val="Heading2"/>
      <w:lvlText w:val="2.4"/>
      <w:lvlJc w:val="left"/>
      <w:pPr>
        <w:ind w:left="576" w:hanging="576"/>
      </w:pPr>
      <w:rPr>
        <w:specVanish w:val="0"/>
      </w:rPr>
    </w:lvl>
    <w:lvl w:ilvl="2">
      <w:start w:val="1"/>
      <w:numFmt w:val="decimal"/>
      <w:lvlText w:val="%1.%2%3"/>
      <w:lvlJc w:val="left"/>
      <w:pPr>
        <w:ind w:left="720" w:hanging="720"/>
      </w:pPr>
      <w:rPr>
        <w:specVanish w:val="0"/>
      </w:rPr>
    </w:lvl>
    <w:lvl w:ilvl="3">
      <w:start w:val="1"/>
      <w:numFmt w:val="decimal"/>
      <w:lvlText w:val="%1.%2.%3.%4"/>
      <w:lvlJc w:val="left"/>
      <w:pPr>
        <w:ind w:left="864" w:hanging="864"/>
      </w:pPr>
      <w:rPr>
        <w:rFonts w:ascii="Arial" w:hAnsi="Arial" w:cs="Arial" w:hint="default"/>
        <w:sz w:val="24"/>
        <w:szCs w:val="24"/>
      </w:rPr>
    </w:lvl>
    <w:lvl w:ilvl="4">
      <w:start w:val="1"/>
      <w:numFmt w:val="decimal"/>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1" w15:restartNumberingAfterBreak="0">
    <w:nsid w:val="26E731E5"/>
    <w:multiLevelType w:val="hybridMultilevel"/>
    <w:tmpl w:val="8926122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15:restartNumberingAfterBreak="0">
    <w:nsid w:val="29CE00A2"/>
    <w:multiLevelType w:val="hybridMultilevel"/>
    <w:tmpl w:val="A746BCD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15:restartNumberingAfterBreak="0">
    <w:nsid w:val="304E4C9B"/>
    <w:multiLevelType w:val="hybridMultilevel"/>
    <w:tmpl w:val="524E136C"/>
    <w:lvl w:ilvl="0" w:tplc="0C0A0001">
      <w:start w:val="1"/>
      <w:numFmt w:val="bullet"/>
      <w:lvlText w:val=""/>
      <w:lvlJc w:val="left"/>
      <w:pPr>
        <w:ind w:left="3900" w:hanging="360"/>
      </w:pPr>
      <w:rPr>
        <w:rFonts w:ascii="Symbol" w:hAnsi="Symbol" w:hint="default"/>
      </w:rPr>
    </w:lvl>
    <w:lvl w:ilvl="1" w:tplc="0C0A0003" w:tentative="1">
      <w:start w:val="1"/>
      <w:numFmt w:val="bullet"/>
      <w:lvlText w:val="o"/>
      <w:lvlJc w:val="left"/>
      <w:pPr>
        <w:ind w:left="4620" w:hanging="360"/>
      </w:pPr>
      <w:rPr>
        <w:rFonts w:ascii="Courier New" w:hAnsi="Courier New" w:cs="Courier New" w:hint="default"/>
      </w:rPr>
    </w:lvl>
    <w:lvl w:ilvl="2" w:tplc="0C0A0005" w:tentative="1">
      <w:start w:val="1"/>
      <w:numFmt w:val="bullet"/>
      <w:lvlText w:val=""/>
      <w:lvlJc w:val="left"/>
      <w:pPr>
        <w:ind w:left="5340" w:hanging="360"/>
      </w:pPr>
      <w:rPr>
        <w:rFonts w:ascii="Wingdings" w:hAnsi="Wingdings" w:hint="default"/>
      </w:rPr>
    </w:lvl>
    <w:lvl w:ilvl="3" w:tplc="0C0A0001" w:tentative="1">
      <w:start w:val="1"/>
      <w:numFmt w:val="bullet"/>
      <w:lvlText w:val=""/>
      <w:lvlJc w:val="left"/>
      <w:pPr>
        <w:ind w:left="6060" w:hanging="360"/>
      </w:pPr>
      <w:rPr>
        <w:rFonts w:ascii="Symbol" w:hAnsi="Symbol" w:hint="default"/>
      </w:rPr>
    </w:lvl>
    <w:lvl w:ilvl="4" w:tplc="0C0A0003" w:tentative="1">
      <w:start w:val="1"/>
      <w:numFmt w:val="bullet"/>
      <w:lvlText w:val="o"/>
      <w:lvlJc w:val="left"/>
      <w:pPr>
        <w:ind w:left="6780" w:hanging="360"/>
      </w:pPr>
      <w:rPr>
        <w:rFonts w:ascii="Courier New" w:hAnsi="Courier New" w:cs="Courier New" w:hint="default"/>
      </w:rPr>
    </w:lvl>
    <w:lvl w:ilvl="5" w:tplc="0C0A0005" w:tentative="1">
      <w:start w:val="1"/>
      <w:numFmt w:val="bullet"/>
      <w:lvlText w:val=""/>
      <w:lvlJc w:val="left"/>
      <w:pPr>
        <w:ind w:left="7500" w:hanging="360"/>
      </w:pPr>
      <w:rPr>
        <w:rFonts w:ascii="Wingdings" w:hAnsi="Wingdings" w:hint="default"/>
      </w:rPr>
    </w:lvl>
    <w:lvl w:ilvl="6" w:tplc="0C0A0001" w:tentative="1">
      <w:start w:val="1"/>
      <w:numFmt w:val="bullet"/>
      <w:lvlText w:val=""/>
      <w:lvlJc w:val="left"/>
      <w:pPr>
        <w:ind w:left="8220" w:hanging="360"/>
      </w:pPr>
      <w:rPr>
        <w:rFonts w:ascii="Symbol" w:hAnsi="Symbol" w:hint="default"/>
      </w:rPr>
    </w:lvl>
    <w:lvl w:ilvl="7" w:tplc="0C0A0003" w:tentative="1">
      <w:start w:val="1"/>
      <w:numFmt w:val="bullet"/>
      <w:lvlText w:val="o"/>
      <w:lvlJc w:val="left"/>
      <w:pPr>
        <w:ind w:left="8940" w:hanging="360"/>
      </w:pPr>
      <w:rPr>
        <w:rFonts w:ascii="Courier New" w:hAnsi="Courier New" w:cs="Courier New" w:hint="default"/>
      </w:rPr>
    </w:lvl>
    <w:lvl w:ilvl="8" w:tplc="0C0A0005" w:tentative="1">
      <w:start w:val="1"/>
      <w:numFmt w:val="bullet"/>
      <w:lvlText w:val=""/>
      <w:lvlJc w:val="left"/>
      <w:pPr>
        <w:ind w:left="9660" w:hanging="360"/>
      </w:pPr>
      <w:rPr>
        <w:rFonts w:ascii="Wingdings" w:hAnsi="Wingdings" w:hint="default"/>
      </w:rPr>
    </w:lvl>
  </w:abstractNum>
  <w:abstractNum w:abstractNumId="14" w15:restartNumberingAfterBreak="0">
    <w:nsid w:val="33422F78"/>
    <w:multiLevelType w:val="hybridMultilevel"/>
    <w:tmpl w:val="BE6E2F9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33823117"/>
    <w:multiLevelType w:val="hybridMultilevel"/>
    <w:tmpl w:val="C5FE3A6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15:restartNumberingAfterBreak="0">
    <w:nsid w:val="34FC7481"/>
    <w:multiLevelType w:val="hybridMultilevel"/>
    <w:tmpl w:val="8BBE9B5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 w15:restartNumberingAfterBreak="0">
    <w:nsid w:val="35245191"/>
    <w:multiLevelType w:val="hybridMultilevel"/>
    <w:tmpl w:val="DA62880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15:restartNumberingAfterBreak="0">
    <w:nsid w:val="355709ED"/>
    <w:multiLevelType w:val="hybridMultilevel"/>
    <w:tmpl w:val="05C0E25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 w15:restartNumberingAfterBreak="0">
    <w:nsid w:val="375F7F51"/>
    <w:multiLevelType w:val="hybridMultilevel"/>
    <w:tmpl w:val="1624C08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 w15:restartNumberingAfterBreak="0">
    <w:nsid w:val="3A39588A"/>
    <w:multiLevelType w:val="hybridMultilevel"/>
    <w:tmpl w:val="BDDC2B2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15:restartNumberingAfterBreak="0">
    <w:nsid w:val="3ACA1210"/>
    <w:multiLevelType w:val="hybridMultilevel"/>
    <w:tmpl w:val="64B83F9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 w15:restartNumberingAfterBreak="0">
    <w:nsid w:val="427E121B"/>
    <w:multiLevelType w:val="hybridMultilevel"/>
    <w:tmpl w:val="9F108F5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3" w15:restartNumberingAfterBreak="0">
    <w:nsid w:val="43C22B67"/>
    <w:multiLevelType w:val="hybridMultilevel"/>
    <w:tmpl w:val="846CC44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 w15:restartNumberingAfterBreak="0">
    <w:nsid w:val="45760426"/>
    <w:multiLevelType w:val="hybridMultilevel"/>
    <w:tmpl w:val="8C0E817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15:restartNumberingAfterBreak="0">
    <w:nsid w:val="486511C7"/>
    <w:multiLevelType w:val="hybridMultilevel"/>
    <w:tmpl w:val="7E340F04"/>
    <w:lvl w:ilvl="0" w:tplc="0C0A0001">
      <w:start w:val="1"/>
      <w:numFmt w:val="bullet"/>
      <w:lvlText w:val=""/>
      <w:lvlJc w:val="left"/>
      <w:pPr>
        <w:ind w:left="1776" w:hanging="360"/>
      </w:pPr>
      <w:rPr>
        <w:rFonts w:ascii="Symbol" w:hAnsi="Symbol" w:hint="default"/>
      </w:rPr>
    </w:lvl>
    <w:lvl w:ilvl="1" w:tplc="0C0A0003" w:tentative="1">
      <w:start w:val="1"/>
      <w:numFmt w:val="bullet"/>
      <w:lvlText w:val="o"/>
      <w:lvlJc w:val="left"/>
      <w:pPr>
        <w:ind w:left="2496" w:hanging="360"/>
      </w:pPr>
      <w:rPr>
        <w:rFonts w:ascii="Courier New" w:hAnsi="Courier New" w:cs="Courier New" w:hint="default"/>
      </w:rPr>
    </w:lvl>
    <w:lvl w:ilvl="2" w:tplc="0C0A0005" w:tentative="1">
      <w:start w:val="1"/>
      <w:numFmt w:val="bullet"/>
      <w:lvlText w:val=""/>
      <w:lvlJc w:val="left"/>
      <w:pPr>
        <w:ind w:left="3216" w:hanging="360"/>
      </w:pPr>
      <w:rPr>
        <w:rFonts w:ascii="Wingdings" w:hAnsi="Wingdings" w:hint="default"/>
      </w:rPr>
    </w:lvl>
    <w:lvl w:ilvl="3" w:tplc="0C0A0001" w:tentative="1">
      <w:start w:val="1"/>
      <w:numFmt w:val="bullet"/>
      <w:lvlText w:val=""/>
      <w:lvlJc w:val="left"/>
      <w:pPr>
        <w:ind w:left="3936" w:hanging="360"/>
      </w:pPr>
      <w:rPr>
        <w:rFonts w:ascii="Symbol" w:hAnsi="Symbol" w:hint="default"/>
      </w:rPr>
    </w:lvl>
    <w:lvl w:ilvl="4" w:tplc="0C0A0003" w:tentative="1">
      <w:start w:val="1"/>
      <w:numFmt w:val="bullet"/>
      <w:lvlText w:val="o"/>
      <w:lvlJc w:val="left"/>
      <w:pPr>
        <w:ind w:left="4656" w:hanging="360"/>
      </w:pPr>
      <w:rPr>
        <w:rFonts w:ascii="Courier New" w:hAnsi="Courier New" w:cs="Courier New" w:hint="default"/>
      </w:rPr>
    </w:lvl>
    <w:lvl w:ilvl="5" w:tplc="0C0A0005" w:tentative="1">
      <w:start w:val="1"/>
      <w:numFmt w:val="bullet"/>
      <w:lvlText w:val=""/>
      <w:lvlJc w:val="left"/>
      <w:pPr>
        <w:ind w:left="5376" w:hanging="360"/>
      </w:pPr>
      <w:rPr>
        <w:rFonts w:ascii="Wingdings" w:hAnsi="Wingdings" w:hint="default"/>
      </w:rPr>
    </w:lvl>
    <w:lvl w:ilvl="6" w:tplc="0C0A0001" w:tentative="1">
      <w:start w:val="1"/>
      <w:numFmt w:val="bullet"/>
      <w:lvlText w:val=""/>
      <w:lvlJc w:val="left"/>
      <w:pPr>
        <w:ind w:left="6096" w:hanging="360"/>
      </w:pPr>
      <w:rPr>
        <w:rFonts w:ascii="Symbol" w:hAnsi="Symbol" w:hint="default"/>
      </w:rPr>
    </w:lvl>
    <w:lvl w:ilvl="7" w:tplc="0C0A0003" w:tentative="1">
      <w:start w:val="1"/>
      <w:numFmt w:val="bullet"/>
      <w:lvlText w:val="o"/>
      <w:lvlJc w:val="left"/>
      <w:pPr>
        <w:ind w:left="6816" w:hanging="360"/>
      </w:pPr>
      <w:rPr>
        <w:rFonts w:ascii="Courier New" w:hAnsi="Courier New" w:cs="Courier New" w:hint="default"/>
      </w:rPr>
    </w:lvl>
    <w:lvl w:ilvl="8" w:tplc="0C0A0005" w:tentative="1">
      <w:start w:val="1"/>
      <w:numFmt w:val="bullet"/>
      <w:lvlText w:val=""/>
      <w:lvlJc w:val="left"/>
      <w:pPr>
        <w:ind w:left="7536" w:hanging="360"/>
      </w:pPr>
      <w:rPr>
        <w:rFonts w:ascii="Wingdings" w:hAnsi="Wingdings" w:hint="default"/>
      </w:rPr>
    </w:lvl>
  </w:abstractNum>
  <w:abstractNum w:abstractNumId="26" w15:restartNumberingAfterBreak="0">
    <w:nsid w:val="4ABB2CF6"/>
    <w:multiLevelType w:val="hybridMultilevel"/>
    <w:tmpl w:val="143A4EE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7" w15:restartNumberingAfterBreak="0">
    <w:nsid w:val="4B3D2430"/>
    <w:multiLevelType w:val="hybridMultilevel"/>
    <w:tmpl w:val="180274B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 w15:restartNumberingAfterBreak="0">
    <w:nsid w:val="53595757"/>
    <w:multiLevelType w:val="hybridMultilevel"/>
    <w:tmpl w:val="50DA46EE"/>
    <w:lvl w:ilvl="0" w:tplc="0C0A0001">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 w15:restartNumberingAfterBreak="0">
    <w:nsid w:val="5624583E"/>
    <w:multiLevelType w:val="hybridMultilevel"/>
    <w:tmpl w:val="B3926B8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0" w15:restartNumberingAfterBreak="0">
    <w:nsid w:val="57B16F0B"/>
    <w:multiLevelType w:val="hybridMultilevel"/>
    <w:tmpl w:val="B454846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 w15:restartNumberingAfterBreak="0">
    <w:nsid w:val="5C0273AA"/>
    <w:multiLevelType w:val="hybridMultilevel"/>
    <w:tmpl w:val="13E463B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15:restartNumberingAfterBreak="0">
    <w:nsid w:val="5C155B32"/>
    <w:multiLevelType w:val="hybridMultilevel"/>
    <w:tmpl w:val="B7AE18D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 w15:restartNumberingAfterBreak="0">
    <w:nsid w:val="5E5E1961"/>
    <w:multiLevelType w:val="hybridMultilevel"/>
    <w:tmpl w:val="D3B085A2"/>
    <w:lvl w:ilvl="0" w:tplc="0C0A0001">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2A8C82CA">
      <w:numFmt w:val="bullet"/>
      <w:lvlText w:val="-"/>
      <w:lvlJc w:val="left"/>
      <w:pPr>
        <w:ind w:left="2160" w:hanging="360"/>
      </w:pPr>
      <w:rPr>
        <w:rFonts w:ascii="Arial" w:eastAsiaTheme="minorHAnsi" w:hAnsi="Arial" w:cs="Arial"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4" w15:restartNumberingAfterBreak="0">
    <w:nsid w:val="634E0179"/>
    <w:multiLevelType w:val="hybridMultilevel"/>
    <w:tmpl w:val="7E8C25E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5" w15:restartNumberingAfterBreak="0">
    <w:nsid w:val="646F3925"/>
    <w:multiLevelType w:val="hybridMultilevel"/>
    <w:tmpl w:val="FB02FD52"/>
    <w:lvl w:ilvl="0" w:tplc="0C0A0011">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6" w15:restartNumberingAfterBreak="0">
    <w:nsid w:val="67352531"/>
    <w:multiLevelType w:val="hybridMultilevel"/>
    <w:tmpl w:val="F4B43C1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 w15:restartNumberingAfterBreak="0">
    <w:nsid w:val="6781190A"/>
    <w:multiLevelType w:val="hybridMultilevel"/>
    <w:tmpl w:val="9DF40A9A"/>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38" w15:restartNumberingAfterBreak="0">
    <w:nsid w:val="67991D17"/>
    <w:multiLevelType w:val="hybridMultilevel"/>
    <w:tmpl w:val="5DAE310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9" w15:restartNumberingAfterBreak="0">
    <w:nsid w:val="68083E90"/>
    <w:multiLevelType w:val="hybridMultilevel"/>
    <w:tmpl w:val="A704D390"/>
    <w:lvl w:ilvl="0" w:tplc="0C0A0001">
      <w:start w:val="1"/>
      <w:numFmt w:val="bullet"/>
      <w:lvlText w:val=""/>
      <w:lvlJc w:val="left"/>
      <w:pPr>
        <w:ind w:left="1068" w:hanging="360"/>
      </w:pPr>
      <w:rPr>
        <w:rFonts w:ascii="Symbol" w:hAnsi="Symbol" w:hint="default"/>
      </w:rPr>
    </w:lvl>
    <w:lvl w:ilvl="1" w:tplc="0C0A0003" w:tentative="1">
      <w:start w:val="1"/>
      <w:numFmt w:val="bullet"/>
      <w:lvlText w:val="o"/>
      <w:lvlJc w:val="left"/>
      <w:pPr>
        <w:ind w:left="1788" w:hanging="360"/>
      </w:pPr>
      <w:rPr>
        <w:rFonts w:ascii="Courier New" w:hAnsi="Courier New" w:cs="Courier New" w:hint="default"/>
      </w:rPr>
    </w:lvl>
    <w:lvl w:ilvl="2" w:tplc="0C0A0005" w:tentative="1">
      <w:start w:val="1"/>
      <w:numFmt w:val="bullet"/>
      <w:lvlText w:val=""/>
      <w:lvlJc w:val="left"/>
      <w:pPr>
        <w:ind w:left="2508" w:hanging="360"/>
      </w:pPr>
      <w:rPr>
        <w:rFonts w:ascii="Wingdings" w:hAnsi="Wingdings" w:hint="default"/>
      </w:rPr>
    </w:lvl>
    <w:lvl w:ilvl="3" w:tplc="0C0A0001" w:tentative="1">
      <w:start w:val="1"/>
      <w:numFmt w:val="bullet"/>
      <w:lvlText w:val=""/>
      <w:lvlJc w:val="left"/>
      <w:pPr>
        <w:ind w:left="3228" w:hanging="360"/>
      </w:pPr>
      <w:rPr>
        <w:rFonts w:ascii="Symbol" w:hAnsi="Symbol" w:hint="default"/>
      </w:rPr>
    </w:lvl>
    <w:lvl w:ilvl="4" w:tplc="0C0A0003" w:tentative="1">
      <w:start w:val="1"/>
      <w:numFmt w:val="bullet"/>
      <w:lvlText w:val="o"/>
      <w:lvlJc w:val="left"/>
      <w:pPr>
        <w:ind w:left="3948" w:hanging="360"/>
      </w:pPr>
      <w:rPr>
        <w:rFonts w:ascii="Courier New" w:hAnsi="Courier New" w:cs="Courier New" w:hint="default"/>
      </w:rPr>
    </w:lvl>
    <w:lvl w:ilvl="5" w:tplc="0C0A0005" w:tentative="1">
      <w:start w:val="1"/>
      <w:numFmt w:val="bullet"/>
      <w:lvlText w:val=""/>
      <w:lvlJc w:val="left"/>
      <w:pPr>
        <w:ind w:left="4668" w:hanging="360"/>
      </w:pPr>
      <w:rPr>
        <w:rFonts w:ascii="Wingdings" w:hAnsi="Wingdings" w:hint="default"/>
      </w:rPr>
    </w:lvl>
    <w:lvl w:ilvl="6" w:tplc="0C0A0001" w:tentative="1">
      <w:start w:val="1"/>
      <w:numFmt w:val="bullet"/>
      <w:lvlText w:val=""/>
      <w:lvlJc w:val="left"/>
      <w:pPr>
        <w:ind w:left="5388" w:hanging="360"/>
      </w:pPr>
      <w:rPr>
        <w:rFonts w:ascii="Symbol" w:hAnsi="Symbol" w:hint="default"/>
      </w:rPr>
    </w:lvl>
    <w:lvl w:ilvl="7" w:tplc="0C0A0003" w:tentative="1">
      <w:start w:val="1"/>
      <w:numFmt w:val="bullet"/>
      <w:lvlText w:val="o"/>
      <w:lvlJc w:val="left"/>
      <w:pPr>
        <w:ind w:left="6108" w:hanging="360"/>
      </w:pPr>
      <w:rPr>
        <w:rFonts w:ascii="Courier New" w:hAnsi="Courier New" w:cs="Courier New" w:hint="default"/>
      </w:rPr>
    </w:lvl>
    <w:lvl w:ilvl="8" w:tplc="0C0A0005" w:tentative="1">
      <w:start w:val="1"/>
      <w:numFmt w:val="bullet"/>
      <w:lvlText w:val=""/>
      <w:lvlJc w:val="left"/>
      <w:pPr>
        <w:ind w:left="6828" w:hanging="360"/>
      </w:pPr>
      <w:rPr>
        <w:rFonts w:ascii="Wingdings" w:hAnsi="Wingdings" w:hint="default"/>
      </w:rPr>
    </w:lvl>
  </w:abstractNum>
  <w:abstractNum w:abstractNumId="40" w15:restartNumberingAfterBreak="0">
    <w:nsid w:val="680D7F9C"/>
    <w:multiLevelType w:val="hybridMultilevel"/>
    <w:tmpl w:val="A2A64AA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1" w15:restartNumberingAfterBreak="0">
    <w:nsid w:val="6B8C30FB"/>
    <w:multiLevelType w:val="hybridMultilevel"/>
    <w:tmpl w:val="ADEA825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2" w15:restartNumberingAfterBreak="0">
    <w:nsid w:val="70FA6786"/>
    <w:multiLevelType w:val="multilevel"/>
    <w:tmpl w:val="320C5192"/>
    <w:lvl w:ilvl="0">
      <w:start w:val="1"/>
      <w:numFmt w:val="decimal"/>
      <w:pStyle w:val="Heading1"/>
      <w:lvlText w:val="%1"/>
      <w:lvlJc w:val="left"/>
      <w:pPr>
        <w:ind w:left="360" w:hanging="360"/>
      </w:pPr>
      <w:rPr>
        <w:rFonts w:hint="default"/>
      </w:rPr>
    </w:lvl>
    <w:lvl w:ilvl="1">
      <w:start w:val="1"/>
      <w:numFmt w:val="decimal"/>
      <w:pStyle w:val="Heading3"/>
      <w:lvlText w:val="%1.%2"/>
      <w:lvlJc w:val="left"/>
      <w:pPr>
        <w:ind w:left="720" w:hanging="360"/>
      </w:pPr>
      <w:rPr>
        <w:rFonts w:hint="default"/>
      </w:rPr>
    </w:lvl>
    <w:lvl w:ilvl="2">
      <w:start w:val="1"/>
      <w:numFmt w:val="decimal"/>
      <w:pStyle w:val="Heading4"/>
      <w:lvlText w:val="%1.%2.%3"/>
      <w:lvlJc w:val="left"/>
      <w:pPr>
        <w:ind w:left="1777" w:hanging="360"/>
      </w:pPr>
      <w:rPr>
        <w:rFonts w:hint="default"/>
        <w:b/>
        <w:bCs w:val="0"/>
        <w:i w:val="0"/>
        <w:iCs w:val="0"/>
        <w:color w:val="auto"/>
        <w:sz w:val="24"/>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3" w15:restartNumberingAfterBreak="0">
    <w:nsid w:val="75744274"/>
    <w:multiLevelType w:val="hybridMultilevel"/>
    <w:tmpl w:val="2466D6A6"/>
    <w:lvl w:ilvl="0" w:tplc="0C0A0001">
      <w:start w:val="1"/>
      <w:numFmt w:val="bullet"/>
      <w:lvlText w:val=""/>
      <w:lvlJc w:val="left"/>
      <w:pPr>
        <w:ind w:left="1428" w:hanging="360"/>
      </w:pPr>
      <w:rPr>
        <w:rFonts w:ascii="Symbol" w:hAnsi="Symbol" w:hint="default"/>
      </w:rPr>
    </w:lvl>
    <w:lvl w:ilvl="1" w:tplc="0C0A0003" w:tentative="1">
      <w:start w:val="1"/>
      <w:numFmt w:val="bullet"/>
      <w:lvlText w:val="o"/>
      <w:lvlJc w:val="left"/>
      <w:pPr>
        <w:ind w:left="2148" w:hanging="360"/>
      </w:pPr>
      <w:rPr>
        <w:rFonts w:ascii="Courier New" w:hAnsi="Courier New" w:cs="Courier New" w:hint="default"/>
      </w:rPr>
    </w:lvl>
    <w:lvl w:ilvl="2" w:tplc="0C0A0005" w:tentative="1">
      <w:start w:val="1"/>
      <w:numFmt w:val="bullet"/>
      <w:lvlText w:val=""/>
      <w:lvlJc w:val="left"/>
      <w:pPr>
        <w:ind w:left="2868" w:hanging="360"/>
      </w:pPr>
      <w:rPr>
        <w:rFonts w:ascii="Wingdings" w:hAnsi="Wingdings" w:hint="default"/>
      </w:rPr>
    </w:lvl>
    <w:lvl w:ilvl="3" w:tplc="0C0A0001" w:tentative="1">
      <w:start w:val="1"/>
      <w:numFmt w:val="bullet"/>
      <w:lvlText w:val=""/>
      <w:lvlJc w:val="left"/>
      <w:pPr>
        <w:ind w:left="3588" w:hanging="360"/>
      </w:pPr>
      <w:rPr>
        <w:rFonts w:ascii="Symbol" w:hAnsi="Symbol" w:hint="default"/>
      </w:rPr>
    </w:lvl>
    <w:lvl w:ilvl="4" w:tplc="0C0A0003" w:tentative="1">
      <w:start w:val="1"/>
      <w:numFmt w:val="bullet"/>
      <w:lvlText w:val="o"/>
      <w:lvlJc w:val="left"/>
      <w:pPr>
        <w:ind w:left="4308" w:hanging="360"/>
      </w:pPr>
      <w:rPr>
        <w:rFonts w:ascii="Courier New" w:hAnsi="Courier New" w:cs="Courier New" w:hint="default"/>
      </w:rPr>
    </w:lvl>
    <w:lvl w:ilvl="5" w:tplc="0C0A0005" w:tentative="1">
      <w:start w:val="1"/>
      <w:numFmt w:val="bullet"/>
      <w:lvlText w:val=""/>
      <w:lvlJc w:val="left"/>
      <w:pPr>
        <w:ind w:left="5028" w:hanging="360"/>
      </w:pPr>
      <w:rPr>
        <w:rFonts w:ascii="Wingdings" w:hAnsi="Wingdings" w:hint="default"/>
      </w:rPr>
    </w:lvl>
    <w:lvl w:ilvl="6" w:tplc="0C0A0001" w:tentative="1">
      <w:start w:val="1"/>
      <w:numFmt w:val="bullet"/>
      <w:lvlText w:val=""/>
      <w:lvlJc w:val="left"/>
      <w:pPr>
        <w:ind w:left="5748" w:hanging="360"/>
      </w:pPr>
      <w:rPr>
        <w:rFonts w:ascii="Symbol" w:hAnsi="Symbol" w:hint="default"/>
      </w:rPr>
    </w:lvl>
    <w:lvl w:ilvl="7" w:tplc="0C0A0003" w:tentative="1">
      <w:start w:val="1"/>
      <w:numFmt w:val="bullet"/>
      <w:lvlText w:val="o"/>
      <w:lvlJc w:val="left"/>
      <w:pPr>
        <w:ind w:left="6468" w:hanging="360"/>
      </w:pPr>
      <w:rPr>
        <w:rFonts w:ascii="Courier New" w:hAnsi="Courier New" w:cs="Courier New" w:hint="default"/>
      </w:rPr>
    </w:lvl>
    <w:lvl w:ilvl="8" w:tplc="0C0A0005" w:tentative="1">
      <w:start w:val="1"/>
      <w:numFmt w:val="bullet"/>
      <w:lvlText w:val=""/>
      <w:lvlJc w:val="left"/>
      <w:pPr>
        <w:ind w:left="7188" w:hanging="360"/>
      </w:pPr>
      <w:rPr>
        <w:rFonts w:ascii="Wingdings" w:hAnsi="Wingdings" w:hint="default"/>
      </w:rPr>
    </w:lvl>
  </w:abstractNum>
  <w:abstractNum w:abstractNumId="44" w15:restartNumberingAfterBreak="0">
    <w:nsid w:val="770C66A2"/>
    <w:multiLevelType w:val="hybridMultilevel"/>
    <w:tmpl w:val="62A6D98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5" w15:restartNumberingAfterBreak="0">
    <w:nsid w:val="7919095A"/>
    <w:multiLevelType w:val="hybridMultilevel"/>
    <w:tmpl w:val="EBF814F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6" w15:restartNumberingAfterBreak="0">
    <w:nsid w:val="79296C5A"/>
    <w:multiLevelType w:val="hybridMultilevel"/>
    <w:tmpl w:val="025CC71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7" w15:restartNumberingAfterBreak="0">
    <w:nsid w:val="79E04729"/>
    <w:multiLevelType w:val="hybridMultilevel"/>
    <w:tmpl w:val="82940B6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8" w15:restartNumberingAfterBreak="0">
    <w:nsid w:val="7CC1452B"/>
    <w:multiLevelType w:val="hybridMultilevel"/>
    <w:tmpl w:val="DFDE05D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9" w15:restartNumberingAfterBreak="0">
    <w:nsid w:val="7EF67DF8"/>
    <w:multiLevelType w:val="hybridMultilevel"/>
    <w:tmpl w:val="B8C0259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16cid:durableId="14371699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52240488">
    <w:abstractNumId w:val="36"/>
  </w:num>
  <w:num w:numId="3" w16cid:durableId="997421113">
    <w:abstractNumId w:val="49"/>
  </w:num>
  <w:num w:numId="4" w16cid:durableId="553084089">
    <w:abstractNumId w:val="26"/>
  </w:num>
  <w:num w:numId="5" w16cid:durableId="1580409136">
    <w:abstractNumId w:val="32"/>
  </w:num>
  <w:num w:numId="6" w16cid:durableId="1864128873">
    <w:abstractNumId w:val="41"/>
  </w:num>
  <w:num w:numId="7" w16cid:durableId="976379152">
    <w:abstractNumId w:val="44"/>
  </w:num>
  <w:num w:numId="8" w16cid:durableId="769400278">
    <w:abstractNumId w:val="22"/>
  </w:num>
  <w:num w:numId="9" w16cid:durableId="566959366">
    <w:abstractNumId w:val="18"/>
  </w:num>
  <w:num w:numId="10" w16cid:durableId="1371801511">
    <w:abstractNumId w:val="21"/>
  </w:num>
  <w:num w:numId="11" w16cid:durableId="754323044">
    <w:abstractNumId w:val="14"/>
  </w:num>
  <w:num w:numId="12" w16cid:durableId="1242254993">
    <w:abstractNumId w:val="28"/>
  </w:num>
  <w:num w:numId="13" w16cid:durableId="235364655">
    <w:abstractNumId w:val="1"/>
  </w:num>
  <w:num w:numId="14" w16cid:durableId="1795294243">
    <w:abstractNumId w:val="30"/>
  </w:num>
  <w:num w:numId="15" w16cid:durableId="621766307">
    <w:abstractNumId w:val="27"/>
  </w:num>
  <w:num w:numId="16" w16cid:durableId="1399399418">
    <w:abstractNumId w:val="42"/>
  </w:num>
  <w:num w:numId="17" w16cid:durableId="1301231391">
    <w:abstractNumId w:val="33"/>
  </w:num>
  <w:num w:numId="18" w16cid:durableId="1277105439">
    <w:abstractNumId w:val="45"/>
  </w:num>
  <w:num w:numId="19" w16cid:durableId="232356975">
    <w:abstractNumId w:val="35"/>
  </w:num>
  <w:num w:numId="20" w16cid:durableId="1769740182">
    <w:abstractNumId w:val="4"/>
  </w:num>
  <w:num w:numId="21" w16cid:durableId="539131650">
    <w:abstractNumId w:val="23"/>
  </w:num>
  <w:num w:numId="22" w16cid:durableId="2012757882">
    <w:abstractNumId w:val="47"/>
  </w:num>
  <w:num w:numId="23" w16cid:durableId="1847355720">
    <w:abstractNumId w:val="24"/>
  </w:num>
  <w:num w:numId="24" w16cid:durableId="1891960593">
    <w:abstractNumId w:val="20"/>
  </w:num>
  <w:num w:numId="25" w16cid:durableId="452872006">
    <w:abstractNumId w:val="7"/>
  </w:num>
  <w:num w:numId="26" w16cid:durableId="1883443370">
    <w:abstractNumId w:val="46"/>
  </w:num>
  <w:num w:numId="27" w16cid:durableId="8601718">
    <w:abstractNumId w:val="8"/>
  </w:num>
  <w:num w:numId="28" w16cid:durableId="610357060">
    <w:abstractNumId w:val="9"/>
  </w:num>
  <w:num w:numId="29" w16cid:durableId="1775829883">
    <w:abstractNumId w:val="12"/>
  </w:num>
  <w:num w:numId="30" w16cid:durableId="2064256333">
    <w:abstractNumId w:val="39"/>
  </w:num>
  <w:num w:numId="31" w16cid:durableId="97648963">
    <w:abstractNumId w:val="5"/>
  </w:num>
  <w:num w:numId="32" w16cid:durableId="237596194">
    <w:abstractNumId w:val="34"/>
  </w:num>
  <w:num w:numId="33" w16cid:durableId="1720743122">
    <w:abstractNumId w:val="40"/>
  </w:num>
  <w:num w:numId="34" w16cid:durableId="139275244">
    <w:abstractNumId w:val="16"/>
  </w:num>
  <w:num w:numId="35" w16cid:durableId="1396128269">
    <w:abstractNumId w:val="15"/>
  </w:num>
  <w:num w:numId="36" w16cid:durableId="196243453">
    <w:abstractNumId w:val="6"/>
  </w:num>
  <w:num w:numId="37" w16cid:durableId="1700935329">
    <w:abstractNumId w:val="43"/>
  </w:num>
  <w:num w:numId="38" w16cid:durableId="1091851393">
    <w:abstractNumId w:val="11"/>
  </w:num>
  <w:num w:numId="39" w16cid:durableId="1636373348">
    <w:abstractNumId w:val="3"/>
  </w:num>
  <w:num w:numId="40" w16cid:durableId="1944989723">
    <w:abstractNumId w:val="13"/>
  </w:num>
  <w:num w:numId="41" w16cid:durableId="481234333">
    <w:abstractNumId w:val="37"/>
  </w:num>
  <w:num w:numId="42" w16cid:durableId="1651861797">
    <w:abstractNumId w:val="0"/>
  </w:num>
  <w:num w:numId="43" w16cid:durableId="1392774489">
    <w:abstractNumId w:val="17"/>
  </w:num>
  <w:num w:numId="44" w16cid:durableId="5402257">
    <w:abstractNumId w:val="48"/>
  </w:num>
  <w:num w:numId="45" w16cid:durableId="1410343753">
    <w:abstractNumId w:val="29"/>
  </w:num>
  <w:num w:numId="46" w16cid:durableId="1376081835">
    <w:abstractNumId w:val="2"/>
  </w:num>
  <w:num w:numId="47" w16cid:durableId="1996566442">
    <w:abstractNumId w:val="31"/>
  </w:num>
  <w:num w:numId="48" w16cid:durableId="2058972281">
    <w:abstractNumId w:val="19"/>
  </w:num>
  <w:num w:numId="49" w16cid:durableId="668289104">
    <w:abstractNumId w:val="38"/>
  </w:num>
  <w:num w:numId="50" w16cid:durableId="1967077567">
    <w:abstractNumId w:val="25"/>
  </w:num>
  <w:numIdMacAtCleanup w:val="45"/>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colas Bishara Abuhadba Espinosa">
    <w15:presenceInfo w15:providerId="AD" w15:userId="S::nabuhadba@alumnos.uai.cl::74d813bb-3a78-4a21-91f4-ff849cf340b8"/>
  </w15:person>
  <w15:person w15:author="Harold Gómez">
    <w15:presenceInfo w15:providerId="Windows Live" w15:userId="93f1a080d9d0a3b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trackRevisions/>
  <w:defaultTabStop w:val="708"/>
  <w:hyphenationZone w:val="425"/>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E44E7"/>
    <w:rsid w:val="00000D55"/>
    <w:rsid w:val="00001066"/>
    <w:rsid w:val="0000107D"/>
    <w:rsid w:val="000019C8"/>
    <w:rsid w:val="000020AC"/>
    <w:rsid w:val="00003236"/>
    <w:rsid w:val="000042B1"/>
    <w:rsid w:val="00005523"/>
    <w:rsid w:val="00005614"/>
    <w:rsid w:val="00005D94"/>
    <w:rsid w:val="00006456"/>
    <w:rsid w:val="00006F02"/>
    <w:rsid w:val="000071EC"/>
    <w:rsid w:val="0000742D"/>
    <w:rsid w:val="00007DB2"/>
    <w:rsid w:val="00010B94"/>
    <w:rsid w:val="00010CE6"/>
    <w:rsid w:val="00010F01"/>
    <w:rsid w:val="00012657"/>
    <w:rsid w:val="000129A7"/>
    <w:rsid w:val="00012E01"/>
    <w:rsid w:val="000144A1"/>
    <w:rsid w:val="0001465B"/>
    <w:rsid w:val="00015262"/>
    <w:rsid w:val="00015CDD"/>
    <w:rsid w:val="00015EFF"/>
    <w:rsid w:val="0001671B"/>
    <w:rsid w:val="00016E40"/>
    <w:rsid w:val="0001728D"/>
    <w:rsid w:val="00017B39"/>
    <w:rsid w:val="00020BE7"/>
    <w:rsid w:val="00020CD5"/>
    <w:rsid w:val="000218CA"/>
    <w:rsid w:val="000224E2"/>
    <w:rsid w:val="00022930"/>
    <w:rsid w:val="00022C0F"/>
    <w:rsid w:val="0002380D"/>
    <w:rsid w:val="000238AB"/>
    <w:rsid w:val="00024127"/>
    <w:rsid w:val="00024AA9"/>
    <w:rsid w:val="00024B15"/>
    <w:rsid w:val="00024D9C"/>
    <w:rsid w:val="00025CC2"/>
    <w:rsid w:val="0002689A"/>
    <w:rsid w:val="00026F34"/>
    <w:rsid w:val="0002721D"/>
    <w:rsid w:val="000276EF"/>
    <w:rsid w:val="00027A4C"/>
    <w:rsid w:val="00027F51"/>
    <w:rsid w:val="00027FD8"/>
    <w:rsid w:val="00031BBF"/>
    <w:rsid w:val="00032260"/>
    <w:rsid w:val="0003253D"/>
    <w:rsid w:val="00032E73"/>
    <w:rsid w:val="00033885"/>
    <w:rsid w:val="000347B2"/>
    <w:rsid w:val="00034843"/>
    <w:rsid w:val="000348C3"/>
    <w:rsid w:val="00034C0A"/>
    <w:rsid w:val="00034D1A"/>
    <w:rsid w:val="00034EF3"/>
    <w:rsid w:val="0003544D"/>
    <w:rsid w:val="00035E31"/>
    <w:rsid w:val="0003605F"/>
    <w:rsid w:val="0003652C"/>
    <w:rsid w:val="000368F7"/>
    <w:rsid w:val="00036B0A"/>
    <w:rsid w:val="00037033"/>
    <w:rsid w:val="0003763F"/>
    <w:rsid w:val="00037C89"/>
    <w:rsid w:val="000405BE"/>
    <w:rsid w:val="0004101D"/>
    <w:rsid w:val="0004127F"/>
    <w:rsid w:val="000419D8"/>
    <w:rsid w:val="00041ACC"/>
    <w:rsid w:val="00041E02"/>
    <w:rsid w:val="00042134"/>
    <w:rsid w:val="00042217"/>
    <w:rsid w:val="000423AD"/>
    <w:rsid w:val="00042996"/>
    <w:rsid w:val="0004335F"/>
    <w:rsid w:val="000434F2"/>
    <w:rsid w:val="00043C57"/>
    <w:rsid w:val="000445FE"/>
    <w:rsid w:val="00044B2F"/>
    <w:rsid w:val="00046371"/>
    <w:rsid w:val="000469A3"/>
    <w:rsid w:val="00046F82"/>
    <w:rsid w:val="00047C3F"/>
    <w:rsid w:val="00050C13"/>
    <w:rsid w:val="00051138"/>
    <w:rsid w:val="0005267F"/>
    <w:rsid w:val="0005317C"/>
    <w:rsid w:val="000534FA"/>
    <w:rsid w:val="00053B37"/>
    <w:rsid w:val="00054632"/>
    <w:rsid w:val="0005560A"/>
    <w:rsid w:val="00055CA6"/>
    <w:rsid w:val="00055FC6"/>
    <w:rsid w:val="000560D2"/>
    <w:rsid w:val="00056BFF"/>
    <w:rsid w:val="00056C6E"/>
    <w:rsid w:val="000574BD"/>
    <w:rsid w:val="00060750"/>
    <w:rsid w:val="00060B83"/>
    <w:rsid w:val="00061BBA"/>
    <w:rsid w:val="00061CA3"/>
    <w:rsid w:val="0006250D"/>
    <w:rsid w:val="000625B4"/>
    <w:rsid w:val="000627BE"/>
    <w:rsid w:val="00062E77"/>
    <w:rsid w:val="00063845"/>
    <w:rsid w:val="000639C6"/>
    <w:rsid w:val="0006414F"/>
    <w:rsid w:val="00064E4A"/>
    <w:rsid w:val="0006616E"/>
    <w:rsid w:val="00066248"/>
    <w:rsid w:val="0006662B"/>
    <w:rsid w:val="00066CAC"/>
    <w:rsid w:val="00066D6F"/>
    <w:rsid w:val="000670E7"/>
    <w:rsid w:val="000701FC"/>
    <w:rsid w:val="000715DA"/>
    <w:rsid w:val="0007190A"/>
    <w:rsid w:val="00072A2A"/>
    <w:rsid w:val="00072F03"/>
    <w:rsid w:val="000730CD"/>
    <w:rsid w:val="000730EA"/>
    <w:rsid w:val="0007328B"/>
    <w:rsid w:val="00073ADD"/>
    <w:rsid w:val="00073B05"/>
    <w:rsid w:val="00073EE5"/>
    <w:rsid w:val="00074C18"/>
    <w:rsid w:val="00075FBF"/>
    <w:rsid w:val="000771EA"/>
    <w:rsid w:val="00077865"/>
    <w:rsid w:val="00077E6B"/>
    <w:rsid w:val="000807CE"/>
    <w:rsid w:val="00080BC7"/>
    <w:rsid w:val="00081227"/>
    <w:rsid w:val="00081EDF"/>
    <w:rsid w:val="0008211D"/>
    <w:rsid w:val="0008258D"/>
    <w:rsid w:val="00082D5F"/>
    <w:rsid w:val="000836A6"/>
    <w:rsid w:val="00083AB8"/>
    <w:rsid w:val="00083BDD"/>
    <w:rsid w:val="00083C6D"/>
    <w:rsid w:val="0008401F"/>
    <w:rsid w:val="0008418D"/>
    <w:rsid w:val="0008480A"/>
    <w:rsid w:val="000851E2"/>
    <w:rsid w:val="00085D13"/>
    <w:rsid w:val="000864D4"/>
    <w:rsid w:val="00086F5B"/>
    <w:rsid w:val="00087075"/>
    <w:rsid w:val="00087981"/>
    <w:rsid w:val="00087F25"/>
    <w:rsid w:val="000903E4"/>
    <w:rsid w:val="000904E1"/>
    <w:rsid w:val="000905B8"/>
    <w:rsid w:val="000916E5"/>
    <w:rsid w:val="00091B2D"/>
    <w:rsid w:val="0009202E"/>
    <w:rsid w:val="00092630"/>
    <w:rsid w:val="00092762"/>
    <w:rsid w:val="00092A9D"/>
    <w:rsid w:val="00092DE8"/>
    <w:rsid w:val="00093782"/>
    <w:rsid w:val="00093909"/>
    <w:rsid w:val="0009404D"/>
    <w:rsid w:val="000945A8"/>
    <w:rsid w:val="00094698"/>
    <w:rsid w:val="0009518D"/>
    <w:rsid w:val="000952D0"/>
    <w:rsid w:val="0009531B"/>
    <w:rsid w:val="00095C66"/>
    <w:rsid w:val="00095F9C"/>
    <w:rsid w:val="0009652A"/>
    <w:rsid w:val="000A09BB"/>
    <w:rsid w:val="000A1025"/>
    <w:rsid w:val="000A117F"/>
    <w:rsid w:val="000A1AF1"/>
    <w:rsid w:val="000A24F3"/>
    <w:rsid w:val="000A2596"/>
    <w:rsid w:val="000A25DF"/>
    <w:rsid w:val="000A3138"/>
    <w:rsid w:val="000A4645"/>
    <w:rsid w:val="000A49CA"/>
    <w:rsid w:val="000A4BB7"/>
    <w:rsid w:val="000A4CF5"/>
    <w:rsid w:val="000A5537"/>
    <w:rsid w:val="000A588E"/>
    <w:rsid w:val="000A58F2"/>
    <w:rsid w:val="000A5C0A"/>
    <w:rsid w:val="000A5F58"/>
    <w:rsid w:val="000A6647"/>
    <w:rsid w:val="000A6A2E"/>
    <w:rsid w:val="000A6C31"/>
    <w:rsid w:val="000A73FF"/>
    <w:rsid w:val="000B1C93"/>
    <w:rsid w:val="000B27F4"/>
    <w:rsid w:val="000B2ECB"/>
    <w:rsid w:val="000B36F6"/>
    <w:rsid w:val="000B373E"/>
    <w:rsid w:val="000B3B28"/>
    <w:rsid w:val="000B3D93"/>
    <w:rsid w:val="000B3FF5"/>
    <w:rsid w:val="000B486F"/>
    <w:rsid w:val="000B4A6F"/>
    <w:rsid w:val="000B5BE3"/>
    <w:rsid w:val="000B634C"/>
    <w:rsid w:val="000C07E9"/>
    <w:rsid w:val="000C16F8"/>
    <w:rsid w:val="000C19D1"/>
    <w:rsid w:val="000C1C2B"/>
    <w:rsid w:val="000C222A"/>
    <w:rsid w:val="000C2613"/>
    <w:rsid w:val="000C283A"/>
    <w:rsid w:val="000C2A64"/>
    <w:rsid w:val="000C3787"/>
    <w:rsid w:val="000C3961"/>
    <w:rsid w:val="000C466F"/>
    <w:rsid w:val="000C4876"/>
    <w:rsid w:val="000C592B"/>
    <w:rsid w:val="000C5DE7"/>
    <w:rsid w:val="000C647E"/>
    <w:rsid w:val="000C68C5"/>
    <w:rsid w:val="000C69E0"/>
    <w:rsid w:val="000C7287"/>
    <w:rsid w:val="000C77BB"/>
    <w:rsid w:val="000C7B8C"/>
    <w:rsid w:val="000C7C02"/>
    <w:rsid w:val="000D0331"/>
    <w:rsid w:val="000D0CE8"/>
    <w:rsid w:val="000D1692"/>
    <w:rsid w:val="000D1FC1"/>
    <w:rsid w:val="000D295A"/>
    <w:rsid w:val="000D314E"/>
    <w:rsid w:val="000D3FBC"/>
    <w:rsid w:val="000D44EA"/>
    <w:rsid w:val="000D4531"/>
    <w:rsid w:val="000D4941"/>
    <w:rsid w:val="000D4A90"/>
    <w:rsid w:val="000D548F"/>
    <w:rsid w:val="000D54C5"/>
    <w:rsid w:val="000D6A8D"/>
    <w:rsid w:val="000D6B4B"/>
    <w:rsid w:val="000D6C89"/>
    <w:rsid w:val="000D77BE"/>
    <w:rsid w:val="000D7E31"/>
    <w:rsid w:val="000E0382"/>
    <w:rsid w:val="000E041D"/>
    <w:rsid w:val="000E2BB8"/>
    <w:rsid w:val="000E3185"/>
    <w:rsid w:val="000E3734"/>
    <w:rsid w:val="000E61A0"/>
    <w:rsid w:val="000E65FA"/>
    <w:rsid w:val="000E6FAA"/>
    <w:rsid w:val="000E7C5F"/>
    <w:rsid w:val="000E7DA3"/>
    <w:rsid w:val="000E7DAC"/>
    <w:rsid w:val="000F0E65"/>
    <w:rsid w:val="000F1891"/>
    <w:rsid w:val="000F363D"/>
    <w:rsid w:val="000F36AB"/>
    <w:rsid w:val="000F374B"/>
    <w:rsid w:val="000F52FA"/>
    <w:rsid w:val="000F5334"/>
    <w:rsid w:val="000F5B4D"/>
    <w:rsid w:val="000F6538"/>
    <w:rsid w:val="000F7CC5"/>
    <w:rsid w:val="000F7E7E"/>
    <w:rsid w:val="001007E5"/>
    <w:rsid w:val="0010080F"/>
    <w:rsid w:val="00100BC9"/>
    <w:rsid w:val="00100C0B"/>
    <w:rsid w:val="001018BC"/>
    <w:rsid w:val="00101B6E"/>
    <w:rsid w:val="00102BF3"/>
    <w:rsid w:val="00102F0A"/>
    <w:rsid w:val="00104349"/>
    <w:rsid w:val="00104841"/>
    <w:rsid w:val="0010496D"/>
    <w:rsid w:val="00104B08"/>
    <w:rsid w:val="00104D7D"/>
    <w:rsid w:val="00104F89"/>
    <w:rsid w:val="00104FB4"/>
    <w:rsid w:val="001058CE"/>
    <w:rsid w:val="001065B3"/>
    <w:rsid w:val="00106831"/>
    <w:rsid w:val="00107AA7"/>
    <w:rsid w:val="00107C28"/>
    <w:rsid w:val="00107C3D"/>
    <w:rsid w:val="00107E45"/>
    <w:rsid w:val="0011153E"/>
    <w:rsid w:val="001122F8"/>
    <w:rsid w:val="00112CB6"/>
    <w:rsid w:val="00112D81"/>
    <w:rsid w:val="00114122"/>
    <w:rsid w:val="00114920"/>
    <w:rsid w:val="001155B0"/>
    <w:rsid w:val="00115A22"/>
    <w:rsid w:val="00115A3E"/>
    <w:rsid w:val="00116023"/>
    <w:rsid w:val="00116B7B"/>
    <w:rsid w:val="00116F81"/>
    <w:rsid w:val="0011721B"/>
    <w:rsid w:val="00117585"/>
    <w:rsid w:val="001178C2"/>
    <w:rsid w:val="00117A2D"/>
    <w:rsid w:val="001207AB"/>
    <w:rsid w:val="00120E44"/>
    <w:rsid w:val="00121AFC"/>
    <w:rsid w:val="001228D0"/>
    <w:rsid w:val="00123247"/>
    <w:rsid w:val="00123EEC"/>
    <w:rsid w:val="001243BD"/>
    <w:rsid w:val="001245D7"/>
    <w:rsid w:val="00124A5B"/>
    <w:rsid w:val="00124D6D"/>
    <w:rsid w:val="00126480"/>
    <w:rsid w:val="0012652C"/>
    <w:rsid w:val="001304E7"/>
    <w:rsid w:val="00130971"/>
    <w:rsid w:val="00131143"/>
    <w:rsid w:val="0013125C"/>
    <w:rsid w:val="00132588"/>
    <w:rsid w:val="00132F8A"/>
    <w:rsid w:val="00133155"/>
    <w:rsid w:val="00133C7F"/>
    <w:rsid w:val="00133EB5"/>
    <w:rsid w:val="00134023"/>
    <w:rsid w:val="0013422E"/>
    <w:rsid w:val="00134786"/>
    <w:rsid w:val="00134DB0"/>
    <w:rsid w:val="00134E18"/>
    <w:rsid w:val="00134E34"/>
    <w:rsid w:val="00134E38"/>
    <w:rsid w:val="00135A50"/>
    <w:rsid w:val="00135ED3"/>
    <w:rsid w:val="001361D1"/>
    <w:rsid w:val="00136285"/>
    <w:rsid w:val="001362E9"/>
    <w:rsid w:val="00136315"/>
    <w:rsid w:val="00136885"/>
    <w:rsid w:val="00136B38"/>
    <w:rsid w:val="00136D75"/>
    <w:rsid w:val="00137C87"/>
    <w:rsid w:val="00137EC3"/>
    <w:rsid w:val="00140044"/>
    <w:rsid w:val="001401A5"/>
    <w:rsid w:val="00141C25"/>
    <w:rsid w:val="0014247E"/>
    <w:rsid w:val="001426C2"/>
    <w:rsid w:val="00142A94"/>
    <w:rsid w:val="00142AEE"/>
    <w:rsid w:val="001432FB"/>
    <w:rsid w:val="00144D53"/>
    <w:rsid w:val="00144EFE"/>
    <w:rsid w:val="00145466"/>
    <w:rsid w:val="001476D5"/>
    <w:rsid w:val="00150195"/>
    <w:rsid w:val="00150380"/>
    <w:rsid w:val="001504A6"/>
    <w:rsid w:val="00150534"/>
    <w:rsid w:val="001521C2"/>
    <w:rsid w:val="001522E8"/>
    <w:rsid w:val="00152977"/>
    <w:rsid w:val="00154C32"/>
    <w:rsid w:val="00154C9A"/>
    <w:rsid w:val="00154F6D"/>
    <w:rsid w:val="00155136"/>
    <w:rsid w:val="00155536"/>
    <w:rsid w:val="00156821"/>
    <w:rsid w:val="001576D9"/>
    <w:rsid w:val="00157E53"/>
    <w:rsid w:val="00157F0E"/>
    <w:rsid w:val="00160CAC"/>
    <w:rsid w:val="00161239"/>
    <w:rsid w:val="001615FC"/>
    <w:rsid w:val="00161D13"/>
    <w:rsid w:val="00161E17"/>
    <w:rsid w:val="00162B39"/>
    <w:rsid w:val="00162BB8"/>
    <w:rsid w:val="00163C97"/>
    <w:rsid w:val="00163FF2"/>
    <w:rsid w:val="00164E92"/>
    <w:rsid w:val="00165163"/>
    <w:rsid w:val="001658CD"/>
    <w:rsid w:val="00165988"/>
    <w:rsid w:val="001660EF"/>
    <w:rsid w:val="001671C1"/>
    <w:rsid w:val="00167AD9"/>
    <w:rsid w:val="00167E86"/>
    <w:rsid w:val="00171554"/>
    <w:rsid w:val="00171D4D"/>
    <w:rsid w:val="001732DA"/>
    <w:rsid w:val="00173445"/>
    <w:rsid w:val="001741AF"/>
    <w:rsid w:val="00174272"/>
    <w:rsid w:val="0017441F"/>
    <w:rsid w:val="0017449D"/>
    <w:rsid w:val="00174E08"/>
    <w:rsid w:val="00175180"/>
    <w:rsid w:val="00175551"/>
    <w:rsid w:val="001757D9"/>
    <w:rsid w:val="00176015"/>
    <w:rsid w:val="00176049"/>
    <w:rsid w:val="001763AF"/>
    <w:rsid w:val="00176848"/>
    <w:rsid w:val="00176E8E"/>
    <w:rsid w:val="001770D4"/>
    <w:rsid w:val="001772E2"/>
    <w:rsid w:val="001777E5"/>
    <w:rsid w:val="001811C3"/>
    <w:rsid w:val="0018125A"/>
    <w:rsid w:val="00181EB2"/>
    <w:rsid w:val="00182343"/>
    <w:rsid w:val="001828DF"/>
    <w:rsid w:val="00183449"/>
    <w:rsid w:val="00183671"/>
    <w:rsid w:val="0018503F"/>
    <w:rsid w:val="0018559D"/>
    <w:rsid w:val="00185DF8"/>
    <w:rsid w:val="00186AE5"/>
    <w:rsid w:val="0018729B"/>
    <w:rsid w:val="001874D4"/>
    <w:rsid w:val="00187B1D"/>
    <w:rsid w:val="00187B9A"/>
    <w:rsid w:val="00190C4F"/>
    <w:rsid w:val="00191092"/>
    <w:rsid w:val="0019144E"/>
    <w:rsid w:val="001915E7"/>
    <w:rsid w:val="00191A21"/>
    <w:rsid w:val="001937C3"/>
    <w:rsid w:val="00193C4F"/>
    <w:rsid w:val="00194E10"/>
    <w:rsid w:val="00195619"/>
    <w:rsid w:val="00195EC4"/>
    <w:rsid w:val="001964A5"/>
    <w:rsid w:val="0019667C"/>
    <w:rsid w:val="00197049"/>
    <w:rsid w:val="00197150"/>
    <w:rsid w:val="001972FE"/>
    <w:rsid w:val="0019733A"/>
    <w:rsid w:val="001A0614"/>
    <w:rsid w:val="001A0767"/>
    <w:rsid w:val="001A0B7D"/>
    <w:rsid w:val="001A0D3F"/>
    <w:rsid w:val="001A1338"/>
    <w:rsid w:val="001A1835"/>
    <w:rsid w:val="001A383D"/>
    <w:rsid w:val="001A3A3A"/>
    <w:rsid w:val="001A4509"/>
    <w:rsid w:val="001A4869"/>
    <w:rsid w:val="001A49F2"/>
    <w:rsid w:val="001A59F1"/>
    <w:rsid w:val="001A5BBA"/>
    <w:rsid w:val="001A6CF2"/>
    <w:rsid w:val="001A72F9"/>
    <w:rsid w:val="001B0816"/>
    <w:rsid w:val="001B0DCA"/>
    <w:rsid w:val="001B301E"/>
    <w:rsid w:val="001B3565"/>
    <w:rsid w:val="001B418D"/>
    <w:rsid w:val="001B4C76"/>
    <w:rsid w:val="001B4E65"/>
    <w:rsid w:val="001B4FCB"/>
    <w:rsid w:val="001B541A"/>
    <w:rsid w:val="001B58F0"/>
    <w:rsid w:val="001B62EC"/>
    <w:rsid w:val="001B6F6D"/>
    <w:rsid w:val="001B72F0"/>
    <w:rsid w:val="001B76D0"/>
    <w:rsid w:val="001C1B1C"/>
    <w:rsid w:val="001C38DB"/>
    <w:rsid w:val="001C3AED"/>
    <w:rsid w:val="001C3DDE"/>
    <w:rsid w:val="001C41CD"/>
    <w:rsid w:val="001C461C"/>
    <w:rsid w:val="001C57EB"/>
    <w:rsid w:val="001C65D8"/>
    <w:rsid w:val="001C67F0"/>
    <w:rsid w:val="001C7288"/>
    <w:rsid w:val="001C74EA"/>
    <w:rsid w:val="001C7A87"/>
    <w:rsid w:val="001D04BB"/>
    <w:rsid w:val="001D164A"/>
    <w:rsid w:val="001D2200"/>
    <w:rsid w:val="001D2DF9"/>
    <w:rsid w:val="001D30DA"/>
    <w:rsid w:val="001D399C"/>
    <w:rsid w:val="001D3E1F"/>
    <w:rsid w:val="001D43EA"/>
    <w:rsid w:val="001D553D"/>
    <w:rsid w:val="001D58BC"/>
    <w:rsid w:val="001D62E3"/>
    <w:rsid w:val="001D69E7"/>
    <w:rsid w:val="001D75F4"/>
    <w:rsid w:val="001D7641"/>
    <w:rsid w:val="001D7F0B"/>
    <w:rsid w:val="001E01C4"/>
    <w:rsid w:val="001E0A12"/>
    <w:rsid w:val="001E0B05"/>
    <w:rsid w:val="001E1373"/>
    <w:rsid w:val="001E1510"/>
    <w:rsid w:val="001E1560"/>
    <w:rsid w:val="001E2603"/>
    <w:rsid w:val="001E272A"/>
    <w:rsid w:val="001E2828"/>
    <w:rsid w:val="001E3769"/>
    <w:rsid w:val="001E4013"/>
    <w:rsid w:val="001E511A"/>
    <w:rsid w:val="001E6222"/>
    <w:rsid w:val="001E6D1F"/>
    <w:rsid w:val="001E6E30"/>
    <w:rsid w:val="001E705E"/>
    <w:rsid w:val="001E74F1"/>
    <w:rsid w:val="001F0903"/>
    <w:rsid w:val="001F0B4C"/>
    <w:rsid w:val="001F0E41"/>
    <w:rsid w:val="001F2658"/>
    <w:rsid w:val="001F3B16"/>
    <w:rsid w:val="001F4A6A"/>
    <w:rsid w:val="001F4C35"/>
    <w:rsid w:val="001F63BB"/>
    <w:rsid w:val="001F6F8C"/>
    <w:rsid w:val="001F6FEF"/>
    <w:rsid w:val="001F74E3"/>
    <w:rsid w:val="001F78F6"/>
    <w:rsid w:val="001F793D"/>
    <w:rsid w:val="001F7EEF"/>
    <w:rsid w:val="00200896"/>
    <w:rsid w:val="00200CB1"/>
    <w:rsid w:val="00200F0C"/>
    <w:rsid w:val="00201614"/>
    <w:rsid w:val="00201869"/>
    <w:rsid w:val="002027F0"/>
    <w:rsid w:val="00203F52"/>
    <w:rsid w:val="00204204"/>
    <w:rsid w:val="00204484"/>
    <w:rsid w:val="00204A9D"/>
    <w:rsid w:val="00205536"/>
    <w:rsid w:val="0020566F"/>
    <w:rsid w:val="0020617A"/>
    <w:rsid w:val="002062A0"/>
    <w:rsid w:val="002063A4"/>
    <w:rsid w:val="00206428"/>
    <w:rsid w:val="00206772"/>
    <w:rsid w:val="002068D3"/>
    <w:rsid w:val="00206B0C"/>
    <w:rsid w:val="002072BC"/>
    <w:rsid w:val="002075AA"/>
    <w:rsid w:val="00207781"/>
    <w:rsid w:val="0021201D"/>
    <w:rsid w:val="002145DC"/>
    <w:rsid w:val="00214962"/>
    <w:rsid w:val="00214DF1"/>
    <w:rsid w:val="00215322"/>
    <w:rsid w:val="00215762"/>
    <w:rsid w:val="00215935"/>
    <w:rsid w:val="002202C8"/>
    <w:rsid w:val="00220A1B"/>
    <w:rsid w:val="00220CBC"/>
    <w:rsid w:val="00220CC5"/>
    <w:rsid w:val="00222464"/>
    <w:rsid w:val="0022248C"/>
    <w:rsid w:val="00223114"/>
    <w:rsid w:val="002237B2"/>
    <w:rsid w:val="0022426D"/>
    <w:rsid w:val="00224A2F"/>
    <w:rsid w:val="00224B8F"/>
    <w:rsid w:val="00224C3E"/>
    <w:rsid w:val="00224D99"/>
    <w:rsid w:val="002256CA"/>
    <w:rsid w:val="002258A7"/>
    <w:rsid w:val="002258C4"/>
    <w:rsid w:val="00226680"/>
    <w:rsid w:val="002269D5"/>
    <w:rsid w:val="002272A1"/>
    <w:rsid w:val="002309C4"/>
    <w:rsid w:val="00230C44"/>
    <w:rsid w:val="00230CE7"/>
    <w:rsid w:val="0023107C"/>
    <w:rsid w:val="00231C3A"/>
    <w:rsid w:val="00231D6D"/>
    <w:rsid w:val="00232B6A"/>
    <w:rsid w:val="00234662"/>
    <w:rsid w:val="002353DB"/>
    <w:rsid w:val="002354DC"/>
    <w:rsid w:val="00236299"/>
    <w:rsid w:val="002364CA"/>
    <w:rsid w:val="00236747"/>
    <w:rsid w:val="002376EA"/>
    <w:rsid w:val="00237A39"/>
    <w:rsid w:val="00240092"/>
    <w:rsid w:val="00240794"/>
    <w:rsid w:val="00241F6F"/>
    <w:rsid w:val="00241F92"/>
    <w:rsid w:val="002422E5"/>
    <w:rsid w:val="00242712"/>
    <w:rsid w:val="00242CF4"/>
    <w:rsid w:val="00242E94"/>
    <w:rsid w:val="00243A7F"/>
    <w:rsid w:val="002440D7"/>
    <w:rsid w:val="002441EF"/>
    <w:rsid w:val="00244887"/>
    <w:rsid w:val="00245A0F"/>
    <w:rsid w:val="002464F2"/>
    <w:rsid w:val="00246762"/>
    <w:rsid w:val="00246916"/>
    <w:rsid w:val="00246CB8"/>
    <w:rsid w:val="00247079"/>
    <w:rsid w:val="0024717C"/>
    <w:rsid w:val="00247726"/>
    <w:rsid w:val="0025044C"/>
    <w:rsid w:val="00250558"/>
    <w:rsid w:val="002508D4"/>
    <w:rsid w:val="002514F4"/>
    <w:rsid w:val="0025152A"/>
    <w:rsid w:val="002516BF"/>
    <w:rsid w:val="00252804"/>
    <w:rsid w:val="00252DED"/>
    <w:rsid w:val="00252FE8"/>
    <w:rsid w:val="00253BE7"/>
    <w:rsid w:val="00253D8C"/>
    <w:rsid w:val="00253E59"/>
    <w:rsid w:val="0025430A"/>
    <w:rsid w:val="00254484"/>
    <w:rsid w:val="0025482F"/>
    <w:rsid w:val="00254D35"/>
    <w:rsid w:val="00255E3B"/>
    <w:rsid w:val="002567EF"/>
    <w:rsid w:val="00256E60"/>
    <w:rsid w:val="002579A2"/>
    <w:rsid w:val="00260329"/>
    <w:rsid w:val="002603D7"/>
    <w:rsid w:val="00261BE7"/>
    <w:rsid w:val="002628EC"/>
    <w:rsid w:val="0026327C"/>
    <w:rsid w:val="0026385D"/>
    <w:rsid w:val="0026461F"/>
    <w:rsid w:val="00264C69"/>
    <w:rsid w:val="00265FCF"/>
    <w:rsid w:val="00266D43"/>
    <w:rsid w:val="002671DE"/>
    <w:rsid w:val="00267450"/>
    <w:rsid w:val="00270168"/>
    <w:rsid w:val="002705B6"/>
    <w:rsid w:val="002713F6"/>
    <w:rsid w:val="002715E7"/>
    <w:rsid w:val="002725FD"/>
    <w:rsid w:val="00273E80"/>
    <w:rsid w:val="00273E96"/>
    <w:rsid w:val="00275241"/>
    <w:rsid w:val="00275FDE"/>
    <w:rsid w:val="00275FE8"/>
    <w:rsid w:val="002765AB"/>
    <w:rsid w:val="00276673"/>
    <w:rsid w:val="00276B6C"/>
    <w:rsid w:val="00277144"/>
    <w:rsid w:val="002774E6"/>
    <w:rsid w:val="00277605"/>
    <w:rsid w:val="00277B1F"/>
    <w:rsid w:val="00280692"/>
    <w:rsid w:val="00280FEF"/>
    <w:rsid w:val="002818D2"/>
    <w:rsid w:val="00281979"/>
    <w:rsid w:val="0028209E"/>
    <w:rsid w:val="00282D7A"/>
    <w:rsid w:val="00283053"/>
    <w:rsid w:val="002838CF"/>
    <w:rsid w:val="002838D9"/>
    <w:rsid w:val="002839C1"/>
    <w:rsid w:val="00283D0C"/>
    <w:rsid w:val="00284180"/>
    <w:rsid w:val="00285540"/>
    <w:rsid w:val="00285A4A"/>
    <w:rsid w:val="0028726B"/>
    <w:rsid w:val="00287C0D"/>
    <w:rsid w:val="002906D8"/>
    <w:rsid w:val="00290C96"/>
    <w:rsid w:val="00291545"/>
    <w:rsid w:val="00292122"/>
    <w:rsid w:val="0029227F"/>
    <w:rsid w:val="00292383"/>
    <w:rsid w:val="00293465"/>
    <w:rsid w:val="00293C0C"/>
    <w:rsid w:val="00293D1C"/>
    <w:rsid w:val="00294A07"/>
    <w:rsid w:val="00294BC9"/>
    <w:rsid w:val="00294D2A"/>
    <w:rsid w:val="00296625"/>
    <w:rsid w:val="0029693C"/>
    <w:rsid w:val="00296A69"/>
    <w:rsid w:val="0029703E"/>
    <w:rsid w:val="00297299"/>
    <w:rsid w:val="002A0870"/>
    <w:rsid w:val="002A1A6A"/>
    <w:rsid w:val="002A4099"/>
    <w:rsid w:val="002A43D7"/>
    <w:rsid w:val="002A5557"/>
    <w:rsid w:val="002A5B41"/>
    <w:rsid w:val="002A5F5B"/>
    <w:rsid w:val="002A6144"/>
    <w:rsid w:val="002A64B6"/>
    <w:rsid w:val="002A6D83"/>
    <w:rsid w:val="002A738A"/>
    <w:rsid w:val="002A73A7"/>
    <w:rsid w:val="002B0156"/>
    <w:rsid w:val="002B01D7"/>
    <w:rsid w:val="002B04A3"/>
    <w:rsid w:val="002B0B46"/>
    <w:rsid w:val="002B24F2"/>
    <w:rsid w:val="002B2544"/>
    <w:rsid w:val="002B2878"/>
    <w:rsid w:val="002B31ED"/>
    <w:rsid w:val="002B37DA"/>
    <w:rsid w:val="002B38E5"/>
    <w:rsid w:val="002B3EA2"/>
    <w:rsid w:val="002B5313"/>
    <w:rsid w:val="002B597C"/>
    <w:rsid w:val="002B5B06"/>
    <w:rsid w:val="002B5D55"/>
    <w:rsid w:val="002B6D79"/>
    <w:rsid w:val="002B727C"/>
    <w:rsid w:val="002B7D1D"/>
    <w:rsid w:val="002C0308"/>
    <w:rsid w:val="002C0A9B"/>
    <w:rsid w:val="002C0E8C"/>
    <w:rsid w:val="002C0F68"/>
    <w:rsid w:val="002C1595"/>
    <w:rsid w:val="002C16D1"/>
    <w:rsid w:val="002C199E"/>
    <w:rsid w:val="002C1B03"/>
    <w:rsid w:val="002C1C5C"/>
    <w:rsid w:val="002C2C01"/>
    <w:rsid w:val="002C3074"/>
    <w:rsid w:val="002C3F95"/>
    <w:rsid w:val="002C43C2"/>
    <w:rsid w:val="002C48CC"/>
    <w:rsid w:val="002C4EDE"/>
    <w:rsid w:val="002C5A98"/>
    <w:rsid w:val="002C5EA3"/>
    <w:rsid w:val="002C6973"/>
    <w:rsid w:val="002C69FF"/>
    <w:rsid w:val="002C6A70"/>
    <w:rsid w:val="002C7211"/>
    <w:rsid w:val="002C7B1F"/>
    <w:rsid w:val="002C7D11"/>
    <w:rsid w:val="002D0CC0"/>
    <w:rsid w:val="002D0E1F"/>
    <w:rsid w:val="002D0F3A"/>
    <w:rsid w:val="002D15E0"/>
    <w:rsid w:val="002D18A1"/>
    <w:rsid w:val="002D1973"/>
    <w:rsid w:val="002D1A97"/>
    <w:rsid w:val="002D2D11"/>
    <w:rsid w:val="002D31FC"/>
    <w:rsid w:val="002D38A5"/>
    <w:rsid w:val="002D3B5A"/>
    <w:rsid w:val="002D4F73"/>
    <w:rsid w:val="002D676B"/>
    <w:rsid w:val="002D707B"/>
    <w:rsid w:val="002D7942"/>
    <w:rsid w:val="002D7959"/>
    <w:rsid w:val="002E0ADF"/>
    <w:rsid w:val="002E1312"/>
    <w:rsid w:val="002E1942"/>
    <w:rsid w:val="002E288F"/>
    <w:rsid w:val="002E3416"/>
    <w:rsid w:val="002E3476"/>
    <w:rsid w:val="002E3848"/>
    <w:rsid w:val="002E38AE"/>
    <w:rsid w:val="002E40CA"/>
    <w:rsid w:val="002E4B0B"/>
    <w:rsid w:val="002E5360"/>
    <w:rsid w:val="002E5496"/>
    <w:rsid w:val="002E56A8"/>
    <w:rsid w:val="002E5FBA"/>
    <w:rsid w:val="002E7592"/>
    <w:rsid w:val="002E766E"/>
    <w:rsid w:val="002E7C50"/>
    <w:rsid w:val="002F010A"/>
    <w:rsid w:val="002F027A"/>
    <w:rsid w:val="002F0F51"/>
    <w:rsid w:val="002F2584"/>
    <w:rsid w:val="002F453E"/>
    <w:rsid w:val="002F5436"/>
    <w:rsid w:val="002F5B8F"/>
    <w:rsid w:val="002F76AC"/>
    <w:rsid w:val="002F7F61"/>
    <w:rsid w:val="003009B4"/>
    <w:rsid w:val="0030535F"/>
    <w:rsid w:val="00305729"/>
    <w:rsid w:val="00305AD4"/>
    <w:rsid w:val="00305B74"/>
    <w:rsid w:val="003062E9"/>
    <w:rsid w:val="003068CB"/>
    <w:rsid w:val="00306AE6"/>
    <w:rsid w:val="00307B12"/>
    <w:rsid w:val="00307E60"/>
    <w:rsid w:val="00310340"/>
    <w:rsid w:val="0031063A"/>
    <w:rsid w:val="003115B8"/>
    <w:rsid w:val="0031183C"/>
    <w:rsid w:val="00312230"/>
    <w:rsid w:val="0031250F"/>
    <w:rsid w:val="00312974"/>
    <w:rsid w:val="00312E89"/>
    <w:rsid w:val="00313385"/>
    <w:rsid w:val="00313538"/>
    <w:rsid w:val="00313B1F"/>
    <w:rsid w:val="003144DF"/>
    <w:rsid w:val="00314F9C"/>
    <w:rsid w:val="00315671"/>
    <w:rsid w:val="003162C7"/>
    <w:rsid w:val="003166A8"/>
    <w:rsid w:val="00316D6E"/>
    <w:rsid w:val="00316DEA"/>
    <w:rsid w:val="00317B93"/>
    <w:rsid w:val="0032065A"/>
    <w:rsid w:val="00320B9A"/>
    <w:rsid w:val="003212B5"/>
    <w:rsid w:val="00321379"/>
    <w:rsid w:val="00321655"/>
    <w:rsid w:val="0032293A"/>
    <w:rsid w:val="00323988"/>
    <w:rsid w:val="00323E8B"/>
    <w:rsid w:val="00323F76"/>
    <w:rsid w:val="00324752"/>
    <w:rsid w:val="00324D00"/>
    <w:rsid w:val="003251FA"/>
    <w:rsid w:val="0032526F"/>
    <w:rsid w:val="00325359"/>
    <w:rsid w:val="003253F6"/>
    <w:rsid w:val="00325CEB"/>
    <w:rsid w:val="0032607C"/>
    <w:rsid w:val="00326643"/>
    <w:rsid w:val="0032690F"/>
    <w:rsid w:val="00331A41"/>
    <w:rsid w:val="00331DD0"/>
    <w:rsid w:val="003334F4"/>
    <w:rsid w:val="00333637"/>
    <w:rsid w:val="003342BA"/>
    <w:rsid w:val="003349ED"/>
    <w:rsid w:val="0033520F"/>
    <w:rsid w:val="00335EC6"/>
    <w:rsid w:val="00336925"/>
    <w:rsid w:val="00336FDF"/>
    <w:rsid w:val="00337B1E"/>
    <w:rsid w:val="00343502"/>
    <w:rsid w:val="003438BC"/>
    <w:rsid w:val="00343C8E"/>
    <w:rsid w:val="003442C3"/>
    <w:rsid w:val="00344C0C"/>
    <w:rsid w:val="00344D2F"/>
    <w:rsid w:val="0034542A"/>
    <w:rsid w:val="00345743"/>
    <w:rsid w:val="00345BF3"/>
    <w:rsid w:val="00345EDE"/>
    <w:rsid w:val="00346098"/>
    <w:rsid w:val="003460DE"/>
    <w:rsid w:val="00346245"/>
    <w:rsid w:val="003475F4"/>
    <w:rsid w:val="00347994"/>
    <w:rsid w:val="00350E8A"/>
    <w:rsid w:val="0035123C"/>
    <w:rsid w:val="00351387"/>
    <w:rsid w:val="00352A1F"/>
    <w:rsid w:val="00352DD0"/>
    <w:rsid w:val="00352DE6"/>
    <w:rsid w:val="00352F8A"/>
    <w:rsid w:val="00353063"/>
    <w:rsid w:val="00354057"/>
    <w:rsid w:val="003540FF"/>
    <w:rsid w:val="0035487B"/>
    <w:rsid w:val="00354E55"/>
    <w:rsid w:val="00355813"/>
    <w:rsid w:val="00355BAE"/>
    <w:rsid w:val="0035651C"/>
    <w:rsid w:val="00360140"/>
    <w:rsid w:val="00360212"/>
    <w:rsid w:val="0036201E"/>
    <w:rsid w:val="003620ED"/>
    <w:rsid w:val="0036454A"/>
    <w:rsid w:val="003646D5"/>
    <w:rsid w:val="00365954"/>
    <w:rsid w:val="003666F1"/>
    <w:rsid w:val="003667F0"/>
    <w:rsid w:val="00366B4C"/>
    <w:rsid w:val="00371270"/>
    <w:rsid w:val="003713C8"/>
    <w:rsid w:val="0037181E"/>
    <w:rsid w:val="00371E07"/>
    <w:rsid w:val="00372F9E"/>
    <w:rsid w:val="003733D4"/>
    <w:rsid w:val="00374350"/>
    <w:rsid w:val="003757AE"/>
    <w:rsid w:val="00377B62"/>
    <w:rsid w:val="003800E2"/>
    <w:rsid w:val="0038015E"/>
    <w:rsid w:val="003802A7"/>
    <w:rsid w:val="003809F4"/>
    <w:rsid w:val="00380CFC"/>
    <w:rsid w:val="00380DA5"/>
    <w:rsid w:val="0038110B"/>
    <w:rsid w:val="00381774"/>
    <w:rsid w:val="00382BFB"/>
    <w:rsid w:val="00382F54"/>
    <w:rsid w:val="0038327E"/>
    <w:rsid w:val="003835F0"/>
    <w:rsid w:val="0038439E"/>
    <w:rsid w:val="003843C3"/>
    <w:rsid w:val="00384C3D"/>
    <w:rsid w:val="0038564F"/>
    <w:rsid w:val="0038682D"/>
    <w:rsid w:val="00386A62"/>
    <w:rsid w:val="00386E05"/>
    <w:rsid w:val="00387874"/>
    <w:rsid w:val="00387D6D"/>
    <w:rsid w:val="0039164D"/>
    <w:rsid w:val="003916A2"/>
    <w:rsid w:val="00391862"/>
    <w:rsid w:val="00391D10"/>
    <w:rsid w:val="00391D56"/>
    <w:rsid w:val="003923FE"/>
    <w:rsid w:val="003924D8"/>
    <w:rsid w:val="00393467"/>
    <w:rsid w:val="003935CF"/>
    <w:rsid w:val="003937E0"/>
    <w:rsid w:val="00394409"/>
    <w:rsid w:val="003948BE"/>
    <w:rsid w:val="00395034"/>
    <w:rsid w:val="00396057"/>
    <w:rsid w:val="003964BC"/>
    <w:rsid w:val="00396DB5"/>
    <w:rsid w:val="0039707F"/>
    <w:rsid w:val="003971CF"/>
    <w:rsid w:val="00397319"/>
    <w:rsid w:val="003978C6"/>
    <w:rsid w:val="003978EC"/>
    <w:rsid w:val="003A0166"/>
    <w:rsid w:val="003A0478"/>
    <w:rsid w:val="003A05D6"/>
    <w:rsid w:val="003A0CF8"/>
    <w:rsid w:val="003A0D0E"/>
    <w:rsid w:val="003A0E7F"/>
    <w:rsid w:val="003A0F9C"/>
    <w:rsid w:val="003A2460"/>
    <w:rsid w:val="003A25D2"/>
    <w:rsid w:val="003A2F2D"/>
    <w:rsid w:val="003A46D9"/>
    <w:rsid w:val="003A4FC1"/>
    <w:rsid w:val="003A5004"/>
    <w:rsid w:val="003A52D2"/>
    <w:rsid w:val="003A5759"/>
    <w:rsid w:val="003A60B6"/>
    <w:rsid w:val="003A68BE"/>
    <w:rsid w:val="003B0466"/>
    <w:rsid w:val="003B0A6E"/>
    <w:rsid w:val="003B1D14"/>
    <w:rsid w:val="003B2051"/>
    <w:rsid w:val="003B205F"/>
    <w:rsid w:val="003B21E6"/>
    <w:rsid w:val="003B2B9C"/>
    <w:rsid w:val="003B2E30"/>
    <w:rsid w:val="003B4087"/>
    <w:rsid w:val="003B4565"/>
    <w:rsid w:val="003B5732"/>
    <w:rsid w:val="003B5854"/>
    <w:rsid w:val="003B7536"/>
    <w:rsid w:val="003B7A8C"/>
    <w:rsid w:val="003B7E81"/>
    <w:rsid w:val="003B7FC7"/>
    <w:rsid w:val="003C0175"/>
    <w:rsid w:val="003C059E"/>
    <w:rsid w:val="003C0E40"/>
    <w:rsid w:val="003C0E7A"/>
    <w:rsid w:val="003C0F15"/>
    <w:rsid w:val="003C12CC"/>
    <w:rsid w:val="003C1B40"/>
    <w:rsid w:val="003C1BEA"/>
    <w:rsid w:val="003C2162"/>
    <w:rsid w:val="003C24DF"/>
    <w:rsid w:val="003C2AFD"/>
    <w:rsid w:val="003C366E"/>
    <w:rsid w:val="003C37E7"/>
    <w:rsid w:val="003C3C42"/>
    <w:rsid w:val="003C5E45"/>
    <w:rsid w:val="003C7228"/>
    <w:rsid w:val="003C74FC"/>
    <w:rsid w:val="003D00E3"/>
    <w:rsid w:val="003D0312"/>
    <w:rsid w:val="003D04B4"/>
    <w:rsid w:val="003D102A"/>
    <w:rsid w:val="003D11DD"/>
    <w:rsid w:val="003D120B"/>
    <w:rsid w:val="003D230B"/>
    <w:rsid w:val="003D2A9E"/>
    <w:rsid w:val="003D3962"/>
    <w:rsid w:val="003D3A78"/>
    <w:rsid w:val="003D455C"/>
    <w:rsid w:val="003D603A"/>
    <w:rsid w:val="003D67E3"/>
    <w:rsid w:val="003D70C3"/>
    <w:rsid w:val="003D76B8"/>
    <w:rsid w:val="003E036E"/>
    <w:rsid w:val="003E047D"/>
    <w:rsid w:val="003E0D56"/>
    <w:rsid w:val="003E1144"/>
    <w:rsid w:val="003E14E3"/>
    <w:rsid w:val="003E1977"/>
    <w:rsid w:val="003E1D26"/>
    <w:rsid w:val="003E2215"/>
    <w:rsid w:val="003E24EC"/>
    <w:rsid w:val="003E2551"/>
    <w:rsid w:val="003E25E9"/>
    <w:rsid w:val="003E2E4D"/>
    <w:rsid w:val="003E30D4"/>
    <w:rsid w:val="003E417A"/>
    <w:rsid w:val="003E418F"/>
    <w:rsid w:val="003E4999"/>
    <w:rsid w:val="003E49FE"/>
    <w:rsid w:val="003E4A7F"/>
    <w:rsid w:val="003E4B6D"/>
    <w:rsid w:val="003E6ED9"/>
    <w:rsid w:val="003E74BB"/>
    <w:rsid w:val="003E7655"/>
    <w:rsid w:val="003E79AA"/>
    <w:rsid w:val="003E7E2D"/>
    <w:rsid w:val="003F058B"/>
    <w:rsid w:val="003F07B1"/>
    <w:rsid w:val="003F0DF1"/>
    <w:rsid w:val="003F15AA"/>
    <w:rsid w:val="003F1A2E"/>
    <w:rsid w:val="003F1D1C"/>
    <w:rsid w:val="003F2BE3"/>
    <w:rsid w:val="003F3FAD"/>
    <w:rsid w:val="003F54AD"/>
    <w:rsid w:val="003F5C22"/>
    <w:rsid w:val="003F60F1"/>
    <w:rsid w:val="003F6402"/>
    <w:rsid w:val="003F6409"/>
    <w:rsid w:val="003F6712"/>
    <w:rsid w:val="003F7523"/>
    <w:rsid w:val="003F7DEA"/>
    <w:rsid w:val="00400527"/>
    <w:rsid w:val="00400FB0"/>
    <w:rsid w:val="0040135C"/>
    <w:rsid w:val="004014A0"/>
    <w:rsid w:val="00401A4A"/>
    <w:rsid w:val="0040210C"/>
    <w:rsid w:val="004023C6"/>
    <w:rsid w:val="004030F5"/>
    <w:rsid w:val="00403331"/>
    <w:rsid w:val="00405058"/>
    <w:rsid w:val="004052D2"/>
    <w:rsid w:val="00405A26"/>
    <w:rsid w:val="00406352"/>
    <w:rsid w:val="00406441"/>
    <w:rsid w:val="00406EB0"/>
    <w:rsid w:val="00406F4A"/>
    <w:rsid w:val="004074F3"/>
    <w:rsid w:val="00407AAD"/>
    <w:rsid w:val="00407E37"/>
    <w:rsid w:val="00407E59"/>
    <w:rsid w:val="00411ADA"/>
    <w:rsid w:val="00412412"/>
    <w:rsid w:val="0041362A"/>
    <w:rsid w:val="00413A95"/>
    <w:rsid w:val="00413E50"/>
    <w:rsid w:val="00414211"/>
    <w:rsid w:val="00414590"/>
    <w:rsid w:val="00414EC1"/>
    <w:rsid w:val="00415209"/>
    <w:rsid w:val="004169D3"/>
    <w:rsid w:val="00417171"/>
    <w:rsid w:val="00417FAE"/>
    <w:rsid w:val="00420C59"/>
    <w:rsid w:val="00420DA4"/>
    <w:rsid w:val="00420F86"/>
    <w:rsid w:val="004212F9"/>
    <w:rsid w:val="00421884"/>
    <w:rsid w:val="00421945"/>
    <w:rsid w:val="004221EA"/>
    <w:rsid w:val="00422AE0"/>
    <w:rsid w:val="004231FE"/>
    <w:rsid w:val="004234DC"/>
    <w:rsid w:val="00423AC7"/>
    <w:rsid w:val="00424611"/>
    <w:rsid w:val="0042482A"/>
    <w:rsid w:val="00424C2F"/>
    <w:rsid w:val="004254D9"/>
    <w:rsid w:val="004255A8"/>
    <w:rsid w:val="004257F3"/>
    <w:rsid w:val="0042587E"/>
    <w:rsid w:val="00426A9B"/>
    <w:rsid w:val="0042708A"/>
    <w:rsid w:val="0042791E"/>
    <w:rsid w:val="00427D8A"/>
    <w:rsid w:val="00430052"/>
    <w:rsid w:val="00431351"/>
    <w:rsid w:val="004315EE"/>
    <w:rsid w:val="00431635"/>
    <w:rsid w:val="00431E7B"/>
    <w:rsid w:val="0043259A"/>
    <w:rsid w:val="00432B5B"/>
    <w:rsid w:val="00433F79"/>
    <w:rsid w:val="004345E8"/>
    <w:rsid w:val="004347E7"/>
    <w:rsid w:val="00434AC1"/>
    <w:rsid w:val="00435307"/>
    <w:rsid w:val="004353AC"/>
    <w:rsid w:val="00435A2E"/>
    <w:rsid w:val="00436613"/>
    <w:rsid w:val="0043673D"/>
    <w:rsid w:val="00436849"/>
    <w:rsid w:val="00436C87"/>
    <w:rsid w:val="00437C42"/>
    <w:rsid w:val="00440936"/>
    <w:rsid w:val="00440F54"/>
    <w:rsid w:val="00442592"/>
    <w:rsid w:val="00442C23"/>
    <w:rsid w:val="00442E18"/>
    <w:rsid w:val="004431F4"/>
    <w:rsid w:val="004439A2"/>
    <w:rsid w:val="00443B7C"/>
    <w:rsid w:val="00443CD7"/>
    <w:rsid w:val="004446F8"/>
    <w:rsid w:val="00444A59"/>
    <w:rsid w:val="004461FC"/>
    <w:rsid w:val="004469AD"/>
    <w:rsid w:val="004469E0"/>
    <w:rsid w:val="00447011"/>
    <w:rsid w:val="00447A46"/>
    <w:rsid w:val="00447F18"/>
    <w:rsid w:val="0045006D"/>
    <w:rsid w:val="00450E60"/>
    <w:rsid w:val="004513F3"/>
    <w:rsid w:val="0045174C"/>
    <w:rsid w:val="0045220F"/>
    <w:rsid w:val="00452379"/>
    <w:rsid w:val="0045290B"/>
    <w:rsid w:val="00452B9D"/>
    <w:rsid w:val="00453B2C"/>
    <w:rsid w:val="004552D8"/>
    <w:rsid w:val="004555B1"/>
    <w:rsid w:val="00456FE3"/>
    <w:rsid w:val="00461360"/>
    <w:rsid w:val="00461782"/>
    <w:rsid w:val="004625B8"/>
    <w:rsid w:val="00462947"/>
    <w:rsid w:val="00462DCD"/>
    <w:rsid w:val="0046340C"/>
    <w:rsid w:val="0046428C"/>
    <w:rsid w:val="00464624"/>
    <w:rsid w:val="00464E34"/>
    <w:rsid w:val="004656AE"/>
    <w:rsid w:val="00465791"/>
    <w:rsid w:val="004662A7"/>
    <w:rsid w:val="0046633D"/>
    <w:rsid w:val="004665E4"/>
    <w:rsid w:val="00466612"/>
    <w:rsid w:val="00466FDD"/>
    <w:rsid w:val="004679CF"/>
    <w:rsid w:val="004701B1"/>
    <w:rsid w:val="004706AC"/>
    <w:rsid w:val="00470A56"/>
    <w:rsid w:val="00470A64"/>
    <w:rsid w:val="00471DFF"/>
    <w:rsid w:val="00471F38"/>
    <w:rsid w:val="00472D76"/>
    <w:rsid w:val="0047390F"/>
    <w:rsid w:val="00474059"/>
    <w:rsid w:val="00474700"/>
    <w:rsid w:val="004752B1"/>
    <w:rsid w:val="004754CC"/>
    <w:rsid w:val="004755F5"/>
    <w:rsid w:val="00475DF1"/>
    <w:rsid w:val="00475FB3"/>
    <w:rsid w:val="00476F29"/>
    <w:rsid w:val="00477050"/>
    <w:rsid w:val="00477510"/>
    <w:rsid w:val="004776E2"/>
    <w:rsid w:val="00477906"/>
    <w:rsid w:val="00477BE9"/>
    <w:rsid w:val="004803EB"/>
    <w:rsid w:val="0048086D"/>
    <w:rsid w:val="00480FA9"/>
    <w:rsid w:val="00482312"/>
    <w:rsid w:val="004827A0"/>
    <w:rsid w:val="00482BA5"/>
    <w:rsid w:val="0048315D"/>
    <w:rsid w:val="0048481B"/>
    <w:rsid w:val="00484868"/>
    <w:rsid w:val="00484EC4"/>
    <w:rsid w:val="00485014"/>
    <w:rsid w:val="0048654A"/>
    <w:rsid w:val="00486CDE"/>
    <w:rsid w:val="004906E3"/>
    <w:rsid w:val="00491125"/>
    <w:rsid w:val="004917EE"/>
    <w:rsid w:val="00491BEB"/>
    <w:rsid w:val="00492495"/>
    <w:rsid w:val="0049249F"/>
    <w:rsid w:val="00493532"/>
    <w:rsid w:val="00493C1B"/>
    <w:rsid w:val="00493EC3"/>
    <w:rsid w:val="00494974"/>
    <w:rsid w:val="00494B3F"/>
    <w:rsid w:val="00494E79"/>
    <w:rsid w:val="00495AA3"/>
    <w:rsid w:val="0049695B"/>
    <w:rsid w:val="00496AF0"/>
    <w:rsid w:val="00496F0E"/>
    <w:rsid w:val="00496F70"/>
    <w:rsid w:val="00497B56"/>
    <w:rsid w:val="004A0754"/>
    <w:rsid w:val="004A0B3F"/>
    <w:rsid w:val="004A0E96"/>
    <w:rsid w:val="004A1AFD"/>
    <w:rsid w:val="004A24A0"/>
    <w:rsid w:val="004A2648"/>
    <w:rsid w:val="004A3A06"/>
    <w:rsid w:val="004A3B88"/>
    <w:rsid w:val="004A3BD6"/>
    <w:rsid w:val="004A5580"/>
    <w:rsid w:val="004A61A0"/>
    <w:rsid w:val="004A61A9"/>
    <w:rsid w:val="004A631C"/>
    <w:rsid w:val="004A739E"/>
    <w:rsid w:val="004A7452"/>
    <w:rsid w:val="004A7792"/>
    <w:rsid w:val="004B07AD"/>
    <w:rsid w:val="004B0A55"/>
    <w:rsid w:val="004B1611"/>
    <w:rsid w:val="004B1C4B"/>
    <w:rsid w:val="004B1D07"/>
    <w:rsid w:val="004B2DBF"/>
    <w:rsid w:val="004B3475"/>
    <w:rsid w:val="004B3EBA"/>
    <w:rsid w:val="004B415C"/>
    <w:rsid w:val="004B4603"/>
    <w:rsid w:val="004B482E"/>
    <w:rsid w:val="004B4C63"/>
    <w:rsid w:val="004B4E0B"/>
    <w:rsid w:val="004B5191"/>
    <w:rsid w:val="004B51C8"/>
    <w:rsid w:val="004B624B"/>
    <w:rsid w:val="004B6F20"/>
    <w:rsid w:val="004B7103"/>
    <w:rsid w:val="004B74BC"/>
    <w:rsid w:val="004B7E69"/>
    <w:rsid w:val="004B7EF0"/>
    <w:rsid w:val="004C0068"/>
    <w:rsid w:val="004C010E"/>
    <w:rsid w:val="004C01F6"/>
    <w:rsid w:val="004C08F5"/>
    <w:rsid w:val="004C301E"/>
    <w:rsid w:val="004C3244"/>
    <w:rsid w:val="004C3899"/>
    <w:rsid w:val="004C3D98"/>
    <w:rsid w:val="004C4116"/>
    <w:rsid w:val="004C4212"/>
    <w:rsid w:val="004C798E"/>
    <w:rsid w:val="004C7D5B"/>
    <w:rsid w:val="004D0005"/>
    <w:rsid w:val="004D0306"/>
    <w:rsid w:val="004D1782"/>
    <w:rsid w:val="004D286A"/>
    <w:rsid w:val="004D4529"/>
    <w:rsid w:val="004D4F2B"/>
    <w:rsid w:val="004D5B2D"/>
    <w:rsid w:val="004D5D28"/>
    <w:rsid w:val="004E056D"/>
    <w:rsid w:val="004E1209"/>
    <w:rsid w:val="004E2A46"/>
    <w:rsid w:val="004E36AB"/>
    <w:rsid w:val="004E3706"/>
    <w:rsid w:val="004E3E5A"/>
    <w:rsid w:val="004E400B"/>
    <w:rsid w:val="004E42D3"/>
    <w:rsid w:val="004E43E9"/>
    <w:rsid w:val="004E4877"/>
    <w:rsid w:val="004E4F2F"/>
    <w:rsid w:val="004E5276"/>
    <w:rsid w:val="004E5306"/>
    <w:rsid w:val="004E55D7"/>
    <w:rsid w:val="004E592F"/>
    <w:rsid w:val="004E5A1E"/>
    <w:rsid w:val="004E5D3E"/>
    <w:rsid w:val="004E6028"/>
    <w:rsid w:val="004E6214"/>
    <w:rsid w:val="004E6A41"/>
    <w:rsid w:val="004E6C26"/>
    <w:rsid w:val="004E76FB"/>
    <w:rsid w:val="004E7A8D"/>
    <w:rsid w:val="004F0ADE"/>
    <w:rsid w:val="004F0D64"/>
    <w:rsid w:val="004F1468"/>
    <w:rsid w:val="004F24C4"/>
    <w:rsid w:val="004F3531"/>
    <w:rsid w:val="004F39B5"/>
    <w:rsid w:val="004F4D4A"/>
    <w:rsid w:val="004F632B"/>
    <w:rsid w:val="004F6B2F"/>
    <w:rsid w:val="004F7446"/>
    <w:rsid w:val="004F78F7"/>
    <w:rsid w:val="0050003D"/>
    <w:rsid w:val="00501273"/>
    <w:rsid w:val="00504BFB"/>
    <w:rsid w:val="00504CB7"/>
    <w:rsid w:val="00504D7D"/>
    <w:rsid w:val="0050506E"/>
    <w:rsid w:val="00505263"/>
    <w:rsid w:val="00505F34"/>
    <w:rsid w:val="00511C88"/>
    <w:rsid w:val="00511D9B"/>
    <w:rsid w:val="0051210A"/>
    <w:rsid w:val="00512372"/>
    <w:rsid w:val="00513C39"/>
    <w:rsid w:val="00514BF8"/>
    <w:rsid w:val="00514F68"/>
    <w:rsid w:val="005158E4"/>
    <w:rsid w:val="00515AF5"/>
    <w:rsid w:val="0051608B"/>
    <w:rsid w:val="00516F61"/>
    <w:rsid w:val="00520388"/>
    <w:rsid w:val="0052092E"/>
    <w:rsid w:val="005213AC"/>
    <w:rsid w:val="00522341"/>
    <w:rsid w:val="00522368"/>
    <w:rsid w:val="00523317"/>
    <w:rsid w:val="00523418"/>
    <w:rsid w:val="00523FAE"/>
    <w:rsid w:val="00524662"/>
    <w:rsid w:val="00524E64"/>
    <w:rsid w:val="00525BC6"/>
    <w:rsid w:val="00530231"/>
    <w:rsid w:val="00532A83"/>
    <w:rsid w:val="00533411"/>
    <w:rsid w:val="005338C8"/>
    <w:rsid w:val="00534992"/>
    <w:rsid w:val="00534BEC"/>
    <w:rsid w:val="00535786"/>
    <w:rsid w:val="00535E33"/>
    <w:rsid w:val="00537A77"/>
    <w:rsid w:val="00540A9F"/>
    <w:rsid w:val="00540D3B"/>
    <w:rsid w:val="005422DA"/>
    <w:rsid w:val="00542C46"/>
    <w:rsid w:val="00543222"/>
    <w:rsid w:val="0054361E"/>
    <w:rsid w:val="00544546"/>
    <w:rsid w:val="0054459E"/>
    <w:rsid w:val="00544F19"/>
    <w:rsid w:val="00544F90"/>
    <w:rsid w:val="005453DA"/>
    <w:rsid w:val="005470D4"/>
    <w:rsid w:val="00547440"/>
    <w:rsid w:val="0054776A"/>
    <w:rsid w:val="005509CF"/>
    <w:rsid w:val="005511D1"/>
    <w:rsid w:val="00551929"/>
    <w:rsid w:val="005529C3"/>
    <w:rsid w:val="0055363C"/>
    <w:rsid w:val="005537ED"/>
    <w:rsid w:val="005548C5"/>
    <w:rsid w:val="00554EA2"/>
    <w:rsid w:val="005555B6"/>
    <w:rsid w:val="005558BD"/>
    <w:rsid w:val="00555F1D"/>
    <w:rsid w:val="005562A7"/>
    <w:rsid w:val="00556423"/>
    <w:rsid w:val="00556982"/>
    <w:rsid w:val="00556BBB"/>
    <w:rsid w:val="00556BED"/>
    <w:rsid w:val="0056024A"/>
    <w:rsid w:val="00562045"/>
    <w:rsid w:val="005622F1"/>
    <w:rsid w:val="00562CC7"/>
    <w:rsid w:val="00563590"/>
    <w:rsid w:val="00563942"/>
    <w:rsid w:val="00563F3C"/>
    <w:rsid w:val="00565307"/>
    <w:rsid w:val="0056530A"/>
    <w:rsid w:val="00565901"/>
    <w:rsid w:val="00565D61"/>
    <w:rsid w:val="005668EB"/>
    <w:rsid w:val="00566FF1"/>
    <w:rsid w:val="00567DF8"/>
    <w:rsid w:val="0057029A"/>
    <w:rsid w:val="00571938"/>
    <w:rsid w:val="00572E0D"/>
    <w:rsid w:val="0057356C"/>
    <w:rsid w:val="005737BD"/>
    <w:rsid w:val="00573B96"/>
    <w:rsid w:val="00574AF6"/>
    <w:rsid w:val="00574FE8"/>
    <w:rsid w:val="005752F4"/>
    <w:rsid w:val="0057564F"/>
    <w:rsid w:val="00575870"/>
    <w:rsid w:val="0057613C"/>
    <w:rsid w:val="00576EDF"/>
    <w:rsid w:val="005770E8"/>
    <w:rsid w:val="005775A0"/>
    <w:rsid w:val="00577EED"/>
    <w:rsid w:val="00580B5E"/>
    <w:rsid w:val="005812C2"/>
    <w:rsid w:val="00581E61"/>
    <w:rsid w:val="005820B4"/>
    <w:rsid w:val="005824CB"/>
    <w:rsid w:val="00582801"/>
    <w:rsid w:val="0058287E"/>
    <w:rsid w:val="00583062"/>
    <w:rsid w:val="00583886"/>
    <w:rsid w:val="00585E5B"/>
    <w:rsid w:val="005862BE"/>
    <w:rsid w:val="00586AF6"/>
    <w:rsid w:val="00586FED"/>
    <w:rsid w:val="005879CC"/>
    <w:rsid w:val="00587A81"/>
    <w:rsid w:val="00587B0F"/>
    <w:rsid w:val="00590B2F"/>
    <w:rsid w:val="00590C89"/>
    <w:rsid w:val="00590CB2"/>
    <w:rsid w:val="00590CD9"/>
    <w:rsid w:val="005910F2"/>
    <w:rsid w:val="00591705"/>
    <w:rsid w:val="00591F4F"/>
    <w:rsid w:val="00592966"/>
    <w:rsid w:val="00592BDE"/>
    <w:rsid w:val="00592F87"/>
    <w:rsid w:val="00593386"/>
    <w:rsid w:val="00593E1F"/>
    <w:rsid w:val="00594125"/>
    <w:rsid w:val="0059494B"/>
    <w:rsid w:val="00594E5F"/>
    <w:rsid w:val="00596638"/>
    <w:rsid w:val="005966C6"/>
    <w:rsid w:val="005967AC"/>
    <w:rsid w:val="00596AAF"/>
    <w:rsid w:val="0059792D"/>
    <w:rsid w:val="00597E2C"/>
    <w:rsid w:val="005A0486"/>
    <w:rsid w:val="005A0534"/>
    <w:rsid w:val="005A13EA"/>
    <w:rsid w:val="005A1A17"/>
    <w:rsid w:val="005A1C11"/>
    <w:rsid w:val="005A246A"/>
    <w:rsid w:val="005A25D3"/>
    <w:rsid w:val="005A2B03"/>
    <w:rsid w:val="005A34F9"/>
    <w:rsid w:val="005A35D0"/>
    <w:rsid w:val="005A4FB2"/>
    <w:rsid w:val="005A5137"/>
    <w:rsid w:val="005A5535"/>
    <w:rsid w:val="005A57CD"/>
    <w:rsid w:val="005A59C8"/>
    <w:rsid w:val="005A5F81"/>
    <w:rsid w:val="005A5FF3"/>
    <w:rsid w:val="005A6DB5"/>
    <w:rsid w:val="005A74ED"/>
    <w:rsid w:val="005A7FF5"/>
    <w:rsid w:val="005B073E"/>
    <w:rsid w:val="005B1031"/>
    <w:rsid w:val="005B168C"/>
    <w:rsid w:val="005B2816"/>
    <w:rsid w:val="005B309D"/>
    <w:rsid w:val="005B3241"/>
    <w:rsid w:val="005B4269"/>
    <w:rsid w:val="005B4822"/>
    <w:rsid w:val="005B56FF"/>
    <w:rsid w:val="005B580E"/>
    <w:rsid w:val="005B59D1"/>
    <w:rsid w:val="005B7206"/>
    <w:rsid w:val="005B7797"/>
    <w:rsid w:val="005C0273"/>
    <w:rsid w:val="005C03E3"/>
    <w:rsid w:val="005C05DE"/>
    <w:rsid w:val="005C07E4"/>
    <w:rsid w:val="005C18C9"/>
    <w:rsid w:val="005C24C6"/>
    <w:rsid w:val="005C26A7"/>
    <w:rsid w:val="005C2CD4"/>
    <w:rsid w:val="005C3D07"/>
    <w:rsid w:val="005C5415"/>
    <w:rsid w:val="005C5706"/>
    <w:rsid w:val="005C5EB6"/>
    <w:rsid w:val="005C64B3"/>
    <w:rsid w:val="005C65A6"/>
    <w:rsid w:val="005C69A1"/>
    <w:rsid w:val="005C6A85"/>
    <w:rsid w:val="005C7D6E"/>
    <w:rsid w:val="005D03F1"/>
    <w:rsid w:val="005D0472"/>
    <w:rsid w:val="005D0712"/>
    <w:rsid w:val="005D0B16"/>
    <w:rsid w:val="005D141C"/>
    <w:rsid w:val="005D1BAC"/>
    <w:rsid w:val="005D1C3C"/>
    <w:rsid w:val="005D2545"/>
    <w:rsid w:val="005D2820"/>
    <w:rsid w:val="005D2DE0"/>
    <w:rsid w:val="005D3B39"/>
    <w:rsid w:val="005D3CC5"/>
    <w:rsid w:val="005D4AB5"/>
    <w:rsid w:val="005D5601"/>
    <w:rsid w:val="005D5BC9"/>
    <w:rsid w:val="005D6C2C"/>
    <w:rsid w:val="005D7914"/>
    <w:rsid w:val="005E02CB"/>
    <w:rsid w:val="005E0904"/>
    <w:rsid w:val="005E2505"/>
    <w:rsid w:val="005E2D21"/>
    <w:rsid w:val="005E2FCB"/>
    <w:rsid w:val="005E37DB"/>
    <w:rsid w:val="005E3C43"/>
    <w:rsid w:val="005E3CCF"/>
    <w:rsid w:val="005E3DC2"/>
    <w:rsid w:val="005E4582"/>
    <w:rsid w:val="005E48D7"/>
    <w:rsid w:val="005E4E16"/>
    <w:rsid w:val="005E5873"/>
    <w:rsid w:val="005E5F31"/>
    <w:rsid w:val="005E687B"/>
    <w:rsid w:val="005E6CC2"/>
    <w:rsid w:val="005E6E92"/>
    <w:rsid w:val="005E7103"/>
    <w:rsid w:val="005E7ED5"/>
    <w:rsid w:val="005F0757"/>
    <w:rsid w:val="005F299B"/>
    <w:rsid w:val="005F2CE8"/>
    <w:rsid w:val="005F32B9"/>
    <w:rsid w:val="005F3394"/>
    <w:rsid w:val="005F3484"/>
    <w:rsid w:val="005F34EC"/>
    <w:rsid w:val="005F448E"/>
    <w:rsid w:val="005F4727"/>
    <w:rsid w:val="005F4BF3"/>
    <w:rsid w:val="005F59A1"/>
    <w:rsid w:val="005F5CBD"/>
    <w:rsid w:val="005F5D2D"/>
    <w:rsid w:val="005F6259"/>
    <w:rsid w:val="005F70E9"/>
    <w:rsid w:val="005F7544"/>
    <w:rsid w:val="0060011F"/>
    <w:rsid w:val="00600692"/>
    <w:rsid w:val="0060089D"/>
    <w:rsid w:val="006009C7"/>
    <w:rsid w:val="00600A25"/>
    <w:rsid w:val="00601603"/>
    <w:rsid w:val="00601737"/>
    <w:rsid w:val="006020E2"/>
    <w:rsid w:val="00602A18"/>
    <w:rsid w:val="00602F96"/>
    <w:rsid w:val="0060651F"/>
    <w:rsid w:val="00606FF4"/>
    <w:rsid w:val="00607B0B"/>
    <w:rsid w:val="00607D92"/>
    <w:rsid w:val="006102AF"/>
    <w:rsid w:val="00610531"/>
    <w:rsid w:val="00610BE9"/>
    <w:rsid w:val="006115B7"/>
    <w:rsid w:val="0061199F"/>
    <w:rsid w:val="006122C6"/>
    <w:rsid w:val="00613E48"/>
    <w:rsid w:val="00614737"/>
    <w:rsid w:val="006154B0"/>
    <w:rsid w:val="00615A84"/>
    <w:rsid w:val="00615D3D"/>
    <w:rsid w:val="006167FA"/>
    <w:rsid w:val="00616BA9"/>
    <w:rsid w:val="00616E12"/>
    <w:rsid w:val="00620CE8"/>
    <w:rsid w:val="006211F7"/>
    <w:rsid w:val="00621E60"/>
    <w:rsid w:val="00622FCE"/>
    <w:rsid w:val="006237BC"/>
    <w:rsid w:val="00623D3C"/>
    <w:rsid w:val="00624192"/>
    <w:rsid w:val="00624207"/>
    <w:rsid w:val="00624A94"/>
    <w:rsid w:val="00624E64"/>
    <w:rsid w:val="0062579B"/>
    <w:rsid w:val="00626122"/>
    <w:rsid w:val="0062687C"/>
    <w:rsid w:val="006269EF"/>
    <w:rsid w:val="00630B36"/>
    <w:rsid w:val="00631B6C"/>
    <w:rsid w:val="006320A0"/>
    <w:rsid w:val="00632278"/>
    <w:rsid w:val="0063342A"/>
    <w:rsid w:val="00633E7E"/>
    <w:rsid w:val="006348D2"/>
    <w:rsid w:val="00634975"/>
    <w:rsid w:val="006354C7"/>
    <w:rsid w:val="0063552F"/>
    <w:rsid w:val="00635C76"/>
    <w:rsid w:val="0063682D"/>
    <w:rsid w:val="00637410"/>
    <w:rsid w:val="00637983"/>
    <w:rsid w:val="00637B97"/>
    <w:rsid w:val="00640C10"/>
    <w:rsid w:val="0064132B"/>
    <w:rsid w:val="00641390"/>
    <w:rsid w:val="00642484"/>
    <w:rsid w:val="00642C25"/>
    <w:rsid w:val="00642D12"/>
    <w:rsid w:val="0064380A"/>
    <w:rsid w:val="00643B96"/>
    <w:rsid w:val="00644CB5"/>
    <w:rsid w:val="00644DA3"/>
    <w:rsid w:val="00644FDE"/>
    <w:rsid w:val="0064514B"/>
    <w:rsid w:val="00645436"/>
    <w:rsid w:val="006458A3"/>
    <w:rsid w:val="0064699E"/>
    <w:rsid w:val="00647428"/>
    <w:rsid w:val="0064744A"/>
    <w:rsid w:val="00647E07"/>
    <w:rsid w:val="006501A3"/>
    <w:rsid w:val="00650417"/>
    <w:rsid w:val="006506AE"/>
    <w:rsid w:val="00650D90"/>
    <w:rsid w:val="00650F98"/>
    <w:rsid w:val="006527C5"/>
    <w:rsid w:val="00653DF9"/>
    <w:rsid w:val="006543AF"/>
    <w:rsid w:val="006553A1"/>
    <w:rsid w:val="00655638"/>
    <w:rsid w:val="00655AFD"/>
    <w:rsid w:val="0065631E"/>
    <w:rsid w:val="006565D2"/>
    <w:rsid w:val="00656B15"/>
    <w:rsid w:val="00656F4C"/>
    <w:rsid w:val="0065727E"/>
    <w:rsid w:val="00657ACB"/>
    <w:rsid w:val="00657FAF"/>
    <w:rsid w:val="00660A9B"/>
    <w:rsid w:val="00661157"/>
    <w:rsid w:val="006613D4"/>
    <w:rsid w:val="0066163C"/>
    <w:rsid w:val="006616C7"/>
    <w:rsid w:val="0066213A"/>
    <w:rsid w:val="00662EF5"/>
    <w:rsid w:val="0066316F"/>
    <w:rsid w:val="006632C8"/>
    <w:rsid w:val="006635A5"/>
    <w:rsid w:val="00663858"/>
    <w:rsid w:val="00663DD3"/>
    <w:rsid w:val="00663DDF"/>
    <w:rsid w:val="00663F4C"/>
    <w:rsid w:val="0066418B"/>
    <w:rsid w:val="00664A9E"/>
    <w:rsid w:val="00664B07"/>
    <w:rsid w:val="0066522F"/>
    <w:rsid w:val="00665703"/>
    <w:rsid w:val="006663C0"/>
    <w:rsid w:val="00667880"/>
    <w:rsid w:val="00667F48"/>
    <w:rsid w:val="006711E1"/>
    <w:rsid w:val="00671BAC"/>
    <w:rsid w:val="006736F5"/>
    <w:rsid w:val="006741CD"/>
    <w:rsid w:val="00675B2C"/>
    <w:rsid w:val="0068023A"/>
    <w:rsid w:val="00682624"/>
    <w:rsid w:val="00682F92"/>
    <w:rsid w:val="00683D06"/>
    <w:rsid w:val="00684421"/>
    <w:rsid w:val="00684DD1"/>
    <w:rsid w:val="006850AB"/>
    <w:rsid w:val="00685E97"/>
    <w:rsid w:val="0068668C"/>
    <w:rsid w:val="00686695"/>
    <w:rsid w:val="0068755D"/>
    <w:rsid w:val="00687979"/>
    <w:rsid w:val="00687C2A"/>
    <w:rsid w:val="006902EC"/>
    <w:rsid w:val="0069060D"/>
    <w:rsid w:val="00690CBD"/>
    <w:rsid w:val="0069150A"/>
    <w:rsid w:val="006917EF"/>
    <w:rsid w:val="0069209B"/>
    <w:rsid w:val="006923CE"/>
    <w:rsid w:val="0069351B"/>
    <w:rsid w:val="00693556"/>
    <w:rsid w:val="00693C18"/>
    <w:rsid w:val="0069449E"/>
    <w:rsid w:val="00694668"/>
    <w:rsid w:val="00694CA6"/>
    <w:rsid w:val="00694D2C"/>
    <w:rsid w:val="006951E3"/>
    <w:rsid w:val="006956B4"/>
    <w:rsid w:val="006969F8"/>
    <w:rsid w:val="0069720D"/>
    <w:rsid w:val="00697CBF"/>
    <w:rsid w:val="006A0080"/>
    <w:rsid w:val="006A0142"/>
    <w:rsid w:val="006A11AB"/>
    <w:rsid w:val="006A15C5"/>
    <w:rsid w:val="006A23F2"/>
    <w:rsid w:val="006A2419"/>
    <w:rsid w:val="006A3C02"/>
    <w:rsid w:val="006A4B15"/>
    <w:rsid w:val="006A6309"/>
    <w:rsid w:val="006A6991"/>
    <w:rsid w:val="006A69C4"/>
    <w:rsid w:val="006A7879"/>
    <w:rsid w:val="006A7AD2"/>
    <w:rsid w:val="006B0416"/>
    <w:rsid w:val="006B1274"/>
    <w:rsid w:val="006B1424"/>
    <w:rsid w:val="006B1706"/>
    <w:rsid w:val="006B1D83"/>
    <w:rsid w:val="006B1E98"/>
    <w:rsid w:val="006B2016"/>
    <w:rsid w:val="006B2AB4"/>
    <w:rsid w:val="006B2BB6"/>
    <w:rsid w:val="006B3361"/>
    <w:rsid w:val="006B3FD3"/>
    <w:rsid w:val="006B51D3"/>
    <w:rsid w:val="006B5E90"/>
    <w:rsid w:val="006B6F59"/>
    <w:rsid w:val="006B7CF4"/>
    <w:rsid w:val="006B7F6B"/>
    <w:rsid w:val="006C0374"/>
    <w:rsid w:val="006C1038"/>
    <w:rsid w:val="006C215B"/>
    <w:rsid w:val="006C2372"/>
    <w:rsid w:val="006C2741"/>
    <w:rsid w:val="006C2BA4"/>
    <w:rsid w:val="006C2CB8"/>
    <w:rsid w:val="006C4D8F"/>
    <w:rsid w:val="006C515B"/>
    <w:rsid w:val="006C576F"/>
    <w:rsid w:val="006C6376"/>
    <w:rsid w:val="006C6C6A"/>
    <w:rsid w:val="006C732C"/>
    <w:rsid w:val="006C752A"/>
    <w:rsid w:val="006D0688"/>
    <w:rsid w:val="006D0830"/>
    <w:rsid w:val="006D11A9"/>
    <w:rsid w:val="006D1C67"/>
    <w:rsid w:val="006D1F71"/>
    <w:rsid w:val="006D2830"/>
    <w:rsid w:val="006D2BB4"/>
    <w:rsid w:val="006D3492"/>
    <w:rsid w:val="006D3B2A"/>
    <w:rsid w:val="006D3C81"/>
    <w:rsid w:val="006D41CD"/>
    <w:rsid w:val="006D4A92"/>
    <w:rsid w:val="006D5CD7"/>
    <w:rsid w:val="006D62BF"/>
    <w:rsid w:val="006D645D"/>
    <w:rsid w:val="006E1658"/>
    <w:rsid w:val="006E17CB"/>
    <w:rsid w:val="006E17DA"/>
    <w:rsid w:val="006E2508"/>
    <w:rsid w:val="006E32BC"/>
    <w:rsid w:val="006E359D"/>
    <w:rsid w:val="006E396E"/>
    <w:rsid w:val="006E3D9D"/>
    <w:rsid w:val="006E44E7"/>
    <w:rsid w:val="006E5938"/>
    <w:rsid w:val="006E5CD5"/>
    <w:rsid w:val="006E5EC4"/>
    <w:rsid w:val="006E6231"/>
    <w:rsid w:val="006E63BF"/>
    <w:rsid w:val="006E6EED"/>
    <w:rsid w:val="006E703F"/>
    <w:rsid w:val="006F0CD6"/>
    <w:rsid w:val="006F0E89"/>
    <w:rsid w:val="006F23F4"/>
    <w:rsid w:val="006F24DB"/>
    <w:rsid w:val="006F2994"/>
    <w:rsid w:val="006F3945"/>
    <w:rsid w:val="006F3CA1"/>
    <w:rsid w:val="006F4065"/>
    <w:rsid w:val="006F49CB"/>
    <w:rsid w:val="006F5421"/>
    <w:rsid w:val="006F5DE8"/>
    <w:rsid w:val="006F5FB5"/>
    <w:rsid w:val="006F62CD"/>
    <w:rsid w:val="006F6850"/>
    <w:rsid w:val="006F6903"/>
    <w:rsid w:val="006F6F6E"/>
    <w:rsid w:val="006F760A"/>
    <w:rsid w:val="006F7982"/>
    <w:rsid w:val="00700490"/>
    <w:rsid w:val="00700A09"/>
    <w:rsid w:val="0070156B"/>
    <w:rsid w:val="007017AA"/>
    <w:rsid w:val="00701932"/>
    <w:rsid w:val="00702754"/>
    <w:rsid w:val="00702E63"/>
    <w:rsid w:val="0070310A"/>
    <w:rsid w:val="00703C37"/>
    <w:rsid w:val="00706EE5"/>
    <w:rsid w:val="00706F99"/>
    <w:rsid w:val="007070D6"/>
    <w:rsid w:val="0070721F"/>
    <w:rsid w:val="007079EF"/>
    <w:rsid w:val="00707D7B"/>
    <w:rsid w:val="00710D7B"/>
    <w:rsid w:val="00711F1D"/>
    <w:rsid w:val="00712657"/>
    <w:rsid w:val="0071473C"/>
    <w:rsid w:val="00714C74"/>
    <w:rsid w:val="00716FEE"/>
    <w:rsid w:val="00717164"/>
    <w:rsid w:val="00717BB1"/>
    <w:rsid w:val="00721556"/>
    <w:rsid w:val="00721AE7"/>
    <w:rsid w:val="007220F2"/>
    <w:rsid w:val="0072236E"/>
    <w:rsid w:val="00722ACA"/>
    <w:rsid w:val="00722AEB"/>
    <w:rsid w:val="00723156"/>
    <w:rsid w:val="00723329"/>
    <w:rsid w:val="00724766"/>
    <w:rsid w:val="00724C1F"/>
    <w:rsid w:val="007258FF"/>
    <w:rsid w:val="0072622C"/>
    <w:rsid w:val="007264F4"/>
    <w:rsid w:val="00727111"/>
    <w:rsid w:val="007278B6"/>
    <w:rsid w:val="007300DD"/>
    <w:rsid w:val="0073028D"/>
    <w:rsid w:val="007312C1"/>
    <w:rsid w:val="0073262E"/>
    <w:rsid w:val="00732B7E"/>
    <w:rsid w:val="007333E3"/>
    <w:rsid w:val="00733769"/>
    <w:rsid w:val="00733E2E"/>
    <w:rsid w:val="0073413F"/>
    <w:rsid w:val="0073443A"/>
    <w:rsid w:val="007347AA"/>
    <w:rsid w:val="00734B4B"/>
    <w:rsid w:val="00734DF3"/>
    <w:rsid w:val="00736413"/>
    <w:rsid w:val="00736CFA"/>
    <w:rsid w:val="00737732"/>
    <w:rsid w:val="00737BAB"/>
    <w:rsid w:val="00737DC0"/>
    <w:rsid w:val="0074117D"/>
    <w:rsid w:val="007418C2"/>
    <w:rsid w:val="00741F7B"/>
    <w:rsid w:val="00743404"/>
    <w:rsid w:val="00743E37"/>
    <w:rsid w:val="00744209"/>
    <w:rsid w:val="00744288"/>
    <w:rsid w:val="00744809"/>
    <w:rsid w:val="00744AE8"/>
    <w:rsid w:val="00744F03"/>
    <w:rsid w:val="00745045"/>
    <w:rsid w:val="0074545D"/>
    <w:rsid w:val="00745562"/>
    <w:rsid w:val="00745BDC"/>
    <w:rsid w:val="00746C8B"/>
    <w:rsid w:val="00747069"/>
    <w:rsid w:val="00747168"/>
    <w:rsid w:val="007474DF"/>
    <w:rsid w:val="00747B73"/>
    <w:rsid w:val="007501EA"/>
    <w:rsid w:val="007504E8"/>
    <w:rsid w:val="007507A0"/>
    <w:rsid w:val="00750A95"/>
    <w:rsid w:val="00750BD2"/>
    <w:rsid w:val="0075120D"/>
    <w:rsid w:val="00751960"/>
    <w:rsid w:val="00751B62"/>
    <w:rsid w:val="0075249C"/>
    <w:rsid w:val="007535D8"/>
    <w:rsid w:val="00753CA0"/>
    <w:rsid w:val="00754410"/>
    <w:rsid w:val="00754BE5"/>
    <w:rsid w:val="00754C9F"/>
    <w:rsid w:val="00754DB3"/>
    <w:rsid w:val="007551EF"/>
    <w:rsid w:val="007552A4"/>
    <w:rsid w:val="00755C5D"/>
    <w:rsid w:val="00755CA0"/>
    <w:rsid w:val="00755D18"/>
    <w:rsid w:val="00756161"/>
    <w:rsid w:val="007568DB"/>
    <w:rsid w:val="00756B2F"/>
    <w:rsid w:val="00760009"/>
    <w:rsid w:val="00760080"/>
    <w:rsid w:val="0076094D"/>
    <w:rsid w:val="00760F6F"/>
    <w:rsid w:val="00761611"/>
    <w:rsid w:val="007616D4"/>
    <w:rsid w:val="00762910"/>
    <w:rsid w:val="007651E1"/>
    <w:rsid w:val="0076563E"/>
    <w:rsid w:val="00765886"/>
    <w:rsid w:val="00767605"/>
    <w:rsid w:val="007676E9"/>
    <w:rsid w:val="00767B25"/>
    <w:rsid w:val="0077019D"/>
    <w:rsid w:val="007709B4"/>
    <w:rsid w:val="00771151"/>
    <w:rsid w:val="00772775"/>
    <w:rsid w:val="00772DEF"/>
    <w:rsid w:val="007737B9"/>
    <w:rsid w:val="00773A5F"/>
    <w:rsid w:val="00773B4D"/>
    <w:rsid w:val="00773D0D"/>
    <w:rsid w:val="00773F63"/>
    <w:rsid w:val="0077447B"/>
    <w:rsid w:val="00774AE5"/>
    <w:rsid w:val="00776778"/>
    <w:rsid w:val="007775C1"/>
    <w:rsid w:val="00777AD4"/>
    <w:rsid w:val="00777DED"/>
    <w:rsid w:val="0078005D"/>
    <w:rsid w:val="00780288"/>
    <w:rsid w:val="00780ECF"/>
    <w:rsid w:val="0078151B"/>
    <w:rsid w:val="00781577"/>
    <w:rsid w:val="00781622"/>
    <w:rsid w:val="00781D65"/>
    <w:rsid w:val="007829B7"/>
    <w:rsid w:val="00783360"/>
    <w:rsid w:val="007837D4"/>
    <w:rsid w:val="00783BE3"/>
    <w:rsid w:val="00784E33"/>
    <w:rsid w:val="00785231"/>
    <w:rsid w:val="007852D8"/>
    <w:rsid w:val="0078559A"/>
    <w:rsid w:val="007856E6"/>
    <w:rsid w:val="0078595F"/>
    <w:rsid w:val="00785A7E"/>
    <w:rsid w:val="0078610D"/>
    <w:rsid w:val="00787004"/>
    <w:rsid w:val="00790018"/>
    <w:rsid w:val="00790A8D"/>
    <w:rsid w:val="0079111E"/>
    <w:rsid w:val="00791B18"/>
    <w:rsid w:val="00791B9C"/>
    <w:rsid w:val="00792E5A"/>
    <w:rsid w:val="00792F73"/>
    <w:rsid w:val="00793D4C"/>
    <w:rsid w:val="00794615"/>
    <w:rsid w:val="007946F7"/>
    <w:rsid w:val="0079476D"/>
    <w:rsid w:val="00794B26"/>
    <w:rsid w:val="00794D69"/>
    <w:rsid w:val="00795547"/>
    <w:rsid w:val="00796B70"/>
    <w:rsid w:val="00796D25"/>
    <w:rsid w:val="00796D85"/>
    <w:rsid w:val="007970B6"/>
    <w:rsid w:val="007979A0"/>
    <w:rsid w:val="00797E3A"/>
    <w:rsid w:val="007A022F"/>
    <w:rsid w:val="007A02F5"/>
    <w:rsid w:val="007A058C"/>
    <w:rsid w:val="007A0DB2"/>
    <w:rsid w:val="007A10BC"/>
    <w:rsid w:val="007A167A"/>
    <w:rsid w:val="007A1797"/>
    <w:rsid w:val="007A1891"/>
    <w:rsid w:val="007A1A7C"/>
    <w:rsid w:val="007A2B59"/>
    <w:rsid w:val="007A49A1"/>
    <w:rsid w:val="007A5341"/>
    <w:rsid w:val="007A5580"/>
    <w:rsid w:val="007A587F"/>
    <w:rsid w:val="007A5E8E"/>
    <w:rsid w:val="007A6229"/>
    <w:rsid w:val="007A66EA"/>
    <w:rsid w:val="007A6CC4"/>
    <w:rsid w:val="007A7F84"/>
    <w:rsid w:val="007B0C85"/>
    <w:rsid w:val="007B1429"/>
    <w:rsid w:val="007B1491"/>
    <w:rsid w:val="007B1A51"/>
    <w:rsid w:val="007B336A"/>
    <w:rsid w:val="007B3A50"/>
    <w:rsid w:val="007B3B73"/>
    <w:rsid w:val="007B3DDC"/>
    <w:rsid w:val="007B498F"/>
    <w:rsid w:val="007B4E8D"/>
    <w:rsid w:val="007B55C6"/>
    <w:rsid w:val="007B6965"/>
    <w:rsid w:val="007B7192"/>
    <w:rsid w:val="007B7D17"/>
    <w:rsid w:val="007C0447"/>
    <w:rsid w:val="007C1F51"/>
    <w:rsid w:val="007C343E"/>
    <w:rsid w:val="007C47D1"/>
    <w:rsid w:val="007C4FF2"/>
    <w:rsid w:val="007C5882"/>
    <w:rsid w:val="007C6757"/>
    <w:rsid w:val="007C7F32"/>
    <w:rsid w:val="007D0437"/>
    <w:rsid w:val="007D092E"/>
    <w:rsid w:val="007D10AF"/>
    <w:rsid w:val="007D197E"/>
    <w:rsid w:val="007D1CE9"/>
    <w:rsid w:val="007D1FCA"/>
    <w:rsid w:val="007D2C90"/>
    <w:rsid w:val="007D2CC7"/>
    <w:rsid w:val="007D3113"/>
    <w:rsid w:val="007D3B56"/>
    <w:rsid w:val="007D430B"/>
    <w:rsid w:val="007D52A7"/>
    <w:rsid w:val="007D5960"/>
    <w:rsid w:val="007D688C"/>
    <w:rsid w:val="007D711F"/>
    <w:rsid w:val="007D720E"/>
    <w:rsid w:val="007D7221"/>
    <w:rsid w:val="007D771F"/>
    <w:rsid w:val="007D79E5"/>
    <w:rsid w:val="007D7FD0"/>
    <w:rsid w:val="007E0071"/>
    <w:rsid w:val="007E036C"/>
    <w:rsid w:val="007E07D1"/>
    <w:rsid w:val="007E09A0"/>
    <w:rsid w:val="007E1CDD"/>
    <w:rsid w:val="007E1D01"/>
    <w:rsid w:val="007E2181"/>
    <w:rsid w:val="007E24FD"/>
    <w:rsid w:val="007E2DE3"/>
    <w:rsid w:val="007E39AE"/>
    <w:rsid w:val="007E3CA3"/>
    <w:rsid w:val="007E4786"/>
    <w:rsid w:val="007E5A67"/>
    <w:rsid w:val="007E7967"/>
    <w:rsid w:val="007F0C96"/>
    <w:rsid w:val="007F0E2E"/>
    <w:rsid w:val="007F1EF3"/>
    <w:rsid w:val="007F22DA"/>
    <w:rsid w:val="007F2CB4"/>
    <w:rsid w:val="007F2D65"/>
    <w:rsid w:val="007F2F82"/>
    <w:rsid w:val="007F6923"/>
    <w:rsid w:val="007F7A19"/>
    <w:rsid w:val="00800946"/>
    <w:rsid w:val="00800F60"/>
    <w:rsid w:val="00801819"/>
    <w:rsid w:val="008021C0"/>
    <w:rsid w:val="008021D3"/>
    <w:rsid w:val="008042BF"/>
    <w:rsid w:val="00805742"/>
    <w:rsid w:val="00805A82"/>
    <w:rsid w:val="00810055"/>
    <w:rsid w:val="00810240"/>
    <w:rsid w:val="00811927"/>
    <w:rsid w:val="008131F2"/>
    <w:rsid w:val="008134D2"/>
    <w:rsid w:val="00813AD2"/>
    <w:rsid w:val="00813DAB"/>
    <w:rsid w:val="008140D4"/>
    <w:rsid w:val="00814C1C"/>
    <w:rsid w:val="008153E5"/>
    <w:rsid w:val="00815C0C"/>
    <w:rsid w:val="00816509"/>
    <w:rsid w:val="00816802"/>
    <w:rsid w:val="00817E07"/>
    <w:rsid w:val="00820324"/>
    <w:rsid w:val="0082044C"/>
    <w:rsid w:val="00820CE8"/>
    <w:rsid w:val="008212ED"/>
    <w:rsid w:val="008218C2"/>
    <w:rsid w:val="00821AF8"/>
    <w:rsid w:val="008225C1"/>
    <w:rsid w:val="008240E1"/>
    <w:rsid w:val="00824347"/>
    <w:rsid w:val="008246FA"/>
    <w:rsid w:val="00824A4A"/>
    <w:rsid w:val="00824B45"/>
    <w:rsid w:val="0082507A"/>
    <w:rsid w:val="00826D49"/>
    <w:rsid w:val="008273A9"/>
    <w:rsid w:val="008308F0"/>
    <w:rsid w:val="00831691"/>
    <w:rsid w:val="00831A00"/>
    <w:rsid w:val="00831D9C"/>
    <w:rsid w:val="0083250E"/>
    <w:rsid w:val="00832DC4"/>
    <w:rsid w:val="008334FB"/>
    <w:rsid w:val="00833CB0"/>
    <w:rsid w:val="0083416C"/>
    <w:rsid w:val="00834314"/>
    <w:rsid w:val="0083468F"/>
    <w:rsid w:val="0083519B"/>
    <w:rsid w:val="00835C74"/>
    <w:rsid w:val="00835E3B"/>
    <w:rsid w:val="00836DA2"/>
    <w:rsid w:val="0083772D"/>
    <w:rsid w:val="00837D1B"/>
    <w:rsid w:val="0084059A"/>
    <w:rsid w:val="008406DF"/>
    <w:rsid w:val="00840E74"/>
    <w:rsid w:val="00841EDC"/>
    <w:rsid w:val="00841FD8"/>
    <w:rsid w:val="00842155"/>
    <w:rsid w:val="008425F5"/>
    <w:rsid w:val="00842954"/>
    <w:rsid w:val="008448A2"/>
    <w:rsid w:val="00844A21"/>
    <w:rsid w:val="00844F56"/>
    <w:rsid w:val="00844F95"/>
    <w:rsid w:val="00846C97"/>
    <w:rsid w:val="00846CE3"/>
    <w:rsid w:val="0084732E"/>
    <w:rsid w:val="008500B8"/>
    <w:rsid w:val="00850B92"/>
    <w:rsid w:val="00852FB7"/>
    <w:rsid w:val="008530DC"/>
    <w:rsid w:val="008538C2"/>
    <w:rsid w:val="00853FE8"/>
    <w:rsid w:val="00855007"/>
    <w:rsid w:val="0085722F"/>
    <w:rsid w:val="008574A3"/>
    <w:rsid w:val="008575F4"/>
    <w:rsid w:val="00857DBF"/>
    <w:rsid w:val="0086091F"/>
    <w:rsid w:val="008611B7"/>
    <w:rsid w:val="00863098"/>
    <w:rsid w:val="008634FF"/>
    <w:rsid w:val="008639AF"/>
    <w:rsid w:val="008656A5"/>
    <w:rsid w:val="008665FE"/>
    <w:rsid w:val="0086683C"/>
    <w:rsid w:val="00866883"/>
    <w:rsid w:val="00866B5B"/>
    <w:rsid w:val="00866B79"/>
    <w:rsid w:val="00867A07"/>
    <w:rsid w:val="00867ED3"/>
    <w:rsid w:val="00867F1A"/>
    <w:rsid w:val="008710C9"/>
    <w:rsid w:val="00871D1F"/>
    <w:rsid w:val="00872CCD"/>
    <w:rsid w:val="00872CE2"/>
    <w:rsid w:val="00872F32"/>
    <w:rsid w:val="0087361A"/>
    <w:rsid w:val="00874211"/>
    <w:rsid w:val="0087440A"/>
    <w:rsid w:val="008760EF"/>
    <w:rsid w:val="0088081E"/>
    <w:rsid w:val="00880872"/>
    <w:rsid w:val="00881271"/>
    <w:rsid w:val="0088140E"/>
    <w:rsid w:val="00881496"/>
    <w:rsid w:val="0088165A"/>
    <w:rsid w:val="0088194A"/>
    <w:rsid w:val="00881D5A"/>
    <w:rsid w:val="008824C7"/>
    <w:rsid w:val="008824D7"/>
    <w:rsid w:val="00882A2E"/>
    <w:rsid w:val="008830E5"/>
    <w:rsid w:val="008832CA"/>
    <w:rsid w:val="00883944"/>
    <w:rsid w:val="00883EA2"/>
    <w:rsid w:val="00884007"/>
    <w:rsid w:val="00884366"/>
    <w:rsid w:val="00884557"/>
    <w:rsid w:val="00884A1B"/>
    <w:rsid w:val="00886461"/>
    <w:rsid w:val="0088654F"/>
    <w:rsid w:val="008868CB"/>
    <w:rsid w:val="00886CCF"/>
    <w:rsid w:val="00886E2E"/>
    <w:rsid w:val="00886F5D"/>
    <w:rsid w:val="008874E9"/>
    <w:rsid w:val="00891B48"/>
    <w:rsid w:val="0089285B"/>
    <w:rsid w:val="00892FA0"/>
    <w:rsid w:val="00893751"/>
    <w:rsid w:val="00894562"/>
    <w:rsid w:val="00894C04"/>
    <w:rsid w:val="00894C9A"/>
    <w:rsid w:val="00894ED0"/>
    <w:rsid w:val="008960F3"/>
    <w:rsid w:val="008966A7"/>
    <w:rsid w:val="00896B89"/>
    <w:rsid w:val="00897B71"/>
    <w:rsid w:val="008A013B"/>
    <w:rsid w:val="008A03B0"/>
    <w:rsid w:val="008A2A33"/>
    <w:rsid w:val="008A40BB"/>
    <w:rsid w:val="008A4200"/>
    <w:rsid w:val="008A4BB1"/>
    <w:rsid w:val="008A4CBD"/>
    <w:rsid w:val="008A5152"/>
    <w:rsid w:val="008A5242"/>
    <w:rsid w:val="008A59EC"/>
    <w:rsid w:val="008A5A6E"/>
    <w:rsid w:val="008A73D8"/>
    <w:rsid w:val="008A7903"/>
    <w:rsid w:val="008A7908"/>
    <w:rsid w:val="008A7B97"/>
    <w:rsid w:val="008B10D7"/>
    <w:rsid w:val="008B1B52"/>
    <w:rsid w:val="008B2C9A"/>
    <w:rsid w:val="008B305E"/>
    <w:rsid w:val="008B520F"/>
    <w:rsid w:val="008B5225"/>
    <w:rsid w:val="008B72AE"/>
    <w:rsid w:val="008B7593"/>
    <w:rsid w:val="008C05F4"/>
    <w:rsid w:val="008C184E"/>
    <w:rsid w:val="008C1A10"/>
    <w:rsid w:val="008C351A"/>
    <w:rsid w:val="008C36F3"/>
    <w:rsid w:val="008C49FE"/>
    <w:rsid w:val="008C4FED"/>
    <w:rsid w:val="008C5F8E"/>
    <w:rsid w:val="008C60DE"/>
    <w:rsid w:val="008C6180"/>
    <w:rsid w:val="008C68FB"/>
    <w:rsid w:val="008C7169"/>
    <w:rsid w:val="008C7994"/>
    <w:rsid w:val="008C7B3A"/>
    <w:rsid w:val="008D01BA"/>
    <w:rsid w:val="008D0201"/>
    <w:rsid w:val="008D074E"/>
    <w:rsid w:val="008D16B2"/>
    <w:rsid w:val="008D1CF1"/>
    <w:rsid w:val="008D1E32"/>
    <w:rsid w:val="008D2466"/>
    <w:rsid w:val="008D2594"/>
    <w:rsid w:val="008D2D2D"/>
    <w:rsid w:val="008D30D0"/>
    <w:rsid w:val="008D317B"/>
    <w:rsid w:val="008D376A"/>
    <w:rsid w:val="008D39E1"/>
    <w:rsid w:val="008D49B8"/>
    <w:rsid w:val="008D4A3F"/>
    <w:rsid w:val="008D5362"/>
    <w:rsid w:val="008D5520"/>
    <w:rsid w:val="008D5691"/>
    <w:rsid w:val="008D56C2"/>
    <w:rsid w:val="008D5C47"/>
    <w:rsid w:val="008D6C3C"/>
    <w:rsid w:val="008D718F"/>
    <w:rsid w:val="008D728A"/>
    <w:rsid w:val="008D72A9"/>
    <w:rsid w:val="008D7338"/>
    <w:rsid w:val="008E0514"/>
    <w:rsid w:val="008E113C"/>
    <w:rsid w:val="008E2E42"/>
    <w:rsid w:val="008E3299"/>
    <w:rsid w:val="008E3474"/>
    <w:rsid w:val="008E38F8"/>
    <w:rsid w:val="008E3BA4"/>
    <w:rsid w:val="008E4C8C"/>
    <w:rsid w:val="008E63D7"/>
    <w:rsid w:val="008E6976"/>
    <w:rsid w:val="008E7B7C"/>
    <w:rsid w:val="008E7E34"/>
    <w:rsid w:val="008F00BF"/>
    <w:rsid w:val="008F020F"/>
    <w:rsid w:val="008F0CBD"/>
    <w:rsid w:val="008F206C"/>
    <w:rsid w:val="008F2E54"/>
    <w:rsid w:val="008F3085"/>
    <w:rsid w:val="008F3FA4"/>
    <w:rsid w:val="008F493B"/>
    <w:rsid w:val="008F5D2E"/>
    <w:rsid w:val="008F60DE"/>
    <w:rsid w:val="008F62A4"/>
    <w:rsid w:val="008F7425"/>
    <w:rsid w:val="008F742F"/>
    <w:rsid w:val="00900095"/>
    <w:rsid w:val="0090053E"/>
    <w:rsid w:val="00901322"/>
    <w:rsid w:val="00901DDB"/>
    <w:rsid w:val="0090297D"/>
    <w:rsid w:val="009036F4"/>
    <w:rsid w:val="009037AD"/>
    <w:rsid w:val="00903FB4"/>
    <w:rsid w:val="0090499F"/>
    <w:rsid w:val="00904B7D"/>
    <w:rsid w:val="00904CEC"/>
    <w:rsid w:val="009055C9"/>
    <w:rsid w:val="009058EE"/>
    <w:rsid w:val="00906661"/>
    <w:rsid w:val="0090723F"/>
    <w:rsid w:val="00907244"/>
    <w:rsid w:val="00910084"/>
    <w:rsid w:val="00910132"/>
    <w:rsid w:val="009108CB"/>
    <w:rsid w:val="00911BD6"/>
    <w:rsid w:val="00912F12"/>
    <w:rsid w:val="009134DB"/>
    <w:rsid w:val="00914925"/>
    <w:rsid w:val="00914DCD"/>
    <w:rsid w:val="00914F66"/>
    <w:rsid w:val="00916AAA"/>
    <w:rsid w:val="00917200"/>
    <w:rsid w:val="009172C2"/>
    <w:rsid w:val="009178BB"/>
    <w:rsid w:val="00921011"/>
    <w:rsid w:val="00921620"/>
    <w:rsid w:val="00922ACD"/>
    <w:rsid w:val="00923076"/>
    <w:rsid w:val="009239AD"/>
    <w:rsid w:val="00923DFC"/>
    <w:rsid w:val="00923FC2"/>
    <w:rsid w:val="0092446B"/>
    <w:rsid w:val="00924B5E"/>
    <w:rsid w:val="00925CF1"/>
    <w:rsid w:val="00926AD3"/>
    <w:rsid w:val="00926E4C"/>
    <w:rsid w:val="009270E4"/>
    <w:rsid w:val="00927A8A"/>
    <w:rsid w:val="00927C1A"/>
    <w:rsid w:val="0093094F"/>
    <w:rsid w:val="009319AA"/>
    <w:rsid w:val="00931CB1"/>
    <w:rsid w:val="0093261E"/>
    <w:rsid w:val="00932737"/>
    <w:rsid w:val="00932F5E"/>
    <w:rsid w:val="00934F91"/>
    <w:rsid w:val="0093563A"/>
    <w:rsid w:val="00936C87"/>
    <w:rsid w:val="0093711C"/>
    <w:rsid w:val="009379C9"/>
    <w:rsid w:val="00937E05"/>
    <w:rsid w:val="00940EFD"/>
    <w:rsid w:val="0094100C"/>
    <w:rsid w:val="009419B9"/>
    <w:rsid w:val="00941B55"/>
    <w:rsid w:val="00941E13"/>
    <w:rsid w:val="00942D03"/>
    <w:rsid w:val="00942E00"/>
    <w:rsid w:val="0094324C"/>
    <w:rsid w:val="00944DEF"/>
    <w:rsid w:val="0094678B"/>
    <w:rsid w:val="00947E04"/>
    <w:rsid w:val="009501F9"/>
    <w:rsid w:val="009509FD"/>
    <w:rsid w:val="009513FE"/>
    <w:rsid w:val="0095154B"/>
    <w:rsid w:val="00952137"/>
    <w:rsid w:val="00952278"/>
    <w:rsid w:val="00952FC1"/>
    <w:rsid w:val="0095329A"/>
    <w:rsid w:val="00954CDF"/>
    <w:rsid w:val="00954EE8"/>
    <w:rsid w:val="00955B3D"/>
    <w:rsid w:val="009562BB"/>
    <w:rsid w:val="00960D1D"/>
    <w:rsid w:val="00961683"/>
    <w:rsid w:val="00962E4F"/>
    <w:rsid w:val="00963E92"/>
    <w:rsid w:val="00964C9D"/>
    <w:rsid w:val="00964EBC"/>
    <w:rsid w:val="0096523B"/>
    <w:rsid w:val="00966BC0"/>
    <w:rsid w:val="00967F31"/>
    <w:rsid w:val="0097135D"/>
    <w:rsid w:val="00971CA6"/>
    <w:rsid w:val="00972119"/>
    <w:rsid w:val="00972780"/>
    <w:rsid w:val="00972AC7"/>
    <w:rsid w:val="009739F7"/>
    <w:rsid w:val="009748CA"/>
    <w:rsid w:val="00974980"/>
    <w:rsid w:val="00974CE0"/>
    <w:rsid w:val="00975EF6"/>
    <w:rsid w:val="009764F4"/>
    <w:rsid w:val="00976AE6"/>
    <w:rsid w:val="00977E1B"/>
    <w:rsid w:val="00981C4B"/>
    <w:rsid w:val="00982581"/>
    <w:rsid w:val="009836E4"/>
    <w:rsid w:val="00983782"/>
    <w:rsid w:val="00984082"/>
    <w:rsid w:val="009845BC"/>
    <w:rsid w:val="00985A23"/>
    <w:rsid w:val="00985B9A"/>
    <w:rsid w:val="00986A14"/>
    <w:rsid w:val="0098715D"/>
    <w:rsid w:val="00990714"/>
    <w:rsid w:val="00991B26"/>
    <w:rsid w:val="009921BF"/>
    <w:rsid w:val="00992E63"/>
    <w:rsid w:val="00993492"/>
    <w:rsid w:val="0099389A"/>
    <w:rsid w:val="00993EA8"/>
    <w:rsid w:val="00993FE4"/>
    <w:rsid w:val="00994B3F"/>
    <w:rsid w:val="009953EE"/>
    <w:rsid w:val="009966F4"/>
    <w:rsid w:val="00996E5E"/>
    <w:rsid w:val="009970C2"/>
    <w:rsid w:val="00997148"/>
    <w:rsid w:val="00997F44"/>
    <w:rsid w:val="009A1D89"/>
    <w:rsid w:val="009A21DB"/>
    <w:rsid w:val="009A275B"/>
    <w:rsid w:val="009A4359"/>
    <w:rsid w:val="009A46A8"/>
    <w:rsid w:val="009A4A15"/>
    <w:rsid w:val="009A4B61"/>
    <w:rsid w:val="009A605F"/>
    <w:rsid w:val="009A6116"/>
    <w:rsid w:val="009A6DF2"/>
    <w:rsid w:val="009B0565"/>
    <w:rsid w:val="009B0594"/>
    <w:rsid w:val="009B073A"/>
    <w:rsid w:val="009B0EFF"/>
    <w:rsid w:val="009B1610"/>
    <w:rsid w:val="009B178B"/>
    <w:rsid w:val="009B28CA"/>
    <w:rsid w:val="009B28F0"/>
    <w:rsid w:val="009B3BA8"/>
    <w:rsid w:val="009B4351"/>
    <w:rsid w:val="009B49F0"/>
    <w:rsid w:val="009B50F2"/>
    <w:rsid w:val="009B64A1"/>
    <w:rsid w:val="009B6640"/>
    <w:rsid w:val="009B68B7"/>
    <w:rsid w:val="009B7F83"/>
    <w:rsid w:val="009C01D6"/>
    <w:rsid w:val="009C0620"/>
    <w:rsid w:val="009C179F"/>
    <w:rsid w:val="009C1A96"/>
    <w:rsid w:val="009C1B4B"/>
    <w:rsid w:val="009C2162"/>
    <w:rsid w:val="009C43AD"/>
    <w:rsid w:val="009C4809"/>
    <w:rsid w:val="009C4A46"/>
    <w:rsid w:val="009C4F25"/>
    <w:rsid w:val="009C5FBC"/>
    <w:rsid w:val="009C6157"/>
    <w:rsid w:val="009C61BA"/>
    <w:rsid w:val="009C65FD"/>
    <w:rsid w:val="009C6873"/>
    <w:rsid w:val="009C6F0F"/>
    <w:rsid w:val="009C7055"/>
    <w:rsid w:val="009D05F1"/>
    <w:rsid w:val="009D075C"/>
    <w:rsid w:val="009D2423"/>
    <w:rsid w:val="009D2B26"/>
    <w:rsid w:val="009D32A1"/>
    <w:rsid w:val="009D3381"/>
    <w:rsid w:val="009D3AE4"/>
    <w:rsid w:val="009D4B0C"/>
    <w:rsid w:val="009D4D32"/>
    <w:rsid w:val="009D56DD"/>
    <w:rsid w:val="009D5BA9"/>
    <w:rsid w:val="009D6E88"/>
    <w:rsid w:val="009D758B"/>
    <w:rsid w:val="009E0000"/>
    <w:rsid w:val="009E0358"/>
    <w:rsid w:val="009E059E"/>
    <w:rsid w:val="009E0A96"/>
    <w:rsid w:val="009E1759"/>
    <w:rsid w:val="009E23F8"/>
    <w:rsid w:val="009E2455"/>
    <w:rsid w:val="009E2459"/>
    <w:rsid w:val="009E2550"/>
    <w:rsid w:val="009E2589"/>
    <w:rsid w:val="009E31FD"/>
    <w:rsid w:val="009E4D39"/>
    <w:rsid w:val="009E5ABA"/>
    <w:rsid w:val="009E6882"/>
    <w:rsid w:val="009E7285"/>
    <w:rsid w:val="009F0268"/>
    <w:rsid w:val="009F072A"/>
    <w:rsid w:val="009F0ACA"/>
    <w:rsid w:val="009F0EAE"/>
    <w:rsid w:val="009F1704"/>
    <w:rsid w:val="009F2329"/>
    <w:rsid w:val="009F2634"/>
    <w:rsid w:val="009F2B7F"/>
    <w:rsid w:val="009F2BCA"/>
    <w:rsid w:val="009F4BDA"/>
    <w:rsid w:val="009F62BF"/>
    <w:rsid w:val="009F637F"/>
    <w:rsid w:val="009F65BB"/>
    <w:rsid w:val="00A00A8E"/>
    <w:rsid w:val="00A02232"/>
    <w:rsid w:val="00A02AF6"/>
    <w:rsid w:val="00A0323F"/>
    <w:rsid w:val="00A03386"/>
    <w:rsid w:val="00A03895"/>
    <w:rsid w:val="00A03B13"/>
    <w:rsid w:val="00A04403"/>
    <w:rsid w:val="00A046C4"/>
    <w:rsid w:val="00A04CAB"/>
    <w:rsid w:val="00A054DA"/>
    <w:rsid w:val="00A05F26"/>
    <w:rsid w:val="00A061D8"/>
    <w:rsid w:val="00A061F2"/>
    <w:rsid w:val="00A07018"/>
    <w:rsid w:val="00A078A3"/>
    <w:rsid w:val="00A10482"/>
    <w:rsid w:val="00A11154"/>
    <w:rsid w:val="00A1115E"/>
    <w:rsid w:val="00A1142C"/>
    <w:rsid w:val="00A115B0"/>
    <w:rsid w:val="00A11743"/>
    <w:rsid w:val="00A123FA"/>
    <w:rsid w:val="00A13CE5"/>
    <w:rsid w:val="00A145BC"/>
    <w:rsid w:val="00A16144"/>
    <w:rsid w:val="00A1634A"/>
    <w:rsid w:val="00A16529"/>
    <w:rsid w:val="00A16B66"/>
    <w:rsid w:val="00A20B2D"/>
    <w:rsid w:val="00A20B5E"/>
    <w:rsid w:val="00A21471"/>
    <w:rsid w:val="00A2159F"/>
    <w:rsid w:val="00A215A9"/>
    <w:rsid w:val="00A21699"/>
    <w:rsid w:val="00A21788"/>
    <w:rsid w:val="00A235D7"/>
    <w:rsid w:val="00A2361A"/>
    <w:rsid w:val="00A23D7B"/>
    <w:rsid w:val="00A2604D"/>
    <w:rsid w:val="00A27648"/>
    <w:rsid w:val="00A30686"/>
    <w:rsid w:val="00A308D4"/>
    <w:rsid w:val="00A30997"/>
    <w:rsid w:val="00A31769"/>
    <w:rsid w:val="00A320FF"/>
    <w:rsid w:val="00A32B2A"/>
    <w:rsid w:val="00A34E75"/>
    <w:rsid w:val="00A35025"/>
    <w:rsid w:val="00A36BDC"/>
    <w:rsid w:val="00A378B3"/>
    <w:rsid w:val="00A40CF2"/>
    <w:rsid w:val="00A40D93"/>
    <w:rsid w:val="00A40F4F"/>
    <w:rsid w:val="00A42053"/>
    <w:rsid w:val="00A43070"/>
    <w:rsid w:val="00A43985"/>
    <w:rsid w:val="00A43CB9"/>
    <w:rsid w:val="00A4451B"/>
    <w:rsid w:val="00A4474C"/>
    <w:rsid w:val="00A44A1E"/>
    <w:rsid w:val="00A45C87"/>
    <w:rsid w:val="00A45EC9"/>
    <w:rsid w:val="00A46339"/>
    <w:rsid w:val="00A46BD1"/>
    <w:rsid w:val="00A476C2"/>
    <w:rsid w:val="00A47D06"/>
    <w:rsid w:val="00A50DF3"/>
    <w:rsid w:val="00A51F00"/>
    <w:rsid w:val="00A52501"/>
    <w:rsid w:val="00A53736"/>
    <w:rsid w:val="00A53E33"/>
    <w:rsid w:val="00A541BF"/>
    <w:rsid w:val="00A5442A"/>
    <w:rsid w:val="00A55AF6"/>
    <w:rsid w:val="00A565ED"/>
    <w:rsid w:val="00A56FA8"/>
    <w:rsid w:val="00A5771A"/>
    <w:rsid w:val="00A57B96"/>
    <w:rsid w:val="00A57DCF"/>
    <w:rsid w:val="00A6031B"/>
    <w:rsid w:val="00A608C5"/>
    <w:rsid w:val="00A60D96"/>
    <w:rsid w:val="00A6172D"/>
    <w:rsid w:val="00A61AA2"/>
    <w:rsid w:val="00A61E9F"/>
    <w:rsid w:val="00A61FCD"/>
    <w:rsid w:val="00A620CB"/>
    <w:rsid w:val="00A624B1"/>
    <w:rsid w:val="00A62BF3"/>
    <w:rsid w:val="00A62F78"/>
    <w:rsid w:val="00A636DF"/>
    <w:rsid w:val="00A63B67"/>
    <w:rsid w:val="00A64362"/>
    <w:rsid w:val="00A6769C"/>
    <w:rsid w:val="00A7059F"/>
    <w:rsid w:val="00A70935"/>
    <w:rsid w:val="00A70E97"/>
    <w:rsid w:val="00A71050"/>
    <w:rsid w:val="00A71742"/>
    <w:rsid w:val="00A71917"/>
    <w:rsid w:val="00A71A93"/>
    <w:rsid w:val="00A71D1B"/>
    <w:rsid w:val="00A72480"/>
    <w:rsid w:val="00A72888"/>
    <w:rsid w:val="00A728F6"/>
    <w:rsid w:val="00A7292F"/>
    <w:rsid w:val="00A72DD6"/>
    <w:rsid w:val="00A7343D"/>
    <w:rsid w:val="00A73C2F"/>
    <w:rsid w:val="00A73CB3"/>
    <w:rsid w:val="00A742FC"/>
    <w:rsid w:val="00A745CA"/>
    <w:rsid w:val="00A75609"/>
    <w:rsid w:val="00A756EF"/>
    <w:rsid w:val="00A758A6"/>
    <w:rsid w:val="00A75CE5"/>
    <w:rsid w:val="00A76D23"/>
    <w:rsid w:val="00A76EFC"/>
    <w:rsid w:val="00A770F2"/>
    <w:rsid w:val="00A7794C"/>
    <w:rsid w:val="00A779CF"/>
    <w:rsid w:val="00A810C5"/>
    <w:rsid w:val="00A8181B"/>
    <w:rsid w:val="00A821D5"/>
    <w:rsid w:val="00A822C6"/>
    <w:rsid w:val="00A82CAB"/>
    <w:rsid w:val="00A8316B"/>
    <w:rsid w:val="00A83AED"/>
    <w:rsid w:val="00A83CEC"/>
    <w:rsid w:val="00A8409E"/>
    <w:rsid w:val="00A845E9"/>
    <w:rsid w:val="00A84C71"/>
    <w:rsid w:val="00A86149"/>
    <w:rsid w:val="00A91028"/>
    <w:rsid w:val="00A9202A"/>
    <w:rsid w:val="00A922E4"/>
    <w:rsid w:val="00A92AD6"/>
    <w:rsid w:val="00A934CD"/>
    <w:rsid w:val="00A9398D"/>
    <w:rsid w:val="00A93DA1"/>
    <w:rsid w:val="00A945A5"/>
    <w:rsid w:val="00A9548D"/>
    <w:rsid w:val="00A958DE"/>
    <w:rsid w:val="00A95D5F"/>
    <w:rsid w:val="00A95F8F"/>
    <w:rsid w:val="00A963D3"/>
    <w:rsid w:val="00A96900"/>
    <w:rsid w:val="00A96C24"/>
    <w:rsid w:val="00A96C3E"/>
    <w:rsid w:val="00A96CA0"/>
    <w:rsid w:val="00A97996"/>
    <w:rsid w:val="00AA0129"/>
    <w:rsid w:val="00AA0238"/>
    <w:rsid w:val="00AA08F8"/>
    <w:rsid w:val="00AA0CE7"/>
    <w:rsid w:val="00AA1401"/>
    <w:rsid w:val="00AA29FE"/>
    <w:rsid w:val="00AA2A43"/>
    <w:rsid w:val="00AA3E4B"/>
    <w:rsid w:val="00AA43F2"/>
    <w:rsid w:val="00AA51EB"/>
    <w:rsid w:val="00AA60F0"/>
    <w:rsid w:val="00AA6A6E"/>
    <w:rsid w:val="00AA6C0D"/>
    <w:rsid w:val="00AA6EBF"/>
    <w:rsid w:val="00AA77DC"/>
    <w:rsid w:val="00AB1794"/>
    <w:rsid w:val="00AB1C85"/>
    <w:rsid w:val="00AB1F76"/>
    <w:rsid w:val="00AB2630"/>
    <w:rsid w:val="00AB2DE7"/>
    <w:rsid w:val="00AB2EAC"/>
    <w:rsid w:val="00AB2FA4"/>
    <w:rsid w:val="00AB44E1"/>
    <w:rsid w:val="00AB4967"/>
    <w:rsid w:val="00AB4D67"/>
    <w:rsid w:val="00AB572D"/>
    <w:rsid w:val="00AB6D2F"/>
    <w:rsid w:val="00AB70B8"/>
    <w:rsid w:val="00AB7101"/>
    <w:rsid w:val="00AB7334"/>
    <w:rsid w:val="00AB771B"/>
    <w:rsid w:val="00AC00F3"/>
    <w:rsid w:val="00AC089A"/>
    <w:rsid w:val="00AC0C8C"/>
    <w:rsid w:val="00AC1522"/>
    <w:rsid w:val="00AC16C4"/>
    <w:rsid w:val="00AC35D2"/>
    <w:rsid w:val="00AC45B4"/>
    <w:rsid w:val="00AC4717"/>
    <w:rsid w:val="00AC4803"/>
    <w:rsid w:val="00AC5FAE"/>
    <w:rsid w:val="00AC6287"/>
    <w:rsid w:val="00AC72BB"/>
    <w:rsid w:val="00AD01C2"/>
    <w:rsid w:val="00AD08C3"/>
    <w:rsid w:val="00AD09C9"/>
    <w:rsid w:val="00AD0E0F"/>
    <w:rsid w:val="00AD115F"/>
    <w:rsid w:val="00AD22A2"/>
    <w:rsid w:val="00AD239B"/>
    <w:rsid w:val="00AD2E30"/>
    <w:rsid w:val="00AD33A9"/>
    <w:rsid w:val="00AD341D"/>
    <w:rsid w:val="00AD4C11"/>
    <w:rsid w:val="00AD5D2B"/>
    <w:rsid w:val="00AD5FFD"/>
    <w:rsid w:val="00AD71A0"/>
    <w:rsid w:val="00AD77CA"/>
    <w:rsid w:val="00AD7C88"/>
    <w:rsid w:val="00AE0305"/>
    <w:rsid w:val="00AE0306"/>
    <w:rsid w:val="00AE0414"/>
    <w:rsid w:val="00AE0C24"/>
    <w:rsid w:val="00AE0F41"/>
    <w:rsid w:val="00AE188B"/>
    <w:rsid w:val="00AE23C2"/>
    <w:rsid w:val="00AE2E6F"/>
    <w:rsid w:val="00AE3345"/>
    <w:rsid w:val="00AE364D"/>
    <w:rsid w:val="00AE3715"/>
    <w:rsid w:val="00AE40C3"/>
    <w:rsid w:val="00AE49D0"/>
    <w:rsid w:val="00AE4A8F"/>
    <w:rsid w:val="00AE5277"/>
    <w:rsid w:val="00AE5441"/>
    <w:rsid w:val="00AE5535"/>
    <w:rsid w:val="00AE5553"/>
    <w:rsid w:val="00AE6336"/>
    <w:rsid w:val="00AE6F85"/>
    <w:rsid w:val="00AE74B6"/>
    <w:rsid w:val="00AF00CC"/>
    <w:rsid w:val="00AF017F"/>
    <w:rsid w:val="00AF0CCD"/>
    <w:rsid w:val="00AF0CDD"/>
    <w:rsid w:val="00AF1373"/>
    <w:rsid w:val="00AF14CE"/>
    <w:rsid w:val="00AF1566"/>
    <w:rsid w:val="00AF1D0A"/>
    <w:rsid w:val="00AF3276"/>
    <w:rsid w:val="00AF3A99"/>
    <w:rsid w:val="00AF3AFF"/>
    <w:rsid w:val="00AF6AD3"/>
    <w:rsid w:val="00AF6B80"/>
    <w:rsid w:val="00AF7AD4"/>
    <w:rsid w:val="00B0029E"/>
    <w:rsid w:val="00B00E7F"/>
    <w:rsid w:val="00B01108"/>
    <w:rsid w:val="00B01A09"/>
    <w:rsid w:val="00B02C32"/>
    <w:rsid w:val="00B038B3"/>
    <w:rsid w:val="00B05011"/>
    <w:rsid w:val="00B0549A"/>
    <w:rsid w:val="00B0589A"/>
    <w:rsid w:val="00B05CBE"/>
    <w:rsid w:val="00B05F67"/>
    <w:rsid w:val="00B06322"/>
    <w:rsid w:val="00B06E8E"/>
    <w:rsid w:val="00B06EDA"/>
    <w:rsid w:val="00B071BA"/>
    <w:rsid w:val="00B0792C"/>
    <w:rsid w:val="00B07942"/>
    <w:rsid w:val="00B07CCD"/>
    <w:rsid w:val="00B107E5"/>
    <w:rsid w:val="00B10D21"/>
    <w:rsid w:val="00B111A3"/>
    <w:rsid w:val="00B122B1"/>
    <w:rsid w:val="00B12AB8"/>
    <w:rsid w:val="00B139C4"/>
    <w:rsid w:val="00B13AC3"/>
    <w:rsid w:val="00B14111"/>
    <w:rsid w:val="00B14210"/>
    <w:rsid w:val="00B1432D"/>
    <w:rsid w:val="00B1472C"/>
    <w:rsid w:val="00B14DCF"/>
    <w:rsid w:val="00B154D5"/>
    <w:rsid w:val="00B157E5"/>
    <w:rsid w:val="00B17373"/>
    <w:rsid w:val="00B204B7"/>
    <w:rsid w:val="00B214E1"/>
    <w:rsid w:val="00B22CD7"/>
    <w:rsid w:val="00B237E1"/>
    <w:rsid w:val="00B239EC"/>
    <w:rsid w:val="00B25EE4"/>
    <w:rsid w:val="00B26160"/>
    <w:rsid w:val="00B26608"/>
    <w:rsid w:val="00B26674"/>
    <w:rsid w:val="00B2673B"/>
    <w:rsid w:val="00B2674B"/>
    <w:rsid w:val="00B26A12"/>
    <w:rsid w:val="00B27421"/>
    <w:rsid w:val="00B2792A"/>
    <w:rsid w:val="00B302CF"/>
    <w:rsid w:val="00B30653"/>
    <w:rsid w:val="00B307F4"/>
    <w:rsid w:val="00B30E10"/>
    <w:rsid w:val="00B30F82"/>
    <w:rsid w:val="00B314CE"/>
    <w:rsid w:val="00B32357"/>
    <w:rsid w:val="00B3246D"/>
    <w:rsid w:val="00B32B51"/>
    <w:rsid w:val="00B332E3"/>
    <w:rsid w:val="00B345DD"/>
    <w:rsid w:val="00B350C7"/>
    <w:rsid w:val="00B35DB7"/>
    <w:rsid w:val="00B36CFE"/>
    <w:rsid w:val="00B37079"/>
    <w:rsid w:val="00B376A4"/>
    <w:rsid w:val="00B3786C"/>
    <w:rsid w:val="00B37CF4"/>
    <w:rsid w:val="00B37E07"/>
    <w:rsid w:val="00B412AD"/>
    <w:rsid w:val="00B42FEC"/>
    <w:rsid w:val="00B43681"/>
    <w:rsid w:val="00B44565"/>
    <w:rsid w:val="00B452A3"/>
    <w:rsid w:val="00B453E9"/>
    <w:rsid w:val="00B459DD"/>
    <w:rsid w:val="00B465DD"/>
    <w:rsid w:val="00B466D4"/>
    <w:rsid w:val="00B470E9"/>
    <w:rsid w:val="00B50FDB"/>
    <w:rsid w:val="00B51607"/>
    <w:rsid w:val="00B51B17"/>
    <w:rsid w:val="00B53164"/>
    <w:rsid w:val="00B5324F"/>
    <w:rsid w:val="00B5521A"/>
    <w:rsid w:val="00B55A5E"/>
    <w:rsid w:val="00B55F4B"/>
    <w:rsid w:val="00B568F1"/>
    <w:rsid w:val="00B60344"/>
    <w:rsid w:val="00B60A41"/>
    <w:rsid w:val="00B60DD0"/>
    <w:rsid w:val="00B60EBB"/>
    <w:rsid w:val="00B613F7"/>
    <w:rsid w:val="00B61419"/>
    <w:rsid w:val="00B6242C"/>
    <w:rsid w:val="00B62698"/>
    <w:rsid w:val="00B62C6A"/>
    <w:rsid w:val="00B62DE5"/>
    <w:rsid w:val="00B6326A"/>
    <w:rsid w:val="00B63572"/>
    <w:rsid w:val="00B63E38"/>
    <w:rsid w:val="00B642A2"/>
    <w:rsid w:val="00B64693"/>
    <w:rsid w:val="00B6533C"/>
    <w:rsid w:val="00B65948"/>
    <w:rsid w:val="00B65B65"/>
    <w:rsid w:val="00B66097"/>
    <w:rsid w:val="00B668FE"/>
    <w:rsid w:val="00B66ACF"/>
    <w:rsid w:val="00B67723"/>
    <w:rsid w:val="00B67AF9"/>
    <w:rsid w:val="00B67DF4"/>
    <w:rsid w:val="00B67EFB"/>
    <w:rsid w:val="00B70332"/>
    <w:rsid w:val="00B70A72"/>
    <w:rsid w:val="00B71144"/>
    <w:rsid w:val="00B71501"/>
    <w:rsid w:val="00B71F4E"/>
    <w:rsid w:val="00B72641"/>
    <w:rsid w:val="00B7279D"/>
    <w:rsid w:val="00B728E7"/>
    <w:rsid w:val="00B72D0F"/>
    <w:rsid w:val="00B73584"/>
    <w:rsid w:val="00B73F2E"/>
    <w:rsid w:val="00B747F6"/>
    <w:rsid w:val="00B74C36"/>
    <w:rsid w:val="00B77FE3"/>
    <w:rsid w:val="00B803E4"/>
    <w:rsid w:val="00B806B6"/>
    <w:rsid w:val="00B80810"/>
    <w:rsid w:val="00B80B8A"/>
    <w:rsid w:val="00B80E48"/>
    <w:rsid w:val="00B8129E"/>
    <w:rsid w:val="00B8154B"/>
    <w:rsid w:val="00B8155F"/>
    <w:rsid w:val="00B84F5E"/>
    <w:rsid w:val="00B84FC8"/>
    <w:rsid w:val="00B855F7"/>
    <w:rsid w:val="00B859FB"/>
    <w:rsid w:val="00B8602C"/>
    <w:rsid w:val="00B86538"/>
    <w:rsid w:val="00B86A42"/>
    <w:rsid w:val="00B905CD"/>
    <w:rsid w:val="00B914AE"/>
    <w:rsid w:val="00B92C18"/>
    <w:rsid w:val="00B93249"/>
    <w:rsid w:val="00B93767"/>
    <w:rsid w:val="00B94135"/>
    <w:rsid w:val="00B94A48"/>
    <w:rsid w:val="00B94B12"/>
    <w:rsid w:val="00B94B6E"/>
    <w:rsid w:val="00B97180"/>
    <w:rsid w:val="00B9752E"/>
    <w:rsid w:val="00B97C03"/>
    <w:rsid w:val="00B97EF4"/>
    <w:rsid w:val="00BA09CB"/>
    <w:rsid w:val="00BA0C70"/>
    <w:rsid w:val="00BA0D54"/>
    <w:rsid w:val="00BA112A"/>
    <w:rsid w:val="00BA1439"/>
    <w:rsid w:val="00BA18EC"/>
    <w:rsid w:val="00BA1A3A"/>
    <w:rsid w:val="00BA1AEF"/>
    <w:rsid w:val="00BA257E"/>
    <w:rsid w:val="00BA2687"/>
    <w:rsid w:val="00BA28E2"/>
    <w:rsid w:val="00BA3318"/>
    <w:rsid w:val="00BA36B7"/>
    <w:rsid w:val="00BA3B68"/>
    <w:rsid w:val="00BA3F10"/>
    <w:rsid w:val="00BA4A9E"/>
    <w:rsid w:val="00BA5586"/>
    <w:rsid w:val="00BA6184"/>
    <w:rsid w:val="00BA6EB3"/>
    <w:rsid w:val="00BA7195"/>
    <w:rsid w:val="00BA74D2"/>
    <w:rsid w:val="00BA7D7F"/>
    <w:rsid w:val="00BB06AC"/>
    <w:rsid w:val="00BB1A09"/>
    <w:rsid w:val="00BB1FDC"/>
    <w:rsid w:val="00BB42D2"/>
    <w:rsid w:val="00BB4CBC"/>
    <w:rsid w:val="00BB4CCB"/>
    <w:rsid w:val="00BB4CD9"/>
    <w:rsid w:val="00BB4D63"/>
    <w:rsid w:val="00BB50A7"/>
    <w:rsid w:val="00BB5199"/>
    <w:rsid w:val="00BB5286"/>
    <w:rsid w:val="00BB688E"/>
    <w:rsid w:val="00BB6DB8"/>
    <w:rsid w:val="00BB6E31"/>
    <w:rsid w:val="00BB736A"/>
    <w:rsid w:val="00BB7C05"/>
    <w:rsid w:val="00BB7E18"/>
    <w:rsid w:val="00BC0468"/>
    <w:rsid w:val="00BC059E"/>
    <w:rsid w:val="00BC1858"/>
    <w:rsid w:val="00BC1BBB"/>
    <w:rsid w:val="00BC2007"/>
    <w:rsid w:val="00BC205D"/>
    <w:rsid w:val="00BC2082"/>
    <w:rsid w:val="00BC2310"/>
    <w:rsid w:val="00BC3454"/>
    <w:rsid w:val="00BC3C92"/>
    <w:rsid w:val="00BC40B9"/>
    <w:rsid w:val="00BC4A83"/>
    <w:rsid w:val="00BC5122"/>
    <w:rsid w:val="00BC51AE"/>
    <w:rsid w:val="00BC5DA5"/>
    <w:rsid w:val="00BC6E3F"/>
    <w:rsid w:val="00BC6E7B"/>
    <w:rsid w:val="00BC7534"/>
    <w:rsid w:val="00BC788C"/>
    <w:rsid w:val="00BD0A99"/>
    <w:rsid w:val="00BD0DC0"/>
    <w:rsid w:val="00BD1B65"/>
    <w:rsid w:val="00BD239E"/>
    <w:rsid w:val="00BD27EC"/>
    <w:rsid w:val="00BD2807"/>
    <w:rsid w:val="00BD39E4"/>
    <w:rsid w:val="00BD5B3B"/>
    <w:rsid w:val="00BD5B3D"/>
    <w:rsid w:val="00BD5B8B"/>
    <w:rsid w:val="00BD6B2D"/>
    <w:rsid w:val="00BD7102"/>
    <w:rsid w:val="00BD7A83"/>
    <w:rsid w:val="00BD7A9B"/>
    <w:rsid w:val="00BE0909"/>
    <w:rsid w:val="00BE1278"/>
    <w:rsid w:val="00BE174B"/>
    <w:rsid w:val="00BE1CB4"/>
    <w:rsid w:val="00BE1F2B"/>
    <w:rsid w:val="00BE35D9"/>
    <w:rsid w:val="00BE3776"/>
    <w:rsid w:val="00BE4AE5"/>
    <w:rsid w:val="00BE5736"/>
    <w:rsid w:val="00BE66C5"/>
    <w:rsid w:val="00BE6D40"/>
    <w:rsid w:val="00BE6D67"/>
    <w:rsid w:val="00BE6FC8"/>
    <w:rsid w:val="00BE7A8D"/>
    <w:rsid w:val="00BF0A01"/>
    <w:rsid w:val="00BF0C63"/>
    <w:rsid w:val="00BF195C"/>
    <w:rsid w:val="00BF1AA7"/>
    <w:rsid w:val="00BF1D7F"/>
    <w:rsid w:val="00BF202E"/>
    <w:rsid w:val="00BF225F"/>
    <w:rsid w:val="00BF2750"/>
    <w:rsid w:val="00BF375A"/>
    <w:rsid w:val="00BF3856"/>
    <w:rsid w:val="00BF4253"/>
    <w:rsid w:val="00BF4447"/>
    <w:rsid w:val="00BF480E"/>
    <w:rsid w:val="00BF6691"/>
    <w:rsid w:val="00BF6C32"/>
    <w:rsid w:val="00BF7234"/>
    <w:rsid w:val="00BF7488"/>
    <w:rsid w:val="00BF7574"/>
    <w:rsid w:val="00C01DCD"/>
    <w:rsid w:val="00C01E70"/>
    <w:rsid w:val="00C04205"/>
    <w:rsid w:val="00C04549"/>
    <w:rsid w:val="00C049E8"/>
    <w:rsid w:val="00C04A1D"/>
    <w:rsid w:val="00C05327"/>
    <w:rsid w:val="00C05794"/>
    <w:rsid w:val="00C05CD5"/>
    <w:rsid w:val="00C06475"/>
    <w:rsid w:val="00C0658F"/>
    <w:rsid w:val="00C10624"/>
    <w:rsid w:val="00C11652"/>
    <w:rsid w:val="00C1378B"/>
    <w:rsid w:val="00C13E76"/>
    <w:rsid w:val="00C146EB"/>
    <w:rsid w:val="00C150B6"/>
    <w:rsid w:val="00C155BC"/>
    <w:rsid w:val="00C1593F"/>
    <w:rsid w:val="00C15F66"/>
    <w:rsid w:val="00C165D6"/>
    <w:rsid w:val="00C177F4"/>
    <w:rsid w:val="00C17E89"/>
    <w:rsid w:val="00C17ECD"/>
    <w:rsid w:val="00C17EF9"/>
    <w:rsid w:val="00C20F73"/>
    <w:rsid w:val="00C21452"/>
    <w:rsid w:val="00C2264C"/>
    <w:rsid w:val="00C22D28"/>
    <w:rsid w:val="00C232E1"/>
    <w:rsid w:val="00C24324"/>
    <w:rsid w:val="00C24AE2"/>
    <w:rsid w:val="00C24B12"/>
    <w:rsid w:val="00C254FB"/>
    <w:rsid w:val="00C27D5D"/>
    <w:rsid w:val="00C27EE5"/>
    <w:rsid w:val="00C30AC3"/>
    <w:rsid w:val="00C30BA1"/>
    <w:rsid w:val="00C30BE9"/>
    <w:rsid w:val="00C3164F"/>
    <w:rsid w:val="00C31686"/>
    <w:rsid w:val="00C3192C"/>
    <w:rsid w:val="00C31B31"/>
    <w:rsid w:val="00C31C6F"/>
    <w:rsid w:val="00C31D72"/>
    <w:rsid w:val="00C32EEC"/>
    <w:rsid w:val="00C335EF"/>
    <w:rsid w:val="00C3403D"/>
    <w:rsid w:val="00C359EF"/>
    <w:rsid w:val="00C35D80"/>
    <w:rsid w:val="00C3698F"/>
    <w:rsid w:val="00C3714B"/>
    <w:rsid w:val="00C37EF5"/>
    <w:rsid w:val="00C4026B"/>
    <w:rsid w:val="00C405A3"/>
    <w:rsid w:val="00C40E23"/>
    <w:rsid w:val="00C42445"/>
    <w:rsid w:val="00C430A0"/>
    <w:rsid w:val="00C43810"/>
    <w:rsid w:val="00C44E36"/>
    <w:rsid w:val="00C45CE8"/>
    <w:rsid w:val="00C46900"/>
    <w:rsid w:val="00C4777A"/>
    <w:rsid w:val="00C4789B"/>
    <w:rsid w:val="00C47E87"/>
    <w:rsid w:val="00C47F72"/>
    <w:rsid w:val="00C50074"/>
    <w:rsid w:val="00C534FB"/>
    <w:rsid w:val="00C53F9B"/>
    <w:rsid w:val="00C541F9"/>
    <w:rsid w:val="00C545A1"/>
    <w:rsid w:val="00C54790"/>
    <w:rsid w:val="00C552A6"/>
    <w:rsid w:val="00C55861"/>
    <w:rsid w:val="00C56274"/>
    <w:rsid w:val="00C5650D"/>
    <w:rsid w:val="00C56A4A"/>
    <w:rsid w:val="00C5727D"/>
    <w:rsid w:val="00C57AE5"/>
    <w:rsid w:val="00C60333"/>
    <w:rsid w:val="00C609F6"/>
    <w:rsid w:val="00C616D4"/>
    <w:rsid w:val="00C61AC5"/>
    <w:rsid w:val="00C62EC3"/>
    <w:rsid w:val="00C63515"/>
    <w:rsid w:val="00C63573"/>
    <w:rsid w:val="00C637F5"/>
    <w:rsid w:val="00C638CD"/>
    <w:rsid w:val="00C64049"/>
    <w:rsid w:val="00C656F6"/>
    <w:rsid w:val="00C6616B"/>
    <w:rsid w:val="00C66DD0"/>
    <w:rsid w:val="00C66FF6"/>
    <w:rsid w:val="00C677B3"/>
    <w:rsid w:val="00C7209E"/>
    <w:rsid w:val="00C72110"/>
    <w:rsid w:val="00C72AF9"/>
    <w:rsid w:val="00C737FC"/>
    <w:rsid w:val="00C7396B"/>
    <w:rsid w:val="00C73FF4"/>
    <w:rsid w:val="00C748F6"/>
    <w:rsid w:val="00C74CC8"/>
    <w:rsid w:val="00C74CEE"/>
    <w:rsid w:val="00C75168"/>
    <w:rsid w:val="00C75419"/>
    <w:rsid w:val="00C756AC"/>
    <w:rsid w:val="00C75906"/>
    <w:rsid w:val="00C76BE0"/>
    <w:rsid w:val="00C7736C"/>
    <w:rsid w:val="00C774F0"/>
    <w:rsid w:val="00C77CA1"/>
    <w:rsid w:val="00C800E4"/>
    <w:rsid w:val="00C80100"/>
    <w:rsid w:val="00C80969"/>
    <w:rsid w:val="00C81F6F"/>
    <w:rsid w:val="00C82582"/>
    <w:rsid w:val="00C82600"/>
    <w:rsid w:val="00C82AD2"/>
    <w:rsid w:val="00C83D98"/>
    <w:rsid w:val="00C84F1C"/>
    <w:rsid w:val="00C8516B"/>
    <w:rsid w:val="00C85B15"/>
    <w:rsid w:val="00C865B4"/>
    <w:rsid w:val="00C87562"/>
    <w:rsid w:val="00C87F97"/>
    <w:rsid w:val="00C91379"/>
    <w:rsid w:val="00C92945"/>
    <w:rsid w:val="00C932BD"/>
    <w:rsid w:val="00C93782"/>
    <w:rsid w:val="00C93A6A"/>
    <w:rsid w:val="00C94377"/>
    <w:rsid w:val="00C952D4"/>
    <w:rsid w:val="00C957AA"/>
    <w:rsid w:val="00C95EF4"/>
    <w:rsid w:val="00CA0FF7"/>
    <w:rsid w:val="00CA1130"/>
    <w:rsid w:val="00CA12D8"/>
    <w:rsid w:val="00CA12E3"/>
    <w:rsid w:val="00CA18BA"/>
    <w:rsid w:val="00CA297D"/>
    <w:rsid w:val="00CA4AB6"/>
    <w:rsid w:val="00CA530D"/>
    <w:rsid w:val="00CA57FA"/>
    <w:rsid w:val="00CA5E30"/>
    <w:rsid w:val="00CA60D2"/>
    <w:rsid w:val="00CA669A"/>
    <w:rsid w:val="00CA795E"/>
    <w:rsid w:val="00CA7AD2"/>
    <w:rsid w:val="00CB0A34"/>
    <w:rsid w:val="00CB0EAD"/>
    <w:rsid w:val="00CB1351"/>
    <w:rsid w:val="00CB13EA"/>
    <w:rsid w:val="00CB167A"/>
    <w:rsid w:val="00CB1D3D"/>
    <w:rsid w:val="00CB1F3A"/>
    <w:rsid w:val="00CB219C"/>
    <w:rsid w:val="00CB2B96"/>
    <w:rsid w:val="00CB2BFC"/>
    <w:rsid w:val="00CB2C40"/>
    <w:rsid w:val="00CB2D8D"/>
    <w:rsid w:val="00CB2DC2"/>
    <w:rsid w:val="00CB324C"/>
    <w:rsid w:val="00CB341C"/>
    <w:rsid w:val="00CB3510"/>
    <w:rsid w:val="00CB3AC7"/>
    <w:rsid w:val="00CB3C34"/>
    <w:rsid w:val="00CB492D"/>
    <w:rsid w:val="00CB5541"/>
    <w:rsid w:val="00CB574C"/>
    <w:rsid w:val="00CB58B3"/>
    <w:rsid w:val="00CB59FE"/>
    <w:rsid w:val="00CB7E0C"/>
    <w:rsid w:val="00CB7EF2"/>
    <w:rsid w:val="00CC0D3D"/>
    <w:rsid w:val="00CC21C9"/>
    <w:rsid w:val="00CC245F"/>
    <w:rsid w:val="00CC314A"/>
    <w:rsid w:val="00CC3D93"/>
    <w:rsid w:val="00CC4AC6"/>
    <w:rsid w:val="00CC4DEF"/>
    <w:rsid w:val="00CC5431"/>
    <w:rsid w:val="00CC6F7E"/>
    <w:rsid w:val="00CC70E0"/>
    <w:rsid w:val="00CC754E"/>
    <w:rsid w:val="00CC7BC0"/>
    <w:rsid w:val="00CC7C71"/>
    <w:rsid w:val="00CD176C"/>
    <w:rsid w:val="00CD1EDD"/>
    <w:rsid w:val="00CD2475"/>
    <w:rsid w:val="00CD28DF"/>
    <w:rsid w:val="00CD3132"/>
    <w:rsid w:val="00CD3334"/>
    <w:rsid w:val="00CD35C0"/>
    <w:rsid w:val="00CD3AE2"/>
    <w:rsid w:val="00CD3E93"/>
    <w:rsid w:val="00CD40D4"/>
    <w:rsid w:val="00CD45E5"/>
    <w:rsid w:val="00CD4706"/>
    <w:rsid w:val="00CD48B5"/>
    <w:rsid w:val="00CD52B7"/>
    <w:rsid w:val="00CD5420"/>
    <w:rsid w:val="00CD5B50"/>
    <w:rsid w:val="00CD6446"/>
    <w:rsid w:val="00CD675E"/>
    <w:rsid w:val="00CD691F"/>
    <w:rsid w:val="00CD7E7D"/>
    <w:rsid w:val="00CE0933"/>
    <w:rsid w:val="00CE1249"/>
    <w:rsid w:val="00CE12BF"/>
    <w:rsid w:val="00CE136D"/>
    <w:rsid w:val="00CE1780"/>
    <w:rsid w:val="00CE1B1D"/>
    <w:rsid w:val="00CE1E44"/>
    <w:rsid w:val="00CE1FD8"/>
    <w:rsid w:val="00CE2992"/>
    <w:rsid w:val="00CE2F23"/>
    <w:rsid w:val="00CE32B2"/>
    <w:rsid w:val="00CE384D"/>
    <w:rsid w:val="00CE49DA"/>
    <w:rsid w:val="00CE57FA"/>
    <w:rsid w:val="00CE69D7"/>
    <w:rsid w:val="00CE6B66"/>
    <w:rsid w:val="00CE6E0C"/>
    <w:rsid w:val="00CE7E42"/>
    <w:rsid w:val="00CE7E5D"/>
    <w:rsid w:val="00CE7F36"/>
    <w:rsid w:val="00CF01CD"/>
    <w:rsid w:val="00CF022F"/>
    <w:rsid w:val="00CF1545"/>
    <w:rsid w:val="00CF2010"/>
    <w:rsid w:val="00CF20BB"/>
    <w:rsid w:val="00CF215C"/>
    <w:rsid w:val="00CF3094"/>
    <w:rsid w:val="00CF3E44"/>
    <w:rsid w:val="00CF5819"/>
    <w:rsid w:val="00CF64B2"/>
    <w:rsid w:val="00CF653C"/>
    <w:rsid w:val="00CF72E7"/>
    <w:rsid w:val="00D00886"/>
    <w:rsid w:val="00D01FA7"/>
    <w:rsid w:val="00D0216C"/>
    <w:rsid w:val="00D02421"/>
    <w:rsid w:val="00D024DD"/>
    <w:rsid w:val="00D02F93"/>
    <w:rsid w:val="00D03244"/>
    <w:rsid w:val="00D06F4D"/>
    <w:rsid w:val="00D0792F"/>
    <w:rsid w:val="00D07FA1"/>
    <w:rsid w:val="00D1055B"/>
    <w:rsid w:val="00D10F0A"/>
    <w:rsid w:val="00D12043"/>
    <w:rsid w:val="00D122F5"/>
    <w:rsid w:val="00D12D32"/>
    <w:rsid w:val="00D133C9"/>
    <w:rsid w:val="00D136AA"/>
    <w:rsid w:val="00D14287"/>
    <w:rsid w:val="00D1435B"/>
    <w:rsid w:val="00D145EB"/>
    <w:rsid w:val="00D14EC7"/>
    <w:rsid w:val="00D151DA"/>
    <w:rsid w:val="00D15AA5"/>
    <w:rsid w:val="00D1627A"/>
    <w:rsid w:val="00D163A1"/>
    <w:rsid w:val="00D164B8"/>
    <w:rsid w:val="00D16C7A"/>
    <w:rsid w:val="00D17340"/>
    <w:rsid w:val="00D17391"/>
    <w:rsid w:val="00D20A84"/>
    <w:rsid w:val="00D20D98"/>
    <w:rsid w:val="00D20E94"/>
    <w:rsid w:val="00D218E3"/>
    <w:rsid w:val="00D21EC6"/>
    <w:rsid w:val="00D23FE5"/>
    <w:rsid w:val="00D243D9"/>
    <w:rsid w:val="00D252FD"/>
    <w:rsid w:val="00D25BAD"/>
    <w:rsid w:val="00D25D0B"/>
    <w:rsid w:val="00D26D9A"/>
    <w:rsid w:val="00D26FEB"/>
    <w:rsid w:val="00D27480"/>
    <w:rsid w:val="00D278E2"/>
    <w:rsid w:val="00D27A82"/>
    <w:rsid w:val="00D30A82"/>
    <w:rsid w:val="00D314C4"/>
    <w:rsid w:val="00D31684"/>
    <w:rsid w:val="00D31C74"/>
    <w:rsid w:val="00D32F2D"/>
    <w:rsid w:val="00D3332F"/>
    <w:rsid w:val="00D33571"/>
    <w:rsid w:val="00D34476"/>
    <w:rsid w:val="00D35094"/>
    <w:rsid w:val="00D35A0F"/>
    <w:rsid w:val="00D36F2A"/>
    <w:rsid w:val="00D37288"/>
    <w:rsid w:val="00D37A06"/>
    <w:rsid w:val="00D37BF8"/>
    <w:rsid w:val="00D40BCD"/>
    <w:rsid w:val="00D41ADC"/>
    <w:rsid w:val="00D42BE3"/>
    <w:rsid w:val="00D43251"/>
    <w:rsid w:val="00D43520"/>
    <w:rsid w:val="00D43A40"/>
    <w:rsid w:val="00D44C7B"/>
    <w:rsid w:val="00D47DE6"/>
    <w:rsid w:val="00D47EEE"/>
    <w:rsid w:val="00D5008E"/>
    <w:rsid w:val="00D50214"/>
    <w:rsid w:val="00D5086E"/>
    <w:rsid w:val="00D51A83"/>
    <w:rsid w:val="00D529A6"/>
    <w:rsid w:val="00D54149"/>
    <w:rsid w:val="00D542F8"/>
    <w:rsid w:val="00D544F1"/>
    <w:rsid w:val="00D5514D"/>
    <w:rsid w:val="00D56183"/>
    <w:rsid w:val="00D56239"/>
    <w:rsid w:val="00D56675"/>
    <w:rsid w:val="00D56AD5"/>
    <w:rsid w:val="00D56E1E"/>
    <w:rsid w:val="00D56EC6"/>
    <w:rsid w:val="00D5732B"/>
    <w:rsid w:val="00D604BF"/>
    <w:rsid w:val="00D609A6"/>
    <w:rsid w:val="00D60A9F"/>
    <w:rsid w:val="00D60ADF"/>
    <w:rsid w:val="00D61606"/>
    <w:rsid w:val="00D620BD"/>
    <w:rsid w:val="00D62620"/>
    <w:rsid w:val="00D64696"/>
    <w:rsid w:val="00D652B5"/>
    <w:rsid w:val="00D6560B"/>
    <w:rsid w:val="00D658D5"/>
    <w:rsid w:val="00D65C59"/>
    <w:rsid w:val="00D6697C"/>
    <w:rsid w:val="00D67068"/>
    <w:rsid w:val="00D70224"/>
    <w:rsid w:val="00D7172A"/>
    <w:rsid w:val="00D71745"/>
    <w:rsid w:val="00D717DE"/>
    <w:rsid w:val="00D72022"/>
    <w:rsid w:val="00D72090"/>
    <w:rsid w:val="00D720B6"/>
    <w:rsid w:val="00D72518"/>
    <w:rsid w:val="00D72DBD"/>
    <w:rsid w:val="00D72EE0"/>
    <w:rsid w:val="00D732E4"/>
    <w:rsid w:val="00D739E3"/>
    <w:rsid w:val="00D73F07"/>
    <w:rsid w:val="00D740BA"/>
    <w:rsid w:val="00D743A9"/>
    <w:rsid w:val="00D743AE"/>
    <w:rsid w:val="00D74C98"/>
    <w:rsid w:val="00D75157"/>
    <w:rsid w:val="00D75787"/>
    <w:rsid w:val="00D75849"/>
    <w:rsid w:val="00D758E2"/>
    <w:rsid w:val="00D7676A"/>
    <w:rsid w:val="00D76930"/>
    <w:rsid w:val="00D772CB"/>
    <w:rsid w:val="00D773B1"/>
    <w:rsid w:val="00D77D4C"/>
    <w:rsid w:val="00D77F66"/>
    <w:rsid w:val="00D80799"/>
    <w:rsid w:val="00D81131"/>
    <w:rsid w:val="00D812FA"/>
    <w:rsid w:val="00D821E8"/>
    <w:rsid w:val="00D83D28"/>
    <w:rsid w:val="00D840FF"/>
    <w:rsid w:val="00D84C12"/>
    <w:rsid w:val="00D864CB"/>
    <w:rsid w:val="00D93AA4"/>
    <w:rsid w:val="00D93C49"/>
    <w:rsid w:val="00D93D53"/>
    <w:rsid w:val="00D93E61"/>
    <w:rsid w:val="00D94558"/>
    <w:rsid w:val="00D945AF"/>
    <w:rsid w:val="00D9461A"/>
    <w:rsid w:val="00D94EC6"/>
    <w:rsid w:val="00D96178"/>
    <w:rsid w:val="00D96647"/>
    <w:rsid w:val="00D9677A"/>
    <w:rsid w:val="00D96F67"/>
    <w:rsid w:val="00D97555"/>
    <w:rsid w:val="00D97CBA"/>
    <w:rsid w:val="00DA2279"/>
    <w:rsid w:val="00DA25E7"/>
    <w:rsid w:val="00DA2740"/>
    <w:rsid w:val="00DA27EE"/>
    <w:rsid w:val="00DA299B"/>
    <w:rsid w:val="00DA4647"/>
    <w:rsid w:val="00DA4D09"/>
    <w:rsid w:val="00DA53EF"/>
    <w:rsid w:val="00DA5C32"/>
    <w:rsid w:val="00DA63E8"/>
    <w:rsid w:val="00DA65C0"/>
    <w:rsid w:val="00DA66E4"/>
    <w:rsid w:val="00DA69CA"/>
    <w:rsid w:val="00DB3470"/>
    <w:rsid w:val="00DB38C2"/>
    <w:rsid w:val="00DB3D56"/>
    <w:rsid w:val="00DB43F7"/>
    <w:rsid w:val="00DB527D"/>
    <w:rsid w:val="00DB52FC"/>
    <w:rsid w:val="00DB61E8"/>
    <w:rsid w:val="00DB6EF2"/>
    <w:rsid w:val="00DB7B87"/>
    <w:rsid w:val="00DC0842"/>
    <w:rsid w:val="00DC0BDB"/>
    <w:rsid w:val="00DC1CB9"/>
    <w:rsid w:val="00DC20C3"/>
    <w:rsid w:val="00DC245F"/>
    <w:rsid w:val="00DC24D1"/>
    <w:rsid w:val="00DC307E"/>
    <w:rsid w:val="00DC34AF"/>
    <w:rsid w:val="00DC382E"/>
    <w:rsid w:val="00DC4394"/>
    <w:rsid w:val="00DC495C"/>
    <w:rsid w:val="00DC4F02"/>
    <w:rsid w:val="00DC5B7D"/>
    <w:rsid w:val="00DC6819"/>
    <w:rsid w:val="00DC6DC7"/>
    <w:rsid w:val="00DC7240"/>
    <w:rsid w:val="00DD053E"/>
    <w:rsid w:val="00DD0840"/>
    <w:rsid w:val="00DD0991"/>
    <w:rsid w:val="00DD1EB2"/>
    <w:rsid w:val="00DD1F59"/>
    <w:rsid w:val="00DD2759"/>
    <w:rsid w:val="00DD2E5A"/>
    <w:rsid w:val="00DD36DE"/>
    <w:rsid w:val="00DD3880"/>
    <w:rsid w:val="00DD3E43"/>
    <w:rsid w:val="00DD584E"/>
    <w:rsid w:val="00DD7546"/>
    <w:rsid w:val="00DE00AE"/>
    <w:rsid w:val="00DE0566"/>
    <w:rsid w:val="00DE08E8"/>
    <w:rsid w:val="00DE09AE"/>
    <w:rsid w:val="00DE09D8"/>
    <w:rsid w:val="00DE10F8"/>
    <w:rsid w:val="00DE14FD"/>
    <w:rsid w:val="00DE1EBF"/>
    <w:rsid w:val="00DE2172"/>
    <w:rsid w:val="00DE2B99"/>
    <w:rsid w:val="00DE3237"/>
    <w:rsid w:val="00DE36C3"/>
    <w:rsid w:val="00DE38D3"/>
    <w:rsid w:val="00DE3C7A"/>
    <w:rsid w:val="00DE3E07"/>
    <w:rsid w:val="00DE4B25"/>
    <w:rsid w:val="00DE5967"/>
    <w:rsid w:val="00DE6AC2"/>
    <w:rsid w:val="00DF0E1F"/>
    <w:rsid w:val="00DF13E5"/>
    <w:rsid w:val="00DF17EC"/>
    <w:rsid w:val="00DF2F1C"/>
    <w:rsid w:val="00DF4182"/>
    <w:rsid w:val="00DF4EC3"/>
    <w:rsid w:val="00DF5360"/>
    <w:rsid w:val="00DF5E30"/>
    <w:rsid w:val="00DF607B"/>
    <w:rsid w:val="00DF68B0"/>
    <w:rsid w:val="00DF734C"/>
    <w:rsid w:val="00DF7DEE"/>
    <w:rsid w:val="00E00625"/>
    <w:rsid w:val="00E00BC6"/>
    <w:rsid w:val="00E01AD8"/>
    <w:rsid w:val="00E024D6"/>
    <w:rsid w:val="00E02901"/>
    <w:rsid w:val="00E0340D"/>
    <w:rsid w:val="00E0404F"/>
    <w:rsid w:val="00E042FA"/>
    <w:rsid w:val="00E04B8B"/>
    <w:rsid w:val="00E06DC5"/>
    <w:rsid w:val="00E06DD1"/>
    <w:rsid w:val="00E06EF1"/>
    <w:rsid w:val="00E10809"/>
    <w:rsid w:val="00E10CDE"/>
    <w:rsid w:val="00E11C8F"/>
    <w:rsid w:val="00E1217F"/>
    <w:rsid w:val="00E12188"/>
    <w:rsid w:val="00E12C87"/>
    <w:rsid w:val="00E12D86"/>
    <w:rsid w:val="00E12E61"/>
    <w:rsid w:val="00E13ACD"/>
    <w:rsid w:val="00E13E03"/>
    <w:rsid w:val="00E14106"/>
    <w:rsid w:val="00E14490"/>
    <w:rsid w:val="00E14B11"/>
    <w:rsid w:val="00E161DE"/>
    <w:rsid w:val="00E167CB"/>
    <w:rsid w:val="00E1732C"/>
    <w:rsid w:val="00E200B8"/>
    <w:rsid w:val="00E2026B"/>
    <w:rsid w:val="00E220C6"/>
    <w:rsid w:val="00E23AE7"/>
    <w:rsid w:val="00E23B4D"/>
    <w:rsid w:val="00E23F69"/>
    <w:rsid w:val="00E2472F"/>
    <w:rsid w:val="00E250AF"/>
    <w:rsid w:val="00E25616"/>
    <w:rsid w:val="00E263E9"/>
    <w:rsid w:val="00E26AB0"/>
    <w:rsid w:val="00E278EC"/>
    <w:rsid w:val="00E2791E"/>
    <w:rsid w:val="00E27DC9"/>
    <w:rsid w:val="00E30B36"/>
    <w:rsid w:val="00E30D7C"/>
    <w:rsid w:val="00E32902"/>
    <w:rsid w:val="00E335C1"/>
    <w:rsid w:val="00E33B11"/>
    <w:rsid w:val="00E33C52"/>
    <w:rsid w:val="00E34394"/>
    <w:rsid w:val="00E35107"/>
    <w:rsid w:val="00E35232"/>
    <w:rsid w:val="00E3563A"/>
    <w:rsid w:val="00E35C7F"/>
    <w:rsid w:val="00E362BA"/>
    <w:rsid w:val="00E36FB1"/>
    <w:rsid w:val="00E376D4"/>
    <w:rsid w:val="00E37716"/>
    <w:rsid w:val="00E37F92"/>
    <w:rsid w:val="00E409A2"/>
    <w:rsid w:val="00E4182C"/>
    <w:rsid w:val="00E426A3"/>
    <w:rsid w:val="00E42F03"/>
    <w:rsid w:val="00E42FF4"/>
    <w:rsid w:val="00E431CA"/>
    <w:rsid w:val="00E43516"/>
    <w:rsid w:val="00E43919"/>
    <w:rsid w:val="00E44128"/>
    <w:rsid w:val="00E442DA"/>
    <w:rsid w:val="00E44853"/>
    <w:rsid w:val="00E44DD0"/>
    <w:rsid w:val="00E4594D"/>
    <w:rsid w:val="00E45ACE"/>
    <w:rsid w:val="00E46D5D"/>
    <w:rsid w:val="00E471BE"/>
    <w:rsid w:val="00E4764E"/>
    <w:rsid w:val="00E4764F"/>
    <w:rsid w:val="00E4765F"/>
    <w:rsid w:val="00E47AB4"/>
    <w:rsid w:val="00E47C73"/>
    <w:rsid w:val="00E47E4C"/>
    <w:rsid w:val="00E50C4B"/>
    <w:rsid w:val="00E50F40"/>
    <w:rsid w:val="00E510F7"/>
    <w:rsid w:val="00E51FE1"/>
    <w:rsid w:val="00E52229"/>
    <w:rsid w:val="00E522D4"/>
    <w:rsid w:val="00E52CBD"/>
    <w:rsid w:val="00E539D5"/>
    <w:rsid w:val="00E53DB1"/>
    <w:rsid w:val="00E53DDD"/>
    <w:rsid w:val="00E551FC"/>
    <w:rsid w:val="00E5542B"/>
    <w:rsid w:val="00E55C88"/>
    <w:rsid w:val="00E57E63"/>
    <w:rsid w:val="00E62315"/>
    <w:rsid w:val="00E62F31"/>
    <w:rsid w:val="00E64411"/>
    <w:rsid w:val="00E649B2"/>
    <w:rsid w:val="00E6502C"/>
    <w:rsid w:val="00E65668"/>
    <w:rsid w:val="00E65EA3"/>
    <w:rsid w:val="00E67284"/>
    <w:rsid w:val="00E672E6"/>
    <w:rsid w:val="00E67669"/>
    <w:rsid w:val="00E70207"/>
    <w:rsid w:val="00E70435"/>
    <w:rsid w:val="00E707D0"/>
    <w:rsid w:val="00E708DF"/>
    <w:rsid w:val="00E709BD"/>
    <w:rsid w:val="00E70CD0"/>
    <w:rsid w:val="00E711BB"/>
    <w:rsid w:val="00E716F7"/>
    <w:rsid w:val="00E71812"/>
    <w:rsid w:val="00E71BA7"/>
    <w:rsid w:val="00E72A2C"/>
    <w:rsid w:val="00E72D0D"/>
    <w:rsid w:val="00E73910"/>
    <w:rsid w:val="00E743A2"/>
    <w:rsid w:val="00E75403"/>
    <w:rsid w:val="00E75E6D"/>
    <w:rsid w:val="00E75E7B"/>
    <w:rsid w:val="00E76AA7"/>
    <w:rsid w:val="00E77E82"/>
    <w:rsid w:val="00E77EFF"/>
    <w:rsid w:val="00E80DD5"/>
    <w:rsid w:val="00E811B9"/>
    <w:rsid w:val="00E8127A"/>
    <w:rsid w:val="00E81430"/>
    <w:rsid w:val="00E81876"/>
    <w:rsid w:val="00E8301B"/>
    <w:rsid w:val="00E83433"/>
    <w:rsid w:val="00E841A4"/>
    <w:rsid w:val="00E84310"/>
    <w:rsid w:val="00E84E49"/>
    <w:rsid w:val="00E85D4D"/>
    <w:rsid w:val="00E86058"/>
    <w:rsid w:val="00E866B9"/>
    <w:rsid w:val="00E86F87"/>
    <w:rsid w:val="00E90844"/>
    <w:rsid w:val="00E90F01"/>
    <w:rsid w:val="00E91915"/>
    <w:rsid w:val="00E92065"/>
    <w:rsid w:val="00E9232E"/>
    <w:rsid w:val="00E926C6"/>
    <w:rsid w:val="00E9384C"/>
    <w:rsid w:val="00E94FDD"/>
    <w:rsid w:val="00E957FE"/>
    <w:rsid w:val="00E96D93"/>
    <w:rsid w:val="00E97044"/>
    <w:rsid w:val="00E979AF"/>
    <w:rsid w:val="00E97D0C"/>
    <w:rsid w:val="00EA005F"/>
    <w:rsid w:val="00EA12FA"/>
    <w:rsid w:val="00EA1D20"/>
    <w:rsid w:val="00EA27E6"/>
    <w:rsid w:val="00EA2A82"/>
    <w:rsid w:val="00EA31FF"/>
    <w:rsid w:val="00EA346C"/>
    <w:rsid w:val="00EA359A"/>
    <w:rsid w:val="00EA36DB"/>
    <w:rsid w:val="00EA43E3"/>
    <w:rsid w:val="00EA4884"/>
    <w:rsid w:val="00EA48C3"/>
    <w:rsid w:val="00EA4DB9"/>
    <w:rsid w:val="00EA4E4B"/>
    <w:rsid w:val="00EA6779"/>
    <w:rsid w:val="00EA6C62"/>
    <w:rsid w:val="00EA77D3"/>
    <w:rsid w:val="00EA7910"/>
    <w:rsid w:val="00EA7CAE"/>
    <w:rsid w:val="00EA7D40"/>
    <w:rsid w:val="00EB034F"/>
    <w:rsid w:val="00EB16AE"/>
    <w:rsid w:val="00EB1B32"/>
    <w:rsid w:val="00EB21C0"/>
    <w:rsid w:val="00EB290D"/>
    <w:rsid w:val="00EB2DFA"/>
    <w:rsid w:val="00EB2FAE"/>
    <w:rsid w:val="00EB34BA"/>
    <w:rsid w:val="00EB3CEB"/>
    <w:rsid w:val="00EB477B"/>
    <w:rsid w:val="00EB4C38"/>
    <w:rsid w:val="00EB4CA3"/>
    <w:rsid w:val="00EB4DEE"/>
    <w:rsid w:val="00EB5A41"/>
    <w:rsid w:val="00EB5BE5"/>
    <w:rsid w:val="00EB5D78"/>
    <w:rsid w:val="00EB78BF"/>
    <w:rsid w:val="00EC0474"/>
    <w:rsid w:val="00EC0BBC"/>
    <w:rsid w:val="00EC167E"/>
    <w:rsid w:val="00EC2A0E"/>
    <w:rsid w:val="00EC2E9E"/>
    <w:rsid w:val="00EC3DAC"/>
    <w:rsid w:val="00EC3E92"/>
    <w:rsid w:val="00EC3F69"/>
    <w:rsid w:val="00EC541E"/>
    <w:rsid w:val="00EC6CA3"/>
    <w:rsid w:val="00EC6E4F"/>
    <w:rsid w:val="00EC7BC2"/>
    <w:rsid w:val="00ED049E"/>
    <w:rsid w:val="00ED06E4"/>
    <w:rsid w:val="00ED1252"/>
    <w:rsid w:val="00ED14F2"/>
    <w:rsid w:val="00ED1B2C"/>
    <w:rsid w:val="00ED2157"/>
    <w:rsid w:val="00ED2B92"/>
    <w:rsid w:val="00ED35B0"/>
    <w:rsid w:val="00ED44B5"/>
    <w:rsid w:val="00ED4C82"/>
    <w:rsid w:val="00ED6540"/>
    <w:rsid w:val="00ED6A1F"/>
    <w:rsid w:val="00ED7AA2"/>
    <w:rsid w:val="00EE05B4"/>
    <w:rsid w:val="00EE07C5"/>
    <w:rsid w:val="00EE0A4D"/>
    <w:rsid w:val="00EE1311"/>
    <w:rsid w:val="00EE13B7"/>
    <w:rsid w:val="00EE14B3"/>
    <w:rsid w:val="00EE1AAB"/>
    <w:rsid w:val="00EE1EAA"/>
    <w:rsid w:val="00EE23A8"/>
    <w:rsid w:val="00EE24CB"/>
    <w:rsid w:val="00EE335A"/>
    <w:rsid w:val="00EE42A6"/>
    <w:rsid w:val="00EE4518"/>
    <w:rsid w:val="00EE46BD"/>
    <w:rsid w:val="00EE4CFE"/>
    <w:rsid w:val="00EE53A3"/>
    <w:rsid w:val="00EE56C7"/>
    <w:rsid w:val="00EE60EB"/>
    <w:rsid w:val="00EE6A1D"/>
    <w:rsid w:val="00EF0F19"/>
    <w:rsid w:val="00EF167F"/>
    <w:rsid w:val="00EF18C0"/>
    <w:rsid w:val="00EF1DC7"/>
    <w:rsid w:val="00EF2039"/>
    <w:rsid w:val="00EF2368"/>
    <w:rsid w:val="00EF2495"/>
    <w:rsid w:val="00EF2706"/>
    <w:rsid w:val="00EF295A"/>
    <w:rsid w:val="00EF29FF"/>
    <w:rsid w:val="00EF2C73"/>
    <w:rsid w:val="00EF2ECE"/>
    <w:rsid w:val="00EF3C09"/>
    <w:rsid w:val="00EF3F5E"/>
    <w:rsid w:val="00EF457E"/>
    <w:rsid w:val="00EF4606"/>
    <w:rsid w:val="00EF4E59"/>
    <w:rsid w:val="00EF6499"/>
    <w:rsid w:val="00EF7CA4"/>
    <w:rsid w:val="00EF7DE3"/>
    <w:rsid w:val="00F0147A"/>
    <w:rsid w:val="00F01526"/>
    <w:rsid w:val="00F0157D"/>
    <w:rsid w:val="00F01DE9"/>
    <w:rsid w:val="00F025C7"/>
    <w:rsid w:val="00F03853"/>
    <w:rsid w:val="00F03AE7"/>
    <w:rsid w:val="00F041B4"/>
    <w:rsid w:val="00F04B37"/>
    <w:rsid w:val="00F05066"/>
    <w:rsid w:val="00F052D2"/>
    <w:rsid w:val="00F0555C"/>
    <w:rsid w:val="00F06766"/>
    <w:rsid w:val="00F06C0D"/>
    <w:rsid w:val="00F07099"/>
    <w:rsid w:val="00F077B4"/>
    <w:rsid w:val="00F10827"/>
    <w:rsid w:val="00F108E9"/>
    <w:rsid w:val="00F1145C"/>
    <w:rsid w:val="00F11465"/>
    <w:rsid w:val="00F117F6"/>
    <w:rsid w:val="00F12AEF"/>
    <w:rsid w:val="00F133FD"/>
    <w:rsid w:val="00F134A7"/>
    <w:rsid w:val="00F1533A"/>
    <w:rsid w:val="00F15681"/>
    <w:rsid w:val="00F156BF"/>
    <w:rsid w:val="00F15820"/>
    <w:rsid w:val="00F15CB6"/>
    <w:rsid w:val="00F16CCE"/>
    <w:rsid w:val="00F1721E"/>
    <w:rsid w:val="00F2056B"/>
    <w:rsid w:val="00F2088E"/>
    <w:rsid w:val="00F211F2"/>
    <w:rsid w:val="00F217F3"/>
    <w:rsid w:val="00F21DD5"/>
    <w:rsid w:val="00F2217D"/>
    <w:rsid w:val="00F2243F"/>
    <w:rsid w:val="00F22627"/>
    <w:rsid w:val="00F23D74"/>
    <w:rsid w:val="00F26842"/>
    <w:rsid w:val="00F2696B"/>
    <w:rsid w:val="00F27C99"/>
    <w:rsid w:val="00F3032D"/>
    <w:rsid w:val="00F308E8"/>
    <w:rsid w:val="00F30F40"/>
    <w:rsid w:val="00F31066"/>
    <w:rsid w:val="00F31EEE"/>
    <w:rsid w:val="00F3266E"/>
    <w:rsid w:val="00F328C7"/>
    <w:rsid w:val="00F33513"/>
    <w:rsid w:val="00F33A0E"/>
    <w:rsid w:val="00F33DC9"/>
    <w:rsid w:val="00F34C40"/>
    <w:rsid w:val="00F34C56"/>
    <w:rsid w:val="00F34E82"/>
    <w:rsid w:val="00F35734"/>
    <w:rsid w:val="00F35BDD"/>
    <w:rsid w:val="00F36C5D"/>
    <w:rsid w:val="00F3738A"/>
    <w:rsid w:val="00F37F80"/>
    <w:rsid w:val="00F40381"/>
    <w:rsid w:val="00F40A2A"/>
    <w:rsid w:val="00F40CAA"/>
    <w:rsid w:val="00F412C9"/>
    <w:rsid w:val="00F41937"/>
    <w:rsid w:val="00F425BA"/>
    <w:rsid w:val="00F42F27"/>
    <w:rsid w:val="00F43665"/>
    <w:rsid w:val="00F43A6F"/>
    <w:rsid w:val="00F441A3"/>
    <w:rsid w:val="00F45947"/>
    <w:rsid w:val="00F460D2"/>
    <w:rsid w:val="00F469DF"/>
    <w:rsid w:val="00F4743E"/>
    <w:rsid w:val="00F47845"/>
    <w:rsid w:val="00F47D8D"/>
    <w:rsid w:val="00F47E29"/>
    <w:rsid w:val="00F502F8"/>
    <w:rsid w:val="00F50C6C"/>
    <w:rsid w:val="00F512E5"/>
    <w:rsid w:val="00F5202E"/>
    <w:rsid w:val="00F5230C"/>
    <w:rsid w:val="00F53127"/>
    <w:rsid w:val="00F53425"/>
    <w:rsid w:val="00F53A38"/>
    <w:rsid w:val="00F53AF1"/>
    <w:rsid w:val="00F545A5"/>
    <w:rsid w:val="00F546A3"/>
    <w:rsid w:val="00F54D17"/>
    <w:rsid w:val="00F55B0E"/>
    <w:rsid w:val="00F55D10"/>
    <w:rsid w:val="00F56EAC"/>
    <w:rsid w:val="00F57260"/>
    <w:rsid w:val="00F60037"/>
    <w:rsid w:val="00F602E7"/>
    <w:rsid w:val="00F60668"/>
    <w:rsid w:val="00F60B19"/>
    <w:rsid w:val="00F619D2"/>
    <w:rsid w:val="00F61A69"/>
    <w:rsid w:val="00F62D80"/>
    <w:rsid w:val="00F6372C"/>
    <w:rsid w:val="00F64726"/>
    <w:rsid w:val="00F64D60"/>
    <w:rsid w:val="00F651E2"/>
    <w:rsid w:val="00F655D9"/>
    <w:rsid w:val="00F659C5"/>
    <w:rsid w:val="00F65B77"/>
    <w:rsid w:val="00F65E73"/>
    <w:rsid w:val="00F66710"/>
    <w:rsid w:val="00F67290"/>
    <w:rsid w:val="00F67E5C"/>
    <w:rsid w:val="00F709F6"/>
    <w:rsid w:val="00F70D44"/>
    <w:rsid w:val="00F70E84"/>
    <w:rsid w:val="00F7186F"/>
    <w:rsid w:val="00F722E9"/>
    <w:rsid w:val="00F737E2"/>
    <w:rsid w:val="00F738FE"/>
    <w:rsid w:val="00F73F9D"/>
    <w:rsid w:val="00F743D8"/>
    <w:rsid w:val="00F763EE"/>
    <w:rsid w:val="00F764BC"/>
    <w:rsid w:val="00F76B61"/>
    <w:rsid w:val="00F77072"/>
    <w:rsid w:val="00F77A92"/>
    <w:rsid w:val="00F80264"/>
    <w:rsid w:val="00F80D04"/>
    <w:rsid w:val="00F810D1"/>
    <w:rsid w:val="00F81629"/>
    <w:rsid w:val="00F82244"/>
    <w:rsid w:val="00F827F6"/>
    <w:rsid w:val="00F828D0"/>
    <w:rsid w:val="00F82A1E"/>
    <w:rsid w:val="00F836F6"/>
    <w:rsid w:val="00F83868"/>
    <w:rsid w:val="00F83AE0"/>
    <w:rsid w:val="00F83D6D"/>
    <w:rsid w:val="00F84DBC"/>
    <w:rsid w:val="00F857DD"/>
    <w:rsid w:val="00F863BF"/>
    <w:rsid w:val="00F9017B"/>
    <w:rsid w:val="00F90BAC"/>
    <w:rsid w:val="00F9152D"/>
    <w:rsid w:val="00F91610"/>
    <w:rsid w:val="00F91B1C"/>
    <w:rsid w:val="00F92268"/>
    <w:rsid w:val="00F92B48"/>
    <w:rsid w:val="00F92F42"/>
    <w:rsid w:val="00F93D1B"/>
    <w:rsid w:val="00F93D9E"/>
    <w:rsid w:val="00F9413C"/>
    <w:rsid w:val="00F954DD"/>
    <w:rsid w:val="00F955B6"/>
    <w:rsid w:val="00F96193"/>
    <w:rsid w:val="00F9635C"/>
    <w:rsid w:val="00F9664B"/>
    <w:rsid w:val="00F96EEB"/>
    <w:rsid w:val="00FA1C4A"/>
    <w:rsid w:val="00FA24E7"/>
    <w:rsid w:val="00FA3B16"/>
    <w:rsid w:val="00FA4082"/>
    <w:rsid w:val="00FA4F32"/>
    <w:rsid w:val="00FA57D9"/>
    <w:rsid w:val="00FA66B2"/>
    <w:rsid w:val="00FA6759"/>
    <w:rsid w:val="00FA6D48"/>
    <w:rsid w:val="00FA7ADA"/>
    <w:rsid w:val="00FB083A"/>
    <w:rsid w:val="00FB088F"/>
    <w:rsid w:val="00FB0A9E"/>
    <w:rsid w:val="00FB12B0"/>
    <w:rsid w:val="00FB178A"/>
    <w:rsid w:val="00FB1988"/>
    <w:rsid w:val="00FB1F11"/>
    <w:rsid w:val="00FB24F9"/>
    <w:rsid w:val="00FB298C"/>
    <w:rsid w:val="00FB3DAB"/>
    <w:rsid w:val="00FB40A8"/>
    <w:rsid w:val="00FB45E2"/>
    <w:rsid w:val="00FB5E0C"/>
    <w:rsid w:val="00FC0873"/>
    <w:rsid w:val="00FC0DB6"/>
    <w:rsid w:val="00FC1B38"/>
    <w:rsid w:val="00FC2198"/>
    <w:rsid w:val="00FC2A88"/>
    <w:rsid w:val="00FC35B8"/>
    <w:rsid w:val="00FC375F"/>
    <w:rsid w:val="00FC413F"/>
    <w:rsid w:val="00FC49AF"/>
    <w:rsid w:val="00FC4C90"/>
    <w:rsid w:val="00FC4D05"/>
    <w:rsid w:val="00FC5680"/>
    <w:rsid w:val="00FC712F"/>
    <w:rsid w:val="00FC7224"/>
    <w:rsid w:val="00FC7318"/>
    <w:rsid w:val="00FC795F"/>
    <w:rsid w:val="00FC7A3B"/>
    <w:rsid w:val="00FC7AF7"/>
    <w:rsid w:val="00FC7B1E"/>
    <w:rsid w:val="00FD079D"/>
    <w:rsid w:val="00FD0A43"/>
    <w:rsid w:val="00FD16BC"/>
    <w:rsid w:val="00FD24F3"/>
    <w:rsid w:val="00FD2CF8"/>
    <w:rsid w:val="00FD2F67"/>
    <w:rsid w:val="00FD35F1"/>
    <w:rsid w:val="00FD3964"/>
    <w:rsid w:val="00FD41F8"/>
    <w:rsid w:val="00FD454E"/>
    <w:rsid w:val="00FD4E6A"/>
    <w:rsid w:val="00FD53C1"/>
    <w:rsid w:val="00FD5F21"/>
    <w:rsid w:val="00FD6517"/>
    <w:rsid w:val="00FD69D7"/>
    <w:rsid w:val="00FD6FC3"/>
    <w:rsid w:val="00FE0C29"/>
    <w:rsid w:val="00FE0E57"/>
    <w:rsid w:val="00FE1380"/>
    <w:rsid w:val="00FE17DA"/>
    <w:rsid w:val="00FE191C"/>
    <w:rsid w:val="00FE2AC9"/>
    <w:rsid w:val="00FE2BEC"/>
    <w:rsid w:val="00FE3007"/>
    <w:rsid w:val="00FE3304"/>
    <w:rsid w:val="00FE416A"/>
    <w:rsid w:val="00FE4847"/>
    <w:rsid w:val="00FE48AB"/>
    <w:rsid w:val="00FE48FD"/>
    <w:rsid w:val="00FE6031"/>
    <w:rsid w:val="00FE697C"/>
    <w:rsid w:val="00FE6B0E"/>
    <w:rsid w:val="00FE735F"/>
    <w:rsid w:val="00FE7B45"/>
    <w:rsid w:val="00FE7F42"/>
    <w:rsid w:val="00FF0E39"/>
    <w:rsid w:val="00FF1060"/>
    <w:rsid w:val="00FF137D"/>
    <w:rsid w:val="00FF1D5E"/>
    <w:rsid w:val="00FF223B"/>
    <w:rsid w:val="00FF25A2"/>
    <w:rsid w:val="00FF33BC"/>
    <w:rsid w:val="00FF35BC"/>
    <w:rsid w:val="00FF427E"/>
    <w:rsid w:val="00FF4F9A"/>
    <w:rsid w:val="00FF61E2"/>
    <w:rsid w:val="00FF6479"/>
    <w:rsid w:val="00FF69C2"/>
    <w:rsid w:val="00FF767C"/>
    <w:rsid w:val="00FF7FB8"/>
    <w:rsid w:val="035FED3E"/>
    <w:rsid w:val="03A1D79B"/>
    <w:rsid w:val="070B7A71"/>
    <w:rsid w:val="073865B0"/>
    <w:rsid w:val="0926067A"/>
    <w:rsid w:val="0A24CFE6"/>
    <w:rsid w:val="0BD42944"/>
    <w:rsid w:val="0D000175"/>
    <w:rsid w:val="0FA699A2"/>
    <w:rsid w:val="100CC9EC"/>
    <w:rsid w:val="10497DF2"/>
    <w:rsid w:val="166681C8"/>
    <w:rsid w:val="1F29DB56"/>
    <w:rsid w:val="216DFF95"/>
    <w:rsid w:val="23F51EDA"/>
    <w:rsid w:val="2795B02A"/>
    <w:rsid w:val="2A579854"/>
    <w:rsid w:val="346B4507"/>
    <w:rsid w:val="34E6E0C8"/>
    <w:rsid w:val="37EB346D"/>
    <w:rsid w:val="3AA83A26"/>
    <w:rsid w:val="3C7E83F5"/>
    <w:rsid w:val="3DAD4A66"/>
    <w:rsid w:val="421610B8"/>
    <w:rsid w:val="43132B1F"/>
    <w:rsid w:val="49B52C5D"/>
    <w:rsid w:val="4CA7B0DD"/>
    <w:rsid w:val="4D392590"/>
    <w:rsid w:val="5558FED4"/>
    <w:rsid w:val="57736BAC"/>
    <w:rsid w:val="5F213B79"/>
    <w:rsid w:val="60DB7F9F"/>
    <w:rsid w:val="618F746E"/>
    <w:rsid w:val="64C71530"/>
    <w:rsid w:val="66F9E455"/>
    <w:rsid w:val="68787912"/>
    <w:rsid w:val="69B44159"/>
    <w:rsid w:val="69DE8123"/>
    <w:rsid w:val="6C17780B"/>
    <w:rsid w:val="6D5293D6"/>
    <w:rsid w:val="71C51C5F"/>
    <w:rsid w:val="76F7B1EA"/>
    <w:rsid w:val="77112288"/>
    <w:rsid w:val="77CB1592"/>
    <w:rsid w:val="7A19C0A1"/>
    <w:rsid w:val="7B280A1C"/>
    <w:rsid w:val="7D5D38E1"/>
    <w:rsid w:val="7E821267"/>
    <w:rsid w:val="7F0C7587"/>
  </w:rsids>
  <m:mathPr>
    <m:mathFont m:val="Cambria Math"/>
    <m:brkBin m:val="before"/>
    <m:brkBinSub m:val="--"/>
    <m:smallFrac m:val="0"/>
    <m:dispDef/>
    <m:lMargin m:val="0"/>
    <m:rMargin m:val="0"/>
    <m:defJc m:val="centerGroup"/>
    <m:wrapIndent m:val="1440"/>
    <m:intLim m:val="subSup"/>
    <m:naryLim m:val="undOvr"/>
  </m:mathPr>
  <w:themeFontLang w:val="es-CL"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6F05F2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C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5C7F"/>
    <w:pPr>
      <w:spacing w:line="480" w:lineRule="auto"/>
      <w:jc w:val="both"/>
    </w:pPr>
    <w:rPr>
      <w:rFonts w:ascii="Arial" w:hAnsi="Arial"/>
      <w:sz w:val="24"/>
    </w:rPr>
  </w:style>
  <w:style w:type="paragraph" w:styleId="Heading1">
    <w:name w:val="heading 1"/>
    <w:basedOn w:val="Normal"/>
    <w:next w:val="Normal"/>
    <w:link w:val="Heading1Char"/>
    <w:uiPriority w:val="9"/>
    <w:qFormat/>
    <w:rsid w:val="000F7E7E"/>
    <w:pPr>
      <w:keepNext/>
      <w:keepLines/>
      <w:numPr>
        <w:numId w:val="16"/>
      </w:numPr>
      <w:spacing w:after="0"/>
      <w:ind w:left="0" w:firstLine="0"/>
      <w:outlineLvl w:val="0"/>
    </w:pPr>
    <w:rPr>
      <w:rFonts w:eastAsiaTheme="majorEastAsia" w:cstheme="majorBidi"/>
      <w:b/>
      <w:color w:val="000000" w:themeColor="text1"/>
      <w:szCs w:val="32"/>
    </w:rPr>
  </w:style>
  <w:style w:type="paragraph" w:styleId="Heading2">
    <w:name w:val="heading 2"/>
    <w:basedOn w:val="Normal"/>
    <w:next w:val="Normal"/>
    <w:link w:val="Heading2Char"/>
    <w:uiPriority w:val="9"/>
    <w:unhideWhenUsed/>
    <w:rsid w:val="00504CB7"/>
    <w:pPr>
      <w:keepNext/>
      <w:keepLines/>
      <w:numPr>
        <w:ilvl w:val="1"/>
        <w:numId w:val="1"/>
      </w:numPr>
      <w:spacing w:before="40" w:after="0"/>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0F7E7E"/>
    <w:pPr>
      <w:keepNext/>
      <w:keepLines/>
      <w:numPr>
        <w:ilvl w:val="1"/>
        <w:numId w:val="16"/>
      </w:numPr>
      <w:spacing w:after="0"/>
      <w:ind w:left="0" w:firstLine="0"/>
      <w:outlineLvl w:val="2"/>
    </w:pPr>
    <w:rPr>
      <w:rFonts w:eastAsiaTheme="majorEastAsia" w:cstheme="majorBidi"/>
      <w:b/>
      <w:szCs w:val="24"/>
    </w:rPr>
  </w:style>
  <w:style w:type="paragraph" w:styleId="Heading4">
    <w:name w:val="heading 4"/>
    <w:basedOn w:val="Normal"/>
    <w:next w:val="Normal"/>
    <w:link w:val="Heading4Char"/>
    <w:autoRedefine/>
    <w:uiPriority w:val="9"/>
    <w:unhideWhenUsed/>
    <w:qFormat/>
    <w:rsid w:val="000B3B28"/>
    <w:pPr>
      <w:keepNext/>
      <w:keepLines/>
      <w:numPr>
        <w:ilvl w:val="2"/>
        <w:numId w:val="16"/>
      </w:numPr>
      <w:spacing w:before="40" w:after="0" w:line="360" w:lineRule="auto"/>
      <w:ind w:left="1080"/>
      <w:outlineLvl w:val="3"/>
    </w:pPr>
    <w:rPr>
      <w:rFonts w:eastAsiaTheme="majorEastAsia" w:cstheme="majorBidi"/>
      <w:b/>
      <w:iCs/>
      <w:color w:val="000000" w:themeColor="text1"/>
      <w:lang w:eastAsia="es-CL"/>
    </w:rPr>
  </w:style>
  <w:style w:type="paragraph" w:styleId="Heading5">
    <w:name w:val="heading 5"/>
    <w:basedOn w:val="Normal"/>
    <w:next w:val="Normal"/>
    <w:link w:val="Heading5Char"/>
    <w:autoRedefine/>
    <w:uiPriority w:val="9"/>
    <w:unhideWhenUsed/>
    <w:qFormat/>
    <w:rsid w:val="00993EA8"/>
    <w:pPr>
      <w:keepNext/>
      <w:keepLines/>
      <w:spacing w:after="240"/>
      <w:outlineLvl w:val="4"/>
    </w:pPr>
    <w:rPr>
      <w:rFonts w:eastAsiaTheme="majorEastAsia" w:cstheme="majorBidi"/>
      <w:b/>
    </w:rPr>
  </w:style>
  <w:style w:type="paragraph" w:styleId="Heading6">
    <w:name w:val="heading 6"/>
    <w:basedOn w:val="Normal"/>
    <w:next w:val="Normal"/>
    <w:link w:val="Heading6Char"/>
    <w:uiPriority w:val="9"/>
    <w:semiHidden/>
    <w:unhideWhenUsed/>
    <w:qFormat/>
    <w:rsid w:val="00CA60D2"/>
    <w:pPr>
      <w:keepNext/>
      <w:keepLines/>
      <w:numPr>
        <w:ilvl w:val="5"/>
        <w:numId w:val="1"/>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CA60D2"/>
    <w:pPr>
      <w:keepNext/>
      <w:keepLines/>
      <w:numPr>
        <w:ilvl w:val="6"/>
        <w:numId w:val="1"/>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CA60D2"/>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CA60D2"/>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F7E7E"/>
    <w:rPr>
      <w:rFonts w:ascii="Arial" w:eastAsiaTheme="majorEastAsia" w:hAnsi="Arial" w:cstheme="majorBidi"/>
      <w:b/>
      <w:color w:val="000000" w:themeColor="text1"/>
      <w:sz w:val="24"/>
      <w:szCs w:val="32"/>
    </w:rPr>
  </w:style>
  <w:style w:type="character" w:customStyle="1" w:styleId="Heading2Char">
    <w:name w:val="Heading 2 Char"/>
    <w:basedOn w:val="DefaultParagraphFont"/>
    <w:link w:val="Heading2"/>
    <w:uiPriority w:val="9"/>
    <w:rsid w:val="00504CB7"/>
    <w:rPr>
      <w:rFonts w:ascii="Arial" w:eastAsiaTheme="majorEastAsia" w:hAnsi="Arial" w:cstheme="majorBidi"/>
      <w:b/>
      <w:sz w:val="24"/>
      <w:szCs w:val="26"/>
    </w:rPr>
  </w:style>
  <w:style w:type="paragraph" w:styleId="TOCHeading">
    <w:name w:val="TOC Heading"/>
    <w:basedOn w:val="Heading1"/>
    <w:next w:val="Normal"/>
    <w:uiPriority w:val="39"/>
    <w:unhideWhenUsed/>
    <w:qFormat/>
    <w:rsid w:val="000C592B"/>
    <w:pPr>
      <w:spacing w:line="259" w:lineRule="auto"/>
      <w:outlineLvl w:val="9"/>
    </w:pPr>
    <w:rPr>
      <w:rFonts w:asciiTheme="majorHAnsi" w:hAnsiTheme="majorHAnsi"/>
      <w:b w:val="0"/>
      <w:color w:val="2E74B5" w:themeColor="accent1" w:themeShade="BF"/>
      <w:sz w:val="32"/>
      <w:lang w:eastAsia="es-CL"/>
    </w:rPr>
  </w:style>
  <w:style w:type="paragraph" w:styleId="TOC1">
    <w:name w:val="toc 1"/>
    <w:basedOn w:val="Normal"/>
    <w:next w:val="Normal"/>
    <w:autoRedefine/>
    <w:uiPriority w:val="39"/>
    <w:unhideWhenUsed/>
    <w:rsid w:val="00E77EFF"/>
    <w:pPr>
      <w:tabs>
        <w:tab w:val="left" w:pos="480"/>
        <w:tab w:val="right" w:leader="dot" w:pos="8544"/>
      </w:tabs>
      <w:spacing w:after="100" w:line="360" w:lineRule="auto"/>
    </w:pPr>
    <w:rPr>
      <w:sz w:val="20"/>
    </w:rPr>
  </w:style>
  <w:style w:type="character" w:styleId="Hyperlink">
    <w:name w:val="Hyperlink"/>
    <w:basedOn w:val="DefaultParagraphFont"/>
    <w:uiPriority w:val="99"/>
    <w:unhideWhenUsed/>
    <w:rsid w:val="000C592B"/>
    <w:rPr>
      <w:color w:val="0563C1" w:themeColor="hyperlink"/>
      <w:u w:val="single"/>
    </w:rPr>
  </w:style>
  <w:style w:type="paragraph" w:styleId="Header">
    <w:name w:val="header"/>
    <w:basedOn w:val="Normal"/>
    <w:link w:val="HeaderChar"/>
    <w:uiPriority w:val="99"/>
    <w:unhideWhenUsed/>
    <w:rsid w:val="000C592B"/>
    <w:pPr>
      <w:tabs>
        <w:tab w:val="center" w:pos="4419"/>
        <w:tab w:val="right" w:pos="8838"/>
      </w:tabs>
      <w:spacing w:after="0" w:line="240" w:lineRule="auto"/>
    </w:pPr>
  </w:style>
  <w:style w:type="character" w:customStyle="1" w:styleId="HeaderChar">
    <w:name w:val="Header Char"/>
    <w:basedOn w:val="DefaultParagraphFont"/>
    <w:link w:val="Header"/>
    <w:uiPriority w:val="99"/>
    <w:rsid w:val="000C592B"/>
    <w:rPr>
      <w:rFonts w:ascii="Arial" w:hAnsi="Arial"/>
      <w:sz w:val="24"/>
    </w:rPr>
  </w:style>
  <w:style w:type="paragraph" w:styleId="Footer">
    <w:name w:val="footer"/>
    <w:basedOn w:val="Normal"/>
    <w:link w:val="FooterChar"/>
    <w:uiPriority w:val="99"/>
    <w:unhideWhenUsed/>
    <w:rsid w:val="000C592B"/>
    <w:pPr>
      <w:tabs>
        <w:tab w:val="center" w:pos="4419"/>
        <w:tab w:val="right" w:pos="8838"/>
      </w:tabs>
      <w:spacing w:after="0" w:line="240" w:lineRule="auto"/>
    </w:pPr>
  </w:style>
  <w:style w:type="character" w:customStyle="1" w:styleId="FooterChar">
    <w:name w:val="Footer Char"/>
    <w:basedOn w:val="DefaultParagraphFont"/>
    <w:link w:val="Footer"/>
    <w:uiPriority w:val="99"/>
    <w:rsid w:val="000C592B"/>
    <w:rPr>
      <w:rFonts w:ascii="Arial" w:hAnsi="Arial"/>
      <w:sz w:val="24"/>
    </w:rPr>
  </w:style>
  <w:style w:type="character" w:customStyle="1" w:styleId="Heading3Char">
    <w:name w:val="Heading 3 Char"/>
    <w:basedOn w:val="DefaultParagraphFont"/>
    <w:link w:val="Heading3"/>
    <w:uiPriority w:val="9"/>
    <w:rsid w:val="000F7E7E"/>
    <w:rPr>
      <w:rFonts w:ascii="Arial" w:eastAsiaTheme="majorEastAsia" w:hAnsi="Arial" w:cstheme="majorBidi"/>
      <w:b/>
      <w:sz w:val="24"/>
      <w:szCs w:val="24"/>
    </w:rPr>
  </w:style>
  <w:style w:type="character" w:customStyle="1" w:styleId="Heading4Char">
    <w:name w:val="Heading 4 Char"/>
    <w:basedOn w:val="DefaultParagraphFont"/>
    <w:link w:val="Heading4"/>
    <w:uiPriority w:val="9"/>
    <w:rsid w:val="000B3B28"/>
    <w:rPr>
      <w:rFonts w:ascii="Arial" w:eastAsiaTheme="majorEastAsia" w:hAnsi="Arial" w:cstheme="majorBidi"/>
      <w:b/>
      <w:iCs/>
      <w:color w:val="000000" w:themeColor="text1"/>
      <w:sz w:val="24"/>
      <w:lang w:eastAsia="es-CL"/>
    </w:rPr>
  </w:style>
  <w:style w:type="character" w:customStyle="1" w:styleId="Heading5Char">
    <w:name w:val="Heading 5 Char"/>
    <w:basedOn w:val="DefaultParagraphFont"/>
    <w:link w:val="Heading5"/>
    <w:uiPriority w:val="9"/>
    <w:rsid w:val="00993EA8"/>
    <w:rPr>
      <w:rFonts w:ascii="Arial" w:eastAsiaTheme="majorEastAsia" w:hAnsi="Arial" w:cstheme="majorBidi"/>
      <w:b/>
      <w:sz w:val="24"/>
    </w:rPr>
  </w:style>
  <w:style w:type="character" w:customStyle="1" w:styleId="Heading6Char">
    <w:name w:val="Heading 6 Char"/>
    <w:basedOn w:val="DefaultParagraphFont"/>
    <w:link w:val="Heading6"/>
    <w:uiPriority w:val="9"/>
    <w:semiHidden/>
    <w:rsid w:val="00CA60D2"/>
    <w:rPr>
      <w:rFonts w:asciiTheme="majorHAnsi" w:eastAsiaTheme="majorEastAsia" w:hAnsiTheme="majorHAnsi" w:cstheme="majorBidi"/>
      <w:color w:val="1F4D78" w:themeColor="accent1" w:themeShade="7F"/>
      <w:sz w:val="24"/>
    </w:rPr>
  </w:style>
  <w:style w:type="character" w:customStyle="1" w:styleId="Heading7Char">
    <w:name w:val="Heading 7 Char"/>
    <w:basedOn w:val="DefaultParagraphFont"/>
    <w:link w:val="Heading7"/>
    <w:uiPriority w:val="9"/>
    <w:semiHidden/>
    <w:rsid w:val="00CA60D2"/>
    <w:rPr>
      <w:rFonts w:asciiTheme="majorHAnsi" w:eastAsiaTheme="majorEastAsia" w:hAnsiTheme="majorHAnsi" w:cstheme="majorBidi"/>
      <w:i/>
      <w:iCs/>
      <w:color w:val="1F4D78" w:themeColor="accent1" w:themeShade="7F"/>
      <w:sz w:val="24"/>
    </w:rPr>
  </w:style>
  <w:style w:type="character" w:customStyle="1" w:styleId="Heading8Char">
    <w:name w:val="Heading 8 Char"/>
    <w:basedOn w:val="DefaultParagraphFont"/>
    <w:link w:val="Heading8"/>
    <w:uiPriority w:val="9"/>
    <w:semiHidden/>
    <w:rsid w:val="00CA60D2"/>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CA60D2"/>
    <w:rPr>
      <w:rFonts w:asciiTheme="majorHAnsi" w:eastAsiaTheme="majorEastAsia" w:hAnsiTheme="majorHAnsi" w:cstheme="majorBidi"/>
      <w:i/>
      <w:iCs/>
      <w:color w:val="272727" w:themeColor="text1" w:themeTint="D8"/>
      <w:sz w:val="21"/>
      <w:szCs w:val="21"/>
    </w:rPr>
  </w:style>
  <w:style w:type="paragraph" w:styleId="TOC2">
    <w:name w:val="toc 2"/>
    <w:basedOn w:val="Normal"/>
    <w:next w:val="Normal"/>
    <w:autoRedefine/>
    <w:uiPriority w:val="39"/>
    <w:unhideWhenUsed/>
    <w:rsid w:val="001E01C4"/>
    <w:pPr>
      <w:tabs>
        <w:tab w:val="left" w:pos="880"/>
        <w:tab w:val="right" w:leader="dot" w:pos="8544"/>
      </w:tabs>
      <w:spacing w:after="100" w:line="360" w:lineRule="auto"/>
      <w:ind w:left="240"/>
    </w:pPr>
  </w:style>
  <w:style w:type="paragraph" w:styleId="TOC3">
    <w:name w:val="toc 3"/>
    <w:basedOn w:val="Normal"/>
    <w:next w:val="Normal"/>
    <w:autoRedefine/>
    <w:uiPriority w:val="39"/>
    <w:unhideWhenUsed/>
    <w:rsid w:val="00E77EFF"/>
    <w:pPr>
      <w:tabs>
        <w:tab w:val="left" w:pos="1320"/>
        <w:tab w:val="right" w:leader="dot" w:pos="8544"/>
      </w:tabs>
      <w:spacing w:after="100" w:line="360" w:lineRule="auto"/>
      <w:ind w:left="480"/>
    </w:pPr>
  </w:style>
  <w:style w:type="paragraph" w:styleId="ListParagraph">
    <w:name w:val="List Paragraph"/>
    <w:basedOn w:val="Normal"/>
    <w:uiPriority w:val="34"/>
    <w:qFormat/>
    <w:rsid w:val="002F76AC"/>
    <w:pPr>
      <w:spacing w:line="259" w:lineRule="auto"/>
      <w:ind w:left="720"/>
      <w:contextualSpacing/>
    </w:pPr>
  </w:style>
  <w:style w:type="paragraph" w:styleId="Bibliography">
    <w:name w:val="Bibliography"/>
    <w:basedOn w:val="Normal"/>
    <w:next w:val="Normal"/>
    <w:uiPriority w:val="37"/>
    <w:unhideWhenUsed/>
    <w:rsid w:val="00FB3DAB"/>
    <w:pPr>
      <w:spacing w:after="0"/>
      <w:ind w:left="720" w:hanging="720"/>
    </w:pPr>
  </w:style>
  <w:style w:type="table" w:styleId="TableGrid">
    <w:name w:val="Table Grid"/>
    <w:basedOn w:val="TableNormal"/>
    <w:uiPriority w:val="59"/>
    <w:rsid w:val="00777AD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F21DD5"/>
    <w:rPr>
      <w:color w:val="808080"/>
    </w:rPr>
  </w:style>
  <w:style w:type="paragraph" w:styleId="Caption">
    <w:name w:val="caption"/>
    <w:basedOn w:val="Normal"/>
    <w:next w:val="Normal"/>
    <w:uiPriority w:val="35"/>
    <w:unhideWhenUsed/>
    <w:qFormat/>
    <w:rsid w:val="00BF3856"/>
    <w:pPr>
      <w:spacing w:after="200" w:line="240" w:lineRule="auto"/>
    </w:pPr>
    <w:rPr>
      <w:i/>
      <w:iCs/>
      <w:color w:val="44546A" w:themeColor="text2"/>
      <w:sz w:val="18"/>
      <w:szCs w:val="18"/>
    </w:rPr>
  </w:style>
  <w:style w:type="character" w:customStyle="1" w:styleId="NoSpacingChar">
    <w:name w:val="No Spacing Char"/>
    <w:basedOn w:val="DefaultParagraphFont"/>
    <w:link w:val="NoSpacing"/>
    <w:uiPriority w:val="1"/>
    <w:rsid w:val="002671DE"/>
    <w:rPr>
      <w:rFonts w:ascii="Arial" w:hAnsi="Arial"/>
      <w:sz w:val="24"/>
    </w:rPr>
  </w:style>
  <w:style w:type="paragraph" w:styleId="TableofFigures">
    <w:name w:val="table of figures"/>
    <w:aliases w:val="Índice de Figuras"/>
    <w:basedOn w:val="NoSpacing"/>
    <w:next w:val="Heading2"/>
    <w:link w:val="TableofFiguresChar"/>
    <w:autoRedefine/>
    <w:uiPriority w:val="99"/>
    <w:unhideWhenUsed/>
    <w:qFormat/>
    <w:rsid w:val="00F6372C"/>
    <w:pPr>
      <w:tabs>
        <w:tab w:val="right" w:leader="dot" w:pos="8544"/>
      </w:tabs>
      <w:spacing w:line="360" w:lineRule="auto"/>
      <w:jc w:val="both"/>
    </w:pPr>
    <w:rPr>
      <w:rFonts w:cstheme="minorHAnsi"/>
      <w:iCs/>
      <w:szCs w:val="20"/>
    </w:rPr>
  </w:style>
  <w:style w:type="paragraph" w:styleId="NoSpacing">
    <w:name w:val="No Spacing"/>
    <w:link w:val="NoSpacingChar"/>
    <w:uiPriority w:val="1"/>
    <w:qFormat/>
    <w:rsid w:val="002671DE"/>
    <w:pPr>
      <w:spacing w:after="0" w:line="240" w:lineRule="auto"/>
    </w:pPr>
    <w:rPr>
      <w:rFonts w:ascii="Arial" w:hAnsi="Arial"/>
      <w:sz w:val="24"/>
    </w:rPr>
  </w:style>
  <w:style w:type="character" w:customStyle="1" w:styleId="TableofFiguresChar">
    <w:name w:val="Table of Figures Char"/>
    <w:aliases w:val="Índice de Figuras Char"/>
    <w:basedOn w:val="NoSpacingChar"/>
    <w:link w:val="TableofFigures"/>
    <w:uiPriority w:val="99"/>
    <w:rsid w:val="00F6372C"/>
    <w:rPr>
      <w:rFonts w:ascii="Arial" w:hAnsi="Arial" w:cstheme="minorHAnsi"/>
      <w:iCs/>
      <w:sz w:val="24"/>
      <w:szCs w:val="20"/>
    </w:rPr>
  </w:style>
  <w:style w:type="character" w:styleId="LineNumber">
    <w:name w:val="line number"/>
    <w:basedOn w:val="DefaultParagraphFont"/>
    <w:uiPriority w:val="99"/>
    <w:semiHidden/>
    <w:unhideWhenUsed/>
    <w:rsid w:val="00844F95"/>
  </w:style>
  <w:style w:type="paragraph" w:styleId="Subtitle">
    <w:name w:val="Subtitle"/>
    <w:basedOn w:val="Normal"/>
    <w:next w:val="Normal"/>
    <w:link w:val="SubtitleChar"/>
    <w:uiPriority w:val="11"/>
    <w:qFormat/>
    <w:rsid w:val="00AA1401"/>
    <w:pPr>
      <w:numPr>
        <w:ilvl w:val="1"/>
      </w:numPr>
      <w:ind w:firstLine="720"/>
    </w:pPr>
    <w:rPr>
      <w:rFonts w:asciiTheme="minorHAnsi" w:eastAsiaTheme="minorEastAsia" w:hAnsiTheme="minorHAnsi"/>
      <w:color w:val="5A5A5A" w:themeColor="text1" w:themeTint="A5"/>
      <w:spacing w:val="15"/>
      <w:sz w:val="22"/>
    </w:rPr>
  </w:style>
  <w:style w:type="character" w:customStyle="1" w:styleId="SubtitleChar">
    <w:name w:val="Subtitle Char"/>
    <w:basedOn w:val="DefaultParagraphFont"/>
    <w:link w:val="Subtitle"/>
    <w:uiPriority w:val="11"/>
    <w:rsid w:val="00AA1401"/>
    <w:rPr>
      <w:rFonts w:eastAsiaTheme="minorEastAsia"/>
      <w:color w:val="5A5A5A" w:themeColor="text1" w:themeTint="A5"/>
      <w:spacing w:val="15"/>
    </w:rPr>
  </w:style>
  <w:style w:type="paragraph" w:styleId="BalloonText">
    <w:name w:val="Balloon Text"/>
    <w:basedOn w:val="Normal"/>
    <w:link w:val="BalloonTextChar"/>
    <w:uiPriority w:val="99"/>
    <w:semiHidden/>
    <w:unhideWhenUsed/>
    <w:rsid w:val="002E40C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E40CA"/>
    <w:rPr>
      <w:rFonts w:ascii="Segoe UI" w:hAnsi="Segoe UI" w:cs="Segoe UI"/>
      <w:sz w:val="18"/>
      <w:szCs w:val="18"/>
    </w:rPr>
  </w:style>
  <w:style w:type="paragraph" w:customStyle="1" w:styleId="paragraph">
    <w:name w:val="paragraph"/>
    <w:basedOn w:val="Normal"/>
    <w:rsid w:val="009E0A96"/>
    <w:pPr>
      <w:spacing w:before="100" w:beforeAutospacing="1" w:after="100" w:afterAutospacing="1" w:line="240" w:lineRule="auto"/>
    </w:pPr>
    <w:rPr>
      <w:rFonts w:ascii="Times New Roman" w:eastAsia="Times New Roman" w:hAnsi="Times New Roman" w:cs="Times New Roman"/>
      <w:szCs w:val="24"/>
      <w:lang w:eastAsia="es-CL"/>
    </w:rPr>
  </w:style>
  <w:style w:type="character" w:customStyle="1" w:styleId="normaltextrun">
    <w:name w:val="normaltextrun"/>
    <w:basedOn w:val="DefaultParagraphFont"/>
    <w:rsid w:val="009E0A96"/>
  </w:style>
  <w:style w:type="character" w:customStyle="1" w:styleId="eop">
    <w:name w:val="eop"/>
    <w:basedOn w:val="DefaultParagraphFont"/>
    <w:rsid w:val="009E0A96"/>
  </w:style>
  <w:style w:type="character" w:styleId="CommentReference">
    <w:name w:val="annotation reference"/>
    <w:basedOn w:val="DefaultParagraphFont"/>
    <w:uiPriority w:val="99"/>
    <w:semiHidden/>
    <w:unhideWhenUsed/>
    <w:rsid w:val="00F23D74"/>
    <w:rPr>
      <w:sz w:val="16"/>
      <w:szCs w:val="16"/>
    </w:rPr>
  </w:style>
  <w:style w:type="paragraph" w:styleId="CommentText">
    <w:name w:val="annotation text"/>
    <w:basedOn w:val="Normal"/>
    <w:link w:val="CommentTextChar"/>
    <w:uiPriority w:val="99"/>
    <w:unhideWhenUsed/>
    <w:rsid w:val="00F23D74"/>
    <w:pPr>
      <w:spacing w:line="240" w:lineRule="auto"/>
    </w:pPr>
    <w:rPr>
      <w:sz w:val="20"/>
      <w:szCs w:val="20"/>
    </w:rPr>
  </w:style>
  <w:style w:type="character" w:customStyle="1" w:styleId="CommentTextChar">
    <w:name w:val="Comment Text Char"/>
    <w:basedOn w:val="DefaultParagraphFont"/>
    <w:link w:val="CommentText"/>
    <w:uiPriority w:val="99"/>
    <w:rsid w:val="00F23D74"/>
    <w:rPr>
      <w:rFonts w:ascii="Arial" w:hAnsi="Arial"/>
      <w:sz w:val="20"/>
      <w:szCs w:val="20"/>
    </w:rPr>
  </w:style>
  <w:style w:type="paragraph" w:styleId="CommentSubject">
    <w:name w:val="annotation subject"/>
    <w:basedOn w:val="CommentText"/>
    <w:next w:val="CommentText"/>
    <w:link w:val="CommentSubjectChar"/>
    <w:uiPriority w:val="99"/>
    <w:semiHidden/>
    <w:unhideWhenUsed/>
    <w:rsid w:val="00F23D74"/>
    <w:rPr>
      <w:b/>
      <w:bCs/>
    </w:rPr>
  </w:style>
  <w:style w:type="character" w:customStyle="1" w:styleId="CommentSubjectChar">
    <w:name w:val="Comment Subject Char"/>
    <w:basedOn w:val="CommentTextChar"/>
    <w:link w:val="CommentSubject"/>
    <w:uiPriority w:val="99"/>
    <w:semiHidden/>
    <w:rsid w:val="00F23D74"/>
    <w:rPr>
      <w:rFonts w:ascii="Arial" w:hAnsi="Arial"/>
      <w:b/>
      <w:bCs/>
      <w:sz w:val="20"/>
      <w:szCs w:val="20"/>
    </w:rPr>
  </w:style>
  <w:style w:type="paragraph" w:styleId="FootnoteText">
    <w:name w:val="footnote text"/>
    <w:basedOn w:val="Normal"/>
    <w:link w:val="FootnoteTextChar"/>
    <w:uiPriority w:val="99"/>
    <w:semiHidden/>
    <w:unhideWhenUsed/>
    <w:rsid w:val="006F4065"/>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F4065"/>
    <w:rPr>
      <w:rFonts w:ascii="Arial" w:hAnsi="Arial"/>
      <w:sz w:val="20"/>
      <w:szCs w:val="20"/>
    </w:rPr>
  </w:style>
  <w:style w:type="character" w:styleId="FootnoteReference">
    <w:name w:val="footnote reference"/>
    <w:basedOn w:val="DefaultParagraphFont"/>
    <w:uiPriority w:val="99"/>
    <w:semiHidden/>
    <w:unhideWhenUsed/>
    <w:rsid w:val="006F4065"/>
    <w:rPr>
      <w:vertAlign w:val="superscript"/>
    </w:rPr>
  </w:style>
  <w:style w:type="character" w:customStyle="1" w:styleId="Mencinsinresolver1">
    <w:name w:val="Mención sin resolver1"/>
    <w:basedOn w:val="DefaultParagraphFont"/>
    <w:uiPriority w:val="99"/>
    <w:semiHidden/>
    <w:unhideWhenUsed/>
    <w:rsid w:val="00D47DE6"/>
    <w:rPr>
      <w:color w:val="605E5C"/>
      <w:shd w:val="clear" w:color="auto" w:fill="E1DFDD"/>
    </w:rPr>
  </w:style>
  <w:style w:type="paragraph" w:styleId="Revision">
    <w:name w:val="Revision"/>
    <w:hidden/>
    <w:uiPriority w:val="99"/>
    <w:semiHidden/>
    <w:rsid w:val="008500B8"/>
    <w:pPr>
      <w:spacing w:after="0" w:line="240" w:lineRule="auto"/>
    </w:pPr>
    <w:rPr>
      <w:rFonts w:ascii="Arial" w:hAnsi="Arial"/>
      <w:sz w:val="24"/>
    </w:rPr>
  </w:style>
  <w:style w:type="character" w:customStyle="1" w:styleId="Mencinsinresolver2">
    <w:name w:val="Mención sin resolver2"/>
    <w:basedOn w:val="DefaultParagraphFont"/>
    <w:uiPriority w:val="99"/>
    <w:semiHidden/>
    <w:unhideWhenUsed/>
    <w:rsid w:val="00D00886"/>
    <w:rPr>
      <w:color w:val="605E5C"/>
      <w:shd w:val="clear" w:color="auto" w:fill="E1DFDD"/>
    </w:rPr>
  </w:style>
  <w:style w:type="paragraph" w:styleId="EndnoteText">
    <w:name w:val="endnote text"/>
    <w:basedOn w:val="Normal"/>
    <w:link w:val="EndnoteTextChar"/>
    <w:uiPriority w:val="99"/>
    <w:semiHidden/>
    <w:unhideWhenUsed/>
    <w:rsid w:val="00816509"/>
    <w:pPr>
      <w:spacing w:after="0" w:line="240" w:lineRule="auto"/>
    </w:pPr>
    <w:rPr>
      <w:sz w:val="20"/>
      <w:szCs w:val="20"/>
    </w:rPr>
  </w:style>
  <w:style w:type="character" w:customStyle="1" w:styleId="EndnoteTextChar">
    <w:name w:val="Endnote Text Char"/>
    <w:basedOn w:val="DefaultParagraphFont"/>
    <w:link w:val="EndnoteText"/>
    <w:uiPriority w:val="99"/>
    <w:semiHidden/>
    <w:rsid w:val="00816509"/>
    <w:rPr>
      <w:rFonts w:ascii="Arial" w:hAnsi="Arial"/>
      <w:sz w:val="20"/>
      <w:szCs w:val="20"/>
    </w:rPr>
  </w:style>
  <w:style w:type="character" w:styleId="EndnoteReference">
    <w:name w:val="endnote reference"/>
    <w:basedOn w:val="DefaultParagraphFont"/>
    <w:uiPriority w:val="99"/>
    <w:semiHidden/>
    <w:unhideWhenUsed/>
    <w:rsid w:val="00816509"/>
    <w:rPr>
      <w:vertAlign w:val="superscript"/>
    </w:rPr>
  </w:style>
  <w:style w:type="paragraph" w:styleId="NormalWeb">
    <w:name w:val="Normal (Web)"/>
    <w:basedOn w:val="Normal"/>
    <w:uiPriority w:val="99"/>
    <w:unhideWhenUsed/>
    <w:rsid w:val="00CF72E7"/>
    <w:pPr>
      <w:spacing w:before="100" w:beforeAutospacing="1" w:after="100" w:afterAutospacing="1" w:line="240" w:lineRule="auto"/>
    </w:pPr>
    <w:rPr>
      <w:rFonts w:ascii="Times New Roman" w:eastAsia="Times New Roman" w:hAnsi="Times New Roman" w:cs="Times New Roman"/>
      <w:szCs w:val="24"/>
      <w:lang w:val="en-US"/>
    </w:rPr>
  </w:style>
  <w:style w:type="character" w:styleId="UnresolvedMention">
    <w:name w:val="Unresolved Mention"/>
    <w:basedOn w:val="DefaultParagraphFont"/>
    <w:uiPriority w:val="99"/>
    <w:semiHidden/>
    <w:unhideWhenUsed/>
    <w:rsid w:val="00CF72E7"/>
    <w:rPr>
      <w:color w:val="605E5C"/>
      <w:shd w:val="clear" w:color="auto" w:fill="E1DFDD"/>
    </w:rPr>
  </w:style>
  <w:style w:type="table" w:customStyle="1" w:styleId="TableGrid0">
    <w:name w:val="Table Grid0"/>
    <w:rsid w:val="00B8129E"/>
    <w:pPr>
      <w:spacing w:after="0" w:line="240" w:lineRule="auto"/>
    </w:pPr>
    <w:rPr>
      <w:rFonts w:eastAsiaTheme="minorEastAsia"/>
      <w:lang w:eastAsia="es-CL"/>
    </w:rPr>
    <w:tblPr>
      <w:tblCellMar>
        <w:top w:w="0" w:type="dxa"/>
        <w:left w:w="0" w:type="dxa"/>
        <w:bottom w:w="0" w:type="dxa"/>
        <w:right w:w="0" w:type="dxa"/>
      </w:tblCellMar>
    </w:tblPr>
  </w:style>
  <w:style w:type="table" w:styleId="GridTable2-Accent1">
    <w:name w:val="Grid Table 2 Accent 1"/>
    <w:basedOn w:val="TableNormal"/>
    <w:uiPriority w:val="47"/>
    <w:rsid w:val="00872CE2"/>
    <w:pPr>
      <w:spacing w:after="0" w:line="240" w:lineRule="auto"/>
      <w:jc w:val="both"/>
    </w:pPr>
    <w:rPr>
      <w:rFonts w:ascii="Arial" w:eastAsia="Arial" w:hAnsi="Arial" w:cs="Arial"/>
      <w:sz w:val="24"/>
      <w:szCs w:val="24"/>
    </w:r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1">
    <w:name w:val="Grid Table 4 Accent 1"/>
    <w:basedOn w:val="TableNormal"/>
    <w:uiPriority w:val="49"/>
    <w:rsid w:val="00F54D17"/>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3-Accent1">
    <w:name w:val="Grid Table 3 Accent 1"/>
    <w:basedOn w:val="TableNormal"/>
    <w:uiPriority w:val="48"/>
    <w:rsid w:val="00533411"/>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2-Accent5">
    <w:name w:val="Grid Table 2 Accent 5"/>
    <w:basedOn w:val="TableNormal"/>
    <w:uiPriority w:val="47"/>
    <w:rsid w:val="00533411"/>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customStyle="1" w:styleId="TableGrid1">
    <w:name w:val="TableGrid"/>
    <w:rsid w:val="00BF480E"/>
    <w:pPr>
      <w:spacing w:after="0" w:line="240" w:lineRule="auto"/>
    </w:pPr>
    <w:rPr>
      <w:rFonts w:eastAsiaTheme="minorEastAsia"/>
      <w:lang w:val="en-US"/>
    </w:rPr>
    <w:tblPr>
      <w:tblCellMar>
        <w:top w:w="0" w:type="dxa"/>
        <w:left w:w="0" w:type="dxa"/>
        <w:bottom w:w="0" w:type="dxa"/>
        <w:right w:w="0" w:type="dxa"/>
      </w:tblCellMar>
    </w:tblPr>
  </w:style>
  <w:style w:type="character" w:customStyle="1" w:styleId="cf01">
    <w:name w:val="cf01"/>
    <w:basedOn w:val="DefaultParagraphFont"/>
    <w:rsid w:val="00BC4A83"/>
    <w:rPr>
      <w:rFonts w:ascii="Segoe UI" w:hAnsi="Segoe UI" w:cs="Segoe UI" w:hint="default"/>
      <w:sz w:val="18"/>
      <w:szCs w:val="18"/>
    </w:rPr>
  </w:style>
  <w:style w:type="table" w:customStyle="1" w:styleId="Tablaconcuadrcula1">
    <w:name w:val="Tabla con cuadrícula1"/>
    <w:basedOn w:val="TableNormal"/>
    <w:next w:val="TableGrid"/>
    <w:uiPriority w:val="59"/>
    <w:rsid w:val="00072A2A"/>
    <w:pPr>
      <w:spacing w:after="0" w:line="240" w:lineRule="auto"/>
    </w:pPr>
    <w:rPr>
      <w:lang w:val="es-VE"/>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Strong">
    <w:name w:val="Strong"/>
    <w:basedOn w:val="DefaultParagraphFont"/>
    <w:uiPriority w:val="22"/>
    <w:qFormat/>
    <w:rsid w:val="000D0CE8"/>
    <w:rPr>
      <w:b/>
      <w:bCs/>
    </w:rPr>
  </w:style>
  <w:style w:type="paragraph" w:styleId="z-TopofForm">
    <w:name w:val="HTML Top of Form"/>
    <w:basedOn w:val="Normal"/>
    <w:next w:val="Normal"/>
    <w:link w:val="z-TopofFormChar"/>
    <w:hidden/>
    <w:uiPriority w:val="99"/>
    <w:semiHidden/>
    <w:unhideWhenUsed/>
    <w:rsid w:val="000D0CE8"/>
    <w:pPr>
      <w:pBdr>
        <w:bottom w:val="single" w:sz="6" w:space="1" w:color="auto"/>
      </w:pBdr>
      <w:spacing w:after="0" w:line="240" w:lineRule="auto"/>
      <w:jc w:val="center"/>
    </w:pPr>
    <w:rPr>
      <w:rFonts w:eastAsia="Times New Roman" w:cs="Arial"/>
      <w:vanish/>
      <w:sz w:val="16"/>
      <w:szCs w:val="16"/>
      <w:lang w:val="es-ES" w:eastAsia="es-ES"/>
    </w:rPr>
  </w:style>
  <w:style w:type="character" w:customStyle="1" w:styleId="z-TopofFormChar">
    <w:name w:val="z-Top of Form Char"/>
    <w:basedOn w:val="DefaultParagraphFont"/>
    <w:link w:val="z-TopofForm"/>
    <w:uiPriority w:val="99"/>
    <w:semiHidden/>
    <w:rsid w:val="000D0CE8"/>
    <w:rPr>
      <w:rFonts w:ascii="Arial" w:eastAsia="Times New Roman" w:hAnsi="Arial" w:cs="Arial"/>
      <w:vanish/>
      <w:sz w:val="16"/>
      <w:szCs w:val="16"/>
      <w:lang w:val="es-ES" w:eastAsia="es-ES"/>
    </w:rPr>
  </w:style>
  <w:style w:type="character" w:styleId="FollowedHyperlink">
    <w:name w:val="FollowedHyperlink"/>
    <w:basedOn w:val="DefaultParagraphFont"/>
    <w:uiPriority w:val="99"/>
    <w:semiHidden/>
    <w:unhideWhenUsed/>
    <w:rsid w:val="00277144"/>
    <w:rPr>
      <w:color w:val="954F72" w:themeColor="followedHyperlink"/>
      <w:u w:val="single"/>
    </w:rPr>
  </w:style>
  <w:style w:type="paragraph" w:styleId="Quote">
    <w:name w:val="Quote"/>
    <w:aliases w:val="Cita + 40"/>
    <w:basedOn w:val="Normal"/>
    <w:next w:val="Normal"/>
    <w:link w:val="QuoteChar"/>
    <w:uiPriority w:val="29"/>
    <w:qFormat/>
    <w:rsid w:val="002F76AC"/>
    <w:pPr>
      <w:spacing w:before="200" w:line="360" w:lineRule="auto"/>
      <w:ind w:left="720"/>
    </w:pPr>
    <w:rPr>
      <w:iCs/>
    </w:rPr>
  </w:style>
  <w:style w:type="character" w:customStyle="1" w:styleId="QuoteChar">
    <w:name w:val="Quote Char"/>
    <w:aliases w:val="Cita + 40 Char"/>
    <w:basedOn w:val="DefaultParagraphFont"/>
    <w:link w:val="Quote"/>
    <w:uiPriority w:val="29"/>
    <w:rsid w:val="002F76AC"/>
    <w:rPr>
      <w:rFonts w:ascii="Arial" w:hAnsi="Arial"/>
      <w:iCs/>
      <w:sz w:val="24"/>
    </w:rPr>
  </w:style>
  <w:style w:type="paragraph" w:styleId="IntenseQuote">
    <w:name w:val="Intense Quote"/>
    <w:aliases w:val="Cita corta"/>
    <w:basedOn w:val="Normal"/>
    <w:next w:val="Normal"/>
    <w:link w:val="IntenseQuoteChar"/>
    <w:uiPriority w:val="30"/>
    <w:qFormat/>
    <w:rsid w:val="006211F7"/>
    <w:pPr>
      <w:spacing w:line="360" w:lineRule="auto"/>
    </w:pPr>
  </w:style>
  <w:style w:type="character" w:customStyle="1" w:styleId="IntenseQuoteChar">
    <w:name w:val="Intense Quote Char"/>
    <w:aliases w:val="Cita corta Char"/>
    <w:basedOn w:val="DefaultParagraphFont"/>
    <w:link w:val="IntenseQuote"/>
    <w:uiPriority w:val="30"/>
    <w:rsid w:val="006211F7"/>
    <w:rPr>
      <w:rFonts w:ascii="Arial" w:hAnsi="Arial"/>
      <w:sz w:val="24"/>
    </w:rPr>
  </w:style>
  <w:style w:type="character" w:customStyle="1" w:styleId="ui-provider">
    <w:name w:val="ui-provider"/>
    <w:basedOn w:val="DefaultParagraphFont"/>
    <w:rsid w:val="00C165D6"/>
  </w:style>
  <w:style w:type="character" w:styleId="Emphasis">
    <w:name w:val="Emphasis"/>
    <w:basedOn w:val="DefaultParagraphFont"/>
    <w:uiPriority w:val="20"/>
    <w:qFormat/>
    <w:rsid w:val="005C69A1"/>
    <w:rPr>
      <w:i/>
      <w:iCs/>
    </w:rPr>
  </w:style>
  <w:style w:type="paragraph" w:styleId="TOC4">
    <w:name w:val="toc 4"/>
    <w:basedOn w:val="Normal"/>
    <w:next w:val="Normal"/>
    <w:autoRedefine/>
    <w:uiPriority w:val="39"/>
    <w:unhideWhenUsed/>
    <w:rsid w:val="00C82AD2"/>
    <w:pPr>
      <w:tabs>
        <w:tab w:val="left" w:pos="1540"/>
        <w:tab w:val="right" w:leader="dot" w:pos="8544"/>
      </w:tabs>
      <w:spacing w:after="100" w:line="360" w:lineRule="auto"/>
      <w:ind w:left="720"/>
    </w:pPr>
  </w:style>
  <w:style w:type="paragraph" w:styleId="TOC5">
    <w:name w:val="toc 5"/>
    <w:basedOn w:val="Normal"/>
    <w:next w:val="Normal"/>
    <w:autoRedefine/>
    <w:uiPriority w:val="39"/>
    <w:unhideWhenUsed/>
    <w:rsid w:val="00CA795E"/>
    <w:pPr>
      <w:spacing w:after="100" w:line="259" w:lineRule="auto"/>
      <w:ind w:left="880"/>
      <w:jc w:val="left"/>
    </w:pPr>
    <w:rPr>
      <w:rFonts w:asciiTheme="minorHAnsi" w:eastAsiaTheme="minorEastAsia" w:hAnsiTheme="minorHAnsi"/>
      <w:kern w:val="2"/>
      <w:sz w:val="22"/>
      <w:lang w:val="es-ES" w:eastAsia="es-ES"/>
      <w14:ligatures w14:val="standardContextual"/>
    </w:rPr>
  </w:style>
  <w:style w:type="paragraph" w:styleId="TOC6">
    <w:name w:val="toc 6"/>
    <w:basedOn w:val="Normal"/>
    <w:next w:val="Normal"/>
    <w:autoRedefine/>
    <w:uiPriority w:val="39"/>
    <w:unhideWhenUsed/>
    <w:rsid w:val="00CA795E"/>
    <w:pPr>
      <w:spacing w:after="100" w:line="259" w:lineRule="auto"/>
      <w:ind w:left="1100"/>
      <w:jc w:val="left"/>
    </w:pPr>
    <w:rPr>
      <w:rFonts w:asciiTheme="minorHAnsi" w:eastAsiaTheme="minorEastAsia" w:hAnsiTheme="minorHAnsi"/>
      <w:kern w:val="2"/>
      <w:sz w:val="22"/>
      <w:lang w:val="es-ES" w:eastAsia="es-ES"/>
      <w14:ligatures w14:val="standardContextual"/>
    </w:rPr>
  </w:style>
  <w:style w:type="paragraph" w:styleId="TOC7">
    <w:name w:val="toc 7"/>
    <w:basedOn w:val="Normal"/>
    <w:next w:val="Normal"/>
    <w:autoRedefine/>
    <w:uiPriority w:val="39"/>
    <w:unhideWhenUsed/>
    <w:rsid w:val="00CA795E"/>
    <w:pPr>
      <w:spacing w:after="100" w:line="259" w:lineRule="auto"/>
      <w:ind w:left="1320"/>
      <w:jc w:val="left"/>
    </w:pPr>
    <w:rPr>
      <w:rFonts w:asciiTheme="minorHAnsi" w:eastAsiaTheme="minorEastAsia" w:hAnsiTheme="minorHAnsi"/>
      <w:kern w:val="2"/>
      <w:sz w:val="22"/>
      <w:lang w:val="es-ES" w:eastAsia="es-ES"/>
      <w14:ligatures w14:val="standardContextual"/>
    </w:rPr>
  </w:style>
  <w:style w:type="paragraph" w:styleId="TOC8">
    <w:name w:val="toc 8"/>
    <w:basedOn w:val="Normal"/>
    <w:next w:val="Normal"/>
    <w:autoRedefine/>
    <w:uiPriority w:val="39"/>
    <w:unhideWhenUsed/>
    <w:rsid w:val="00CA795E"/>
    <w:pPr>
      <w:spacing w:after="100" w:line="259" w:lineRule="auto"/>
      <w:ind w:left="1540"/>
      <w:jc w:val="left"/>
    </w:pPr>
    <w:rPr>
      <w:rFonts w:asciiTheme="minorHAnsi" w:eastAsiaTheme="minorEastAsia" w:hAnsiTheme="minorHAnsi"/>
      <w:kern w:val="2"/>
      <w:sz w:val="22"/>
      <w:lang w:val="es-ES" w:eastAsia="es-ES"/>
      <w14:ligatures w14:val="standardContextual"/>
    </w:rPr>
  </w:style>
  <w:style w:type="paragraph" w:styleId="TOC9">
    <w:name w:val="toc 9"/>
    <w:basedOn w:val="Normal"/>
    <w:next w:val="Normal"/>
    <w:autoRedefine/>
    <w:uiPriority w:val="39"/>
    <w:unhideWhenUsed/>
    <w:rsid w:val="00CA795E"/>
    <w:pPr>
      <w:spacing w:after="100" w:line="259" w:lineRule="auto"/>
      <w:ind w:left="1760"/>
      <w:jc w:val="left"/>
    </w:pPr>
    <w:rPr>
      <w:rFonts w:asciiTheme="minorHAnsi" w:eastAsiaTheme="minorEastAsia" w:hAnsiTheme="minorHAnsi"/>
      <w:kern w:val="2"/>
      <w:sz w:val="22"/>
      <w:lang w:val="es-ES" w:eastAsia="es-ES"/>
      <w14:ligatures w14:val="standardContextual"/>
    </w:rPr>
  </w:style>
  <w:style w:type="character" w:customStyle="1" w:styleId="rpv-coretext-layer-text">
    <w:name w:val="rpv-core__text-layer-text"/>
    <w:basedOn w:val="DefaultParagraphFont"/>
    <w:rsid w:val="00D620B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118634">
      <w:bodyDiv w:val="1"/>
      <w:marLeft w:val="0"/>
      <w:marRight w:val="0"/>
      <w:marTop w:val="0"/>
      <w:marBottom w:val="0"/>
      <w:divBdr>
        <w:top w:val="none" w:sz="0" w:space="0" w:color="auto"/>
        <w:left w:val="none" w:sz="0" w:space="0" w:color="auto"/>
        <w:bottom w:val="none" w:sz="0" w:space="0" w:color="auto"/>
        <w:right w:val="none" w:sz="0" w:space="0" w:color="auto"/>
      </w:divBdr>
    </w:div>
    <w:div w:id="18551880">
      <w:bodyDiv w:val="1"/>
      <w:marLeft w:val="0"/>
      <w:marRight w:val="0"/>
      <w:marTop w:val="0"/>
      <w:marBottom w:val="0"/>
      <w:divBdr>
        <w:top w:val="none" w:sz="0" w:space="0" w:color="auto"/>
        <w:left w:val="none" w:sz="0" w:space="0" w:color="auto"/>
        <w:bottom w:val="none" w:sz="0" w:space="0" w:color="auto"/>
        <w:right w:val="none" w:sz="0" w:space="0" w:color="auto"/>
      </w:divBdr>
    </w:div>
    <w:div w:id="20329805">
      <w:bodyDiv w:val="1"/>
      <w:marLeft w:val="0"/>
      <w:marRight w:val="0"/>
      <w:marTop w:val="0"/>
      <w:marBottom w:val="0"/>
      <w:divBdr>
        <w:top w:val="none" w:sz="0" w:space="0" w:color="auto"/>
        <w:left w:val="none" w:sz="0" w:space="0" w:color="auto"/>
        <w:bottom w:val="none" w:sz="0" w:space="0" w:color="auto"/>
        <w:right w:val="none" w:sz="0" w:space="0" w:color="auto"/>
      </w:divBdr>
    </w:div>
    <w:div w:id="25566654">
      <w:bodyDiv w:val="1"/>
      <w:marLeft w:val="0"/>
      <w:marRight w:val="0"/>
      <w:marTop w:val="0"/>
      <w:marBottom w:val="0"/>
      <w:divBdr>
        <w:top w:val="none" w:sz="0" w:space="0" w:color="auto"/>
        <w:left w:val="none" w:sz="0" w:space="0" w:color="auto"/>
        <w:bottom w:val="none" w:sz="0" w:space="0" w:color="auto"/>
        <w:right w:val="none" w:sz="0" w:space="0" w:color="auto"/>
      </w:divBdr>
    </w:div>
    <w:div w:id="27294507">
      <w:bodyDiv w:val="1"/>
      <w:marLeft w:val="0"/>
      <w:marRight w:val="0"/>
      <w:marTop w:val="0"/>
      <w:marBottom w:val="0"/>
      <w:divBdr>
        <w:top w:val="none" w:sz="0" w:space="0" w:color="auto"/>
        <w:left w:val="none" w:sz="0" w:space="0" w:color="auto"/>
        <w:bottom w:val="none" w:sz="0" w:space="0" w:color="auto"/>
        <w:right w:val="none" w:sz="0" w:space="0" w:color="auto"/>
      </w:divBdr>
    </w:div>
    <w:div w:id="28726301">
      <w:bodyDiv w:val="1"/>
      <w:marLeft w:val="0"/>
      <w:marRight w:val="0"/>
      <w:marTop w:val="0"/>
      <w:marBottom w:val="0"/>
      <w:divBdr>
        <w:top w:val="none" w:sz="0" w:space="0" w:color="auto"/>
        <w:left w:val="none" w:sz="0" w:space="0" w:color="auto"/>
        <w:bottom w:val="none" w:sz="0" w:space="0" w:color="auto"/>
        <w:right w:val="none" w:sz="0" w:space="0" w:color="auto"/>
      </w:divBdr>
    </w:div>
    <w:div w:id="34234062">
      <w:bodyDiv w:val="1"/>
      <w:marLeft w:val="0"/>
      <w:marRight w:val="0"/>
      <w:marTop w:val="0"/>
      <w:marBottom w:val="0"/>
      <w:divBdr>
        <w:top w:val="none" w:sz="0" w:space="0" w:color="auto"/>
        <w:left w:val="none" w:sz="0" w:space="0" w:color="auto"/>
        <w:bottom w:val="none" w:sz="0" w:space="0" w:color="auto"/>
        <w:right w:val="none" w:sz="0" w:space="0" w:color="auto"/>
      </w:divBdr>
    </w:div>
    <w:div w:id="37971268">
      <w:bodyDiv w:val="1"/>
      <w:marLeft w:val="0"/>
      <w:marRight w:val="0"/>
      <w:marTop w:val="0"/>
      <w:marBottom w:val="0"/>
      <w:divBdr>
        <w:top w:val="none" w:sz="0" w:space="0" w:color="auto"/>
        <w:left w:val="none" w:sz="0" w:space="0" w:color="auto"/>
        <w:bottom w:val="none" w:sz="0" w:space="0" w:color="auto"/>
        <w:right w:val="none" w:sz="0" w:space="0" w:color="auto"/>
      </w:divBdr>
    </w:div>
    <w:div w:id="50883873">
      <w:bodyDiv w:val="1"/>
      <w:marLeft w:val="0"/>
      <w:marRight w:val="0"/>
      <w:marTop w:val="0"/>
      <w:marBottom w:val="0"/>
      <w:divBdr>
        <w:top w:val="none" w:sz="0" w:space="0" w:color="auto"/>
        <w:left w:val="none" w:sz="0" w:space="0" w:color="auto"/>
        <w:bottom w:val="none" w:sz="0" w:space="0" w:color="auto"/>
        <w:right w:val="none" w:sz="0" w:space="0" w:color="auto"/>
      </w:divBdr>
    </w:div>
    <w:div w:id="53626092">
      <w:bodyDiv w:val="1"/>
      <w:marLeft w:val="0"/>
      <w:marRight w:val="0"/>
      <w:marTop w:val="0"/>
      <w:marBottom w:val="0"/>
      <w:divBdr>
        <w:top w:val="none" w:sz="0" w:space="0" w:color="auto"/>
        <w:left w:val="none" w:sz="0" w:space="0" w:color="auto"/>
        <w:bottom w:val="none" w:sz="0" w:space="0" w:color="auto"/>
        <w:right w:val="none" w:sz="0" w:space="0" w:color="auto"/>
      </w:divBdr>
    </w:div>
    <w:div w:id="55133895">
      <w:bodyDiv w:val="1"/>
      <w:marLeft w:val="0"/>
      <w:marRight w:val="0"/>
      <w:marTop w:val="0"/>
      <w:marBottom w:val="0"/>
      <w:divBdr>
        <w:top w:val="none" w:sz="0" w:space="0" w:color="auto"/>
        <w:left w:val="none" w:sz="0" w:space="0" w:color="auto"/>
        <w:bottom w:val="none" w:sz="0" w:space="0" w:color="auto"/>
        <w:right w:val="none" w:sz="0" w:space="0" w:color="auto"/>
      </w:divBdr>
    </w:div>
    <w:div w:id="57484567">
      <w:bodyDiv w:val="1"/>
      <w:marLeft w:val="0"/>
      <w:marRight w:val="0"/>
      <w:marTop w:val="0"/>
      <w:marBottom w:val="0"/>
      <w:divBdr>
        <w:top w:val="none" w:sz="0" w:space="0" w:color="auto"/>
        <w:left w:val="none" w:sz="0" w:space="0" w:color="auto"/>
        <w:bottom w:val="none" w:sz="0" w:space="0" w:color="auto"/>
        <w:right w:val="none" w:sz="0" w:space="0" w:color="auto"/>
      </w:divBdr>
    </w:div>
    <w:div w:id="58746799">
      <w:bodyDiv w:val="1"/>
      <w:marLeft w:val="0"/>
      <w:marRight w:val="0"/>
      <w:marTop w:val="0"/>
      <w:marBottom w:val="0"/>
      <w:divBdr>
        <w:top w:val="none" w:sz="0" w:space="0" w:color="auto"/>
        <w:left w:val="none" w:sz="0" w:space="0" w:color="auto"/>
        <w:bottom w:val="none" w:sz="0" w:space="0" w:color="auto"/>
        <w:right w:val="none" w:sz="0" w:space="0" w:color="auto"/>
      </w:divBdr>
    </w:div>
    <w:div w:id="63990398">
      <w:bodyDiv w:val="1"/>
      <w:marLeft w:val="0"/>
      <w:marRight w:val="0"/>
      <w:marTop w:val="0"/>
      <w:marBottom w:val="0"/>
      <w:divBdr>
        <w:top w:val="none" w:sz="0" w:space="0" w:color="auto"/>
        <w:left w:val="none" w:sz="0" w:space="0" w:color="auto"/>
        <w:bottom w:val="none" w:sz="0" w:space="0" w:color="auto"/>
        <w:right w:val="none" w:sz="0" w:space="0" w:color="auto"/>
      </w:divBdr>
    </w:div>
    <w:div w:id="74012933">
      <w:bodyDiv w:val="1"/>
      <w:marLeft w:val="0"/>
      <w:marRight w:val="0"/>
      <w:marTop w:val="0"/>
      <w:marBottom w:val="0"/>
      <w:divBdr>
        <w:top w:val="none" w:sz="0" w:space="0" w:color="auto"/>
        <w:left w:val="none" w:sz="0" w:space="0" w:color="auto"/>
        <w:bottom w:val="none" w:sz="0" w:space="0" w:color="auto"/>
        <w:right w:val="none" w:sz="0" w:space="0" w:color="auto"/>
      </w:divBdr>
    </w:div>
    <w:div w:id="79449138">
      <w:bodyDiv w:val="1"/>
      <w:marLeft w:val="0"/>
      <w:marRight w:val="0"/>
      <w:marTop w:val="0"/>
      <w:marBottom w:val="0"/>
      <w:divBdr>
        <w:top w:val="none" w:sz="0" w:space="0" w:color="auto"/>
        <w:left w:val="none" w:sz="0" w:space="0" w:color="auto"/>
        <w:bottom w:val="none" w:sz="0" w:space="0" w:color="auto"/>
        <w:right w:val="none" w:sz="0" w:space="0" w:color="auto"/>
      </w:divBdr>
    </w:div>
    <w:div w:id="89661166">
      <w:bodyDiv w:val="1"/>
      <w:marLeft w:val="0"/>
      <w:marRight w:val="0"/>
      <w:marTop w:val="0"/>
      <w:marBottom w:val="0"/>
      <w:divBdr>
        <w:top w:val="none" w:sz="0" w:space="0" w:color="auto"/>
        <w:left w:val="none" w:sz="0" w:space="0" w:color="auto"/>
        <w:bottom w:val="none" w:sz="0" w:space="0" w:color="auto"/>
        <w:right w:val="none" w:sz="0" w:space="0" w:color="auto"/>
      </w:divBdr>
    </w:div>
    <w:div w:id="90861380">
      <w:bodyDiv w:val="1"/>
      <w:marLeft w:val="0"/>
      <w:marRight w:val="0"/>
      <w:marTop w:val="0"/>
      <w:marBottom w:val="0"/>
      <w:divBdr>
        <w:top w:val="none" w:sz="0" w:space="0" w:color="auto"/>
        <w:left w:val="none" w:sz="0" w:space="0" w:color="auto"/>
        <w:bottom w:val="none" w:sz="0" w:space="0" w:color="auto"/>
        <w:right w:val="none" w:sz="0" w:space="0" w:color="auto"/>
      </w:divBdr>
    </w:div>
    <w:div w:id="98304766">
      <w:bodyDiv w:val="1"/>
      <w:marLeft w:val="0"/>
      <w:marRight w:val="0"/>
      <w:marTop w:val="0"/>
      <w:marBottom w:val="0"/>
      <w:divBdr>
        <w:top w:val="none" w:sz="0" w:space="0" w:color="auto"/>
        <w:left w:val="none" w:sz="0" w:space="0" w:color="auto"/>
        <w:bottom w:val="none" w:sz="0" w:space="0" w:color="auto"/>
        <w:right w:val="none" w:sz="0" w:space="0" w:color="auto"/>
      </w:divBdr>
    </w:div>
    <w:div w:id="105081908">
      <w:bodyDiv w:val="1"/>
      <w:marLeft w:val="0"/>
      <w:marRight w:val="0"/>
      <w:marTop w:val="0"/>
      <w:marBottom w:val="0"/>
      <w:divBdr>
        <w:top w:val="none" w:sz="0" w:space="0" w:color="auto"/>
        <w:left w:val="none" w:sz="0" w:space="0" w:color="auto"/>
        <w:bottom w:val="none" w:sz="0" w:space="0" w:color="auto"/>
        <w:right w:val="none" w:sz="0" w:space="0" w:color="auto"/>
      </w:divBdr>
    </w:div>
    <w:div w:id="119228830">
      <w:bodyDiv w:val="1"/>
      <w:marLeft w:val="0"/>
      <w:marRight w:val="0"/>
      <w:marTop w:val="0"/>
      <w:marBottom w:val="0"/>
      <w:divBdr>
        <w:top w:val="none" w:sz="0" w:space="0" w:color="auto"/>
        <w:left w:val="none" w:sz="0" w:space="0" w:color="auto"/>
        <w:bottom w:val="none" w:sz="0" w:space="0" w:color="auto"/>
        <w:right w:val="none" w:sz="0" w:space="0" w:color="auto"/>
      </w:divBdr>
    </w:div>
    <w:div w:id="121466073">
      <w:bodyDiv w:val="1"/>
      <w:marLeft w:val="0"/>
      <w:marRight w:val="0"/>
      <w:marTop w:val="0"/>
      <w:marBottom w:val="0"/>
      <w:divBdr>
        <w:top w:val="none" w:sz="0" w:space="0" w:color="auto"/>
        <w:left w:val="none" w:sz="0" w:space="0" w:color="auto"/>
        <w:bottom w:val="none" w:sz="0" w:space="0" w:color="auto"/>
        <w:right w:val="none" w:sz="0" w:space="0" w:color="auto"/>
      </w:divBdr>
    </w:div>
    <w:div w:id="126628096">
      <w:bodyDiv w:val="1"/>
      <w:marLeft w:val="0"/>
      <w:marRight w:val="0"/>
      <w:marTop w:val="0"/>
      <w:marBottom w:val="0"/>
      <w:divBdr>
        <w:top w:val="none" w:sz="0" w:space="0" w:color="auto"/>
        <w:left w:val="none" w:sz="0" w:space="0" w:color="auto"/>
        <w:bottom w:val="none" w:sz="0" w:space="0" w:color="auto"/>
        <w:right w:val="none" w:sz="0" w:space="0" w:color="auto"/>
      </w:divBdr>
    </w:div>
    <w:div w:id="130946427">
      <w:bodyDiv w:val="1"/>
      <w:marLeft w:val="0"/>
      <w:marRight w:val="0"/>
      <w:marTop w:val="0"/>
      <w:marBottom w:val="0"/>
      <w:divBdr>
        <w:top w:val="none" w:sz="0" w:space="0" w:color="auto"/>
        <w:left w:val="none" w:sz="0" w:space="0" w:color="auto"/>
        <w:bottom w:val="none" w:sz="0" w:space="0" w:color="auto"/>
        <w:right w:val="none" w:sz="0" w:space="0" w:color="auto"/>
      </w:divBdr>
    </w:div>
    <w:div w:id="149251723">
      <w:bodyDiv w:val="1"/>
      <w:marLeft w:val="0"/>
      <w:marRight w:val="0"/>
      <w:marTop w:val="0"/>
      <w:marBottom w:val="0"/>
      <w:divBdr>
        <w:top w:val="none" w:sz="0" w:space="0" w:color="auto"/>
        <w:left w:val="none" w:sz="0" w:space="0" w:color="auto"/>
        <w:bottom w:val="none" w:sz="0" w:space="0" w:color="auto"/>
        <w:right w:val="none" w:sz="0" w:space="0" w:color="auto"/>
      </w:divBdr>
    </w:div>
    <w:div w:id="151726646">
      <w:bodyDiv w:val="1"/>
      <w:marLeft w:val="0"/>
      <w:marRight w:val="0"/>
      <w:marTop w:val="0"/>
      <w:marBottom w:val="0"/>
      <w:divBdr>
        <w:top w:val="none" w:sz="0" w:space="0" w:color="auto"/>
        <w:left w:val="none" w:sz="0" w:space="0" w:color="auto"/>
        <w:bottom w:val="none" w:sz="0" w:space="0" w:color="auto"/>
        <w:right w:val="none" w:sz="0" w:space="0" w:color="auto"/>
      </w:divBdr>
    </w:div>
    <w:div w:id="175778558">
      <w:bodyDiv w:val="1"/>
      <w:marLeft w:val="0"/>
      <w:marRight w:val="0"/>
      <w:marTop w:val="0"/>
      <w:marBottom w:val="0"/>
      <w:divBdr>
        <w:top w:val="none" w:sz="0" w:space="0" w:color="auto"/>
        <w:left w:val="none" w:sz="0" w:space="0" w:color="auto"/>
        <w:bottom w:val="none" w:sz="0" w:space="0" w:color="auto"/>
        <w:right w:val="none" w:sz="0" w:space="0" w:color="auto"/>
      </w:divBdr>
    </w:div>
    <w:div w:id="177744686">
      <w:bodyDiv w:val="1"/>
      <w:marLeft w:val="0"/>
      <w:marRight w:val="0"/>
      <w:marTop w:val="0"/>
      <w:marBottom w:val="0"/>
      <w:divBdr>
        <w:top w:val="none" w:sz="0" w:space="0" w:color="auto"/>
        <w:left w:val="none" w:sz="0" w:space="0" w:color="auto"/>
        <w:bottom w:val="none" w:sz="0" w:space="0" w:color="auto"/>
        <w:right w:val="none" w:sz="0" w:space="0" w:color="auto"/>
      </w:divBdr>
    </w:div>
    <w:div w:id="185367300">
      <w:bodyDiv w:val="1"/>
      <w:marLeft w:val="0"/>
      <w:marRight w:val="0"/>
      <w:marTop w:val="0"/>
      <w:marBottom w:val="0"/>
      <w:divBdr>
        <w:top w:val="none" w:sz="0" w:space="0" w:color="auto"/>
        <w:left w:val="none" w:sz="0" w:space="0" w:color="auto"/>
        <w:bottom w:val="none" w:sz="0" w:space="0" w:color="auto"/>
        <w:right w:val="none" w:sz="0" w:space="0" w:color="auto"/>
      </w:divBdr>
    </w:div>
    <w:div w:id="186329601">
      <w:bodyDiv w:val="1"/>
      <w:marLeft w:val="0"/>
      <w:marRight w:val="0"/>
      <w:marTop w:val="0"/>
      <w:marBottom w:val="0"/>
      <w:divBdr>
        <w:top w:val="none" w:sz="0" w:space="0" w:color="auto"/>
        <w:left w:val="none" w:sz="0" w:space="0" w:color="auto"/>
        <w:bottom w:val="none" w:sz="0" w:space="0" w:color="auto"/>
        <w:right w:val="none" w:sz="0" w:space="0" w:color="auto"/>
      </w:divBdr>
    </w:div>
    <w:div w:id="186917461">
      <w:bodyDiv w:val="1"/>
      <w:marLeft w:val="0"/>
      <w:marRight w:val="0"/>
      <w:marTop w:val="0"/>
      <w:marBottom w:val="0"/>
      <w:divBdr>
        <w:top w:val="none" w:sz="0" w:space="0" w:color="auto"/>
        <w:left w:val="none" w:sz="0" w:space="0" w:color="auto"/>
        <w:bottom w:val="none" w:sz="0" w:space="0" w:color="auto"/>
        <w:right w:val="none" w:sz="0" w:space="0" w:color="auto"/>
      </w:divBdr>
    </w:div>
    <w:div w:id="189343720">
      <w:bodyDiv w:val="1"/>
      <w:marLeft w:val="0"/>
      <w:marRight w:val="0"/>
      <w:marTop w:val="0"/>
      <w:marBottom w:val="0"/>
      <w:divBdr>
        <w:top w:val="none" w:sz="0" w:space="0" w:color="auto"/>
        <w:left w:val="none" w:sz="0" w:space="0" w:color="auto"/>
        <w:bottom w:val="none" w:sz="0" w:space="0" w:color="auto"/>
        <w:right w:val="none" w:sz="0" w:space="0" w:color="auto"/>
      </w:divBdr>
    </w:div>
    <w:div w:id="190916524">
      <w:bodyDiv w:val="1"/>
      <w:marLeft w:val="0"/>
      <w:marRight w:val="0"/>
      <w:marTop w:val="0"/>
      <w:marBottom w:val="0"/>
      <w:divBdr>
        <w:top w:val="none" w:sz="0" w:space="0" w:color="auto"/>
        <w:left w:val="none" w:sz="0" w:space="0" w:color="auto"/>
        <w:bottom w:val="none" w:sz="0" w:space="0" w:color="auto"/>
        <w:right w:val="none" w:sz="0" w:space="0" w:color="auto"/>
      </w:divBdr>
    </w:div>
    <w:div w:id="191889879">
      <w:bodyDiv w:val="1"/>
      <w:marLeft w:val="0"/>
      <w:marRight w:val="0"/>
      <w:marTop w:val="0"/>
      <w:marBottom w:val="0"/>
      <w:divBdr>
        <w:top w:val="none" w:sz="0" w:space="0" w:color="auto"/>
        <w:left w:val="none" w:sz="0" w:space="0" w:color="auto"/>
        <w:bottom w:val="none" w:sz="0" w:space="0" w:color="auto"/>
        <w:right w:val="none" w:sz="0" w:space="0" w:color="auto"/>
      </w:divBdr>
    </w:div>
    <w:div w:id="195630398">
      <w:bodyDiv w:val="1"/>
      <w:marLeft w:val="0"/>
      <w:marRight w:val="0"/>
      <w:marTop w:val="0"/>
      <w:marBottom w:val="0"/>
      <w:divBdr>
        <w:top w:val="none" w:sz="0" w:space="0" w:color="auto"/>
        <w:left w:val="none" w:sz="0" w:space="0" w:color="auto"/>
        <w:bottom w:val="none" w:sz="0" w:space="0" w:color="auto"/>
        <w:right w:val="none" w:sz="0" w:space="0" w:color="auto"/>
      </w:divBdr>
    </w:div>
    <w:div w:id="197864498">
      <w:bodyDiv w:val="1"/>
      <w:marLeft w:val="0"/>
      <w:marRight w:val="0"/>
      <w:marTop w:val="0"/>
      <w:marBottom w:val="0"/>
      <w:divBdr>
        <w:top w:val="none" w:sz="0" w:space="0" w:color="auto"/>
        <w:left w:val="none" w:sz="0" w:space="0" w:color="auto"/>
        <w:bottom w:val="none" w:sz="0" w:space="0" w:color="auto"/>
        <w:right w:val="none" w:sz="0" w:space="0" w:color="auto"/>
      </w:divBdr>
    </w:div>
    <w:div w:id="201213216">
      <w:bodyDiv w:val="1"/>
      <w:marLeft w:val="0"/>
      <w:marRight w:val="0"/>
      <w:marTop w:val="0"/>
      <w:marBottom w:val="0"/>
      <w:divBdr>
        <w:top w:val="none" w:sz="0" w:space="0" w:color="auto"/>
        <w:left w:val="none" w:sz="0" w:space="0" w:color="auto"/>
        <w:bottom w:val="none" w:sz="0" w:space="0" w:color="auto"/>
        <w:right w:val="none" w:sz="0" w:space="0" w:color="auto"/>
      </w:divBdr>
    </w:div>
    <w:div w:id="203372459">
      <w:bodyDiv w:val="1"/>
      <w:marLeft w:val="0"/>
      <w:marRight w:val="0"/>
      <w:marTop w:val="0"/>
      <w:marBottom w:val="0"/>
      <w:divBdr>
        <w:top w:val="none" w:sz="0" w:space="0" w:color="auto"/>
        <w:left w:val="none" w:sz="0" w:space="0" w:color="auto"/>
        <w:bottom w:val="none" w:sz="0" w:space="0" w:color="auto"/>
        <w:right w:val="none" w:sz="0" w:space="0" w:color="auto"/>
      </w:divBdr>
    </w:div>
    <w:div w:id="205992952">
      <w:bodyDiv w:val="1"/>
      <w:marLeft w:val="0"/>
      <w:marRight w:val="0"/>
      <w:marTop w:val="0"/>
      <w:marBottom w:val="0"/>
      <w:divBdr>
        <w:top w:val="none" w:sz="0" w:space="0" w:color="auto"/>
        <w:left w:val="none" w:sz="0" w:space="0" w:color="auto"/>
        <w:bottom w:val="none" w:sz="0" w:space="0" w:color="auto"/>
        <w:right w:val="none" w:sz="0" w:space="0" w:color="auto"/>
      </w:divBdr>
    </w:div>
    <w:div w:id="206140390">
      <w:bodyDiv w:val="1"/>
      <w:marLeft w:val="0"/>
      <w:marRight w:val="0"/>
      <w:marTop w:val="0"/>
      <w:marBottom w:val="0"/>
      <w:divBdr>
        <w:top w:val="none" w:sz="0" w:space="0" w:color="auto"/>
        <w:left w:val="none" w:sz="0" w:space="0" w:color="auto"/>
        <w:bottom w:val="none" w:sz="0" w:space="0" w:color="auto"/>
        <w:right w:val="none" w:sz="0" w:space="0" w:color="auto"/>
      </w:divBdr>
    </w:div>
    <w:div w:id="215089592">
      <w:bodyDiv w:val="1"/>
      <w:marLeft w:val="0"/>
      <w:marRight w:val="0"/>
      <w:marTop w:val="0"/>
      <w:marBottom w:val="0"/>
      <w:divBdr>
        <w:top w:val="none" w:sz="0" w:space="0" w:color="auto"/>
        <w:left w:val="none" w:sz="0" w:space="0" w:color="auto"/>
        <w:bottom w:val="none" w:sz="0" w:space="0" w:color="auto"/>
        <w:right w:val="none" w:sz="0" w:space="0" w:color="auto"/>
      </w:divBdr>
    </w:div>
    <w:div w:id="215164684">
      <w:bodyDiv w:val="1"/>
      <w:marLeft w:val="0"/>
      <w:marRight w:val="0"/>
      <w:marTop w:val="0"/>
      <w:marBottom w:val="0"/>
      <w:divBdr>
        <w:top w:val="none" w:sz="0" w:space="0" w:color="auto"/>
        <w:left w:val="none" w:sz="0" w:space="0" w:color="auto"/>
        <w:bottom w:val="none" w:sz="0" w:space="0" w:color="auto"/>
        <w:right w:val="none" w:sz="0" w:space="0" w:color="auto"/>
      </w:divBdr>
    </w:div>
    <w:div w:id="226576489">
      <w:bodyDiv w:val="1"/>
      <w:marLeft w:val="0"/>
      <w:marRight w:val="0"/>
      <w:marTop w:val="0"/>
      <w:marBottom w:val="0"/>
      <w:divBdr>
        <w:top w:val="none" w:sz="0" w:space="0" w:color="auto"/>
        <w:left w:val="none" w:sz="0" w:space="0" w:color="auto"/>
        <w:bottom w:val="none" w:sz="0" w:space="0" w:color="auto"/>
        <w:right w:val="none" w:sz="0" w:space="0" w:color="auto"/>
      </w:divBdr>
    </w:div>
    <w:div w:id="239751857">
      <w:bodyDiv w:val="1"/>
      <w:marLeft w:val="0"/>
      <w:marRight w:val="0"/>
      <w:marTop w:val="0"/>
      <w:marBottom w:val="0"/>
      <w:divBdr>
        <w:top w:val="none" w:sz="0" w:space="0" w:color="auto"/>
        <w:left w:val="none" w:sz="0" w:space="0" w:color="auto"/>
        <w:bottom w:val="none" w:sz="0" w:space="0" w:color="auto"/>
        <w:right w:val="none" w:sz="0" w:space="0" w:color="auto"/>
      </w:divBdr>
    </w:div>
    <w:div w:id="245067856">
      <w:bodyDiv w:val="1"/>
      <w:marLeft w:val="0"/>
      <w:marRight w:val="0"/>
      <w:marTop w:val="0"/>
      <w:marBottom w:val="0"/>
      <w:divBdr>
        <w:top w:val="none" w:sz="0" w:space="0" w:color="auto"/>
        <w:left w:val="none" w:sz="0" w:space="0" w:color="auto"/>
        <w:bottom w:val="none" w:sz="0" w:space="0" w:color="auto"/>
        <w:right w:val="none" w:sz="0" w:space="0" w:color="auto"/>
      </w:divBdr>
    </w:div>
    <w:div w:id="249195703">
      <w:bodyDiv w:val="1"/>
      <w:marLeft w:val="0"/>
      <w:marRight w:val="0"/>
      <w:marTop w:val="0"/>
      <w:marBottom w:val="0"/>
      <w:divBdr>
        <w:top w:val="none" w:sz="0" w:space="0" w:color="auto"/>
        <w:left w:val="none" w:sz="0" w:space="0" w:color="auto"/>
        <w:bottom w:val="none" w:sz="0" w:space="0" w:color="auto"/>
        <w:right w:val="none" w:sz="0" w:space="0" w:color="auto"/>
      </w:divBdr>
    </w:div>
    <w:div w:id="253827930">
      <w:bodyDiv w:val="1"/>
      <w:marLeft w:val="0"/>
      <w:marRight w:val="0"/>
      <w:marTop w:val="0"/>
      <w:marBottom w:val="0"/>
      <w:divBdr>
        <w:top w:val="none" w:sz="0" w:space="0" w:color="auto"/>
        <w:left w:val="none" w:sz="0" w:space="0" w:color="auto"/>
        <w:bottom w:val="none" w:sz="0" w:space="0" w:color="auto"/>
        <w:right w:val="none" w:sz="0" w:space="0" w:color="auto"/>
      </w:divBdr>
    </w:div>
    <w:div w:id="254443316">
      <w:bodyDiv w:val="1"/>
      <w:marLeft w:val="0"/>
      <w:marRight w:val="0"/>
      <w:marTop w:val="0"/>
      <w:marBottom w:val="0"/>
      <w:divBdr>
        <w:top w:val="none" w:sz="0" w:space="0" w:color="auto"/>
        <w:left w:val="none" w:sz="0" w:space="0" w:color="auto"/>
        <w:bottom w:val="none" w:sz="0" w:space="0" w:color="auto"/>
        <w:right w:val="none" w:sz="0" w:space="0" w:color="auto"/>
      </w:divBdr>
    </w:div>
    <w:div w:id="254483787">
      <w:bodyDiv w:val="1"/>
      <w:marLeft w:val="0"/>
      <w:marRight w:val="0"/>
      <w:marTop w:val="0"/>
      <w:marBottom w:val="0"/>
      <w:divBdr>
        <w:top w:val="none" w:sz="0" w:space="0" w:color="auto"/>
        <w:left w:val="none" w:sz="0" w:space="0" w:color="auto"/>
        <w:bottom w:val="none" w:sz="0" w:space="0" w:color="auto"/>
        <w:right w:val="none" w:sz="0" w:space="0" w:color="auto"/>
      </w:divBdr>
    </w:div>
    <w:div w:id="257522431">
      <w:bodyDiv w:val="1"/>
      <w:marLeft w:val="0"/>
      <w:marRight w:val="0"/>
      <w:marTop w:val="0"/>
      <w:marBottom w:val="0"/>
      <w:divBdr>
        <w:top w:val="none" w:sz="0" w:space="0" w:color="auto"/>
        <w:left w:val="none" w:sz="0" w:space="0" w:color="auto"/>
        <w:bottom w:val="none" w:sz="0" w:space="0" w:color="auto"/>
        <w:right w:val="none" w:sz="0" w:space="0" w:color="auto"/>
      </w:divBdr>
    </w:div>
    <w:div w:id="257951913">
      <w:bodyDiv w:val="1"/>
      <w:marLeft w:val="0"/>
      <w:marRight w:val="0"/>
      <w:marTop w:val="0"/>
      <w:marBottom w:val="0"/>
      <w:divBdr>
        <w:top w:val="none" w:sz="0" w:space="0" w:color="auto"/>
        <w:left w:val="none" w:sz="0" w:space="0" w:color="auto"/>
        <w:bottom w:val="none" w:sz="0" w:space="0" w:color="auto"/>
        <w:right w:val="none" w:sz="0" w:space="0" w:color="auto"/>
      </w:divBdr>
    </w:div>
    <w:div w:id="260112922">
      <w:bodyDiv w:val="1"/>
      <w:marLeft w:val="0"/>
      <w:marRight w:val="0"/>
      <w:marTop w:val="0"/>
      <w:marBottom w:val="0"/>
      <w:divBdr>
        <w:top w:val="none" w:sz="0" w:space="0" w:color="auto"/>
        <w:left w:val="none" w:sz="0" w:space="0" w:color="auto"/>
        <w:bottom w:val="none" w:sz="0" w:space="0" w:color="auto"/>
        <w:right w:val="none" w:sz="0" w:space="0" w:color="auto"/>
      </w:divBdr>
    </w:div>
    <w:div w:id="263920222">
      <w:bodyDiv w:val="1"/>
      <w:marLeft w:val="0"/>
      <w:marRight w:val="0"/>
      <w:marTop w:val="0"/>
      <w:marBottom w:val="0"/>
      <w:divBdr>
        <w:top w:val="none" w:sz="0" w:space="0" w:color="auto"/>
        <w:left w:val="none" w:sz="0" w:space="0" w:color="auto"/>
        <w:bottom w:val="none" w:sz="0" w:space="0" w:color="auto"/>
        <w:right w:val="none" w:sz="0" w:space="0" w:color="auto"/>
      </w:divBdr>
    </w:div>
    <w:div w:id="275842154">
      <w:bodyDiv w:val="1"/>
      <w:marLeft w:val="0"/>
      <w:marRight w:val="0"/>
      <w:marTop w:val="0"/>
      <w:marBottom w:val="0"/>
      <w:divBdr>
        <w:top w:val="none" w:sz="0" w:space="0" w:color="auto"/>
        <w:left w:val="none" w:sz="0" w:space="0" w:color="auto"/>
        <w:bottom w:val="none" w:sz="0" w:space="0" w:color="auto"/>
        <w:right w:val="none" w:sz="0" w:space="0" w:color="auto"/>
      </w:divBdr>
    </w:div>
    <w:div w:id="277758503">
      <w:bodyDiv w:val="1"/>
      <w:marLeft w:val="0"/>
      <w:marRight w:val="0"/>
      <w:marTop w:val="0"/>
      <w:marBottom w:val="0"/>
      <w:divBdr>
        <w:top w:val="none" w:sz="0" w:space="0" w:color="auto"/>
        <w:left w:val="none" w:sz="0" w:space="0" w:color="auto"/>
        <w:bottom w:val="none" w:sz="0" w:space="0" w:color="auto"/>
        <w:right w:val="none" w:sz="0" w:space="0" w:color="auto"/>
      </w:divBdr>
    </w:div>
    <w:div w:id="287587237">
      <w:bodyDiv w:val="1"/>
      <w:marLeft w:val="0"/>
      <w:marRight w:val="0"/>
      <w:marTop w:val="0"/>
      <w:marBottom w:val="0"/>
      <w:divBdr>
        <w:top w:val="none" w:sz="0" w:space="0" w:color="auto"/>
        <w:left w:val="none" w:sz="0" w:space="0" w:color="auto"/>
        <w:bottom w:val="none" w:sz="0" w:space="0" w:color="auto"/>
        <w:right w:val="none" w:sz="0" w:space="0" w:color="auto"/>
      </w:divBdr>
    </w:div>
    <w:div w:id="287705812">
      <w:bodyDiv w:val="1"/>
      <w:marLeft w:val="0"/>
      <w:marRight w:val="0"/>
      <w:marTop w:val="0"/>
      <w:marBottom w:val="0"/>
      <w:divBdr>
        <w:top w:val="none" w:sz="0" w:space="0" w:color="auto"/>
        <w:left w:val="none" w:sz="0" w:space="0" w:color="auto"/>
        <w:bottom w:val="none" w:sz="0" w:space="0" w:color="auto"/>
        <w:right w:val="none" w:sz="0" w:space="0" w:color="auto"/>
      </w:divBdr>
    </w:div>
    <w:div w:id="287783904">
      <w:bodyDiv w:val="1"/>
      <w:marLeft w:val="0"/>
      <w:marRight w:val="0"/>
      <w:marTop w:val="0"/>
      <w:marBottom w:val="0"/>
      <w:divBdr>
        <w:top w:val="none" w:sz="0" w:space="0" w:color="auto"/>
        <w:left w:val="none" w:sz="0" w:space="0" w:color="auto"/>
        <w:bottom w:val="none" w:sz="0" w:space="0" w:color="auto"/>
        <w:right w:val="none" w:sz="0" w:space="0" w:color="auto"/>
      </w:divBdr>
    </w:div>
    <w:div w:id="288174012">
      <w:bodyDiv w:val="1"/>
      <w:marLeft w:val="0"/>
      <w:marRight w:val="0"/>
      <w:marTop w:val="0"/>
      <w:marBottom w:val="0"/>
      <w:divBdr>
        <w:top w:val="none" w:sz="0" w:space="0" w:color="auto"/>
        <w:left w:val="none" w:sz="0" w:space="0" w:color="auto"/>
        <w:bottom w:val="none" w:sz="0" w:space="0" w:color="auto"/>
        <w:right w:val="none" w:sz="0" w:space="0" w:color="auto"/>
      </w:divBdr>
    </w:div>
    <w:div w:id="288516491">
      <w:bodyDiv w:val="1"/>
      <w:marLeft w:val="0"/>
      <w:marRight w:val="0"/>
      <w:marTop w:val="0"/>
      <w:marBottom w:val="0"/>
      <w:divBdr>
        <w:top w:val="none" w:sz="0" w:space="0" w:color="auto"/>
        <w:left w:val="none" w:sz="0" w:space="0" w:color="auto"/>
        <w:bottom w:val="none" w:sz="0" w:space="0" w:color="auto"/>
        <w:right w:val="none" w:sz="0" w:space="0" w:color="auto"/>
      </w:divBdr>
    </w:div>
    <w:div w:id="294526448">
      <w:bodyDiv w:val="1"/>
      <w:marLeft w:val="0"/>
      <w:marRight w:val="0"/>
      <w:marTop w:val="0"/>
      <w:marBottom w:val="0"/>
      <w:divBdr>
        <w:top w:val="none" w:sz="0" w:space="0" w:color="auto"/>
        <w:left w:val="none" w:sz="0" w:space="0" w:color="auto"/>
        <w:bottom w:val="none" w:sz="0" w:space="0" w:color="auto"/>
        <w:right w:val="none" w:sz="0" w:space="0" w:color="auto"/>
      </w:divBdr>
    </w:div>
    <w:div w:id="294794432">
      <w:bodyDiv w:val="1"/>
      <w:marLeft w:val="0"/>
      <w:marRight w:val="0"/>
      <w:marTop w:val="0"/>
      <w:marBottom w:val="0"/>
      <w:divBdr>
        <w:top w:val="none" w:sz="0" w:space="0" w:color="auto"/>
        <w:left w:val="none" w:sz="0" w:space="0" w:color="auto"/>
        <w:bottom w:val="none" w:sz="0" w:space="0" w:color="auto"/>
        <w:right w:val="none" w:sz="0" w:space="0" w:color="auto"/>
      </w:divBdr>
    </w:div>
    <w:div w:id="298848162">
      <w:bodyDiv w:val="1"/>
      <w:marLeft w:val="0"/>
      <w:marRight w:val="0"/>
      <w:marTop w:val="0"/>
      <w:marBottom w:val="0"/>
      <w:divBdr>
        <w:top w:val="none" w:sz="0" w:space="0" w:color="auto"/>
        <w:left w:val="none" w:sz="0" w:space="0" w:color="auto"/>
        <w:bottom w:val="none" w:sz="0" w:space="0" w:color="auto"/>
        <w:right w:val="none" w:sz="0" w:space="0" w:color="auto"/>
      </w:divBdr>
    </w:div>
    <w:div w:id="299657300">
      <w:bodyDiv w:val="1"/>
      <w:marLeft w:val="0"/>
      <w:marRight w:val="0"/>
      <w:marTop w:val="0"/>
      <w:marBottom w:val="0"/>
      <w:divBdr>
        <w:top w:val="none" w:sz="0" w:space="0" w:color="auto"/>
        <w:left w:val="none" w:sz="0" w:space="0" w:color="auto"/>
        <w:bottom w:val="none" w:sz="0" w:space="0" w:color="auto"/>
        <w:right w:val="none" w:sz="0" w:space="0" w:color="auto"/>
      </w:divBdr>
    </w:div>
    <w:div w:id="302123277">
      <w:bodyDiv w:val="1"/>
      <w:marLeft w:val="0"/>
      <w:marRight w:val="0"/>
      <w:marTop w:val="0"/>
      <w:marBottom w:val="0"/>
      <w:divBdr>
        <w:top w:val="none" w:sz="0" w:space="0" w:color="auto"/>
        <w:left w:val="none" w:sz="0" w:space="0" w:color="auto"/>
        <w:bottom w:val="none" w:sz="0" w:space="0" w:color="auto"/>
        <w:right w:val="none" w:sz="0" w:space="0" w:color="auto"/>
      </w:divBdr>
    </w:div>
    <w:div w:id="311567559">
      <w:bodyDiv w:val="1"/>
      <w:marLeft w:val="0"/>
      <w:marRight w:val="0"/>
      <w:marTop w:val="0"/>
      <w:marBottom w:val="0"/>
      <w:divBdr>
        <w:top w:val="none" w:sz="0" w:space="0" w:color="auto"/>
        <w:left w:val="none" w:sz="0" w:space="0" w:color="auto"/>
        <w:bottom w:val="none" w:sz="0" w:space="0" w:color="auto"/>
        <w:right w:val="none" w:sz="0" w:space="0" w:color="auto"/>
      </w:divBdr>
    </w:div>
    <w:div w:id="313032142">
      <w:bodyDiv w:val="1"/>
      <w:marLeft w:val="0"/>
      <w:marRight w:val="0"/>
      <w:marTop w:val="0"/>
      <w:marBottom w:val="0"/>
      <w:divBdr>
        <w:top w:val="none" w:sz="0" w:space="0" w:color="auto"/>
        <w:left w:val="none" w:sz="0" w:space="0" w:color="auto"/>
        <w:bottom w:val="none" w:sz="0" w:space="0" w:color="auto"/>
        <w:right w:val="none" w:sz="0" w:space="0" w:color="auto"/>
      </w:divBdr>
    </w:div>
    <w:div w:id="313265436">
      <w:bodyDiv w:val="1"/>
      <w:marLeft w:val="0"/>
      <w:marRight w:val="0"/>
      <w:marTop w:val="0"/>
      <w:marBottom w:val="0"/>
      <w:divBdr>
        <w:top w:val="none" w:sz="0" w:space="0" w:color="auto"/>
        <w:left w:val="none" w:sz="0" w:space="0" w:color="auto"/>
        <w:bottom w:val="none" w:sz="0" w:space="0" w:color="auto"/>
        <w:right w:val="none" w:sz="0" w:space="0" w:color="auto"/>
      </w:divBdr>
    </w:div>
    <w:div w:id="320163939">
      <w:bodyDiv w:val="1"/>
      <w:marLeft w:val="0"/>
      <w:marRight w:val="0"/>
      <w:marTop w:val="0"/>
      <w:marBottom w:val="0"/>
      <w:divBdr>
        <w:top w:val="none" w:sz="0" w:space="0" w:color="auto"/>
        <w:left w:val="none" w:sz="0" w:space="0" w:color="auto"/>
        <w:bottom w:val="none" w:sz="0" w:space="0" w:color="auto"/>
        <w:right w:val="none" w:sz="0" w:space="0" w:color="auto"/>
      </w:divBdr>
      <w:divsChild>
        <w:div w:id="1459910838">
          <w:marLeft w:val="0"/>
          <w:marRight w:val="0"/>
          <w:marTop w:val="0"/>
          <w:marBottom w:val="0"/>
          <w:divBdr>
            <w:top w:val="none" w:sz="0" w:space="0" w:color="auto"/>
            <w:left w:val="none" w:sz="0" w:space="0" w:color="auto"/>
            <w:bottom w:val="single" w:sz="12" w:space="0" w:color="F5F5F5"/>
            <w:right w:val="none" w:sz="0" w:space="0" w:color="auto"/>
          </w:divBdr>
        </w:div>
        <w:div w:id="5834022">
          <w:marLeft w:val="0"/>
          <w:marRight w:val="0"/>
          <w:marTop w:val="0"/>
          <w:marBottom w:val="0"/>
          <w:divBdr>
            <w:top w:val="none" w:sz="0" w:space="0" w:color="auto"/>
            <w:left w:val="none" w:sz="0" w:space="0" w:color="auto"/>
            <w:bottom w:val="none" w:sz="0" w:space="0" w:color="auto"/>
            <w:right w:val="none" w:sz="0" w:space="0" w:color="auto"/>
          </w:divBdr>
        </w:div>
      </w:divsChild>
    </w:div>
    <w:div w:id="330912202">
      <w:bodyDiv w:val="1"/>
      <w:marLeft w:val="0"/>
      <w:marRight w:val="0"/>
      <w:marTop w:val="0"/>
      <w:marBottom w:val="0"/>
      <w:divBdr>
        <w:top w:val="none" w:sz="0" w:space="0" w:color="auto"/>
        <w:left w:val="none" w:sz="0" w:space="0" w:color="auto"/>
        <w:bottom w:val="none" w:sz="0" w:space="0" w:color="auto"/>
        <w:right w:val="none" w:sz="0" w:space="0" w:color="auto"/>
      </w:divBdr>
    </w:div>
    <w:div w:id="331223908">
      <w:bodyDiv w:val="1"/>
      <w:marLeft w:val="0"/>
      <w:marRight w:val="0"/>
      <w:marTop w:val="0"/>
      <w:marBottom w:val="0"/>
      <w:divBdr>
        <w:top w:val="none" w:sz="0" w:space="0" w:color="auto"/>
        <w:left w:val="none" w:sz="0" w:space="0" w:color="auto"/>
        <w:bottom w:val="none" w:sz="0" w:space="0" w:color="auto"/>
        <w:right w:val="none" w:sz="0" w:space="0" w:color="auto"/>
      </w:divBdr>
      <w:divsChild>
        <w:div w:id="249773484">
          <w:marLeft w:val="0"/>
          <w:marRight w:val="0"/>
          <w:marTop w:val="0"/>
          <w:marBottom w:val="0"/>
          <w:divBdr>
            <w:top w:val="single" w:sz="2" w:space="0" w:color="D9D9E3"/>
            <w:left w:val="single" w:sz="2" w:space="0" w:color="D9D9E3"/>
            <w:bottom w:val="single" w:sz="2" w:space="0" w:color="D9D9E3"/>
            <w:right w:val="single" w:sz="2" w:space="0" w:color="D9D9E3"/>
          </w:divBdr>
          <w:divsChild>
            <w:div w:id="514615791">
              <w:marLeft w:val="0"/>
              <w:marRight w:val="0"/>
              <w:marTop w:val="0"/>
              <w:marBottom w:val="0"/>
              <w:divBdr>
                <w:top w:val="single" w:sz="2" w:space="0" w:color="D9D9E3"/>
                <w:left w:val="single" w:sz="2" w:space="0" w:color="D9D9E3"/>
                <w:bottom w:val="single" w:sz="2" w:space="0" w:color="D9D9E3"/>
                <w:right w:val="single" w:sz="2" w:space="0" w:color="D9D9E3"/>
              </w:divBdr>
              <w:divsChild>
                <w:div w:id="2030523332">
                  <w:marLeft w:val="0"/>
                  <w:marRight w:val="0"/>
                  <w:marTop w:val="0"/>
                  <w:marBottom w:val="0"/>
                  <w:divBdr>
                    <w:top w:val="single" w:sz="2" w:space="0" w:color="D9D9E3"/>
                    <w:left w:val="single" w:sz="2" w:space="0" w:color="D9D9E3"/>
                    <w:bottom w:val="single" w:sz="2" w:space="0" w:color="D9D9E3"/>
                    <w:right w:val="single" w:sz="2" w:space="0" w:color="D9D9E3"/>
                  </w:divBdr>
                  <w:divsChild>
                    <w:div w:id="104546445">
                      <w:marLeft w:val="0"/>
                      <w:marRight w:val="0"/>
                      <w:marTop w:val="0"/>
                      <w:marBottom w:val="0"/>
                      <w:divBdr>
                        <w:top w:val="single" w:sz="2" w:space="0" w:color="D9D9E3"/>
                        <w:left w:val="single" w:sz="2" w:space="0" w:color="D9D9E3"/>
                        <w:bottom w:val="single" w:sz="2" w:space="0" w:color="D9D9E3"/>
                        <w:right w:val="single" w:sz="2" w:space="0" w:color="D9D9E3"/>
                      </w:divBdr>
                      <w:divsChild>
                        <w:div w:id="494996294">
                          <w:marLeft w:val="0"/>
                          <w:marRight w:val="0"/>
                          <w:marTop w:val="0"/>
                          <w:marBottom w:val="0"/>
                          <w:divBdr>
                            <w:top w:val="single" w:sz="2" w:space="0" w:color="auto"/>
                            <w:left w:val="single" w:sz="2" w:space="0" w:color="auto"/>
                            <w:bottom w:val="single" w:sz="6" w:space="0" w:color="auto"/>
                            <w:right w:val="single" w:sz="2" w:space="0" w:color="auto"/>
                          </w:divBdr>
                          <w:divsChild>
                            <w:div w:id="1624193099">
                              <w:marLeft w:val="0"/>
                              <w:marRight w:val="0"/>
                              <w:marTop w:val="100"/>
                              <w:marBottom w:val="100"/>
                              <w:divBdr>
                                <w:top w:val="single" w:sz="2" w:space="0" w:color="D9D9E3"/>
                                <w:left w:val="single" w:sz="2" w:space="0" w:color="D9D9E3"/>
                                <w:bottom w:val="single" w:sz="2" w:space="0" w:color="D9D9E3"/>
                                <w:right w:val="single" w:sz="2" w:space="0" w:color="D9D9E3"/>
                              </w:divBdr>
                              <w:divsChild>
                                <w:div w:id="278611141">
                                  <w:marLeft w:val="0"/>
                                  <w:marRight w:val="0"/>
                                  <w:marTop w:val="0"/>
                                  <w:marBottom w:val="0"/>
                                  <w:divBdr>
                                    <w:top w:val="single" w:sz="2" w:space="0" w:color="D9D9E3"/>
                                    <w:left w:val="single" w:sz="2" w:space="0" w:color="D9D9E3"/>
                                    <w:bottom w:val="single" w:sz="2" w:space="0" w:color="D9D9E3"/>
                                    <w:right w:val="single" w:sz="2" w:space="0" w:color="D9D9E3"/>
                                  </w:divBdr>
                                  <w:divsChild>
                                    <w:div w:id="2099401294">
                                      <w:marLeft w:val="0"/>
                                      <w:marRight w:val="0"/>
                                      <w:marTop w:val="0"/>
                                      <w:marBottom w:val="0"/>
                                      <w:divBdr>
                                        <w:top w:val="single" w:sz="2" w:space="0" w:color="D9D9E3"/>
                                        <w:left w:val="single" w:sz="2" w:space="0" w:color="D9D9E3"/>
                                        <w:bottom w:val="single" w:sz="2" w:space="0" w:color="D9D9E3"/>
                                        <w:right w:val="single" w:sz="2" w:space="0" w:color="D9D9E3"/>
                                      </w:divBdr>
                                      <w:divsChild>
                                        <w:div w:id="1734353248">
                                          <w:marLeft w:val="0"/>
                                          <w:marRight w:val="0"/>
                                          <w:marTop w:val="0"/>
                                          <w:marBottom w:val="0"/>
                                          <w:divBdr>
                                            <w:top w:val="single" w:sz="2" w:space="0" w:color="D9D9E3"/>
                                            <w:left w:val="single" w:sz="2" w:space="0" w:color="D9D9E3"/>
                                            <w:bottom w:val="single" w:sz="2" w:space="0" w:color="D9D9E3"/>
                                            <w:right w:val="single" w:sz="2" w:space="0" w:color="D9D9E3"/>
                                          </w:divBdr>
                                          <w:divsChild>
                                            <w:div w:id="68690587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345281131">
          <w:marLeft w:val="0"/>
          <w:marRight w:val="0"/>
          <w:marTop w:val="0"/>
          <w:marBottom w:val="0"/>
          <w:divBdr>
            <w:top w:val="none" w:sz="0" w:space="0" w:color="auto"/>
            <w:left w:val="none" w:sz="0" w:space="0" w:color="auto"/>
            <w:bottom w:val="none" w:sz="0" w:space="0" w:color="auto"/>
            <w:right w:val="none" w:sz="0" w:space="0" w:color="auto"/>
          </w:divBdr>
          <w:divsChild>
            <w:div w:id="2145080625">
              <w:marLeft w:val="0"/>
              <w:marRight w:val="0"/>
              <w:marTop w:val="0"/>
              <w:marBottom w:val="0"/>
              <w:divBdr>
                <w:top w:val="single" w:sz="2" w:space="0" w:color="D9D9E3"/>
                <w:left w:val="single" w:sz="2" w:space="0" w:color="D9D9E3"/>
                <w:bottom w:val="single" w:sz="2" w:space="0" w:color="D9D9E3"/>
                <w:right w:val="single" w:sz="2" w:space="0" w:color="D9D9E3"/>
              </w:divBdr>
              <w:divsChild>
                <w:div w:id="1030565711">
                  <w:marLeft w:val="0"/>
                  <w:marRight w:val="0"/>
                  <w:marTop w:val="0"/>
                  <w:marBottom w:val="0"/>
                  <w:divBdr>
                    <w:top w:val="single" w:sz="2" w:space="0" w:color="D9D9E3"/>
                    <w:left w:val="single" w:sz="2" w:space="0" w:color="D9D9E3"/>
                    <w:bottom w:val="single" w:sz="2" w:space="0" w:color="D9D9E3"/>
                    <w:right w:val="single" w:sz="2" w:space="0" w:color="D9D9E3"/>
                  </w:divBdr>
                  <w:divsChild>
                    <w:div w:id="2020086446">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333145342">
      <w:bodyDiv w:val="1"/>
      <w:marLeft w:val="0"/>
      <w:marRight w:val="0"/>
      <w:marTop w:val="0"/>
      <w:marBottom w:val="0"/>
      <w:divBdr>
        <w:top w:val="none" w:sz="0" w:space="0" w:color="auto"/>
        <w:left w:val="none" w:sz="0" w:space="0" w:color="auto"/>
        <w:bottom w:val="none" w:sz="0" w:space="0" w:color="auto"/>
        <w:right w:val="none" w:sz="0" w:space="0" w:color="auto"/>
      </w:divBdr>
    </w:div>
    <w:div w:id="337119923">
      <w:bodyDiv w:val="1"/>
      <w:marLeft w:val="0"/>
      <w:marRight w:val="0"/>
      <w:marTop w:val="0"/>
      <w:marBottom w:val="0"/>
      <w:divBdr>
        <w:top w:val="none" w:sz="0" w:space="0" w:color="auto"/>
        <w:left w:val="none" w:sz="0" w:space="0" w:color="auto"/>
        <w:bottom w:val="none" w:sz="0" w:space="0" w:color="auto"/>
        <w:right w:val="none" w:sz="0" w:space="0" w:color="auto"/>
      </w:divBdr>
    </w:div>
    <w:div w:id="339234359">
      <w:bodyDiv w:val="1"/>
      <w:marLeft w:val="0"/>
      <w:marRight w:val="0"/>
      <w:marTop w:val="0"/>
      <w:marBottom w:val="0"/>
      <w:divBdr>
        <w:top w:val="none" w:sz="0" w:space="0" w:color="auto"/>
        <w:left w:val="none" w:sz="0" w:space="0" w:color="auto"/>
        <w:bottom w:val="none" w:sz="0" w:space="0" w:color="auto"/>
        <w:right w:val="none" w:sz="0" w:space="0" w:color="auto"/>
      </w:divBdr>
    </w:div>
    <w:div w:id="339892338">
      <w:bodyDiv w:val="1"/>
      <w:marLeft w:val="0"/>
      <w:marRight w:val="0"/>
      <w:marTop w:val="0"/>
      <w:marBottom w:val="0"/>
      <w:divBdr>
        <w:top w:val="none" w:sz="0" w:space="0" w:color="auto"/>
        <w:left w:val="none" w:sz="0" w:space="0" w:color="auto"/>
        <w:bottom w:val="none" w:sz="0" w:space="0" w:color="auto"/>
        <w:right w:val="none" w:sz="0" w:space="0" w:color="auto"/>
      </w:divBdr>
    </w:div>
    <w:div w:id="341468456">
      <w:bodyDiv w:val="1"/>
      <w:marLeft w:val="0"/>
      <w:marRight w:val="0"/>
      <w:marTop w:val="0"/>
      <w:marBottom w:val="0"/>
      <w:divBdr>
        <w:top w:val="none" w:sz="0" w:space="0" w:color="auto"/>
        <w:left w:val="none" w:sz="0" w:space="0" w:color="auto"/>
        <w:bottom w:val="none" w:sz="0" w:space="0" w:color="auto"/>
        <w:right w:val="none" w:sz="0" w:space="0" w:color="auto"/>
      </w:divBdr>
    </w:div>
    <w:div w:id="341588973">
      <w:bodyDiv w:val="1"/>
      <w:marLeft w:val="0"/>
      <w:marRight w:val="0"/>
      <w:marTop w:val="0"/>
      <w:marBottom w:val="0"/>
      <w:divBdr>
        <w:top w:val="none" w:sz="0" w:space="0" w:color="auto"/>
        <w:left w:val="none" w:sz="0" w:space="0" w:color="auto"/>
        <w:bottom w:val="none" w:sz="0" w:space="0" w:color="auto"/>
        <w:right w:val="none" w:sz="0" w:space="0" w:color="auto"/>
      </w:divBdr>
    </w:div>
    <w:div w:id="342824548">
      <w:bodyDiv w:val="1"/>
      <w:marLeft w:val="0"/>
      <w:marRight w:val="0"/>
      <w:marTop w:val="0"/>
      <w:marBottom w:val="0"/>
      <w:divBdr>
        <w:top w:val="none" w:sz="0" w:space="0" w:color="auto"/>
        <w:left w:val="none" w:sz="0" w:space="0" w:color="auto"/>
        <w:bottom w:val="none" w:sz="0" w:space="0" w:color="auto"/>
        <w:right w:val="none" w:sz="0" w:space="0" w:color="auto"/>
      </w:divBdr>
    </w:div>
    <w:div w:id="343677225">
      <w:bodyDiv w:val="1"/>
      <w:marLeft w:val="0"/>
      <w:marRight w:val="0"/>
      <w:marTop w:val="0"/>
      <w:marBottom w:val="0"/>
      <w:divBdr>
        <w:top w:val="none" w:sz="0" w:space="0" w:color="auto"/>
        <w:left w:val="none" w:sz="0" w:space="0" w:color="auto"/>
        <w:bottom w:val="none" w:sz="0" w:space="0" w:color="auto"/>
        <w:right w:val="none" w:sz="0" w:space="0" w:color="auto"/>
      </w:divBdr>
    </w:div>
    <w:div w:id="344211274">
      <w:bodyDiv w:val="1"/>
      <w:marLeft w:val="0"/>
      <w:marRight w:val="0"/>
      <w:marTop w:val="0"/>
      <w:marBottom w:val="0"/>
      <w:divBdr>
        <w:top w:val="none" w:sz="0" w:space="0" w:color="auto"/>
        <w:left w:val="none" w:sz="0" w:space="0" w:color="auto"/>
        <w:bottom w:val="none" w:sz="0" w:space="0" w:color="auto"/>
        <w:right w:val="none" w:sz="0" w:space="0" w:color="auto"/>
      </w:divBdr>
    </w:div>
    <w:div w:id="348722771">
      <w:bodyDiv w:val="1"/>
      <w:marLeft w:val="0"/>
      <w:marRight w:val="0"/>
      <w:marTop w:val="0"/>
      <w:marBottom w:val="0"/>
      <w:divBdr>
        <w:top w:val="none" w:sz="0" w:space="0" w:color="auto"/>
        <w:left w:val="none" w:sz="0" w:space="0" w:color="auto"/>
        <w:bottom w:val="none" w:sz="0" w:space="0" w:color="auto"/>
        <w:right w:val="none" w:sz="0" w:space="0" w:color="auto"/>
      </w:divBdr>
    </w:div>
    <w:div w:id="351495068">
      <w:bodyDiv w:val="1"/>
      <w:marLeft w:val="0"/>
      <w:marRight w:val="0"/>
      <w:marTop w:val="0"/>
      <w:marBottom w:val="0"/>
      <w:divBdr>
        <w:top w:val="none" w:sz="0" w:space="0" w:color="auto"/>
        <w:left w:val="none" w:sz="0" w:space="0" w:color="auto"/>
        <w:bottom w:val="none" w:sz="0" w:space="0" w:color="auto"/>
        <w:right w:val="none" w:sz="0" w:space="0" w:color="auto"/>
      </w:divBdr>
      <w:divsChild>
        <w:div w:id="508102594">
          <w:marLeft w:val="0"/>
          <w:marRight w:val="0"/>
          <w:marTop w:val="0"/>
          <w:marBottom w:val="0"/>
          <w:divBdr>
            <w:top w:val="none" w:sz="0" w:space="0" w:color="auto"/>
            <w:left w:val="none" w:sz="0" w:space="0" w:color="auto"/>
            <w:bottom w:val="none" w:sz="0" w:space="0" w:color="auto"/>
            <w:right w:val="none" w:sz="0" w:space="0" w:color="auto"/>
          </w:divBdr>
          <w:divsChild>
            <w:div w:id="19808429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1954344">
      <w:bodyDiv w:val="1"/>
      <w:marLeft w:val="0"/>
      <w:marRight w:val="0"/>
      <w:marTop w:val="0"/>
      <w:marBottom w:val="0"/>
      <w:divBdr>
        <w:top w:val="none" w:sz="0" w:space="0" w:color="auto"/>
        <w:left w:val="none" w:sz="0" w:space="0" w:color="auto"/>
        <w:bottom w:val="none" w:sz="0" w:space="0" w:color="auto"/>
        <w:right w:val="none" w:sz="0" w:space="0" w:color="auto"/>
      </w:divBdr>
    </w:div>
    <w:div w:id="357589923">
      <w:bodyDiv w:val="1"/>
      <w:marLeft w:val="0"/>
      <w:marRight w:val="0"/>
      <w:marTop w:val="0"/>
      <w:marBottom w:val="0"/>
      <w:divBdr>
        <w:top w:val="none" w:sz="0" w:space="0" w:color="auto"/>
        <w:left w:val="none" w:sz="0" w:space="0" w:color="auto"/>
        <w:bottom w:val="none" w:sz="0" w:space="0" w:color="auto"/>
        <w:right w:val="none" w:sz="0" w:space="0" w:color="auto"/>
      </w:divBdr>
    </w:div>
    <w:div w:id="366292886">
      <w:bodyDiv w:val="1"/>
      <w:marLeft w:val="0"/>
      <w:marRight w:val="0"/>
      <w:marTop w:val="0"/>
      <w:marBottom w:val="0"/>
      <w:divBdr>
        <w:top w:val="none" w:sz="0" w:space="0" w:color="auto"/>
        <w:left w:val="none" w:sz="0" w:space="0" w:color="auto"/>
        <w:bottom w:val="none" w:sz="0" w:space="0" w:color="auto"/>
        <w:right w:val="none" w:sz="0" w:space="0" w:color="auto"/>
      </w:divBdr>
    </w:div>
    <w:div w:id="368914024">
      <w:bodyDiv w:val="1"/>
      <w:marLeft w:val="0"/>
      <w:marRight w:val="0"/>
      <w:marTop w:val="0"/>
      <w:marBottom w:val="0"/>
      <w:divBdr>
        <w:top w:val="none" w:sz="0" w:space="0" w:color="auto"/>
        <w:left w:val="none" w:sz="0" w:space="0" w:color="auto"/>
        <w:bottom w:val="none" w:sz="0" w:space="0" w:color="auto"/>
        <w:right w:val="none" w:sz="0" w:space="0" w:color="auto"/>
      </w:divBdr>
    </w:div>
    <w:div w:id="370037968">
      <w:bodyDiv w:val="1"/>
      <w:marLeft w:val="0"/>
      <w:marRight w:val="0"/>
      <w:marTop w:val="0"/>
      <w:marBottom w:val="0"/>
      <w:divBdr>
        <w:top w:val="none" w:sz="0" w:space="0" w:color="auto"/>
        <w:left w:val="none" w:sz="0" w:space="0" w:color="auto"/>
        <w:bottom w:val="none" w:sz="0" w:space="0" w:color="auto"/>
        <w:right w:val="none" w:sz="0" w:space="0" w:color="auto"/>
      </w:divBdr>
    </w:div>
    <w:div w:id="389501277">
      <w:bodyDiv w:val="1"/>
      <w:marLeft w:val="0"/>
      <w:marRight w:val="0"/>
      <w:marTop w:val="0"/>
      <w:marBottom w:val="0"/>
      <w:divBdr>
        <w:top w:val="none" w:sz="0" w:space="0" w:color="auto"/>
        <w:left w:val="none" w:sz="0" w:space="0" w:color="auto"/>
        <w:bottom w:val="none" w:sz="0" w:space="0" w:color="auto"/>
        <w:right w:val="none" w:sz="0" w:space="0" w:color="auto"/>
      </w:divBdr>
    </w:div>
    <w:div w:id="390733035">
      <w:bodyDiv w:val="1"/>
      <w:marLeft w:val="0"/>
      <w:marRight w:val="0"/>
      <w:marTop w:val="0"/>
      <w:marBottom w:val="0"/>
      <w:divBdr>
        <w:top w:val="none" w:sz="0" w:space="0" w:color="auto"/>
        <w:left w:val="none" w:sz="0" w:space="0" w:color="auto"/>
        <w:bottom w:val="none" w:sz="0" w:space="0" w:color="auto"/>
        <w:right w:val="none" w:sz="0" w:space="0" w:color="auto"/>
      </w:divBdr>
    </w:div>
    <w:div w:id="394622080">
      <w:bodyDiv w:val="1"/>
      <w:marLeft w:val="0"/>
      <w:marRight w:val="0"/>
      <w:marTop w:val="0"/>
      <w:marBottom w:val="0"/>
      <w:divBdr>
        <w:top w:val="none" w:sz="0" w:space="0" w:color="auto"/>
        <w:left w:val="none" w:sz="0" w:space="0" w:color="auto"/>
        <w:bottom w:val="none" w:sz="0" w:space="0" w:color="auto"/>
        <w:right w:val="none" w:sz="0" w:space="0" w:color="auto"/>
      </w:divBdr>
    </w:div>
    <w:div w:id="394818250">
      <w:bodyDiv w:val="1"/>
      <w:marLeft w:val="0"/>
      <w:marRight w:val="0"/>
      <w:marTop w:val="0"/>
      <w:marBottom w:val="0"/>
      <w:divBdr>
        <w:top w:val="none" w:sz="0" w:space="0" w:color="auto"/>
        <w:left w:val="none" w:sz="0" w:space="0" w:color="auto"/>
        <w:bottom w:val="none" w:sz="0" w:space="0" w:color="auto"/>
        <w:right w:val="none" w:sz="0" w:space="0" w:color="auto"/>
      </w:divBdr>
    </w:div>
    <w:div w:id="404375432">
      <w:bodyDiv w:val="1"/>
      <w:marLeft w:val="0"/>
      <w:marRight w:val="0"/>
      <w:marTop w:val="0"/>
      <w:marBottom w:val="0"/>
      <w:divBdr>
        <w:top w:val="none" w:sz="0" w:space="0" w:color="auto"/>
        <w:left w:val="none" w:sz="0" w:space="0" w:color="auto"/>
        <w:bottom w:val="none" w:sz="0" w:space="0" w:color="auto"/>
        <w:right w:val="none" w:sz="0" w:space="0" w:color="auto"/>
      </w:divBdr>
    </w:div>
    <w:div w:id="409354307">
      <w:bodyDiv w:val="1"/>
      <w:marLeft w:val="0"/>
      <w:marRight w:val="0"/>
      <w:marTop w:val="0"/>
      <w:marBottom w:val="0"/>
      <w:divBdr>
        <w:top w:val="none" w:sz="0" w:space="0" w:color="auto"/>
        <w:left w:val="none" w:sz="0" w:space="0" w:color="auto"/>
        <w:bottom w:val="none" w:sz="0" w:space="0" w:color="auto"/>
        <w:right w:val="none" w:sz="0" w:space="0" w:color="auto"/>
      </w:divBdr>
    </w:div>
    <w:div w:id="412777126">
      <w:bodyDiv w:val="1"/>
      <w:marLeft w:val="0"/>
      <w:marRight w:val="0"/>
      <w:marTop w:val="0"/>
      <w:marBottom w:val="0"/>
      <w:divBdr>
        <w:top w:val="none" w:sz="0" w:space="0" w:color="auto"/>
        <w:left w:val="none" w:sz="0" w:space="0" w:color="auto"/>
        <w:bottom w:val="none" w:sz="0" w:space="0" w:color="auto"/>
        <w:right w:val="none" w:sz="0" w:space="0" w:color="auto"/>
      </w:divBdr>
    </w:div>
    <w:div w:id="413627991">
      <w:bodyDiv w:val="1"/>
      <w:marLeft w:val="0"/>
      <w:marRight w:val="0"/>
      <w:marTop w:val="0"/>
      <w:marBottom w:val="0"/>
      <w:divBdr>
        <w:top w:val="none" w:sz="0" w:space="0" w:color="auto"/>
        <w:left w:val="none" w:sz="0" w:space="0" w:color="auto"/>
        <w:bottom w:val="none" w:sz="0" w:space="0" w:color="auto"/>
        <w:right w:val="none" w:sz="0" w:space="0" w:color="auto"/>
      </w:divBdr>
    </w:div>
    <w:div w:id="415707706">
      <w:bodyDiv w:val="1"/>
      <w:marLeft w:val="0"/>
      <w:marRight w:val="0"/>
      <w:marTop w:val="0"/>
      <w:marBottom w:val="0"/>
      <w:divBdr>
        <w:top w:val="none" w:sz="0" w:space="0" w:color="auto"/>
        <w:left w:val="none" w:sz="0" w:space="0" w:color="auto"/>
        <w:bottom w:val="none" w:sz="0" w:space="0" w:color="auto"/>
        <w:right w:val="none" w:sz="0" w:space="0" w:color="auto"/>
      </w:divBdr>
    </w:div>
    <w:div w:id="419906993">
      <w:bodyDiv w:val="1"/>
      <w:marLeft w:val="0"/>
      <w:marRight w:val="0"/>
      <w:marTop w:val="0"/>
      <w:marBottom w:val="0"/>
      <w:divBdr>
        <w:top w:val="none" w:sz="0" w:space="0" w:color="auto"/>
        <w:left w:val="none" w:sz="0" w:space="0" w:color="auto"/>
        <w:bottom w:val="none" w:sz="0" w:space="0" w:color="auto"/>
        <w:right w:val="none" w:sz="0" w:space="0" w:color="auto"/>
      </w:divBdr>
      <w:divsChild>
        <w:div w:id="1610623235">
          <w:marLeft w:val="0"/>
          <w:marRight w:val="0"/>
          <w:marTop w:val="0"/>
          <w:marBottom w:val="0"/>
          <w:divBdr>
            <w:top w:val="none" w:sz="0" w:space="0" w:color="auto"/>
            <w:left w:val="none" w:sz="0" w:space="0" w:color="auto"/>
            <w:bottom w:val="none" w:sz="0" w:space="0" w:color="auto"/>
            <w:right w:val="none" w:sz="0" w:space="0" w:color="auto"/>
          </w:divBdr>
        </w:div>
        <w:div w:id="497040632">
          <w:marLeft w:val="0"/>
          <w:marRight w:val="0"/>
          <w:marTop w:val="0"/>
          <w:marBottom w:val="0"/>
          <w:divBdr>
            <w:top w:val="none" w:sz="0" w:space="0" w:color="auto"/>
            <w:left w:val="none" w:sz="0" w:space="0" w:color="auto"/>
            <w:bottom w:val="none" w:sz="0" w:space="0" w:color="auto"/>
            <w:right w:val="none" w:sz="0" w:space="0" w:color="auto"/>
          </w:divBdr>
          <w:divsChild>
            <w:div w:id="16346287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4571478">
      <w:bodyDiv w:val="1"/>
      <w:marLeft w:val="0"/>
      <w:marRight w:val="0"/>
      <w:marTop w:val="0"/>
      <w:marBottom w:val="0"/>
      <w:divBdr>
        <w:top w:val="none" w:sz="0" w:space="0" w:color="auto"/>
        <w:left w:val="none" w:sz="0" w:space="0" w:color="auto"/>
        <w:bottom w:val="none" w:sz="0" w:space="0" w:color="auto"/>
        <w:right w:val="none" w:sz="0" w:space="0" w:color="auto"/>
      </w:divBdr>
    </w:div>
    <w:div w:id="425686581">
      <w:bodyDiv w:val="1"/>
      <w:marLeft w:val="0"/>
      <w:marRight w:val="0"/>
      <w:marTop w:val="0"/>
      <w:marBottom w:val="0"/>
      <w:divBdr>
        <w:top w:val="none" w:sz="0" w:space="0" w:color="auto"/>
        <w:left w:val="none" w:sz="0" w:space="0" w:color="auto"/>
        <w:bottom w:val="none" w:sz="0" w:space="0" w:color="auto"/>
        <w:right w:val="none" w:sz="0" w:space="0" w:color="auto"/>
      </w:divBdr>
    </w:div>
    <w:div w:id="425734280">
      <w:bodyDiv w:val="1"/>
      <w:marLeft w:val="0"/>
      <w:marRight w:val="0"/>
      <w:marTop w:val="0"/>
      <w:marBottom w:val="0"/>
      <w:divBdr>
        <w:top w:val="none" w:sz="0" w:space="0" w:color="auto"/>
        <w:left w:val="none" w:sz="0" w:space="0" w:color="auto"/>
        <w:bottom w:val="none" w:sz="0" w:space="0" w:color="auto"/>
        <w:right w:val="none" w:sz="0" w:space="0" w:color="auto"/>
      </w:divBdr>
    </w:div>
    <w:div w:id="427893879">
      <w:bodyDiv w:val="1"/>
      <w:marLeft w:val="0"/>
      <w:marRight w:val="0"/>
      <w:marTop w:val="0"/>
      <w:marBottom w:val="0"/>
      <w:divBdr>
        <w:top w:val="none" w:sz="0" w:space="0" w:color="auto"/>
        <w:left w:val="none" w:sz="0" w:space="0" w:color="auto"/>
        <w:bottom w:val="none" w:sz="0" w:space="0" w:color="auto"/>
        <w:right w:val="none" w:sz="0" w:space="0" w:color="auto"/>
      </w:divBdr>
    </w:div>
    <w:div w:id="431167167">
      <w:bodyDiv w:val="1"/>
      <w:marLeft w:val="0"/>
      <w:marRight w:val="0"/>
      <w:marTop w:val="0"/>
      <w:marBottom w:val="0"/>
      <w:divBdr>
        <w:top w:val="none" w:sz="0" w:space="0" w:color="auto"/>
        <w:left w:val="none" w:sz="0" w:space="0" w:color="auto"/>
        <w:bottom w:val="none" w:sz="0" w:space="0" w:color="auto"/>
        <w:right w:val="none" w:sz="0" w:space="0" w:color="auto"/>
      </w:divBdr>
      <w:divsChild>
        <w:div w:id="624386322">
          <w:marLeft w:val="274"/>
          <w:marRight w:val="0"/>
          <w:marTop w:val="150"/>
          <w:marBottom w:val="0"/>
          <w:divBdr>
            <w:top w:val="none" w:sz="0" w:space="0" w:color="auto"/>
            <w:left w:val="none" w:sz="0" w:space="0" w:color="auto"/>
            <w:bottom w:val="none" w:sz="0" w:space="0" w:color="auto"/>
            <w:right w:val="none" w:sz="0" w:space="0" w:color="auto"/>
          </w:divBdr>
        </w:div>
      </w:divsChild>
    </w:div>
    <w:div w:id="440342584">
      <w:bodyDiv w:val="1"/>
      <w:marLeft w:val="0"/>
      <w:marRight w:val="0"/>
      <w:marTop w:val="0"/>
      <w:marBottom w:val="0"/>
      <w:divBdr>
        <w:top w:val="none" w:sz="0" w:space="0" w:color="auto"/>
        <w:left w:val="none" w:sz="0" w:space="0" w:color="auto"/>
        <w:bottom w:val="none" w:sz="0" w:space="0" w:color="auto"/>
        <w:right w:val="none" w:sz="0" w:space="0" w:color="auto"/>
      </w:divBdr>
    </w:div>
    <w:div w:id="445194218">
      <w:bodyDiv w:val="1"/>
      <w:marLeft w:val="0"/>
      <w:marRight w:val="0"/>
      <w:marTop w:val="0"/>
      <w:marBottom w:val="0"/>
      <w:divBdr>
        <w:top w:val="none" w:sz="0" w:space="0" w:color="auto"/>
        <w:left w:val="none" w:sz="0" w:space="0" w:color="auto"/>
        <w:bottom w:val="none" w:sz="0" w:space="0" w:color="auto"/>
        <w:right w:val="none" w:sz="0" w:space="0" w:color="auto"/>
      </w:divBdr>
    </w:div>
    <w:div w:id="459884422">
      <w:bodyDiv w:val="1"/>
      <w:marLeft w:val="0"/>
      <w:marRight w:val="0"/>
      <w:marTop w:val="0"/>
      <w:marBottom w:val="0"/>
      <w:divBdr>
        <w:top w:val="none" w:sz="0" w:space="0" w:color="auto"/>
        <w:left w:val="none" w:sz="0" w:space="0" w:color="auto"/>
        <w:bottom w:val="none" w:sz="0" w:space="0" w:color="auto"/>
        <w:right w:val="none" w:sz="0" w:space="0" w:color="auto"/>
      </w:divBdr>
    </w:div>
    <w:div w:id="471796336">
      <w:bodyDiv w:val="1"/>
      <w:marLeft w:val="0"/>
      <w:marRight w:val="0"/>
      <w:marTop w:val="0"/>
      <w:marBottom w:val="0"/>
      <w:divBdr>
        <w:top w:val="none" w:sz="0" w:space="0" w:color="auto"/>
        <w:left w:val="none" w:sz="0" w:space="0" w:color="auto"/>
        <w:bottom w:val="none" w:sz="0" w:space="0" w:color="auto"/>
        <w:right w:val="none" w:sz="0" w:space="0" w:color="auto"/>
      </w:divBdr>
    </w:div>
    <w:div w:id="471796836">
      <w:bodyDiv w:val="1"/>
      <w:marLeft w:val="0"/>
      <w:marRight w:val="0"/>
      <w:marTop w:val="0"/>
      <w:marBottom w:val="0"/>
      <w:divBdr>
        <w:top w:val="none" w:sz="0" w:space="0" w:color="auto"/>
        <w:left w:val="none" w:sz="0" w:space="0" w:color="auto"/>
        <w:bottom w:val="none" w:sz="0" w:space="0" w:color="auto"/>
        <w:right w:val="none" w:sz="0" w:space="0" w:color="auto"/>
      </w:divBdr>
    </w:div>
    <w:div w:id="479156072">
      <w:bodyDiv w:val="1"/>
      <w:marLeft w:val="0"/>
      <w:marRight w:val="0"/>
      <w:marTop w:val="0"/>
      <w:marBottom w:val="0"/>
      <w:divBdr>
        <w:top w:val="none" w:sz="0" w:space="0" w:color="auto"/>
        <w:left w:val="none" w:sz="0" w:space="0" w:color="auto"/>
        <w:bottom w:val="none" w:sz="0" w:space="0" w:color="auto"/>
        <w:right w:val="none" w:sz="0" w:space="0" w:color="auto"/>
      </w:divBdr>
    </w:div>
    <w:div w:id="483085260">
      <w:bodyDiv w:val="1"/>
      <w:marLeft w:val="0"/>
      <w:marRight w:val="0"/>
      <w:marTop w:val="0"/>
      <w:marBottom w:val="0"/>
      <w:divBdr>
        <w:top w:val="none" w:sz="0" w:space="0" w:color="auto"/>
        <w:left w:val="none" w:sz="0" w:space="0" w:color="auto"/>
        <w:bottom w:val="none" w:sz="0" w:space="0" w:color="auto"/>
        <w:right w:val="none" w:sz="0" w:space="0" w:color="auto"/>
      </w:divBdr>
    </w:div>
    <w:div w:id="488716387">
      <w:bodyDiv w:val="1"/>
      <w:marLeft w:val="0"/>
      <w:marRight w:val="0"/>
      <w:marTop w:val="0"/>
      <w:marBottom w:val="0"/>
      <w:divBdr>
        <w:top w:val="none" w:sz="0" w:space="0" w:color="auto"/>
        <w:left w:val="none" w:sz="0" w:space="0" w:color="auto"/>
        <w:bottom w:val="none" w:sz="0" w:space="0" w:color="auto"/>
        <w:right w:val="none" w:sz="0" w:space="0" w:color="auto"/>
      </w:divBdr>
    </w:div>
    <w:div w:id="492839753">
      <w:bodyDiv w:val="1"/>
      <w:marLeft w:val="0"/>
      <w:marRight w:val="0"/>
      <w:marTop w:val="0"/>
      <w:marBottom w:val="0"/>
      <w:divBdr>
        <w:top w:val="none" w:sz="0" w:space="0" w:color="auto"/>
        <w:left w:val="none" w:sz="0" w:space="0" w:color="auto"/>
        <w:bottom w:val="none" w:sz="0" w:space="0" w:color="auto"/>
        <w:right w:val="none" w:sz="0" w:space="0" w:color="auto"/>
      </w:divBdr>
    </w:div>
    <w:div w:id="493301175">
      <w:bodyDiv w:val="1"/>
      <w:marLeft w:val="0"/>
      <w:marRight w:val="0"/>
      <w:marTop w:val="0"/>
      <w:marBottom w:val="0"/>
      <w:divBdr>
        <w:top w:val="none" w:sz="0" w:space="0" w:color="auto"/>
        <w:left w:val="none" w:sz="0" w:space="0" w:color="auto"/>
        <w:bottom w:val="none" w:sz="0" w:space="0" w:color="auto"/>
        <w:right w:val="none" w:sz="0" w:space="0" w:color="auto"/>
      </w:divBdr>
    </w:div>
    <w:div w:id="500436631">
      <w:bodyDiv w:val="1"/>
      <w:marLeft w:val="0"/>
      <w:marRight w:val="0"/>
      <w:marTop w:val="0"/>
      <w:marBottom w:val="0"/>
      <w:divBdr>
        <w:top w:val="none" w:sz="0" w:space="0" w:color="auto"/>
        <w:left w:val="none" w:sz="0" w:space="0" w:color="auto"/>
        <w:bottom w:val="none" w:sz="0" w:space="0" w:color="auto"/>
        <w:right w:val="none" w:sz="0" w:space="0" w:color="auto"/>
      </w:divBdr>
    </w:div>
    <w:div w:id="502401698">
      <w:bodyDiv w:val="1"/>
      <w:marLeft w:val="0"/>
      <w:marRight w:val="0"/>
      <w:marTop w:val="0"/>
      <w:marBottom w:val="0"/>
      <w:divBdr>
        <w:top w:val="none" w:sz="0" w:space="0" w:color="auto"/>
        <w:left w:val="none" w:sz="0" w:space="0" w:color="auto"/>
        <w:bottom w:val="none" w:sz="0" w:space="0" w:color="auto"/>
        <w:right w:val="none" w:sz="0" w:space="0" w:color="auto"/>
      </w:divBdr>
    </w:div>
    <w:div w:id="502476305">
      <w:bodyDiv w:val="1"/>
      <w:marLeft w:val="0"/>
      <w:marRight w:val="0"/>
      <w:marTop w:val="0"/>
      <w:marBottom w:val="0"/>
      <w:divBdr>
        <w:top w:val="none" w:sz="0" w:space="0" w:color="auto"/>
        <w:left w:val="none" w:sz="0" w:space="0" w:color="auto"/>
        <w:bottom w:val="none" w:sz="0" w:space="0" w:color="auto"/>
        <w:right w:val="none" w:sz="0" w:space="0" w:color="auto"/>
      </w:divBdr>
    </w:div>
    <w:div w:id="510070778">
      <w:bodyDiv w:val="1"/>
      <w:marLeft w:val="0"/>
      <w:marRight w:val="0"/>
      <w:marTop w:val="0"/>
      <w:marBottom w:val="0"/>
      <w:divBdr>
        <w:top w:val="none" w:sz="0" w:space="0" w:color="auto"/>
        <w:left w:val="none" w:sz="0" w:space="0" w:color="auto"/>
        <w:bottom w:val="none" w:sz="0" w:space="0" w:color="auto"/>
        <w:right w:val="none" w:sz="0" w:space="0" w:color="auto"/>
      </w:divBdr>
    </w:div>
    <w:div w:id="510334664">
      <w:bodyDiv w:val="1"/>
      <w:marLeft w:val="0"/>
      <w:marRight w:val="0"/>
      <w:marTop w:val="0"/>
      <w:marBottom w:val="0"/>
      <w:divBdr>
        <w:top w:val="none" w:sz="0" w:space="0" w:color="auto"/>
        <w:left w:val="none" w:sz="0" w:space="0" w:color="auto"/>
        <w:bottom w:val="none" w:sz="0" w:space="0" w:color="auto"/>
        <w:right w:val="none" w:sz="0" w:space="0" w:color="auto"/>
      </w:divBdr>
    </w:div>
    <w:div w:id="515658573">
      <w:bodyDiv w:val="1"/>
      <w:marLeft w:val="0"/>
      <w:marRight w:val="0"/>
      <w:marTop w:val="0"/>
      <w:marBottom w:val="0"/>
      <w:divBdr>
        <w:top w:val="none" w:sz="0" w:space="0" w:color="auto"/>
        <w:left w:val="none" w:sz="0" w:space="0" w:color="auto"/>
        <w:bottom w:val="none" w:sz="0" w:space="0" w:color="auto"/>
        <w:right w:val="none" w:sz="0" w:space="0" w:color="auto"/>
      </w:divBdr>
    </w:div>
    <w:div w:id="527568127">
      <w:bodyDiv w:val="1"/>
      <w:marLeft w:val="0"/>
      <w:marRight w:val="0"/>
      <w:marTop w:val="0"/>
      <w:marBottom w:val="0"/>
      <w:divBdr>
        <w:top w:val="none" w:sz="0" w:space="0" w:color="auto"/>
        <w:left w:val="none" w:sz="0" w:space="0" w:color="auto"/>
        <w:bottom w:val="none" w:sz="0" w:space="0" w:color="auto"/>
        <w:right w:val="none" w:sz="0" w:space="0" w:color="auto"/>
      </w:divBdr>
    </w:div>
    <w:div w:id="529298240">
      <w:bodyDiv w:val="1"/>
      <w:marLeft w:val="0"/>
      <w:marRight w:val="0"/>
      <w:marTop w:val="0"/>
      <w:marBottom w:val="0"/>
      <w:divBdr>
        <w:top w:val="none" w:sz="0" w:space="0" w:color="auto"/>
        <w:left w:val="none" w:sz="0" w:space="0" w:color="auto"/>
        <w:bottom w:val="none" w:sz="0" w:space="0" w:color="auto"/>
        <w:right w:val="none" w:sz="0" w:space="0" w:color="auto"/>
      </w:divBdr>
    </w:div>
    <w:div w:id="530076247">
      <w:bodyDiv w:val="1"/>
      <w:marLeft w:val="0"/>
      <w:marRight w:val="0"/>
      <w:marTop w:val="0"/>
      <w:marBottom w:val="0"/>
      <w:divBdr>
        <w:top w:val="none" w:sz="0" w:space="0" w:color="auto"/>
        <w:left w:val="none" w:sz="0" w:space="0" w:color="auto"/>
        <w:bottom w:val="none" w:sz="0" w:space="0" w:color="auto"/>
        <w:right w:val="none" w:sz="0" w:space="0" w:color="auto"/>
      </w:divBdr>
    </w:div>
    <w:div w:id="530604620">
      <w:bodyDiv w:val="1"/>
      <w:marLeft w:val="0"/>
      <w:marRight w:val="0"/>
      <w:marTop w:val="0"/>
      <w:marBottom w:val="0"/>
      <w:divBdr>
        <w:top w:val="none" w:sz="0" w:space="0" w:color="auto"/>
        <w:left w:val="none" w:sz="0" w:space="0" w:color="auto"/>
        <w:bottom w:val="none" w:sz="0" w:space="0" w:color="auto"/>
        <w:right w:val="none" w:sz="0" w:space="0" w:color="auto"/>
      </w:divBdr>
    </w:div>
    <w:div w:id="532112324">
      <w:bodyDiv w:val="1"/>
      <w:marLeft w:val="0"/>
      <w:marRight w:val="0"/>
      <w:marTop w:val="0"/>
      <w:marBottom w:val="0"/>
      <w:divBdr>
        <w:top w:val="none" w:sz="0" w:space="0" w:color="auto"/>
        <w:left w:val="none" w:sz="0" w:space="0" w:color="auto"/>
        <w:bottom w:val="none" w:sz="0" w:space="0" w:color="auto"/>
        <w:right w:val="none" w:sz="0" w:space="0" w:color="auto"/>
      </w:divBdr>
    </w:div>
    <w:div w:id="533226472">
      <w:bodyDiv w:val="1"/>
      <w:marLeft w:val="0"/>
      <w:marRight w:val="0"/>
      <w:marTop w:val="0"/>
      <w:marBottom w:val="0"/>
      <w:divBdr>
        <w:top w:val="none" w:sz="0" w:space="0" w:color="auto"/>
        <w:left w:val="none" w:sz="0" w:space="0" w:color="auto"/>
        <w:bottom w:val="none" w:sz="0" w:space="0" w:color="auto"/>
        <w:right w:val="none" w:sz="0" w:space="0" w:color="auto"/>
      </w:divBdr>
    </w:div>
    <w:div w:id="540560861">
      <w:bodyDiv w:val="1"/>
      <w:marLeft w:val="0"/>
      <w:marRight w:val="0"/>
      <w:marTop w:val="0"/>
      <w:marBottom w:val="0"/>
      <w:divBdr>
        <w:top w:val="none" w:sz="0" w:space="0" w:color="auto"/>
        <w:left w:val="none" w:sz="0" w:space="0" w:color="auto"/>
        <w:bottom w:val="none" w:sz="0" w:space="0" w:color="auto"/>
        <w:right w:val="none" w:sz="0" w:space="0" w:color="auto"/>
      </w:divBdr>
    </w:div>
    <w:div w:id="545992049">
      <w:bodyDiv w:val="1"/>
      <w:marLeft w:val="0"/>
      <w:marRight w:val="0"/>
      <w:marTop w:val="0"/>
      <w:marBottom w:val="0"/>
      <w:divBdr>
        <w:top w:val="none" w:sz="0" w:space="0" w:color="auto"/>
        <w:left w:val="none" w:sz="0" w:space="0" w:color="auto"/>
        <w:bottom w:val="none" w:sz="0" w:space="0" w:color="auto"/>
        <w:right w:val="none" w:sz="0" w:space="0" w:color="auto"/>
      </w:divBdr>
    </w:div>
    <w:div w:id="551574897">
      <w:bodyDiv w:val="1"/>
      <w:marLeft w:val="0"/>
      <w:marRight w:val="0"/>
      <w:marTop w:val="0"/>
      <w:marBottom w:val="0"/>
      <w:divBdr>
        <w:top w:val="none" w:sz="0" w:space="0" w:color="auto"/>
        <w:left w:val="none" w:sz="0" w:space="0" w:color="auto"/>
        <w:bottom w:val="none" w:sz="0" w:space="0" w:color="auto"/>
        <w:right w:val="none" w:sz="0" w:space="0" w:color="auto"/>
      </w:divBdr>
    </w:div>
    <w:div w:id="551769436">
      <w:bodyDiv w:val="1"/>
      <w:marLeft w:val="0"/>
      <w:marRight w:val="0"/>
      <w:marTop w:val="0"/>
      <w:marBottom w:val="0"/>
      <w:divBdr>
        <w:top w:val="none" w:sz="0" w:space="0" w:color="auto"/>
        <w:left w:val="none" w:sz="0" w:space="0" w:color="auto"/>
        <w:bottom w:val="none" w:sz="0" w:space="0" w:color="auto"/>
        <w:right w:val="none" w:sz="0" w:space="0" w:color="auto"/>
      </w:divBdr>
    </w:div>
    <w:div w:id="563684276">
      <w:bodyDiv w:val="1"/>
      <w:marLeft w:val="0"/>
      <w:marRight w:val="0"/>
      <w:marTop w:val="0"/>
      <w:marBottom w:val="0"/>
      <w:divBdr>
        <w:top w:val="none" w:sz="0" w:space="0" w:color="auto"/>
        <w:left w:val="none" w:sz="0" w:space="0" w:color="auto"/>
        <w:bottom w:val="none" w:sz="0" w:space="0" w:color="auto"/>
        <w:right w:val="none" w:sz="0" w:space="0" w:color="auto"/>
      </w:divBdr>
    </w:div>
    <w:div w:id="569583298">
      <w:bodyDiv w:val="1"/>
      <w:marLeft w:val="0"/>
      <w:marRight w:val="0"/>
      <w:marTop w:val="0"/>
      <w:marBottom w:val="0"/>
      <w:divBdr>
        <w:top w:val="none" w:sz="0" w:space="0" w:color="auto"/>
        <w:left w:val="none" w:sz="0" w:space="0" w:color="auto"/>
        <w:bottom w:val="none" w:sz="0" w:space="0" w:color="auto"/>
        <w:right w:val="none" w:sz="0" w:space="0" w:color="auto"/>
      </w:divBdr>
    </w:div>
    <w:div w:id="571427562">
      <w:bodyDiv w:val="1"/>
      <w:marLeft w:val="0"/>
      <w:marRight w:val="0"/>
      <w:marTop w:val="0"/>
      <w:marBottom w:val="0"/>
      <w:divBdr>
        <w:top w:val="none" w:sz="0" w:space="0" w:color="auto"/>
        <w:left w:val="none" w:sz="0" w:space="0" w:color="auto"/>
        <w:bottom w:val="none" w:sz="0" w:space="0" w:color="auto"/>
        <w:right w:val="none" w:sz="0" w:space="0" w:color="auto"/>
      </w:divBdr>
    </w:div>
    <w:div w:id="577522936">
      <w:bodyDiv w:val="1"/>
      <w:marLeft w:val="0"/>
      <w:marRight w:val="0"/>
      <w:marTop w:val="0"/>
      <w:marBottom w:val="0"/>
      <w:divBdr>
        <w:top w:val="none" w:sz="0" w:space="0" w:color="auto"/>
        <w:left w:val="none" w:sz="0" w:space="0" w:color="auto"/>
        <w:bottom w:val="none" w:sz="0" w:space="0" w:color="auto"/>
        <w:right w:val="none" w:sz="0" w:space="0" w:color="auto"/>
      </w:divBdr>
    </w:div>
    <w:div w:id="579102099">
      <w:bodyDiv w:val="1"/>
      <w:marLeft w:val="0"/>
      <w:marRight w:val="0"/>
      <w:marTop w:val="0"/>
      <w:marBottom w:val="0"/>
      <w:divBdr>
        <w:top w:val="none" w:sz="0" w:space="0" w:color="auto"/>
        <w:left w:val="none" w:sz="0" w:space="0" w:color="auto"/>
        <w:bottom w:val="none" w:sz="0" w:space="0" w:color="auto"/>
        <w:right w:val="none" w:sz="0" w:space="0" w:color="auto"/>
      </w:divBdr>
    </w:div>
    <w:div w:id="582375011">
      <w:bodyDiv w:val="1"/>
      <w:marLeft w:val="0"/>
      <w:marRight w:val="0"/>
      <w:marTop w:val="0"/>
      <w:marBottom w:val="0"/>
      <w:divBdr>
        <w:top w:val="none" w:sz="0" w:space="0" w:color="auto"/>
        <w:left w:val="none" w:sz="0" w:space="0" w:color="auto"/>
        <w:bottom w:val="none" w:sz="0" w:space="0" w:color="auto"/>
        <w:right w:val="none" w:sz="0" w:space="0" w:color="auto"/>
      </w:divBdr>
    </w:div>
    <w:div w:id="582762858">
      <w:bodyDiv w:val="1"/>
      <w:marLeft w:val="0"/>
      <w:marRight w:val="0"/>
      <w:marTop w:val="0"/>
      <w:marBottom w:val="0"/>
      <w:divBdr>
        <w:top w:val="none" w:sz="0" w:space="0" w:color="auto"/>
        <w:left w:val="none" w:sz="0" w:space="0" w:color="auto"/>
        <w:bottom w:val="none" w:sz="0" w:space="0" w:color="auto"/>
        <w:right w:val="none" w:sz="0" w:space="0" w:color="auto"/>
      </w:divBdr>
    </w:div>
    <w:div w:id="582766356">
      <w:bodyDiv w:val="1"/>
      <w:marLeft w:val="0"/>
      <w:marRight w:val="0"/>
      <w:marTop w:val="0"/>
      <w:marBottom w:val="0"/>
      <w:divBdr>
        <w:top w:val="none" w:sz="0" w:space="0" w:color="auto"/>
        <w:left w:val="none" w:sz="0" w:space="0" w:color="auto"/>
        <w:bottom w:val="none" w:sz="0" w:space="0" w:color="auto"/>
        <w:right w:val="none" w:sz="0" w:space="0" w:color="auto"/>
      </w:divBdr>
    </w:div>
    <w:div w:id="591092073">
      <w:bodyDiv w:val="1"/>
      <w:marLeft w:val="0"/>
      <w:marRight w:val="0"/>
      <w:marTop w:val="0"/>
      <w:marBottom w:val="0"/>
      <w:divBdr>
        <w:top w:val="none" w:sz="0" w:space="0" w:color="auto"/>
        <w:left w:val="none" w:sz="0" w:space="0" w:color="auto"/>
        <w:bottom w:val="none" w:sz="0" w:space="0" w:color="auto"/>
        <w:right w:val="none" w:sz="0" w:space="0" w:color="auto"/>
      </w:divBdr>
    </w:div>
    <w:div w:id="593512058">
      <w:bodyDiv w:val="1"/>
      <w:marLeft w:val="0"/>
      <w:marRight w:val="0"/>
      <w:marTop w:val="0"/>
      <w:marBottom w:val="0"/>
      <w:divBdr>
        <w:top w:val="none" w:sz="0" w:space="0" w:color="auto"/>
        <w:left w:val="none" w:sz="0" w:space="0" w:color="auto"/>
        <w:bottom w:val="none" w:sz="0" w:space="0" w:color="auto"/>
        <w:right w:val="none" w:sz="0" w:space="0" w:color="auto"/>
      </w:divBdr>
    </w:div>
    <w:div w:id="598828979">
      <w:bodyDiv w:val="1"/>
      <w:marLeft w:val="0"/>
      <w:marRight w:val="0"/>
      <w:marTop w:val="0"/>
      <w:marBottom w:val="0"/>
      <w:divBdr>
        <w:top w:val="none" w:sz="0" w:space="0" w:color="auto"/>
        <w:left w:val="none" w:sz="0" w:space="0" w:color="auto"/>
        <w:bottom w:val="none" w:sz="0" w:space="0" w:color="auto"/>
        <w:right w:val="none" w:sz="0" w:space="0" w:color="auto"/>
      </w:divBdr>
    </w:div>
    <w:div w:id="602345920">
      <w:bodyDiv w:val="1"/>
      <w:marLeft w:val="0"/>
      <w:marRight w:val="0"/>
      <w:marTop w:val="0"/>
      <w:marBottom w:val="0"/>
      <w:divBdr>
        <w:top w:val="none" w:sz="0" w:space="0" w:color="auto"/>
        <w:left w:val="none" w:sz="0" w:space="0" w:color="auto"/>
        <w:bottom w:val="none" w:sz="0" w:space="0" w:color="auto"/>
        <w:right w:val="none" w:sz="0" w:space="0" w:color="auto"/>
      </w:divBdr>
    </w:div>
    <w:div w:id="611715731">
      <w:bodyDiv w:val="1"/>
      <w:marLeft w:val="0"/>
      <w:marRight w:val="0"/>
      <w:marTop w:val="0"/>
      <w:marBottom w:val="0"/>
      <w:divBdr>
        <w:top w:val="none" w:sz="0" w:space="0" w:color="auto"/>
        <w:left w:val="none" w:sz="0" w:space="0" w:color="auto"/>
        <w:bottom w:val="none" w:sz="0" w:space="0" w:color="auto"/>
        <w:right w:val="none" w:sz="0" w:space="0" w:color="auto"/>
      </w:divBdr>
      <w:divsChild>
        <w:div w:id="2081243915">
          <w:marLeft w:val="274"/>
          <w:marRight w:val="0"/>
          <w:marTop w:val="150"/>
          <w:marBottom w:val="0"/>
          <w:divBdr>
            <w:top w:val="none" w:sz="0" w:space="0" w:color="auto"/>
            <w:left w:val="none" w:sz="0" w:space="0" w:color="auto"/>
            <w:bottom w:val="none" w:sz="0" w:space="0" w:color="auto"/>
            <w:right w:val="none" w:sz="0" w:space="0" w:color="auto"/>
          </w:divBdr>
        </w:div>
      </w:divsChild>
    </w:div>
    <w:div w:id="614949133">
      <w:bodyDiv w:val="1"/>
      <w:marLeft w:val="0"/>
      <w:marRight w:val="0"/>
      <w:marTop w:val="0"/>
      <w:marBottom w:val="0"/>
      <w:divBdr>
        <w:top w:val="none" w:sz="0" w:space="0" w:color="auto"/>
        <w:left w:val="none" w:sz="0" w:space="0" w:color="auto"/>
        <w:bottom w:val="none" w:sz="0" w:space="0" w:color="auto"/>
        <w:right w:val="none" w:sz="0" w:space="0" w:color="auto"/>
      </w:divBdr>
    </w:div>
    <w:div w:id="618412061">
      <w:bodyDiv w:val="1"/>
      <w:marLeft w:val="0"/>
      <w:marRight w:val="0"/>
      <w:marTop w:val="0"/>
      <w:marBottom w:val="0"/>
      <w:divBdr>
        <w:top w:val="none" w:sz="0" w:space="0" w:color="auto"/>
        <w:left w:val="none" w:sz="0" w:space="0" w:color="auto"/>
        <w:bottom w:val="none" w:sz="0" w:space="0" w:color="auto"/>
        <w:right w:val="none" w:sz="0" w:space="0" w:color="auto"/>
      </w:divBdr>
    </w:div>
    <w:div w:id="626200841">
      <w:bodyDiv w:val="1"/>
      <w:marLeft w:val="0"/>
      <w:marRight w:val="0"/>
      <w:marTop w:val="0"/>
      <w:marBottom w:val="0"/>
      <w:divBdr>
        <w:top w:val="none" w:sz="0" w:space="0" w:color="auto"/>
        <w:left w:val="none" w:sz="0" w:space="0" w:color="auto"/>
        <w:bottom w:val="none" w:sz="0" w:space="0" w:color="auto"/>
        <w:right w:val="none" w:sz="0" w:space="0" w:color="auto"/>
      </w:divBdr>
    </w:div>
    <w:div w:id="641035374">
      <w:bodyDiv w:val="1"/>
      <w:marLeft w:val="0"/>
      <w:marRight w:val="0"/>
      <w:marTop w:val="0"/>
      <w:marBottom w:val="0"/>
      <w:divBdr>
        <w:top w:val="none" w:sz="0" w:space="0" w:color="auto"/>
        <w:left w:val="none" w:sz="0" w:space="0" w:color="auto"/>
        <w:bottom w:val="none" w:sz="0" w:space="0" w:color="auto"/>
        <w:right w:val="none" w:sz="0" w:space="0" w:color="auto"/>
      </w:divBdr>
    </w:div>
    <w:div w:id="650670533">
      <w:bodyDiv w:val="1"/>
      <w:marLeft w:val="0"/>
      <w:marRight w:val="0"/>
      <w:marTop w:val="0"/>
      <w:marBottom w:val="0"/>
      <w:divBdr>
        <w:top w:val="none" w:sz="0" w:space="0" w:color="auto"/>
        <w:left w:val="none" w:sz="0" w:space="0" w:color="auto"/>
        <w:bottom w:val="none" w:sz="0" w:space="0" w:color="auto"/>
        <w:right w:val="none" w:sz="0" w:space="0" w:color="auto"/>
      </w:divBdr>
    </w:div>
    <w:div w:id="660349051">
      <w:bodyDiv w:val="1"/>
      <w:marLeft w:val="0"/>
      <w:marRight w:val="0"/>
      <w:marTop w:val="0"/>
      <w:marBottom w:val="0"/>
      <w:divBdr>
        <w:top w:val="none" w:sz="0" w:space="0" w:color="auto"/>
        <w:left w:val="none" w:sz="0" w:space="0" w:color="auto"/>
        <w:bottom w:val="none" w:sz="0" w:space="0" w:color="auto"/>
        <w:right w:val="none" w:sz="0" w:space="0" w:color="auto"/>
      </w:divBdr>
    </w:div>
    <w:div w:id="661273644">
      <w:bodyDiv w:val="1"/>
      <w:marLeft w:val="0"/>
      <w:marRight w:val="0"/>
      <w:marTop w:val="0"/>
      <w:marBottom w:val="0"/>
      <w:divBdr>
        <w:top w:val="none" w:sz="0" w:space="0" w:color="auto"/>
        <w:left w:val="none" w:sz="0" w:space="0" w:color="auto"/>
        <w:bottom w:val="none" w:sz="0" w:space="0" w:color="auto"/>
        <w:right w:val="none" w:sz="0" w:space="0" w:color="auto"/>
      </w:divBdr>
    </w:div>
    <w:div w:id="668367354">
      <w:bodyDiv w:val="1"/>
      <w:marLeft w:val="0"/>
      <w:marRight w:val="0"/>
      <w:marTop w:val="0"/>
      <w:marBottom w:val="0"/>
      <w:divBdr>
        <w:top w:val="none" w:sz="0" w:space="0" w:color="auto"/>
        <w:left w:val="none" w:sz="0" w:space="0" w:color="auto"/>
        <w:bottom w:val="none" w:sz="0" w:space="0" w:color="auto"/>
        <w:right w:val="none" w:sz="0" w:space="0" w:color="auto"/>
      </w:divBdr>
    </w:div>
    <w:div w:id="668489097">
      <w:bodyDiv w:val="1"/>
      <w:marLeft w:val="0"/>
      <w:marRight w:val="0"/>
      <w:marTop w:val="0"/>
      <w:marBottom w:val="0"/>
      <w:divBdr>
        <w:top w:val="none" w:sz="0" w:space="0" w:color="auto"/>
        <w:left w:val="none" w:sz="0" w:space="0" w:color="auto"/>
        <w:bottom w:val="none" w:sz="0" w:space="0" w:color="auto"/>
        <w:right w:val="none" w:sz="0" w:space="0" w:color="auto"/>
      </w:divBdr>
    </w:div>
    <w:div w:id="670570782">
      <w:bodyDiv w:val="1"/>
      <w:marLeft w:val="0"/>
      <w:marRight w:val="0"/>
      <w:marTop w:val="0"/>
      <w:marBottom w:val="0"/>
      <w:divBdr>
        <w:top w:val="none" w:sz="0" w:space="0" w:color="auto"/>
        <w:left w:val="none" w:sz="0" w:space="0" w:color="auto"/>
        <w:bottom w:val="none" w:sz="0" w:space="0" w:color="auto"/>
        <w:right w:val="none" w:sz="0" w:space="0" w:color="auto"/>
      </w:divBdr>
    </w:div>
    <w:div w:id="672804136">
      <w:bodyDiv w:val="1"/>
      <w:marLeft w:val="0"/>
      <w:marRight w:val="0"/>
      <w:marTop w:val="0"/>
      <w:marBottom w:val="0"/>
      <w:divBdr>
        <w:top w:val="none" w:sz="0" w:space="0" w:color="auto"/>
        <w:left w:val="none" w:sz="0" w:space="0" w:color="auto"/>
        <w:bottom w:val="none" w:sz="0" w:space="0" w:color="auto"/>
        <w:right w:val="none" w:sz="0" w:space="0" w:color="auto"/>
      </w:divBdr>
    </w:div>
    <w:div w:id="674308538">
      <w:bodyDiv w:val="1"/>
      <w:marLeft w:val="0"/>
      <w:marRight w:val="0"/>
      <w:marTop w:val="0"/>
      <w:marBottom w:val="0"/>
      <w:divBdr>
        <w:top w:val="none" w:sz="0" w:space="0" w:color="auto"/>
        <w:left w:val="none" w:sz="0" w:space="0" w:color="auto"/>
        <w:bottom w:val="none" w:sz="0" w:space="0" w:color="auto"/>
        <w:right w:val="none" w:sz="0" w:space="0" w:color="auto"/>
      </w:divBdr>
    </w:div>
    <w:div w:id="693848065">
      <w:bodyDiv w:val="1"/>
      <w:marLeft w:val="0"/>
      <w:marRight w:val="0"/>
      <w:marTop w:val="0"/>
      <w:marBottom w:val="0"/>
      <w:divBdr>
        <w:top w:val="none" w:sz="0" w:space="0" w:color="auto"/>
        <w:left w:val="none" w:sz="0" w:space="0" w:color="auto"/>
        <w:bottom w:val="none" w:sz="0" w:space="0" w:color="auto"/>
        <w:right w:val="none" w:sz="0" w:space="0" w:color="auto"/>
      </w:divBdr>
    </w:div>
    <w:div w:id="698512099">
      <w:bodyDiv w:val="1"/>
      <w:marLeft w:val="0"/>
      <w:marRight w:val="0"/>
      <w:marTop w:val="0"/>
      <w:marBottom w:val="0"/>
      <w:divBdr>
        <w:top w:val="none" w:sz="0" w:space="0" w:color="auto"/>
        <w:left w:val="none" w:sz="0" w:space="0" w:color="auto"/>
        <w:bottom w:val="none" w:sz="0" w:space="0" w:color="auto"/>
        <w:right w:val="none" w:sz="0" w:space="0" w:color="auto"/>
      </w:divBdr>
    </w:div>
    <w:div w:id="701520346">
      <w:bodyDiv w:val="1"/>
      <w:marLeft w:val="0"/>
      <w:marRight w:val="0"/>
      <w:marTop w:val="0"/>
      <w:marBottom w:val="0"/>
      <w:divBdr>
        <w:top w:val="none" w:sz="0" w:space="0" w:color="auto"/>
        <w:left w:val="none" w:sz="0" w:space="0" w:color="auto"/>
        <w:bottom w:val="none" w:sz="0" w:space="0" w:color="auto"/>
        <w:right w:val="none" w:sz="0" w:space="0" w:color="auto"/>
      </w:divBdr>
    </w:div>
    <w:div w:id="712316490">
      <w:bodyDiv w:val="1"/>
      <w:marLeft w:val="0"/>
      <w:marRight w:val="0"/>
      <w:marTop w:val="0"/>
      <w:marBottom w:val="0"/>
      <w:divBdr>
        <w:top w:val="none" w:sz="0" w:space="0" w:color="auto"/>
        <w:left w:val="none" w:sz="0" w:space="0" w:color="auto"/>
        <w:bottom w:val="none" w:sz="0" w:space="0" w:color="auto"/>
        <w:right w:val="none" w:sz="0" w:space="0" w:color="auto"/>
      </w:divBdr>
    </w:div>
    <w:div w:id="719019458">
      <w:bodyDiv w:val="1"/>
      <w:marLeft w:val="0"/>
      <w:marRight w:val="0"/>
      <w:marTop w:val="0"/>
      <w:marBottom w:val="0"/>
      <w:divBdr>
        <w:top w:val="none" w:sz="0" w:space="0" w:color="auto"/>
        <w:left w:val="none" w:sz="0" w:space="0" w:color="auto"/>
        <w:bottom w:val="none" w:sz="0" w:space="0" w:color="auto"/>
        <w:right w:val="none" w:sz="0" w:space="0" w:color="auto"/>
      </w:divBdr>
    </w:div>
    <w:div w:id="721754639">
      <w:bodyDiv w:val="1"/>
      <w:marLeft w:val="0"/>
      <w:marRight w:val="0"/>
      <w:marTop w:val="0"/>
      <w:marBottom w:val="0"/>
      <w:divBdr>
        <w:top w:val="none" w:sz="0" w:space="0" w:color="auto"/>
        <w:left w:val="none" w:sz="0" w:space="0" w:color="auto"/>
        <w:bottom w:val="none" w:sz="0" w:space="0" w:color="auto"/>
        <w:right w:val="none" w:sz="0" w:space="0" w:color="auto"/>
      </w:divBdr>
    </w:div>
    <w:div w:id="721900589">
      <w:bodyDiv w:val="1"/>
      <w:marLeft w:val="0"/>
      <w:marRight w:val="0"/>
      <w:marTop w:val="0"/>
      <w:marBottom w:val="0"/>
      <w:divBdr>
        <w:top w:val="none" w:sz="0" w:space="0" w:color="auto"/>
        <w:left w:val="none" w:sz="0" w:space="0" w:color="auto"/>
        <w:bottom w:val="none" w:sz="0" w:space="0" w:color="auto"/>
        <w:right w:val="none" w:sz="0" w:space="0" w:color="auto"/>
      </w:divBdr>
    </w:div>
    <w:div w:id="731199240">
      <w:bodyDiv w:val="1"/>
      <w:marLeft w:val="0"/>
      <w:marRight w:val="0"/>
      <w:marTop w:val="0"/>
      <w:marBottom w:val="0"/>
      <w:divBdr>
        <w:top w:val="none" w:sz="0" w:space="0" w:color="auto"/>
        <w:left w:val="none" w:sz="0" w:space="0" w:color="auto"/>
        <w:bottom w:val="none" w:sz="0" w:space="0" w:color="auto"/>
        <w:right w:val="none" w:sz="0" w:space="0" w:color="auto"/>
      </w:divBdr>
    </w:div>
    <w:div w:id="749887307">
      <w:bodyDiv w:val="1"/>
      <w:marLeft w:val="0"/>
      <w:marRight w:val="0"/>
      <w:marTop w:val="0"/>
      <w:marBottom w:val="0"/>
      <w:divBdr>
        <w:top w:val="none" w:sz="0" w:space="0" w:color="auto"/>
        <w:left w:val="none" w:sz="0" w:space="0" w:color="auto"/>
        <w:bottom w:val="none" w:sz="0" w:space="0" w:color="auto"/>
        <w:right w:val="none" w:sz="0" w:space="0" w:color="auto"/>
      </w:divBdr>
    </w:div>
    <w:div w:id="755904698">
      <w:bodyDiv w:val="1"/>
      <w:marLeft w:val="0"/>
      <w:marRight w:val="0"/>
      <w:marTop w:val="0"/>
      <w:marBottom w:val="0"/>
      <w:divBdr>
        <w:top w:val="none" w:sz="0" w:space="0" w:color="auto"/>
        <w:left w:val="none" w:sz="0" w:space="0" w:color="auto"/>
        <w:bottom w:val="none" w:sz="0" w:space="0" w:color="auto"/>
        <w:right w:val="none" w:sz="0" w:space="0" w:color="auto"/>
      </w:divBdr>
    </w:div>
    <w:div w:id="758865257">
      <w:bodyDiv w:val="1"/>
      <w:marLeft w:val="0"/>
      <w:marRight w:val="0"/>
      <w:marTop w:val="0"/>
      <w:marBottom w:val="0"/>
      <w:divBdr>
        <w:top w:val="none" w:sz="0" w:space="0" w:color="auto"/>
        <w:left w:val="none" w:sz="0" w:space="0" w:color="auto"/>
        <w:bottom w:val="none" w:sz="0" w:space="0" w:color="auto"/>
        <w:right w:val="none" w:sz="0" w:space="0" w:color="auto"/>
      </w:divBdr>
    </w:div>
    <w:div w:id="762920359">
      <w:bodyDiv w:val="1"/>
      <w:marLeft w:val="0"/>
      <w:marRight w:val="0"/>
      <w:marTop w:val="0"/>
      <w:marBottom w:val="0"/>
      <w:divBdr>
        <w:top w:val="none" w:sz="0" w:space="0" w:color="auto"/>
        <w:left w:val="none" w:sz="0" w:space="0" w:color="auto"/>
        <w:bottom w:val="none" w:sz="0" w:space="0" w:color="auto"/>
        <w:right w:val="none" w:sz="0" w:space="0" w:color="auto"/>
      </w:divBdr>
    </w:div>
    <w:div w:id="770903018">
      <w:bodyDiv w:val="1"/>
      <w:marLeft w:val="0"/>
      <w:marRight w:val="0"/>
      <w:marTop w:val="0"/>
      <w:marBottom w:val="0"/>
      <w:divBdr>
        <w:top w:val="none" w:sz="0" w:space="0" w:color="auto"/>
        <w:left w:val="none" w:sz="0" w:space="0" w:color="auto"/>
        <w:bottom w:val="none" w:sz="0" w:space="0" w:color="auto"/>
        <w:right w:val="none" w:sz="0" w:space="0" w:color="auto"/>
      </w:divBdr>
    </w:div>
    <w:div w:id="773284256">
      <w:bodyDiv w:val="1"/>
      <w:marLeft w:val="0"/>
      <w:marRight w:val="0"/>
      <w:marTop w:val="0"/>
      <w:marBottom w:val="0"/>
      <w:divBdr>
        <w:top w:val="none" w:sz="0" w:space="0" w:color="auto"/>
        <w:left w:val="none" w:sz="0" w:space="0" w:color="auto"/>
        <w:bottom w:val="none" w:sz="0" w:space="0" w:color="auto"/>
        <w:right w:val="none" w:sz="0" w:space="0" w:color="auto"/>
      </w:divBdr>
    </w:div>
    <w:div w:id="786120652">
      <w:bodyDiv w:val="1"/>
      <w:marLeft w:val="0"/>
      <w:marRight w:val="0"/>
      <w:marTop w:val="0"/>
      <w:marBottom w:val="0"/>
      <w:divBdr>
        <w:top w:val="none" w:sz="0" w:space="0" w:color="auto"/>
        <w:left w:val="none" w:sz="0" w:space="0" w:color="auto"/>
        <w:bottom w:val="none" w:sz="0" w:space="0" w:color="auto"/>
        <w:right w:val="none" w:sz="0" w:space="0" w:color="auto"/>
      </w:divBdr>
      <w:divsChild>
        <w:div w:id="1908998985">
          <w:marLeft w:val="0"/>
          <w:marRight w:val="0"/>
          <w:marTop w:val="0"/>
          <w:marBottom w:val="0"/>
          <w:divBdr>
            <w:top w:val="single" w:sz="2" w:space="0" w:color="D9D9E3"/>
            <w:left w:val="single" w:sz="2" w:space="0" w:color="D9D9E3"/>
            <w:bottom w:val="single" w:sz="2" w:space="0" w:color="D9D9E3"/>
            <w:right w:val="single" w:sz="2" w:space="0" w:color="D9D9E3"/>
          </w:divBdr>
          <w:divsChild>
            <w:div w:id="254174505">
              <w:marLeft w:val="0"/>
              <w:marRight w:val="0"/>
              <w:marTop w:val="0"/>
              <w:marBottom w:val="0"/>
              <w:divBdr>
                <w:top w:val="single" w:sz="2" w:space="0" w:color="D9D9E3"/>
                <w:left w:val="single" w:sz="2" w:space="0" w:color="D9D9E3"/>
                <w:bottom w:val="single" w:sz="2" w:space="0" w:color="D9D9E3"/>
                <w:right w:val="single" w:sz="2" w:space="0" w:color="D9D9E3"/>
              </w:divBdr>
              <w:divsChild>
                <w:div w:id="637995843">
                  <w:marLeft w:val="0"/>
                  <w:marRight w:val="0"/>
                  <w:marTop w:val="0"/>
                  <w:marBottom w:val="0"/>
                  <w:divBdr>
                    <w:top w:val="single" w:sz="2" w:space="0" w:color="D9D9E3"/>
                    <w:left w:val="single" w:sz="2" w:space="0" w:color="D9D9E3"/>
                    <w:bottom w:val="single" w:sz="2" w:space="0" w:color="D9D9E3"/>
                    <w:right w:val="single" w:sz="2" w:space="0" w:color="D9D9E3"/>
                  </w:divBdr>
                  <w:divsChild>
                    <w:div w:id="968781225">
                      <w:marLeft w:val="0"/>
                      <w:marRight w:val="0"/>
                      <w:marTop w:val="0"/>
                      <w:marBottom w:val="0"/>
                      <w:divBdr>
                        <w:top w:val="single" w:sz="2" w:space="0" w:color="D9D9E3"/>
                        <w:left w:val="single" w:sz="2" w:space="0" w:color="D9D9E3"/>
                        <w:bottom w:val="single" w:sz="2" w:space="0" w:color="D9D9E3"/>
                        <w:right w:val="single" w:sz="2" w:space="0" w:color="D9D9E3"/>
                      </w:divBdr>
                      <w:divsChild>
                        <w:div w:id="1750738057">
                          <w:marLeft w:val="0"/>
                          <w:marRight w:val="0"/>
                          <w:marTop w:val="0"/>
                          <w:marBottom w:val="0"/>
                          <w:divBdr>
                            <w:top w:val="single" w:sz="2" w:space="0" w:color="auto"/>
                            <w:left w:val="single" w:sz="2" w:space="0" w:color="auto"/>
                            <w:bottom w:val="single" w:sz="6" w:space="0" w:color="auto"/>
                            <w:right w:val="single" w:sz="2" w:space="0" w:color="auto"/>
                          </w:divBdr>
                          <w:divsChild>
                            <w:div w:id="1612321189">
                              <w:marLeft w:val="0"/>
                              <w:marRight w:val="0"/>
                              <w:marTop w:val="100"/>
                              <w:marBottom w:val="100"/>
                              <w:divBdr>
                                <w:top w:val="single" w:sz="2" w:space="0" w:color="D9D9E3"/>
                                <w:left w:val="single" w:sz="2" w:space="0" w:color="D9D9E3"/>
                                <w:bottom w:val="single" w:sz="2" w:space="0" w:color="D9D9E3"/>
                                <w:right w:val="single" w:sz="2" w:space="0" w:color="D9D9E3"/>
                              </w:divBdr>
                              <w:divsChild>
                                <w:div w:id="1669751814">
                                  <w:marLeft w:val="0"/>
                                  <w:marRight w:val="0"/>
                                  <w:marTop w:val="0"/>
                                  <w:marBottom w:val="0"/>
                                  <w:divBdr>
                                    <w:top w:val="single" w:sz="2" w:space="0" w:color="D9D9E3"/>
                                    <w:left w:val="single" w:sz="2" w:space="0" w:color="D9D9E3"/>
                                    <w:bottom w:val="single" w:sz="2" w:space="0" w:color="D9D9E3"/>
                                    <w:right w:val="single" w:sz="2" w:space="0" w:color="D9D9E3"/>
                                  </w:divBdr>
                                  <w:divsChild>
                                    <w:div w:id="1114129789">
                                      <w:marLeft w:val="0"/>
                                      <w:marRight w:val="0"/>
                                      <w:marTop w:val="0"/>
                                      <w:marBottom w:val="0"/>
                                      <w:divBdr>
                                        <w:top w:val="single" w:sz="2" w:space="0" w:color="D9D9E3"/>
                                        <w:left w:val="single" w:sz="2" w:space="0" w:color="D9D9E3"/>
                                        <w:bottom w:val="single" w:sz="2" w:space="0" w:color="D9D9E3"/>
                                        <w:right w:val="single" w:sz="2" w:space="0" w:color="D9D9E3"/>
                                      </w:divBdr>
                                      <w:divsChild>
                                        <w:div w:id="638612850">
                                          <w:marLeft w:val="0"/>
                                          <w:marRight w:val="0"/>
                                          <w:marTop w:val="0"/>
                                          <w:marBottom w:val="0"/>
                                          <w:divBdr>
                                            <w:top w:val="single" w:sz="2" w:space="0" w:color="D9D9E3"/>
                                            <w:left w:val="single" w:sz="2" w:space="0" w:color="D9D9E3"/>
                                            <w:bottom w:val="single" w:sz="2" w:space="0" w:color="D9D9E3"/>
                                            <w:right w:val="single" w:sz="2" w:space="0" w:color="D9D9E3"/>
                                          </w:divBdr>
                                          <w:divsChild>
                                            <w:div w:id="283080323">
                                              <w:marLeft w:val="0"/>
                                              <w:marRight w:val="0"/>
                                              <w:marTop w:val="0"/>
                                              <w:marBottom w:val="0"/>
                                              <w:divBdr>
                                                <w:top w:val="single" w:sz="2" w:space="0" w:color="D9D9E3"/>
                                                <w:left w:val="single" w:sz="2" w:space="0" w:color="D9D9E3"/>
                                                <w:bottom w:val="single" w:sz="2" w:space="0" w:color="D9D9E3"/>
                                                <w:right w:val="single" w:sz="2" w:space="0" w:color="D9D9E3"/>
                                              </w:divBdr>
                                              <w:divsChild>
                                                <w:div w:id="173651424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 w:id="619915541">
          <w:marLeft w:val="0"/>
          <w:marRight w:val="0"/>
          <w:marTop w:val="0"/>
          <w:marBottom w:val="0"/>
          <w:divBdr>
            <w:top w:val="none" w:sz="0" w:space="0" w:color="auto"/>
            <w:left w:val="none" w:sz="0" w:space="0" w:color="auto"/>
            <w:bottom w:val="none" w:sz="0" w:space="0" w:color="auto"/>
            <w:right w:val="none" w:sz="0" w:space="0" w:color="auto"/>
          </w:divBdr>
        </w:div>
      </w:divsChild>
    </w:div>
    <w:div w:id="787624324">
      <w:bodyDiv w:val="1"/>
      <w:marLeft w:val="0"/>
      <w:marRight w:val="0"/>
      <w:marTop w:val="0"/>
      <w:marBottom w:val="0"/>
      <w:divBdr>
        <w:top w:val="none" w:sz="0" w:space="0" w:color="auto"/>
        <w:left w:val="none" w:sz="0" w:space="0" w:color="auto"/>
        <w:bottom w:val="none" w:sz="0" w:space="0" w:color="auto"/>
        <w:right w:val="none" w:sz="0" w:space="0" w:color="auto"/>
      </w:divBdr>
    </w:div>
    <w:div w:id="793520560">
      <w:bodyDiv w:val="1"/>
      <w:marLeft w:val="0"/>
      <w:marRight w:val="0"/>
      <w:marTop w:val="0"/>
      <w:marBottom w:val="0"/>
      <w:divBdr>
        <w:top w:val="none" w:sz="0" w:space="0" w:color="auto"/>
        <w:left w:val="none" w:sz="0" w:space="0" w:color="auto"/>
        <w:bottom w:val="none" w:sz="0" w:space="0" w:color="auto"/>
        <w:right w:val="none" w:sz="0" w:space="0" w:color="auto"/>
      </w:divBdr>
    </w:div>
    <w:div w:id="795492367">
      <w:bodyDiv w:val="1"/>
      <w:marLeft w:val="0"/>
      <w:marRight w:val="0"/>
      <w:marTop w:val="0"/>
      <w:marBottom w:val="0"/>
      <w:divBdr>
        <w:top w:val="none" w:sz="0" w:space="0" w:color="auto"/>
        <w:left w:val="none" w:sz="0" w:space="0" w:color="auto"/>
        <w:bottom w:val="none" w:sz="0" w:space="0" w:color="auto"/>
        <w:right w:val="none" w:sz="0" w:space="0" w:color="auto"/>
      </w:divBdr>
    </w:div>
    <w:div w:id="801188133">
      <w:bodyDiv w:val="1"/>
      <w:marLeft w:val="0"/>
      <w:marRight w:val="0"/>
      <w:marTop w:val="0"/>
      <w:marBottom w:val="0"/>
      <w:divBdr>
        <w:top w:val="none" w:sz="0" w:space="0" w:color="auto"/>
        <w:left w:val="none" w:sz="0" w:space="0" w:color="auto"/>
        <w:bottom w:val="none" w:sz="0" w:space="0" w:color="auto"/>
        <w:right w:val="none" w:sz="0" w:space="0" w:color="auto"/>
      </w:divBdr>
    </w:div>
    <w:div w:id="806123892">
      <w:bodyDiv w:val="1"/>
      <w:marLeft w:val="0"/>
      <w:marRight w:val="0"/>
      <w:marTop w:val="0"/>
      <w:marBottom w:val="0"/>
      <w:divBdr>
        <w:top w:val="none" w:sz="0" w:space="0" w:color="auto"/>
        <w:left w:val="none" w:sz="0" w:space="0" w:color="auto"/>
        <w:bottom w:val="none" w:sz="0" w:space="0" w:color="auto"/>
        <w:right w:val="none" w:sz="0" w:space="0" w:color="auto"/>
      </w:divBdr>
    </w:div>
    <w:div w:id="809975391">
      <w:bodyDiv w:val="1"/>
      <w:marLeft w:val="0"/>
      <w:marRight w:val="0"/>
      <w:marTop w:val="0"/>
      <w:marBottom w:val="0"/>
      <w:divBdr>
        <w:top w:val="none" w:sz="0" w:space="0" w:color="auto"/>
        <w:left w:val="none" w:sz="0" w:space="0" w:color="auto"/>
        <w:bottom w:val="none" w:sz="0" w:space="0" w:color="auto"/>
        <w:right w:val="none" w:sz="0" w:space="0" w:color="auto"/>
      </w:divBdr>
    </w:div>
    <w:div w:id="813108238">
      <w:bodyDiv w:val="1"/>
      <w:marLeft w:val="0"/>
      <w:marRight w:val="0"/>
      <w:marTop w:val="0"/>
      <w:marBottom w:val="0"/>
      <w:divBdr>
        <w:top w:val="none" w:sz="0" w:space="0" w:color="auto"/>
        <w:left w:val="none" w:sz="0" w:space="0" w:color="auto"/>
        <w:bottom w:val="none" w:sz="0" w:space="0" w:color="auto"/>
        <w:right w:val="none" w:sz="0" w:space="0" w:color="auto"/>
      </w:divBdr>
    </w:div>
    <w:div w:id="816457181">
      <w:bodyDiv w:val="1"/>
      <w:marLeft w:val="0"/>
      <w:marRight w:val="0"/>
      <w:marTop w:val="0"/>
      <w:marBottom w:val="0"/>
      <w:divBdr>
        <w:top w:val="none" w:sz="0" w:space="0" w:color="auto"/>
        <w:left w:val="none" w:sz="0" w:space="0" w:color="auto"/>
        <w:bottom w:val="none" w:sz="0" w:space="0" w:color="auto"/>
        <w:right w:val="none" w:sz="0" w:space="0" w:color="auto"/>
      </w:divBdr>
    </w:div>
    <w:div w:id="820148555">
      <w:bodyDiv w:val="1"/>
      <w:marLeft w:val="0"/>
      <w:marRight w:val="0"/>
      <w:marTop w:val="0"/>
      <w:marBottom w:val="0"/>
      <w:divBdr>
        <w:top w:val="none" w:sz="0" w:space="0" w:color="auto"/>
        <w:left w:val="none" w:sz="0" w:space="0" w:color="auto"/>
        <w:bottom w:val="none" w:sz="0" w:space="0" w:color="auto"/>
        <w:right w:val="none" w:sz="0" w:space="0" w:color="auto"/>
      </w:divBdr>
    </w:div>
    <w:div w:id="821047180">
      <w:bodyDiv w:val="1"/>
      <w:marLeft w:val="0"/>
      <w:marRight w:val="0"/>
      <w:marTop w:val="0"/>
      <w:marBottom w:val="0"/>
      <w:divBdr>
        <w:top w:val="none" w:sz="0" w:space="0" w:color="auto"/>
        <w:left w:val="none" w:sz="0" w:space="0" w:color="auto"/>
        <w:bottom w:val="none" w:sz="0" w:space="0" w:color="auto"/>
        <w:right w:val="none" w:sz="0" w:space="0" w:color="auto"/>
      </w:divBdr>
    </w:div>
    <w:div w:id="822812197">
      <w:bodyDiv w:val="1"/>
      <w:marLeft w:val="0"/>
      <w:marRight w:val="0"/>
      <w:marTop w:val="0"/>
      <w:marBottom w:val="0"/>
      <w:divBdr>
        <w:top w:val="none" w:sz="0" w:space="0" w:color="auto"/>
        <w:left w:val="none" w:sz="0" w:space="0" w:color="auto"/>
        <w:bottom w:val="none" w:sz="0" w:space="0" w:color="auto"/>
        <w:right w:val="none" w:sz="0" w:space="0" w:color="auto"/>
      </w:divBdr>
    </w:div>
    <w:div w:id="823279414">
      <w:bodyDiv w:val="1"/>
      <w:marLeft w:val="0"/>
      <w:marRight w:val="0"/>
      <w:marTop w:val="0"/>
      <w:marBottom w:val="0"/>
      <w:divBdr>
        <w:top w:val="none" w:sz="0" w:space="0" w:color="auto"/>
        <w:left w:val="none" w:sz="0" w:space="0" w:color="auto"/>
        <w:bottom w:val="none" w:sz="0" w:space="0" w:color="auto"/>
        <w:right w:val="none" w:sz="0" w:space="0" w:color="auto"/>
      </w:divBdr>
    </w:div>
    <w:div w:id="831524014">
      <w:bodyDiv w:val="1"/>
      <w:marLeft w:val="0"/>
      <w:marRight w:val="0"/>
      <w:marTop w:val="0"/>
      <w:marBottom w:val="0"/>
      <w:divBdr>
        <w:top w:val="none" w:sz="0" w:space="0" w:color="auto"/>
        <w:left w:val="none" w:sz="0" w:space="0" w:color="auto"/>
        <w:bottom w:val="none" w:sz="0" w:space="0" w:color="auto"/>
        <w:right w:val="none" w:sz="0" w:space="0" w:color="auto"/>
      </w:divBdr>
    </w:div>
    <w:div w:id="833649389">
      <w:bodyDiv w:val="1"/>
      <w:marLeft w:val="0"/>
      <w:marRight w:val="0"/>
      <w:marTop w:val="0"/>
      <w:marBottom w:val="0"/>
      <w:divBdr>
        <w:top w:val="none" w:sz="0" w:space="0" w:color="auto"/>
        <w:left w:val="none" w:sz="0" w:space="0" w:color="auto"/>
        <w:bottom w:val="none" w:sz="0" w:space="0" w:color="auto"/>
        <w:right w:val="none" w:sz="0" w:space="0" w:color="auto"/>
      </w:divBdr>
    </w:div>
    <w:div w:id="833837067">
      <w:bodyDiv w:val="1"/>
      <w:marLeft w:val="0"/>
      <w:marRight w:val="0"/>
      <w:marTop w:val="0"/>
      <w:marBottom w:val="0"/>
      <w:divBdr>
        <w:top w:val="none" w:sz="0" w:space="0" w:color="auto"/>
        <w:left w:val="none" w:sz="0" w:space="0" w:color="auto"/>
        <w:bottom w:val="none" w:sz="0" w:space="0" w:color="auto"/>
        <w:right w:val="none" w:sz="0" w:space="0" w:color="auto"/>
      </w:divBdr>
    </w:div>
    <w:div w:id="841772573">
      <w:bodyDiv w:val="1"/>
      <w:marLeft w:val="0"/>
      <w:marRight w:val="0"/>
      <w:marTop w:val="0"/>
      <w:marBottom w:val="0"/>
      <w:divBdr>
        <w:top w:val="none" w:sz="0" w:space="0" w:color="auto"/>
        <w:left w:val="none" w:sz="0" w:space="0" w:color="auto"/>
        <w:bottom w:val="none" w:sz="0" w:space="0" w:color="auto"/>
        <w:right w:val="none" w:sz="0" w:space="0" w:color="auto"/>
      </w:divBdr>
    </w:div>
    <w:div w:id="842086736">
      <w:bodyDiv w:val="1"/>
      <w:marLeft w:val="0"/>
      <w:marRight w:val="0"/>
      <w:marTop w:val="0"/>
      <w:marBottom w:val="0"/>
      <w:divBdr>
        <w:top w:val="none" w:sz="0" w:space="0" w:color="auto"/>
        <w:left w:val="none" w:sz="0" w:space="0" w:color="auto"/>
        <w:bottom w:val="none" w:sz="0" w:space="0" w:color="auto"/>
        <w:right w:val="none" w:sz="0" w:space="0" w:color="auto"/>
      </w:divBdr>
    </w:div>
    <w:div w:id="850950660">
      <w:bodyDiv w:val="1"/>
      <w:marLeft w:val="0"/>
      <w:marRight w:val="0"/>
      <w:marTop w:val="0"/>
      <w:marBottom w:val="0"/>
      <w:divBdr>
        <w:top w:val="none" w:sz="0" w:space="0" w:color="auto"/>
        <w:left w:val="none" w:sz="0" w:space="0" w:color="auto"/>
        <w:bottom w:val="none" w:sz="0" w:space="0" w:color="auto"/>
        <w:right w:val="none" w:sz="0" w:space="0" w:color="auto"/>
      </w:divBdr>
    </w:div>
    <w:div w:id="853568044">
      <w:bodyDiv w:val="1"/>
      <w:marLeft w:val="0"/>
      <w:marRight w:val="0"/>
      <w:marTop w:val="0"/>
      <w:marBottom w:val="0"/>
      <w:divBdr>
        <w:top w:val="none" w:sz="0" w:space="0" w:color="auto"/>
        <w:left w:val="none" w:sz="0" w:space="0" w:color="auto"/>
        <w:bottom w:val="none" w:sz="0" w:space="0" w:color="auto"/>
        <w:right w:val="none" w:sz="0" w:space="0" w:color="auto"/>
      </w:divBdr>
    </w:div>
    <w:div w:id="860240554">
      <w:bodyDiv w:val="1"/>
      <w:marLeft w:val="0"/>
      <w:marRight w:val="0"/>
      <w:marTop w:val="0"/>
      <w:marBottom w:val="0"/>
      <w:divBdr>
        <w:top w:val="none" w:sz="0" w:space="0" w:color="auto"/>
        <w:left w:val="none" w:sz="0" w:space="0" w:color="auto"/>
        <w:bottom w:val="none" w:sz="0" w:space="0" w:color="auto"/>
        <w:right w:val="none" w:sz="0" w:space="0" w:color="auto"/>
      </w:divBdr>
    </w:div>
    <w:div w:id="874078634">
      <w:bodyDiv w:val="1"/>
      <w:marLeft w:val="0"/>
      <w:marRight w:val="0"/>
      <w:marTop w:val="0"/>
      <w:marBottom w:val="0"/>
      <w:divBdr>
        <w:top w:val="none" w:sz="0" w:space="0" w:color="auto"/>
        <w:left w:val="none" w:sz="0" w:space="0" w:color="auto"/>
        <w:bottom w:val="none" w:sz="0" w:space="0" w:color="auto"/>
        <w:right w:val="none" w:sz="0" w:space="0" w:color="auto"/>
      </w:divBdr>
    </w:div>
    <w:div w:id="874653452">
      <w:bodyDiv w:val="1"/>
      <w:marLeft w:val="0"/>
      <w:marRight w:val="0"/>
      <w:marTop w:val="0"/>
      <w:marBottom w:val="0"/>
      <w:divBdr>
        <w:top w:val="none" w:sz="0" w:space="0" w:color="auto"/>
        <w:left w:val="none" w:sz="0" w:space="0" w:color="auto"/>
        <w:bottom w:val="none" w:sz="0" w:space="0" w:color="auto"/>
        <w:right w:val="none" w:sz="0" w:space="0" w:color="auto"/>
      </w:divBdr>
    </w:div>
    <w:div w:id="880941270">
      <w:bodyDiv w:val="1"/>
      <w:marLeft w:val="0"/>
      <w:marRight w:val="0"/>
      <w:marTop w:val="0"/>
      <w:marBottom w:val="0"/>
      <w:divBdr>
        <w:top w:val="none" w:sz="0" w:space="0" w:color="auto"/>
        <w:left w:val="none" w:sz="0" w:space="0" w:color="auto"/>
        <w:bottom w:val="none" w:sz="0" w:space="0" w:color="auto"/>
        <w:right w:val="none" w:sz="0" w:space="0" w:color="auto"/>
      </w:divBdr>
    </w:div>
    <w:div w:id="890268112">
      <w:bodyDiv w:val="1"/>
      <w:marLeft w:val="0"/>
      <w:marRight w:val="0"/>
      <w:marTop w:val="0"/>
      <w:marBottom w:val="0"/>
      <w:divBdr>
        <w:top w:val="none" w:sz="0" w:space="0" w:color="auto"/>
        <w:left w:val="none" w:sz="0" w:space="0" w:color="auto"/>
        <w:bottom w:val="none" w:sz="0" w:space="0" w:color="auto"/>
        <w:right w:val="none" w:sz="0" w:space="0" w:color="auto"/>
      </w:divBdr>
    </w:div>
    <w:div w:id="892813712">
      <w:bodyDiv w:val="1"/>
      <w:marLeft w:val="0"/>
      <w:marRight w:val="0"/>
      <w:marTop w:val="0"/>
      <w:marBottom w:val="0"/>
      <w:divBdr>
        <w:top w:val="none" w:sz="0" w:space="0" w:color="auto"/>
        <w:left w:val="none" w:sz="0" w:space="0" w:color="auto"/>
        <w:bottom w:val="none" w:sz="0" w:space="0" w:color="auto"/>
        <w:right w:val="none" w:sz="0" w:space="0" w:color="auto"/>
      </w:divBdr>
    </w:div>
    <w:div w:id="894505571">
      <w:bodyDiv w:val="1"/>
      <w:marLeft w:val="0"/>
      <w:marRight w:val="0"/>
      <w:marTop w:val="0"/>
      <w:marBottom w:val="0"/>
      <w:divBdr>
        <w:top w:val="none" w:sz="0" w:space="0" w:color="auto"/>
        <w:left w:val="none" w:sz="0" w:space="0" w:color="auto"/>
        <w:bottom w:val="none" w:sz="0" w:space="0" w:color="auto"/>
        <w:right w:val="none" w:sz="0" w:space="0" w:color="auto"/>
      </w:divBdr>
    </w:div>
    <w:div w:id="897591852">
      <w:bodyDiv w:val="1"/>
      <w:marLeft w:val="0"/>
      <w:marRight w:val="0"/>
      <w:marTop w:val="0"/>
      <w:marBottom w:val="0"/>
      <w:divBdr>
        <w:top w:val="none" w:sz="0" w:space="0" w:color="auto"/>
        <w:left w:val="none" w:sz="0" w:space="0" w:color="auto"/>
        <w:bottom w:val="none" w:sz="0" w:space="0" w:color="auto"/>
        <w:right w:val="none" w:sz="0" w:space="0" w:color="auto"/>
      </w:divBdr>
    </w:div>
    <w:div w:id="904221041">
      <w:bodyDiv w:val="1"/>
      <w:marLeft w:val="0"/>
      <w:marRight w:val="0"/>
      <w:marTop w:val="0"/>
      <w:marBottom w:val="0"/>
      <w:divBdr>
        <w:top w:val="none" w:sz="0" w:space="0" w:color="auto"/>
        <w:left w:val="none" w:sz="0" w:space="0" w:color="auto"/>
        <w:bottom w:val="none" w:sz="0" w:space="0" w:color="auto"/>
        <w:right w:val="none" w:sz="0" w:space="0" w:color="auto"/>
      </w:divBdr>
    </w:div>
    <w:div w:id="905577047">
      <w:bodyDiv w:val="1"/>
      <w:marLeft w:val="0"/>
      <w:marRight w:val="0"/>
      <w:marTop w:val="0"/>
      <w:marBottom w:val="0"/>
      <w:divBdr>
        <w:top w:val="none" w:sz="0" w:space="0" w:color="auto"/>
        <w:left w:val="none" w:sz="0" w:space="0" w:color="auto"/>
        <w:bottom w:val="none" w:sz="0" w:space="0" w:color="auto"/>
        <w:right w:val="none" w:sz="0" w:space="0" w:color="auto"/>
      </w:divBdr>
    </w:div>
    <w:div w:id="913857848">
      <w:bodyDiv w:val="1"/>
      <w:marLeft w:val="0"/>
      <w:marRight w:val="0"/>
      <w:marTop w:val="0"/>
      <w:marBottom w:val="0"/>
      <w:divBdr>
        <w:top w:val="none" w:sz="0" w:space="0" w:color="auto"/>
        <w:left w:val="none" w:sz="0" w:space="0" w:color="auto"/>
        <w:bottom w:val="none" w:sz="0" w:space="0" w:color="auto"/>
        <w:right w:val="none" w:sz="0" w:space="0" w:color="auto"/>
      </w:divBdr>
    </w:div>
    <w:div w:id="917707901">
      <w:bodyDiv w:val="1"/>
      <w:marLeft w:val="0"/>
      <w:marRight w:val="0"/>
      <w:marTop w:val="0"/>
      <w:marBottom w:val="0"/>
      <w:divBdr>
        <w:top w:val="none" w:sz="0" w:space="0" w:color="auto"/>
        <w:left w:val="none" w:sz="0" w:space="0" w:color="auto"/>
        <w:bottom w:val="none" w:sz="0" w:space="0" w:color="auto"/>
        <w:right w:val="none" w:sz="0" w:space="0" w:color="auto"/>
      </w:divBdr>
    </w:div>
    <w:div w:id="919829878">
      <w:bodyDiv w:val="1"/>
      <w:marLeft w:val="0"/>
      <w:marRight w:val="0"/>
      <w:marTop w:val="0"/>
      <w:marBottom w:val="0"/>
      <w:divBdr>
        <w:top w:val="none" w:sz="0" w:space="0" w:color="auto"/>
        <w:left w:val="none" w:sz="0" w:space="0" w:color="auto"/>
        <w:bottom w:val="none" w:sz="0" w:space="0" w:color="auto"/>
        <w:right w:val="none" w:sz="0" w:space="0" w:color="auto"/>
      </w:divBdr>
    </w:div>
    <w:div w:id="931278344">
      <w:bodyDiv w:val="1"/>
      <w:marLeft w:val="0"/>
      <w:marRight w:val="0"/>
      <w:marTop w:val="0"/>
      <w:marBottom w:val="0"/>
      <w:divBdr>
        <w:top w:val="none" w:sz="0" w:space="0" w:color="auto"/>
        <w:left w:val="none" w:sz="0" w:space="0" w:color="auto"/>
        <w:bottom w:val="none" w:sz="0" w:space="0" w:color="auto"/>
        <w:right w:val="none" w:sz="0" w:space="0" w:color="auto"/>
      </w:divBdr>
    </w:div>
    <w:div w:id="934096694">
      <w:bodyDiv w:val="1"/>
      <w:marLeft w:val="0"/>
      <w:marRight w:val="0"/>
      <w:marTop w:val="0"/>
      <w:marBottom w:val="0"/>
      <w:divBdr>
        <w:top w:val="none" w:sz="0" w:space="0" w:color="auto"/>
        <w:left w:val="none" w:sz="0" w:space="0" w:color="auto"/>
        <w:bottom w:val="none" w:sz="0" w:space="0" w:color="auto"/>
        <w:right w:val="none" w:sz="0" w:space="0" w:color="auto"/>
      </w:divBdr>
    </w:div>
    <w:div w:id="934900646">
      <w:bodyDiv w:val="1"/>
      <w:marLeft w:val="0"/>
      <w:marRight w:val="0"/>
      <w:marTop w:val="0"/>
      <w:marBottom w:val="0"/>
      <w:divBdr>
        <w:top w:val="none" w:sz="0" w:space="0" w:color="auto"/>
        <w:left w:val="none" w:sz="0" w:space="0" w:color="auto"/>
        <w:bottom w:val="none" w:sz="0" w:space="0" w:color="auto"/>
        <w:right w:val="none" w:sz="0" w:space="0" w:color="auto"/>
      </w:divBdr>
      <w:divsChild>
        <w:div w:id="78790168">
          <w:marLeft w:val="0"/>
          <w:marRight w:val="0"/>
          <w:marTop w:val="0"/>
          <w:marBottom w:val="420"/>
          <w:divBdr>
            <w:top w:val="none" w:sz="0" w:space="0" w:color="auto"/>
            <w:left w:val="none" w:sz="0" w:space="0" w:color="auto"/>
            <w:bottom w:val="none" w:sz="0" w:space="0" w:color="auto"/>
            <w:right w:val="none" w:sz="0" w:space="0" w:color="auto"/>
          </w:divBdr>
          <w:divsChild>
            <w:div w:id="240717722">
              <w:marLeft w:val="0"/>
              <w:marRight w:val="0"/>
              <w:marTop w:val="0"/>
              <w:marBottom w:val="0"/>
              <w:divBdr>
                <w:top w:val="none" w:sz="0" w:space="0" w:color="auto"/>
                <w:left w:val="none" w:sz="0" w:space="0" w:color="auto"/>
                <w:bottom w:val="none" w:sz="0" w:space="0" w:color="auto"/>
                <w:right w:val="none" w:sz="0" w:space="0" w:color="auto"/>
              </w:divBdr>
              <w:divsChild>
                <w:div w:id="1014845122">
                  <w:marLeft w:val="0"/>
                  <w:marRight w:val="0"/>
                  <w:marTop w:val="0"/>
                  <w:marBottom w:val="420"/>
                  <w:divBdr>
                    <w:top w:val="none" w:sz="0" w:space="0" w:color="auto"/>
                    <w:left w:val="none" w:sz="0" w:space="0" w:color="auto"/>
                    <w:bottom w:val="none" w:sz="0" w:space="0" w:color="auto"/>
                    <w:right w:val="none" w:sz="0" w:space="0" w:color="auto"/>
                  </w:divBdr>
                  <w:divsChild>
                    <w:div w:id="10758590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1334573">
          <w:marLeft w:val="0"/>
          <w:marRight w:val="0"/>
          <w:marTop w:val="0"/>
          <w:marBottom w:val="0"/>
          <w:divBdr>
            <w:top w:val="none" w:sz="0" w:space="0" w:color="auto"/>
            <w:left w:val="none" w:sz="0" w:space="0" w:color="auto"/>
            <w:bottom w:val="none" w:sz="0" w:space="0" w:color="auto"/>
            <w:right w:val="none" w:sz="0" w:space="0" w:color="auto"/>
          </w:divBdr>
          <w:divsChild>
            <w:div w:id="476533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6445889">
      <w:bodyDiv w:val="1"/>
      <w:marLeft w:val="0"/>
      <w:marRight w:val="0"/>
      <w:marTop w:val="0"/>
      <w:marBottom w:val="0"/>
      <w:divBdr>
        <w:top w:val="none" w:sz="0" w:space="0" w:color="auto"/>
        <w:left w:val="none" w:sz="0" w:space="0" w:color="auto"/>
        <w:bottom w:val="none" w:sz="0" w:space="0" w:color="auto"/>
        <w:right w:val="none" w:sz="0" w:space="0" w:color="auto"/>
      </w:divBdr>
    </w:div>
    <w:div w:id="937103530">
      <w:bodyDiv w:val="1"/>
      <w:marLeft w:val="0"/>
      <w:marRight w:val="0"/>
      <w:marTop w:val="0"/>
      <w:marBottom w:val="0"/>
      <w:divBdr>
        <w:top w:val="none" w:sz="0" w:space="0" w:color="auto"/>
        <w:left w:val="none" w:sz="0" w:space="0" w:color="auto"/>
        <w:bottom w:val="none" w:sz="0" w:space="0" w:color="auto"/>
        <w:right w:val="none" w:sz="0" w:space="0" w:color="auto"/>
      </w:divBdr>
    </w:div>
    <w:div w:id="938753389">
      <w:bodyDiv w:val="1"/>
      <w:marLeft w:val="0"/>
      <w:marRight w:val="0"/>
      <w:marTop w:val="0"/>
      <w:marBottom w:val="0"/>
      <w:divBdr>
        <w:top w:val="none" w:sz="0" w:space="0" w:color="auto"/>
        <w:left w:val="none" w:sz="0" w:space="0" w:color="auto"/>
        <w:bottom w:val="none" w:sz="0" w:space="0" w:color="auto"/>
        <w:right w:val="none" w:sz="0" w:space="0" w:color="auto"/>
      </w:divBdr>
    </w:div>
    <w:div w:id="944461846">
      <w:bodyDiv w:val="1"/>
      <w:marLeft w:val="0"/>
      <w:marRight w:val="0"/>
      <w:marTop w:val="0"/>
      <w:marBottom w:val="0"/>
      <w:divBdr>
        <w:top w:val="none" w:sz="0" w:space="0" w:color="auto"/>
        <w:left w:val="none" w:sz="0" w:space="0" w:color="auto"/>
        <w:bottom w:val="none" w:sz="0" w:space="0" w:color="auto"/>
        <w:right w:val="none" w:sz="0" w:space="0" w:color="auto"/>
      </w:divBdr>
    </w:div>
    <w:div w:id="949505446">
      <w:bodyDiv w:val="1"/>
      <w:marLeft w:val="0"/>
      <w:marRight w:val="0"/>
      <w:marTop w:val="0"/>
      <w:marBottom w:val="0"/>
      <w:divBdr>
        <w:top w:val="none" w:sz="0" w:space="0" w:color="auto"/>
        <w:left w:val="none" w:sz="0" w:space="0" w:color="auto"/>
        <w:bottom w:val="none" w:sz="0" w:space="0" w:color="auto"/>
        <w:right w:val="none" w:sz="0" w:space="0" w:color="auto"/>
      </w:divBdr>
    </w:div>
    <w:div w:id="949817135">
      <w:bodyDiv w:val="1"/>
      <w:marLeft w:val="0"/>
      <w:marRight w:val="0"/>
      <w:marTop w:val="0"/>
      <w:marBottom w:val="0"/>
      <w:divBdr>
        <w:top w:val="none" w:sz="0" w:space="0" w:color="auto"/>
        <w:left w:val="none" w:sz="0" w:space="0" w:color="auto"/>
        <w:bottom w:val="none" w:sz="0" w:space="0" w:color="auto"/>
        <w:right w:val="none" w:sz="0" w:space="0" w:color="auto"/>
      </w:divBdr>
    </w:div>
    <w:div w:id="950357888">
      <w:bodyDiv w:val="1"/>
      <w:marLeft w:val="0"/>
      <w:marRight w:val="0"/>
      <w:marTop w:val="0"/>
      <w:marBottom w:val="0"/>
      <w:divBdr>
        <w:top w:val="none" w:sz="0" w:space="0" w:color="auto"/>
        <w:left w:val="none" w:sz="0" w:space="0" w:color="auto"/>
        <w:bottom w:val="none" w:sz="0" w:space="0" w:color="auto"/>
        <w:right w:val="none" w:sz="0" w:space="0" w:color="auto"/>
      </w:divBdr>
    </w:div>
    <w:div w:id="952514164">
      <w:bodyDiv w:val="1"/>
      <w:marLeft w:val="0"/>
      <w:marRight w:val="0"/>
      <w:marTop w:val="0"/>
      <w:marBottom w:val="0"/>
      <w:divBdr>
        <w:top w:val="none" w:sz="0" w:space="0" w:color="auto"/>
        <w:left w:val="none" w:sz="0" w:space="0" w:color="auto"/>
        <w:bottom w:val="none" w:sz="0" w:space="0" w:color="auto"/>
        <w:right w:val="none" w:sz="0" w:space="0" w:color="auto"/>
      </w:divBdr>
    </w:div>
    <w:div w:id="954755171">
      <w:bodyDiv w:val="1"/>
      <w:marLeft w:val="0"/>
      <w:marRight w:val="0"/>
      <w:marTop w:val="0"/>
      <w:marBottom w:val="0"/>
      <w:divBdr>
        <w:top w:val="none" w:sz="0" w:space="0" w:color="auto"/>
        <w:left w:val="none" w:sz="0" w:space="0" w:color="auto"/>
        <w:bottom w:val="none" w:sz="0" w:space="0" w:color="auto"/>
        <w:right w:val="none" w:sz="0" w:space="0" w:color="auto"/>
      </w:divBdr>
    </w:div>
    <w:div w:id="963317706">
      <w:bodyDiv w:val="1"/>
      <w:marLeft w:val="0"/>
      <w:marRight w:val="0"/>
      <w:marTop w:val="0"/>
      <w:marBottom w:val="0"/>
      <w:divBdr>
        <w:top w:val="none" w:sz="0" w:space="0" w:color="auto"/>
        <w:left w:val="none" w:sz="0" w:space="0" w:color="auto"/>
        <w:bottom w:val="none" w:sz="0" w:space="0" w:color="auto"/>
        <w:right w:val="none" w:sz="0" w:space="0" w:color="auto"/>
      </w:divBdr>
    </w:div>
    <w:div w:id="967513240">
      <w:bodyDiv w:val="1"/>
      <w:marLeft w:val="0"/>
      <w:marRight w:val="0"/>
      <w:marTop w:val="0"/>
      <w:marBottom w:val="0"/>
      <w:divBdr>
        <w:top w:val="none" w:sz="0" w:space="0" w:color="auto"/>
        <w:left w:val="none" w:sz="0" w:space="0" w:color="auto"/>
        <w:bottom w:val="none" w:sz="0" w:space="0" w:color="auto"/>
        <w:right w:val="none" w:sz="0" w:space="0" w:color="auto"/>
      </w:divBdr>
    </w:div>
    <w:div w:id="976691299">
      <w:bodyDiv w:val="1"/>
      <w:marLeft w:val="0"/>
      <w:marRight w:val="0"/>
      <w:marTop w:val="0"/>
      <w:marBottom w:val="0"/>
      <w:divBdr>
        <w:top w:val="none" w:sz="0" w:space="0" w:color="auto"/>
        <w:left w:val="none" w:sz="0" w:space="0" w:color="auto"/>
        <w:bottom w:val="none" w:sz="0" w:space="0" w:color="auto"/>
        <w:right w:val="none" w:sz="0" w:space="0" w:color="auto"/>
      </w:divBdr>
    </w:div>
    <w:div w:id="979074492">
      <w:bodyDiv w:val="1"/>
      <w:marLeft w:val="0"/>
      <w:marRight w:val="0"/>
      <w:marTop w:val="0"/>
      <w:marBottom w:val="0"/>
      <w:divBdr>
        <w:top w:val="none" w:sz="0" w:space="0" w:color="auto"/>
        <w:left w:val="none" w:sz="0" w:space="0" w:color="auto"/>
        <w:bottom w:val="none" w:sz="0" w:space="0" w:color="auto"/>
        <w:right w:val="none" w:sz="0" w:space="0" w:color="auto"/>
      </w:divBdr>
    </w:div>
    <w:div w:id="982780299">
      <w:bodyDiv w:val="1"/>
      <w:marLeft w:val="0"/>
      <w:marRight w:val="0"/>
      <w:marTop w:val="0"/>
      <w:marBottom w:val="0"/>
      <w:divBdr>
        <w:top w:val="none" w:sz="0" w:space="0" w:color="auto"/>
        <w:left w:val="none" w:sz="0" w:space="0" w:color="auto"/>
        <w:bottom w:val="none" w:sz="0" w:space="0" w:color="auto"/>
        <w:right w:val="none" w:sz="0" w:space="0" w:color="auto"/>
      </w:divBdr>
    </w:div>
    <w:div w:id="998078172">
      <w:bodyDiv w:val="1"/>
      <w:marLeft w:val="0"/>
      <w:marRight w:val="0"/>
      <w:marTop w:val="0"/>
      <w:marBottom w:val="0"/>
      <w:divBdr>
        <w:top w:val="none" w:sz="0" w:space="0" w:color="auto"/>
        <w:left w:val="none" w:sz="0" w:space="0" w:color="auto"/>
        <w:bottom w:val="none" w:sz="0" w:space="0" w:color="auto"/>
        <w:right w:val="none" w:sz="0" w:space="0" w:color="auto"/>
      </w:divBdr>
    </w:div>
    <w:div w:id="1009677365">
      <w:bodyDiv w:val="1"/>
      <w:marLeft w:val="0"/>
      <w:marRight w:val="0"/>
      <w:marTop w:val="0"/>
      <w:marBottom w:val="0"/>
      <w:divBdr>
        <w:top w:val="none" w:sz="0" w:space="0" w:color="auto"/>
        <w:left w:val="none" w:sz="0" w:space="0" w:color="auto"/>
        <w:bottom w:val="none" w:sz="0" w:space="0" w:color="auto"/>
        <w:right w:val="none" w:sz="0" w:space="0" w:color="auto"/>
      </w:divBdr>
    </w:div>
    <w:div w:id="1010522721">
      <w:bodyDiv w:val="1"/>
      <w:marLeft w:val="0"/>
      <w:marRight w:val="0"/>
      <w:marTop w:val="0"/>
      <w:marBottom w:val="0"/>
      <w:divBdr>
        <w:top w:val="none" w:sz="0" w:space="0" w:color="auto"/>
        <w:left w:val="none" w:sz="0" w:space="0" w:color="auto"/>
        <w:bottom w:val="none" w:sz="0" w:space="0" w:color="auto"/>
        <w:right w:val="none" w:sz="0" w:space="0" w:color="auto"/>
      </w:divBdr>
    </w:div>
    <w:div w:id="1010834833">
      <w:bodyDiv w:val="1"/>
      <w:marLeft w:val="0"/>
      <w:marRight w:val="0"/>
      <w:marTop w:val="0"/>
      <w:marBottom w:val="0"/>
      <w:divBdr>
        <w:top w:val="none" w:sz="0" w:space="0" w:color="auto"/>
        <w:left w:val="none" w:sz="0" w:space="0" w:color="auto"/>
        <w:bottom w:val="none" w:sz="0" w:space="0" w:color="auto"/>
        <w:right w:val="none" w:sz="0" w:space="0" w:color="auto"/>
      </w:divBdr>
    </w:div>
    <w:div w:id="1025133337">
      <w:bodyDiv w:val="1"/>
      <w:marLeft w:val="0"/>
      <w:marRight w:val="0"/>
      <w:marTop w:val="0"/>
      <w:marBottom w:val="0"/>
      <w:divBdr>
        <w:top w:val="none" w:sz="0" w:space="0" w:color="auto"/>
        <w:left w:val="none" w:sz="0" w:space="0" w:color="auto"/>
        <w:bottom w:val="none" w:sz="0" w:space="0" w:color="auto"/>
        <w:right w:val="none" w:sz="0" w:space="0" w:color="auto"/>
      </w:divBdr>
    </w:div>
    <w:div w:id="1028335623">
      <w:bodyDiv w:val="1"/>
      <w:marLeft w:val="0"/>
      <w:marRight w:val="0"/>
      <w:marTop w:val="0"/>
      <w:marBottom w:val="0"/>
      <w:divBdr>
        <w:top w:val="none" w:sz="0" w:space="0" w:color="auto"/>
        <w:left w:val="none" w:sz="0" w:space="0" w:color="auto"/>
        <w:bottom w:val="none" w:sz="0" w:space="0" w:color="auto"/>
        <w:right w:val="none" w:sz="0" w:space="0" w:color="auto"/>
      </w:divBdr>
    </w:div>
    <w:div w:id="1035421787">
      <w:bodyDiv w:val="1"/>
      <w:marLeft w:val="0"/>
      <w:marRight w:val="0"/>
      <w:marTop w:val="0"/>
      <w:marBottom w:val="0"/>
      <w:divBdr>
        <w:top w:val="none" w:sz="0" w:space="0" w:color="auto"/>
        <w:left w:val="none" w:sz="0" w:space="0" w:color="auto"/>
        <w:bottom w:val="none" w:sz="0" w:space="0" w:color="auto"/>
        <w:right w:val="none" w:sz="0" w:space="0" w:color="auto"/>
      </w:divBdr>
    </w:div>
    <w:div w:id="1036853926">
      <w:bodyDiv w:val="1"/>
      <w:marLeft w:val="0"/>
      <w:marRight w:val="0"/>
      <w:marTop w:val="0"/>
      <w:marBottom w:val="0"/>
      <w:divBdr>
        <w:top w:val="none" w:sz="0" w:space="0" w:color="auto"/>
        <w:left w:val="none" w:sz="0" w:space="0" w:color="auto"/>
        <w:bottom w:val="none" w:sz="0" w:space="0" w:color="auto"/>
        <w:right w:val="none" w:sz="0" w:space="0" w:color="auto"/>
      </w:divBdr>
    </w:div>
    <w:div w:id="1037782098">
      <w:bodyDiv w:val="1"/>
      <w:marLeft w:val="0"/>
      <w:marRight w:val="0"/>
      <w:marTop w:val="0"/>
      <w:marBottom w:val="0"/>
      <w:divBdr>
        <w:top w:val="none" w:sz="0" w:space="0" w:color="auto"/>
        <w:left w:val="none" w:sz="0" w:space="0" w:color="auto"/>
        <w:bottom w:val="none" w:sz="0" w:space="0" w:color="auto"/>
        <w:right w:val="none" w:sz="0" w:space="0" w:color="auto"/>
      </w:divBdr>
    </w:div>
    <w:div w:id="1040009233">
      <w:bodyDiv w:val="1"/>
      <w:marLeft w:val="0"/>
      <w:marRight w:val="0"/>
      <w:marTop w:val="0"/>
      <w:marBottom w:val="0"/>
      <w:divBdr>
        <w:top w:val="none" w:sz="0" w:space="0" w:color="auto"/>
        <w:left w:val="none" w:sz="0" w:space="0" w:color="auto"/>
        <w:bottom w:val="none" w:sz="0" w:space="0" w:color="auto"/>
        <w:right w:val="none" w:sz="0" w:space="0" w:color="auto"/>
      </w:divBdr>
    </w:div>
    <w:div w:id="1042442721">
      <w:bodyDiv w:val="1"/>
      <w:marLeft w:val="0"/>
      <w:marRight w:val="0"/>
      <w:marTop w:val="0"/>
      <w:marBottom w:val="0"/>
      <w:divBdr>
        <w:top w:val="none" w:sz="0" w:space="0" w:color="auto"/>
        <w:left w:val="none" w:sz="0" w:space="0" w:color="auto"/>
        <w:bottom w:val="none" w:sz="0" w:space="0" w:color="auto"/>
        <w:right w:val="none" w:sz="0" w:space="0" w:color="auto"/>
      </w:divBdr>
    </w:div>
    <w:div w:id="1047097759">
      <w:bodyDiv w:val="1"/>
      <w:marLeft w:val="0"/>
      <w:marRight w:val="0"/>
      <w:marTop w:val="0"/>
      <w:marBottom w:val="0"/>
      <w:divBdr>
        <w:top w:val="none" w:sz="0" w:space="0" w:color="auto"/>
        <w:left w:val="none" w:sz="0" w:space="0" w:color="auto"/>
        <w:bottom w:val="none" w:sz="0" w:space="0" w:color="auto"/>
        <w:right w:val="none" w:sz="0" w:space="0" w:color="auto"/>
      </w:divBdr>
    </w:div>
    <w:div w:id="1047878406">
      <w:bodyDiv w:val="1"/>
      <w:marLeft w:val="0"/>
      <w:marRight w:val="0"/>
      <w:marTop w:val="0"/>
      <w:marBottom w:val="0"/>
      <w:divBdr>
        <w:top w:val="none" w:sz="0" w:space="0" w:color="auto"/>
        <w:left w:val="none" w:sz="0" w:space="0" w:color="auto"/>
        <w:bottom w:val="none" w:sz="0" w:space="0" w:color="auto"/>
        <w:right w:val="none" w:sz="0" w:space="0" w:color="auto"/>
      </w:divBdr>
    </w:div>
    <w:div w:id="1052117545">
      <w:bodyDiv w:val="1"/>
      <w:marLeft w:val="0"/>
      <w:marRight w:val="0"/>
      <w:marTop w:val="0"/>
      <w:marBottom w:val="0"/>
      <w:divBdr>
        <w:top w:val="none" w:sz="0" w:space="0" w:color="auto"/>
        <w:left w:val="none" w:sz="0" w:space="0" w:color="auto"/>
        <w:bottom w:val="none" w:sz="0" w:space="0" w:color="auto"/>
        <w:right w:val="none" w:sz="0" w:space="0" w:color="auto"/>
      </w:divBdr>
    </w:div>
    <w:div w:id="1052535826">
      <w:bodyDiv w:val="1"/>
      <w:marLeft w:val="0"/>
      <w:marRight w:val="0"/>
      <w:marTop w:val="0"/>
      <w:marBottom w:val="0"/>
      <w:divBdr>
        <w:top w:val="none" w:sz="0" w:space="0" w:color="auto"/>
        <w:left w:val="none" w:sz="0" w:space="0" w:color="auto"/>
        <w:bottom w:val="none" w:sz="0" w:space="0" w:color="auto"/>
        <w:right w:val="none" w:sz="0" w:space="0" w:color="auto"/>
      </w:divBdr>
    </w:div>
    <w:div w:id="1056971160">
      <w:bodyDiv w:val="1"/>
      <w:marLeft w:val="0"/>
      <w:marRight w:val="0"/>
      <w:marTop w:val="0"/>
      <w:marBottom w:val="0"/>
      <w:divBdr>
        <w:top w:val="none" w:sz="0" w:space="0" w:color="auto"/>
        <w:left w:val="none" w:sz="0" w:space="0" w:color="auto"/>
        <w:bottom w:val="none" w:sz="0" w:space="0" w:color="auto"/>
        <w:right w:val="none" w:sz="0" w:space="0" w:color="auto"/>
      </w:divBdr>
    </w:div>
    <w:div w:id="1063793332">
      <w:bodyDiv w:val="1"/>
      <w:marLeft w:val="0"/>
      <w:marRight w:val="0"/>
      <w:marTop w:val="0"/>
      <w:marBottom w:val="0"/>
      <w:divBdr>
        <w:top w:val="none" w:sz="0" w:space="0" w:color="auto"/>
        <w:left w:val="none" w:sz="0" w:space="0" w:color="auto"/>
        <w:bottom w:val="none" w:sz="0" w:space="0" w:color="auto"/>
        <w:right w:val="none" w:sz="0" w:space="0" w:color="auto"/>
      </w:divBdr>
    </w:div>
    <w:div w:id="1072122470">
      <w:bodyDiv w:val="1"/>
      <w:marLeft w:val="0"/>
      <w:marRight w:val="0"/>
      <w:marTop w:val="0"/>
      <w:marBottom w:val="0"/>
      <w:divBdr>
        <w:top w:val="none" w:sz="0" w:space="0" w:color="auto"/>
        <w:left w:val="none" w:sz="0" w:space="0" w:color="auto"/>
        <w:bottom w:val="none" w:sz="0" w:space="0" w:color="auto"/>
        <w:right w:val="none" w:sz="0" w:space="0" w:color="auto"/>
      </w:divBdr>
    </w:div>
    <w:div w:id="1075207126">
      <w:bodyDiv w:val="1"/>
      <w:marLeft w:val="0"/>
      <w:marRight w:val="0"/>
      <w:marTop w:val="0"/>
      <w:marBottom w:val="0"/>
      <w:divBdr>
        <w:top w:val="none" w:sz="0" w:space="0" w:color="auto"/>
        <w:left w:val="none" w:sz="0" w:space="0" w:color="auto"/>
        <w:bottom w:val="none" w:sz="0" w:space="0" w:color="auto"/>
        <w:right w:val="none" w:sz="0" w:space="0" w:color="auto"/>
      </w:divBdr>
    </w:div>
    <w:div w:id="1076896042">
      <w:bodyDiv w:val="1"/>
      <w:marLeft w:val="0"/>
      <w:marRight w:val="0"/>
      <w:marTop w:val="0"/>
      <w:marBottom w:val="0"/>
      <w:divBdr>
        <w:top w:val="none" w:sz="0" w:space="0" w:color="auto"/>
        <w:left w:val="none" w:sz="0" w:space="0" w:color="auto"/>
        <w:bottom w:val="none" w:sz="0" w:space="0" w:color="auto"/>
        <w:right w:val="none" w:sz="0" w:space="0" w:color="auto"/>
      </w:divBdr>
    </w:div>
    <w:div w:id="1079601014">
      <w:bodyDiv w:val="1"/>
      <w:marLeft w:val="0"/>
      <w:marRight w:val="0"/>
      <w:marTop w:val="0"/>
      <w:marBottom w:val="0"/>
      <w:divBdr>
        <w:top w:val="none" w:sz="0" w:space="0" w:color="auto"/>
        <w:left w:val="none" w:sz="0" w:space="0" w:color="auto"/>
        <w:bottom w:val="none" w:sz="0" w:space="0" w:color="auto"/>
        <w:right w:val="none" w:sz="0" w:space="0" w:color="auto"/>
      </w:divBdr>
    </w:div>
    <w:div w:id="1080980983">
      <w:bodyDiv w:val="1"/>
      <w:marLeft w:val="0"/>
      <w:marRight w:val="0"/>
      <w:marTop w:val="0"/>
      <w:marBottom w:val="0"/>
      <w:divBdr>
        <w:top w:val="none" w:sz="0" w:space="0" w:color="auto"/>
        <w:left w:val="none" w:sz="0" w:space="0" w:color="auto"/>
        <w:bottom w:val="none" w:sz="0" w:space="0" w:color="auto"/>
        <w:right w:val="none" w:sz="0" w:space="0" w:color="auto"/>
      </w:divBdr>
    </w:div>
    <w:div w:id="1084910373">
      <w:bodyDiv w:val="1"/>
      <w:marLeft w:val="0"/>
      <w:marRight w:val="0"/>
      <w:marTop w:val="0"/>
      <w:marBottom w:val="0"/>
      <w:divBdr>
        <w:top w:val="none" w:sz="0" w:space="0" w:color="auto"/>
        <w:left w:val="none" w:sz="0" w:space="0" w:color="auto"/>
        <w:bottom w:val="none" w:sz="0" w:space="0" w:color="auto"/>
        <w:right w:val="none" w:sz="0" w:space="0" w:color="auto"/>
      </w:divBdr>
    </w:div>
    <w:div w:id="1084914270">
      <w:bodyDiv w:val="1"/>
      <w:marLeft w:val="0"/>
      <w:marRight w:val="0"/>
      <w:marTop w:val="0"/>
      <w:marBottom w:val="0"/>
      <w:divBdr>
        <w:top w:val="none" w:sz="0" w:space="0" w:color="auto"/>
        <w:left w:val="none" w:sz="0" w:space="0" w:color="auto"/>
        <w:bottom w:val="none" w:sz="0" w:space="0" w:color="auto"/>
        <w:right w:val="none" w:sz="0" w:space="0" w:color="auto"/>
      </w:divBdr>
    </w:div>
    <w:div w:id="1087966940">
      <w:bodyDiv w:val="1"/>
      <w:marLeft w:val="0"/>
      <w:marRight w:val="0"/>
      <w:marTop w:val="0"/>
      <w:marBottom w:val="0"/>
      <w:divBdr>
        <w:top w:val="none" w:sz="0" w:space="0" w:color="auto"/>
        <w:left w:val="none" w:sz="0" w:space="0" w:color="auto"/>
        <w:bottom w:val="none" w:sz="0" w:space="0" w:color="auto"/>
        <w:right w:val="none" w:sz="0" w:space="0" w:color="auto"/>
      </w:divBdr>
    </w:div>
    <w:div w:id="1095176605">
      <w:bodyDiv w:val="1"/>
      <w:marLeft w:val="0"/>
      <w:marRight w:val="0"/>
      <w:marTop w:val="0"/>
      <w:marBottom w:val="0"/>
      <w:divBdr>
        <w:top w:val="none" w:sz="0" w:space="0" w:color="auto"/>
        <w:left w:val="none" w:sz="0" w:space="0" w:color="auto"/>
        <w:bottom w:val="none" w:sz="0" w:space="0" w:color="auto"/>
        <w:right w:val="none" w:sz="0" w:space="0" w:color="auto"/>
      </w:divBdr>
    </w:div>
    <w:div w:id="1097284950">
      <w:bodyDiv w:val="1"/>
      <w:marLeft w:val="0"/>
      <w:marRight w:val="0"/>
      <w:marTop w:val="0"/>
      <w:marBottom w:val="0"/>
      <w:divBdr>
        <w:top w:val="none" w:sz="0" w:space="0" w:color="auto"/>
        <w:left w:val="none" w:sz="0" w:space="0" w:color="auto"/>
        <w:bottom w:val="none" w:sz="0" w:space="0" w:color="auto"/>
        <w:right w:val="none" w:sz="0" w:space="0" w:color="auto"/>
      </w:divBdr>
    </w:div>
    <w:div w:id="1106775652">
      <w:bodyDiv w:val="1"/>
      <w:marLeft w:val="0"/>
      <w:marRight w:val="0"/>
      <w:marTop w:val="0"/>
      <w:marBottom w:val="0"/>
      <w:divBdr>
        <w:top w:val="none" w:sz="0" w:space="0" w:color="auto"/>
        <w:left w:val="none" w:sz="0" w:space="0" w:color="auto"/>
        <w:bottom w:val="none" w:sz="0" w:space="0" w:color="auto"/>
        <w:right w:val="none" w:sz="0" w:space="0" w:color="auto"/>
      </w:divBdr>
    </w:div>
    <w:div w:id="1110854337">
      <w:bodyDiv w:val="1"/>
      <w:marLeft w:val="0"/>
      <w:marRight w:val="0"/>
      <w:marTop w:val="0"/>
      <w:marBottom w:val="0"/>
      <w:divBdr>
        <w:top w:val="none" w:sz="0" w:space="0" w:color="auto"/>
        <w:left w:val="none" w:sz="0" w:space="0" w:color="auto"/>
        <w:bottom w:val="none" w:sz="0" w:space="0" w:color="auto"/>
        <w:right w:val="none" w:sz="0" w:space="0" w:color="auto"/>
      </w:divBdr>
    </w:div>
    <w:div w:id="1111702379">
      <w:bodyDiv w:val="1"/>
      <w:marLeft w:val="0"/>
      <w:marRight w:val="0"/>
      <w:marTop w:val="0"/>
      <w:marBottom w:val="0"/>
      <w:divBdr>
        <w:top w:val="none" w:sz="0" w:space="0" w:color="auto"/>
        <w:left w:val="none" w:sz="0" w:space="0" w:color="auto"/>
        <w:bottom w:val="none" w:sz="0" w:space="0" w:color="auto"/>
        <w:right w:val="none" w:sz="0" w:space="0" w:color="auto"/>
      </w:divBdr>
    </w:div>
    <w:div w:id="1116413607">
      <w:bodyDiv w:val="1"/>
      <w:marLeft w:val="0"/>
      <w:marRight w:val="0"/>
      <w:marTop w:val="0"/>
      <w:marBottom w:val="0"/>
      <w:divBdr>
        <w:top w:val="none" w:sz="0" w:space="0" w:color="auto"/>
        <w:left w:val="none" w:sz="0" w:space="0" w:color="auto"/>
        <w:bottom w:val="none" w:sz="0" w:space="0" w:color="auto"/>
        <w:right w:val="none" w:sz="0" w:space="0" w:color="auto"/>
      </w:divBdr>
    </w:div>
    <w:div w:id="1117798182">
      <w:bodyDiv w:val="1"/>
      <w:marLeft w:val="0"/>
      <w:marRight w:val="0"/>
      <w:marTop w:val="0"/>
      <w:marBottom w:val="0"/>
      <w:divBdr>
        <w:top w:val="none" w:sz="0" w:space="0" w:color="auto"/>
        <w:left w:val="none" w:sz="0" w:space="0" w:color="auto"/>
        <w:bottom w:val="none" w:sz="0" w:space="0" w:color="auto"/>
        <w:right w:val="none" w:sz="0" w:space="0" w:color="auto"/>
      </w:divBdr>
    </w:div>
    <w:div w:id="1125613074">
      <w:bodyDiv w:val="1"/>
      <w:marLeft w:val="0"/>
      <w:marRight w:val="0"/>
      <w:marTop w:val="0"/>
      <w:marBottom w:val="0"/>
      <w:divBdr>
        <w:top w:val="none" w:sz="0" w:space="0" w:color="auto"/>
        <w:left w:val="none" w:sz="0" w:space="0" w:color="auto"/>
        <w:bottom w:val="none" w:sz="0" w:space="0" w:color="auto"/>
        <w:right w:val="none" w:sz="0" w:space="0" w:color="auto"/>
      </w:divBdr>
    </w:div>
    <w:div w:id="1134566540">
      <w:bodyDiv w:val="1"/>
      <w:marLeft w:val="0"/>
      <w:marRight w:val="0"/>
      <w:marTop w:val="0"/>
      <w:marBottom w:val="0"/>
      <w:divBdr>
        <w:top w:val="none" w:sz="0" w:space="0" w:color="auto"/>
        <w:left w:val="none" w:sz="0" w:space="0" w:color="auto"/>
        <w:bottom w:val="none" w:sz="0" w:space="0" w:color="auto"/>
        <w:right w:val="none" w:sz="0" w:space="0" w:color="auto"/>
      </w:divBdr>
    </w:div>
    <w:div w:id="1137911236">
      <w:bodyDiv w:val="1"/>
      <w:marLeft w:val="0"/>
      <w:marRight w:val="0"/>
      <w:marTop w:val="0"/>
      <w:marBottom w:val="0"/>
      <w:divBdr>
        <w:top w:val="none" w:sz="0" w:space="0" w:color="auto"/>
        <w:left w:val="none" w:sz="0" w:space="0" w:color="auto"/>
        <w:bottom w:val="none" w:sz="0" w:space="0" w:color="auto"/>
        <w:right w:val="none" w:sz="0" w:space="0" w:color="auto"/>
      </w:divBdr>
    </w:div>
    <w:div w:id="1138574365">
      <w:bodyDiv w:val="1"/>
      <w:marLeft w:val="0"/>
      <w:marRight w:val="0"/>
      <w:marTop w:val="0"/>
      <w:marBottom w:val="0"/>
      <w:divBdr>
        <w:top w:val="none" w:sz="0" w:space="0" w:color="auto"/>
        <w:left w:val="none" w:sz="0" w:space="0" w:color="auto"/>
        <w:bottom w:val="none" w:sz="0" w:space="0" w:color="auto"/>
        <w:right w:val="none" w:sz="0" w:space="0" w:color="auto"/>
      </w:divBdr>
    </w:div>
    <w:div w:id="1140266495">
      <w:bodyDiv w:val="1"/>
      <w:marLeft w:val="0"/>
      <w:marRight w:val="0"/>
      <w:marTop w:val="0"/>
      <w:marBottom w:val="0"/>
      <w:divBdr>
        <w:top w:val="none" w:sz="0" w:space="0" w:color="auto"/>
        <w:left w:val="none" w:sz="0" w:space="0" w:color="auto"/>
        <w:bottom w:val="none" w:sz="0" w:space="0" w:color="auto"/>
        <w:right w:val="none" w:sz="0" w:space="0" w:color="auto"/>
      </w:divBdr>
    </w:div>
    <w:div w:id="1142309589">
      <w:bodyDiv w:val="1"/>
      <w:marLeft w:val="0"/>
      <w:marRight w:val="0"/>
      <w:marTop w:val="0"/>
      <w:marBottom w:val="0"/>
      <w:divBdr>
        <w:top w:val="none" w:sz="0" w:space="0" w:color="auto"/>
        <w:left w:val="none" w:sz="0" w:space="0" w:color="auto"/>
        <w:bottom w:val="none" w:sz="0" w:space="0" w:color="auto"/>
        <w:right w:val="none" w:sz="0" w:space="0" w:color="auto"/>
      </w:divBdr>
    </w:div>
    <w:div w:id="1143930968">
      <w:bodyDiv w:val="1"/>
      <w:marLeft w:val="0"/>
      <w:marRight w:val="0"/>
      <w:marTop w:val="0"/>
      <w:marBottom w:val="0"/>
      <w:divBdr>
        <w:top w:val="none" w:sz="0" w:space="0" w:color="auto"/>
        <w:left w:val="none" w:sz="0" w:space="0" w:color="auto"/>
        <w:bottom w:val="none" w:sz="0" w:space="0" w:color="auto"/>
        <w:right w:val="none" w:sz="0" w:space="0" w:color="auto"/>
      </w:divBdr>
    </w:div>
    <w:div w:id="1149637109">
      <w:bodyDiv w:val="1"/>
      <w:marLeft w:val="0"/>
      <w:marRight w:val="0"/>
      <w:marTop w:val="0"/>
      <w:marBottom w:val="0"/>
      <w:divBdr>
        <w:top w:val="none" w:sz="0" w:space="0" w:color="auto"/>
        <w:left w:val="none" w:sz="0" w:space="0" w:color="auto"/>
        <w:bottom w:val="none" w:sz="0" w:space="0" w:color="auto"/>
        <w:right w:val="none" w:sz="0" w:space="0" w:color="auto"/>
      </w:divBdr>
    </w:div>
    <w:div w:id="1157915926">
      <w:bodyDiv w:val="1"/>
      <w:marLeft w:val="0"/>
      <w:marRight w:val="0"/>
      <w:marTop w:val="0"/>
      <w:marBottom w:val="0"/>
      <w:divBdr>
        <w:top w:val="none" w:sz="0" w:space="0" w:color="auto"/>
        <w:left w:val="none" w:sz="0" w:space="0" w:color="auto"/>
        <w:bottom w:val="none" w:sz="0" w:space="0" w:color="auto"/>
        <w:right w:val="none" w:sz="0" w:space="0" w:color="auto"/>
      </w:divBdr>
    </w:div>
    <w:div w:id="1161889319">
      <w:bodyDiv w:val="1"/>
      <w:marLeft w:val="0"/>
      <w:marRight w:val="0"/>
      <w:marTop w:val="0"/>
      <w:marBottom w:val="0"/>
      <w:divBdr>
        <w:top w:val="none" w:sz="0" w:space="0" w:color="auto"/>
        <w:left w:val="none" w:sz="0" w:space="0" w:color="auto"/>
        <w:bottom w:val="none" w:sz="0" w:space="0" w:color="auto"/>
        <w:right w:val="none" w:sz="0" w:space="0" w:color="auto"/>
      </w:divBdr>
    </w:div>
    <w:div w:id="1168713958">
      <w:bodyDiv w:val="1"/>
      <w:marLeft w:val="0"/>
      <w:marRight w:val="0"/>
      <w:marTop w:val="0"/>
      <w:marBottom w:val="0"/>
      <w:divBdr>
        <w:top w:val="none" w:sz="0" w:space="0" w:color="auto"/>
        <w:left w:val="none" w:sz="0" w:space="0" w:color="auto"/>
        <w:bottom w:val="none" w:sz="0" w:space="0" w:color="auto"/>
        <w:right w:val="none" w:sz="0" w:space="0" w:color="auto"/>
      </w:divBdr>
    </w:div>
    <w:div w:id="1172181337">
      <w:bodyDiv w:val="1"/>
      <w:marLeft w:val="0"/>
      <w:marRight w:val="0"/>
      <w:marTop w:val="0"/>
      <w:marBottom w:val="0"/>
      <w:divBdr>
        <w:top w:val="none" w:sz="0" w:space="0" w:color="auto"/>
        <w:left w:val="none" w:sz="0" w:space="0" w:color="auto"/>
        <w:bottom w:val="none" w:sz="0" w:space="0" w:color="auto"/>
        <w:right w:val="none" w:sz="0" w:space="0" w:color="auto"/>
      </w:divBdr>
    </w:div>
    <w:div w:id="1176195011">
      <w:bodyDiv w:val="1"/>
      <w:marLeft w:val="0"/>
      <w:marRight w:val="0"/>
      <w:marTop w:val="0"/>
      <w:marBottom w:val="0"/>
      <w:divBdr>
        <w:top w:val="none" w:sz="0" w:space="0" w:color="auto"/>
        <w:left w:val="none" w:sz="0" w:space="0" w:color="auto"/>
        <w:bottom w:val="none" w:sz="0" w:space="0" w:color="auto"/>
        <w:right w:val="none" w:sz="0" w:space="0" w:color="auto"/>
      </w:divBdr>
    </w:div>
    <w:div w:id="1178428403">
      <w:bodyDiv w:val="1"/>
      <w:marLeft w:val="0"/>
      <w:marRight w:val="0"/>
      <w:marTop w:val="0"/>
      <w:marBottom w:val="0"/>
      <w:divBdr>
        <w:top w:val="none" w:sz="0" w:space="0" w:color="auto"/>
        <w:left w:val="none" w:sz="0" w:space="0" w:color="auto"/>
        <w:bottom w:val="none" w:sz="0" w:space="0" w:color="auto"/>
        <w:right w:val="none" w:sz="0" w:space="0" w:color="auto"/>
      </w:divBdr>
    </w:div>
    <w:div w:id="1194999439">
      <w:bodyDiv w:val="1"/>
      <w:marLeft w:val="0"/>
      <w:marRight w:val="0"/>
      <w:marTop w:val="0"/>
      <w:marBottom w:val="0"/>
      <w:divBdr>
        <w:top w:val="none" w:sz="0" w:space="0" w:color="auto"/>
        <w:left w:val="none" w:sz="0" w:space="0" w:color="auto"/>
        <w:bottom w:val="none" w:sz="0" w:space="0" w:color="auto"/>
        <w:right w:val="none" w:sz="0" w:space="0" w:color="auto"/>
      </w:divBdr>
    </w:div>
    <w:div w:id="1199003846">
      <w:bodyDiv w:val="1"/>
      <w:marLeft w:val="0"/>
      <w:marRight w:val="0"/>
      <w:marTop w:val="0"/>
      <w:marBottom w:val="0"/>
      <w:divBdr>
        <w:top w:val="none" w:sz="0" w:space="0" w:color="auto"/>
        <w:left w:val="none" w:sz="0" w:space="0" w:color="auto"/>
        <w:bottom w:val="none" w:sz="0" w:space="0" w:color="auto"/>
        <w:right w:val="none" w:sz="0" w:space="0" w:color="auto"/>
      </w:divBdr>
    </w:div>
    <w:div w:id="1200120114">
      <w:bodyDiv w:val="1"/>
      <w:marLeft w:val="0"/>
      <w:marRight w:val="0"/>
      <w:marTop w:val="0"/>
      <w:marBottom w:val="0"/>
      <w:divBdr>
        <w:top w:val="none" w:sz="0" w:space="0" w:color="auto"/>
        <w:left w:val="none" w:sz="0" w:space="0" w:color="auto"/>
        <w:bottom w:val="none" w:sz="0" w:space="0" w:color="auto"/>
        <w:right w:val="none" w:sz="0" w:space="0" w:color="auto"/>
      </w:divBdr>
      <w:divsChild>
        <w:div w:id="793326734">
          <w:marLeft w:val="0"/>
          <w:marRight w:val="0"/>
          <w:marTop w:val="0"/>
          <w:marBottom w:val="0"/>
          <w:divBdr>
            <w:top w:val="none" w:sz="0" w:space="0" w:color="auto"/>
            <w:left w:val="none" w:sz="0" w:space="0" w:color="auto"/>
            <w:bottom w:val="none" w:sz="0" w:space="0" w:color="auto"/>
            <w:right w:val="none" w:sz="0" w:space="0" w:color="auto"/>
          </w:divBdr>
          <w:divsChild>
            <w:div w:id="212236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5144091">
      <w:bodyDiv w:val="1"/>
      <w:marLeft w:val="0"/>
      <w:marRight w:val="0"/>
      <w:marTop w:val="0"/>
      <w:marBottom w:val="0"/>
      <w:divBdr>
        <w:top w:val="none" w:sz="0" w:space="0" w:color="auto"/>
        <w:left w:val="none" w:sz="0" w:space="0" w:color="auto"/>
        <w:bottom w:val="none" w:sz="0" w:space="0" w:color="auto"/>
        <w:right w:val="none" w:sz="0" w:space="0" w:color="auto"/>
      </w:divBdr>
    </w:div>
    <w:div w:id="1215892151">
      <w:bodyDiv w:val="1"/>
      <w:marLeft w:val="0"/>
      <w:marRight w:val="0"/>
      <w:marTop w:val="0"/>
      <w:marBottom w:val="0"/>
      <w:divBdr>
        <w:top w:val="none" w:sz="0" w:space="0" w:color="auto"/>
        <w:left w:val="none" w:sz="0" w:space="0" w:color="auto"/>
        <w:bottom w:val="none" w:sz="0" w:space="0" w:color="auto"/>
        <w:right w:val="none" w:sz="0" w:space="0" w:color="auto"/>
      </w:divBdr>
    </w:div>
    <w:div w:id="1218931146">
      <w:bodyDiv w:val="1"/>
      <w:marLeft w:val="0"/>
      <w:marRight w:val="0"/>
      <w:marTop w:val="0"/>
      <w:marBottom w:val="0"/>
      <w:divBdr>
        <w:top w:val="none" w:sz="0" w:space="0" w:color="auto"/>
        <w:left w:val="none" w:sz="0" w:space="0" w:color="auto"/>
        <w:bottom w:val="none" w:sz="0" w:space="0" w:color="auto"/>
        <w:right w:val="none" w:sz="0" w:space="0" w:color="auto"/>
      </w:divBdr>
    </w:div>
    <w:div w:id="1221206244">
      <w:bodyDiv w:val="1"/>
      <w:marLeft w:val="0"/>
      <w:marRight w:val="0"/>
      <w:marTop w:val="0"/>
      <w:marBottom w:val="0"/>
      <w:divBdr>
        <w:top w:val="none" w:sz="0" w:space="0" w:color="auto"/>
        <w:left w:val="none" w:sz="0" w:space="0" w:color="auto"/>
        <w:bottom w:val="none" w:sz="0" w:space="0" w:color="auto"/>
        <w:right w:val="none" w:sz="0" w:space="0" w:color="auto"/>
      </w:divBdr>
    </w:div>
    <w:div w:id="1222791326">
      <w:bodyDiv w:val="1"/>
      <w:marLeft w:val="0"/>
      <w:marRight w:val="0"/>
      <w:marTop w:val="0"/>
      <w:marBottom w:val="0"/>
      <w:divBdr>
        <w:top w:val="none" w:sz="0" w:space="0" w:color="auto"/>
        <w:left w:val="none" w:sz="0" w:space="0" w:color="auto"/>
        <w:bottom w:val="none" w:sz="0" w:space="0" w:color="auto"/>
        <w:right w:val="none" w:sz="0" w:space="0" w:color="auto"/>
      </w:divBdr>
    </w:div>
    <w:div w:id="1224104326">
      <w:bodyDiv w:val="1"/>
      <w:marLeft w:val="0"/>
      <w:marRight w:val="0"/>
      <w:marTop w:val="0"/>
      <w:marBottom w:val="0"/>
      <w:divBdr>
        <w:top w:val="none" w:sz="0" w:space="0" w:color="auto"/>
        <w:left w:val="none" w:sz="0" w:space="0" w:color="auto"/>
        <w:bottom w:val="none" w:sz="0" w:space="0" w:color="auto"/>
        <w:right w:val="none" w:sz="0" w:space="0" w:color="auto"/>
      </w:divBdr>
    </w:div>
    <w:div w:id="1225413152">
      <w:bodyDiv w:val="1"/>
      <w:marLeft w:val="0"/>
      <w:marRight w:val="0"/>
      <w:marTop w:val="0"/>
      <w:marBottom w:val="0"/>
      <w:divBdr>
        <w:top w:val="none" w:sz="0" w:space="0" w:color="auto"/>
        <w:left w:val="none" w:sz="0" w:space="0" w:color="auto"/>
        <w:bottom w:val="none" w:sz="0" w:space="0" w:color="auto"/>
        <w:right w:val="none" w:sz="0" w:space="0" w:color="auto"/>
      </w:divBdr>
    </w:div>
    <w:div w:id="1227717755">
      <w:bodyDiv w:val="1"/>
      <w:marLeft w:val="0"/>
      <w:marRight w:val="0"/>
      <w:marTop w:val="0"/>
      <w:marBottom w:val="0"/>
      <w:divBdr>
        <w:top w:val="none" w:sz="0" w:space="0" w:color="auto"/>
        <w:left w:val="none" w:sz="0" w:space="0" w:color="auto"/>
        <w:bottom w:val="none" w:sz="0" w:space="0" w:color="auto"/>
        <w:right w:val="none" w:sz="0" w:space="0" w:color="auto"/>
      </w:divBdr>
    </w:div>
    <w:div w:id="1228422472">
      <w:bodyDiv w:val="1"/>
      <w:marLeft w:val="0"/>
      <w:marRight w:val="0"/>
      <w:marTop w:val="0"/>
      <w:marBottom w:val="0"/>
      <w:divBdr>
        <w:top w:val="none" w:sz="0" w:space="0" w:color="auto"/>
        <w:left w:val="none" w:sz="0" w:space="0" w:color="auto"/>
        <w:bottom w:val="none" w:sz="0" w:space="0" w:color="auto"/>
        <w:right w:val="none" w:sz="0" w:space="0" w:color="auto"/>
      </w:divBdr>
    </w:div>
    <w:div w:id="1229608977">
      <w:bodyDiv w:val="1"/>
      <w:marLeft w:val="0"/>
      <w:marRight w:val="0"/>
      <w:marTop w:val="0"/>
      <w:marBottom w:val="0"/>
      <w:divBdr>
        <w:top w:val="none" w:sz="0" w:space="0" w:color="auto"/>
        <w:left w:val="none" w:sz="0" w:space="0" w:color="auto"/>
        <w:bottom w:val="none" w:sz="0" w:space="0" w:color="auto"/>
        <w:right w:val="none" w:sz="0" w:space="0" w:color="auto"/>
      </w:divBdr>
    </w:div>
    <w:div w:id="1233345444">
      <w:bodyDiv w:val="1"/>
      <w:marLeft w:val="0"/>
      <w:marRight w:val="0"/>
      <w:marTop w:val="0"/>
      <w:marBottom w:val="0"/>
      <w:divBdr>
        <w:top w:val="none" w:sz="0" w:space="0" w:color="auto"/>
        <w:left w:val="none" w:sz="0" w:space="0" w:color="auto"/>
        <w:bottom w:val="none" w:sz="0" w:space="0" w:color="auto"/>
        <w:right w:val="none" w:sz="0" w:space="0" w:color="auto"/>
      </w:divBdr>
    </w:div>
    <w:div w:id="1235622200">
      <w:bodyDiv w:val="1"/>
      <w:marLeft w:val="0"/>
      <w:marRight w:val="0"/>
      <w:marTop w:val="0"/>
      <w:marBottom w:val="0"/>
      <w:divBdr>
        <w:top w:val="none" w:sz="0" w:space="0" w:color="auto"/>
        <w:left w:val="none" w:sz="0" w:space="0" w:color="auto"/>
        <w:bottom w:val="none" w:sz="0" w:space="0" w:color="auto"/>
        <w:right w:val="none" w:sz="0" w:space="0" w:color="auto"/>
      </w:divBdr>
    </w:div>
    <w:div w:id="1235700889">
      <w:bodyDiv w:val="1"/>
      <w:marLeft w:val="0"/>
      <w:marRight w:val="0"/>
      <w:marTop w:val="0"/>
      <w:marBottom w:val="0"/>
      <w:divBdr>
        <w:top w:val="none" w:sz="0" w:space="0" w:color="auto"/>
        <w:left w:val="none" w:sz="0" w:space="0" w:color="auto"/>
        <w:bottom w:val="none" w:sz="0" w:space="0" w:color="auto"/>
        <w:right w:val="none" w:sz="0" w:space="0" w:color="auto"/>
      </w:divBdr>
    </w:div>
    <w:div w:id="1245917341">
      <w:bodyDiv w:val="1"/>
      <w:marLeft w:val="0"/>
      <w:marRight w:val="0"/>
      <w:marTop w:val="0"/>
      <w:marBottom w:val="0"/>
      <w:divBdr>
        <w:top w:val="none" w:sz="0" w:space="0" w:color="auto"/>
        <w:left w:val="none" w:sz="0" w:space="0" w:color="auto"/>
        <w:bottom w:val="none" w:sz="0" w:space="0" w:color="auto"/>
        <w:right w:val="none" w:sz="0" w:space="0" w:color="auto"/>
      </w:divBdr>
    </w:div>
    <w:div w:id="1250967008">
      <w:bodyDiv w:val="1"/>
      <w:marLeft w:val="0"/>
      <w:marRight w:val="0"/>
      <w:marTop w:val="0"/>
      <w:marBottom w:val="0"/>
      <w:divBdr>
        <w:top w:val="none" w:sz="0" w:space="0" w:color="auto"/>
        <w:left w:val="none" w:sz="0" w:space="0" w:color="auto"/>
        <w:bottom w:val="none" w:sz="0" w:space="0" w:color="auto"/>
        <w:right w:val="none" w:sz="0" w:space="0" w:color="auto"/>
      </w:divBdr>
    </w:div>
    <w:div w:id="1257593379">
      <w:bodyDiv w:val="1"/>
      <w:marLeft w:val="0"/>
      <w:marRight w:val="0"/>
      <w:marTop w:val="0"/>
      <w:marBottom w:val="0"/>
      <w:divBdr>
        <w:top w:val="none" w:sz="0" w:space="0" w:color="auto"/>
        <w:left w:val="none" w:sz="0" w:space="0" w:color="auto"/>
        <w:bottom w:val="none" w:sz="0" w:space="0" w:color="auto"/>
        <w:right w:val="none" w:sz="0" w:space="0" w:color="auto"/>
      </w:divBdr>
    </w:div>
    <w:div w:id="1262370556">
      <w:bodyDiv w:val="1"/>
      <w:marLeft w:val="0"/>
      <w:marRight w:val="0"/>
      <w:marTop w:val="0"/>
      <w:marBottom w:val="0"/>
      <w:divBdr>
        <w:top w:val="none" w:sz="0" w:space="0" w:color="auto"/>
        <w:left w:val="none" w:sz="0" w:space="0" w:color="auto"/>
        <w:bottom w:val="none" w:sz="0" w:space="0" w:color="auto"/>
        <w:right w:val="none" w:sz="0" w:space="0" w:color="auto"/>
      </w:divBdr>
    </w:div>
    <w:div w:id="1262954722">
      <w:bodyDiv w:val="1"/>
      <w:marLeft w:val="0"/>
      <w:marRight w:val="0"/>
      <w:marTop w:val="0"/>
      <w:marBottom w:val="0"/>
      <w:divBdr>
        <w:top w:val="none" w:sz="0" w:space="0" w:color="auto"/>
        <w:left w:val="none" w:sz="0" w:space="0" w:color="auto"/>
        <w:bottom w:val="none" w:sz="0" w:space="0" w:color="auto"/>
        <w:right w:val="none" w:sz="0" w:space="0" w:color="auto"/>
      </w:divBdr>
    </w:div>
    <w:div w:id="1263033900">
      <w:bodyDiv w:val="1"/>
      <w:marLeft w:val="0"/>
      <w:marRight w:val="0"/>
      <w:marTop w:val="0"/>
      <w:marBottom w:val="0"/>
      <w:divBdr>
        <w:top w:val="none" w:sz="0" w:space="0" w:color="auto"/>
        <w:left w:val="none" w:sz="0" w:space="0" w:color="auto"/>
        <w:bottom w:val="none" w:sz="0" w:space="0" w:color="auto"/>
        <w:right w:val="none" w:sz="0" w:space="0" w:color="auto"/>
      </w:divBdr>
    </w:div>
    <w:div w:id="1270702603">
      <w:bodyDiv w:val="1"/>
      <w:marLeft w:val="0"/>
      <w:marRight w:val="0"/>
      <w:marTop w:val="0"/>
      <w:marBottom w:val="0"/>
      <w:divBdr>
        <w:top w:val="none" w:sz="0" w:space="0" w:color="auto"/>
        <w:left w:val="none" w:sz="0" w:space="0" w:color="auto"/>
        <w:bottom w:val="none" w:sz="0" w:space="0" w:color="auto"/>
        <w:right w:val="none" w:sz="0" w:space="0" w:color="auto"/>
      </w:divBdr>
    </w:div>
    <w:div w:id="1275361597">
      <w:bodyDiv w:val="1"/>
      <w:marLeft w:val="0"/>
      <w:marRight w:val="0"/>
      <w:marTop w:val="0"/>
      <w:marBottom w:val="0"/>
      <w:divBdr>
        <w:top w:val="none" w:sz="0" w:space="0" w:color="auto"/>
        <w:left w:val="none" w:sz="0" w:space="0" w:color="auto"/>
        <w:bottom w:val="none" w:sz="0" w:space="0" w:color="auto"/>
        <w:right w:val="none" w:sz="0" w:space="0" w:color="auto"/>
      </w:divBdr>
    </w:div>
    <w:div w:id="1277564495">
      <w:bodyDiv w:val="1"/>
      <w:marLeft w:val="0"/>
      <w:marRight w:val="0"/>
      <w:marTop w:val="0"/>
      <w:marBottom w:val="0"/>
      <w:divBdr>
        <w:top w:val="none" w:sz="0" w:space="0" w:color="auto"/>
        <w:left w:val="none" w:sz="0" w:space="0" w:color="auto"/>
        <w:bottom w:val="none" w:sz="0" w:space="0" w:color="auto"/>
        <w:right w:val="none" w:sz="0" w:space="0" w:color="auto"/>
      </w:divBdr>
    </w:div>
    <w:div w:id="1280721638">
      <w:bodyDiv w:val="1"/>
      <w:marLeft w:val="0"/>
      <w:marRight w:val="0"/>
      <w:marTop w:val="0"/>
      <w:marBottom w:val="0"/>
      <w:divBdr>
        <w:top w:val="none" w:sz="0" w:space="0" w:color="auto"/>
        <w:left w:val="none" w:sz="0" w:space="0" w:color="auto"/>
        <w:bottom w:val="none" w:sz="0" w:space="0" w:color="auto"/>
        <w:right w:val="none" w:sz="0" w:space="0" w:color="auto"/>
      </w:divBdr>
    </w:div>
    <w:div w:id="1284851677">
      <w:bodyDiv w:val="1"/>
      <w:marLeft w:val="0"/>
      <w:marRight w:val="0"/>
      <w:marTop w:val="0"/>
      <w:marBottom w:val="0"/>
      <w:divBdr>
        <w:top w:val="none" w:sz="0" w:space="0" w:color="auto"/>
        <w:left w:val="none" w:sz="0" w:space="0" w:color="auto"/>
        <w:bottom w:val="none" w:sz="0" w:space="0" w:color="auto"/>
        <w:right w:val="none" w:sz="0" w:space="0" w:color="auto"/>
      </w:divBdr>
    </w:div>
    <w:div w:id="1285581238">
      <w:bodyDiv w:val="1"/>
      <w:marLeft w:val="0"/>
      <w:marRight w:val="0"/>
      <w:marTop w:val="0"/>
      <w:marBottom w:val="0"/>
      <w:divBdr>
        <w:top w:val="none" w:sz="0" w:space="0" w:color="auto"/>
        <w:left w:val="none" w:sz="0" w:space="0" w:color="auto"/>
        <w:bottom w:val="none" w:sz="0" w:space="0" w:color="auto"/>
        <w:right w:val="none" w:sz="0" w:space="0" w:color="auto"/>
      </w:divBdr>
      <w:divsChild>
        <w:div w:id="723068996">
          <w:marLeft w:val="0"/>
          <w:marRight w:val="0"/>
          <w:marTop w:val="0"/>
          <w:marBottom w:val="0"/>
          <w:divBdr>
            <w:top w:val="single" w:sz="2" w:space="0" w:color="D9D9E3"/>
            <w:left w:val="single" w:sz="2" w:space="0" w:color="D9D9E3"/>
            <w:bottom w:val="single" w:sz="2" w:space="0" w:color="D9D9E3"/>
            <w:right w:val="single" w:sz="2" w:space="0" w:color="D9D9E3"/>
          </w:divBdr>
          <w:divsChild>
            <w:div w:id="713577322">
              <w:marLeft w:val="0"/>
              <w:marRight w:val="0"/>
              <w:marTop w:val="0"/>
              <w:marBottom w:val="0"/>
              <w:divBdr>
                <w:top w:val="single" w:sz="2" w:space="0" w:color="D9D9E3"/>
                <w:left w:val="single" w:sz="2" w:space="0" w:color="D9D9E3"/>
                <w:bottom w:val="single" w:sz="2" w:space="0" w:color="D9D9E3"/>
                <w:right w:val="single" w:sz="2" w:space="0" w:color="D9D9E3"/>
              </w:divBdr>
              <w:divsChild>
                <w:div w:id="1568877112">
                  <w:marLeft w:val="0"/>
                  <w:marRight w:val="0"/>
                  <w:marTop w:val="0"/>
                  <w:marBottom w:val="0"/>
                  <w:divBdr>
                    <w:top w:val="single" w:sz="2" w:space="0" w:color="D9D9E3"/>
                    <w:left w:val="single" w:sz="2" w:space="0" w:color="D9D9E3"/>
                    <w:bottom w:val="single" w:sz="2" w:space="0" w:color="D9D9E3"/>
                    <w:right w:val="single" w:sz="2" w:space="0" w:color="D9D9E3"/>
                  </w:divBdr>
                  <w:divsChild>
                    <w:div w:id="2016807619">
                      <w:marLeft w:val="0"/>
                      <w:marRight w:val="0"/>
                      <w:marTop w:val="0"/>
                      <w:marBottom w:val="0"/>
                      <w:divBdr>
                        <w:top w:val="single" w:sz="2" w:space="0" w:color="D9D9E3"/>
                        <w:left w:val="single" w:sz="2" w:space="0" w:color="D9D9E3"/>
                        <w:bottom w:val="single" w:sz="2" w:space="0" w:color="D9D9E3"/>
                        <w:right w:val="single" w:sz="2" w:space="0" w:color="D9D9E3"/>
                      </w:divBdr>
                      <w:divsChild>
                        <w:div w:id="106972598">
                          <w:marLeft w:val="0"/>
                          <w:marRight w:val="0"/>
                          <w:marTop w:val="0"/>
                          <w:marBottom w:val="0"/>
                          <w:divBdr>
                            <w:top w:val="single" w:sz="2" w:space="0" w:color="auto"/>
                            <w:left w:val="single" w:sz="2" w:space="0" w:color="auto"/>
                            <w:bottom w:val="single" w:sz="6" w:space="0" w:color="auto"/>
                            <w:right w:val="single" w:sz="2" w:space="0" w:color="auto"/>
                          </w:divBdr>
                          <w:divsChild>
                            <w:div w:id="2000231009">
                              <w:marLeft w:val="0"/>
                              <w:marRight w:val="0"/>
                              <w:marTop w:val="100"/>
                              <w:marBottom w:val="100"/>
                              <w:divBdr>
                                <w:top w:val="single" w:sz="2" w:space="0" w:color="D9D9E3"/>
                                <w:left w:val="single" w:sz="2" w:space="0" w:color="D9D9E3"/>
                                <w:bottom w:val="single" w:sz="2" w:space="0" w:color="D9D9E3"/>
                                <w:right w:val="single" w:sz="2" w:space="0" w:color="D9D9E3"/>
                              </w:divBdr>
                              <w:divsChild>
                                <w:div w:id="1313675379">
                                  <w:marLeft w:val="0"/>
                                  <w:marRight w:val="0"/>
                                  <w:marTop w:val="0"/>
                                  <w:marBottom w:val="0"/>
                                  <w:divBdr>
                                    <w:top w:val="single" w:sz="2" w:space="0" w:color="D9D9E3"/>
                                    <w:left w:val="single" w:sz="2" w:space="0" w:color="D9D9E3"/>
                                    <w:bottom w:val="single" w:sz="2" w:space="0" w:color="D9D9E3"/>
                                    <w:right w:val="single" w:sz="2" w:space="0" w:color="D9D9E3"/>
                                  </w:divBdr>
                                  <w:divsChild>
                                    <w:div w:id="225529109">
                                      <w:marLeft w:val="0"/>
                                      <w:marRight w:val="0"/>
                                      <w:marTop w:val="0"/>
                                      <w:marBottom w:val="0"/>
                                      <w:divBdr>
                                        <w:top w:val="single" w:sz="2" w:space="0" w:color="D9D9E3"/>
                                        <w:left w:val="single" w:sz="2" w:space="0" w:color="D9D9E3"/>
                                        <w:bottom w:val="single" w:sz="2" w:space="0" w:color="D9D9E3"/>
                                        <w:right w:val="single" w:sz="2" w:space="0" w:color="D9D9E3"/>
                                      </w:divBdr>
                                      <w:divsChild>
                                        <w:div w:id="1471946664">
                                          <w:marLeft w:val="0"/>
                                          <w:marRight w:val="0"/>
                                          <w:marTop w:val="0"/>
                                          <w:marBottom w:val="0"/>
                                          <w:divBdr>
                                            <w:top w:val="single" w:sz="2" w:space="0" w:color="D9D9E3"/>
                                            <w:left w:val="single" w:sz="2" w:space="0" w:color="D9D9E3"/>
                                            <w:bottom w:val="single" w:sz="2" w:space="0" w:color="D9D9E3"/>
                                            <w:right w:val="single" w:sz="2" w:space="0" w:color="D9D9E3"/>
                                          </w:divBdr>
                                          <w:divsChild>
                                            <w:div w:id="865018347">
                                              <w:marLeft w:val="0"/>
                                              <w:marRight w:val="0"/>
                                              <w:marTop w:val="0"/>
                                              <w:marBottom w:val="0"/>
                                              <w:divBdr>
                                                <w:top w:val="single" w:sz="2" w:space="0" w:color="D9D9E3"/>
                                                <w:left w:val="single" w:sz="2" w:space="0" w:color="D9D9E3"/>
                                                <w:bottom w:val="single" w:sz="2" w:space="0" w:color="D9D9E3"/>
                                                <w:right w:val="single" w:sz="2" w:space="0" w:color="D9D9E3"/>
                                              </w:divBdr>
                                              <w:divsChild>
                                                <w:div w:id="78253249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 w:id="736629002">
          <w:marLeft w:val="0"/>
          <w:marRight w:val="0"/>
          <w:marTop w:val="0"/>
          <w:marBottom w:val="0"/>
          <w:divBdr>
            <w:top w:val="none" w:sz="0" w:space="0" w:color="auto"/>
            <w:left w:val="none" w:sz="0" w:space="0" w:color="auto"/>
            <w:bottom w:val="none" w:sz="0" w:space="0" w:color="auto"/>
            <w:right w:val="none" w:sz="0" w:space="0" w:color="auto"/>
          </w:divBdr>
        </w:div>
      </w:divsChild>
    </w:div>
    <w:div w:id="1296789683">
      <w:bodyDiv w:val="1"/>
      <w:marLeft w:val="0"/>
      <w:marRight w:val="0"/>
      <w:marTop w:val="0"/>
      <w:marBottom w:val="0"/>
      <w:divBdr>
        <w:top w:val="none" w:sz="0" w:space="0" w:color="auto"/>
        <w:left w:val="none" w:sz="0" w:space="0" w:color="auto"/>
        <w:bottom w:val="none" w:sz="0" w:space="0" w:color="auto"/>
        <w:right w:val="none" w:sz="0" w:space="0" w:color="auto"/>
      </w:divBdr>
      <w:divsChild>
        <w:div w:id="1585603001">
          <w:marLeft w:val="0"/>
          <w:marRight w:val="0"/>
          <w:marTop w:val="0"/>
          <w:marBottom w:val="0"/>
          <w:divBdr>
            <w:top w:val="single" w:sz="2" w:space="0" w:color="D9D9E3"/>
            <w:left w:val="single" w:sz="2" w:space="0" w:color="D9D9E3"/>
            <w:bottom w:val="single" w:sz="2" w:space="0" w:color="D9D9E3"/>
            <w:right w:val="single" w:sz="2" w:space="0" w:color="D9D9E3"/>
          </w:divBdr>
          <w:divsChild>
            <w:div w:id="381560437">
              <w:marLeft w:val="0"/>
              <w:marRight w:val="0"/>
              <w:marTop w:val="0"/>
              <w:marBottom w:val="0"/>
              <w:divBdr>
                <w:top w:val="single" w:sz="2" w:space="0" w:color="D9D9E3"/>
                <w:left w:val="single" w:sz="2" w:space="0" w:color="D9D9E3"/>
                <w:bottom w:val="single" w:sz="2" w:space="0" w:color="D9D9E3"/>
                <w:right w:val="single" w:sz="2" w:space="0" w:color="D9D9E3"/>
              </w:divBdr>
              <w:divsChild>
                <w:div w:id="1057899068">
                  <w:marLeft w:val="0"/>
                  <w:marRight w:val="0"/>
                  <w:marTop w:val="0"/>
                  <w:marBottom w:val="0"/>
                  <w:divBdr>
                    <w:top w:val="single" w:sz="2" w:space="0" w:color="D9D9E3"/>
                    <w:left w:val="single" w:sz="2" w:space="0" w:color="D9D9E3"/>
                    <w:bottom w:val="single" w:sz="2" w:space="0" w:color="D9D9E3"/>
                    <w:right w:val="single" w:sz="2" w:space="0" w:color="D9D9E3"/>
                  </w:divBdr>
                  <w:divsChild>
                    <w:div w:id="115682519">
                      <w:marLeft w:val="0"/>
                      <w:marRight w:val="0"/>
                      <w:marTop w:val="0"/>
                      <w:marBottom w:val="0"/>
                      <w:divBdr>
                        <w:top w:val="single" w:sz="2" w:space="0" w:color="D9D9E3"/>
                        <w:left w:val="single" w:sz="2" w:space="0" w:color="D9D9E3"/>
                        <w:bottom w:val="single" w:sz="2" w:space="0" w:color="D9D9E3"/>
                        <w:right w:val="single" w:sz="2" w:space="0" w:color="D9D9E3"/>
                      </w:divBdr>
                      <w:divsChild>
                        <w:div w:id="1446921101">
                          <w:marLeft w:val="0"/>
                          <w:marRight w:val="0"/>
                          <w:marTop w:val="0"/>
                          <w:marBottom w:val="0"/>
                          <w:divBdr>
                            <w:top w:val="single" w:sz="2" w:space="0" w:color="auto"/>
                            <w:left w:val="single" w:sz="2" w:space="0" w:color="auto"/>
                            <w:bottom w:val="single" w:sz="6" w:space="0" w:color="auto"/>
                            <w:right w:val="single" w:sz="2" w:space="0" w:color="auto"/>
                          </w:divBdr>
                          <w:divsChild>
                            <w:div w:id="64031507">
                              <w:marLeft w:val="0"/>
                              <w:marRight w:val="0"/>
                              <w:marTop w:val="100"/>
                              <w:marBottom w:val="100"/>
                              <w:divBdr>
                                <w:top w:val="single" w:sz="2" w:space="0" w:color="D9D9E3"/>
                                <w:left w:val="single" w:sz="2" w:space="0" w:color="D9D9E3"/>
                                <w:bottom w:val="single" w:sz="2" w:space="0" w:color="D9D9E3"/>
                                <w:right w:val="single" w:sz="2" w:space="0" w:color="D9D9E3"/>
                              </w:divBdr>
                              <w:divsChild>
                                <w:div w:id="636027994">
                                  <w:marLeft w:val="0"/>
                                  <w:marRight w:val="0"/>
                                  <w:marTop w:val="0"/>
                                  <w:marBottom w:val="0"/>
                                  <w:divBdr>
                                    <w:top w:val="single" w:sz="2" w:space="0" w:color="D9D9E3"/>
                                    <w:left w:val="single" w:sz="2" w:space="0" w:color="D9D9E3"/>
                                    <w:bottom w:val="single" w:sz="2" w:space="0" w:color="D9D9E3"/>
                                    <w:right w:val="single" w:sz="2" w:space="0" w:color="D9D9E3"/>
                                  </w:divBdr>
                                  <w:divsChild>
                                    <w:div w:id="1143931171">
                                      <w:marLeft w:val="0"/>
                                      <w:marRight w:val="0"/>
                                      <w:marTop w:val="0"/>
                                      <w:marBottom w:val="0"/>
                                      <w:divBdr>
                                        <w:top w:val="single" w:sz="2" w:space="0" w:color="D9D9E3"/>
                                        <w:left w:val="single" w:sz="2" w:space="0" w:color="D9D9E3"/>
                                        <w:bottom w:val="single" w:sz="2" w:space="0" w:color="D9D9E3"/>
                                        <w:right w:val="single" w:sz="2" w:space="0" w:color="D9D9E3"/>
                                      </w:divBdr>
                                      <w:divsChild>
                                        <w:div w:id="1972662638">
                                          <w:marLeft w:val="0"/>
                                          <w:marRight w:val="0"/>
                                          <w:marTop w:val="0"/>
                                          <w:marBottom w:val="0"/>
                                          <w:divBdr>
                                            <w:top w:val="single" w:sz="2" w:space="0" w:color="D9D9E3"/>
                                            <w:left w:val="single" w:sz="2" w:space="0" w:color="D9D9E3"/>
                                            <w:bottom w:val="single" w:sz="2" w:space="0" w:color="D9D9E3"/>
                                            <w:right w:val="single" w:sz="2" w:space="0" w:color="D9D9E3"/>
                                          </w:divBdr>
                                          <w:divsChild>
                                            <w:div w:id="193128069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23409756">
          <w:marLeft w:val="0"/>
          <w:marRight w:val="0"/>
          <w:marTop w:val="0"/>
          <w:marBottom w:val="0"/>
          <w:divBdr>
            <w:top w:val="none" w:sz="0" w:space="0" w:color="auto"/>
            <w:left w:val="none" w:sz="0" w:space="0" w:color="auto"/>
            <w:bottom w:val="none" w:sz="0" w:space="0" w:color="auto"/>
            <w:right w:val="none" w:sz="0" w:space="0" w:color="auto"/>
          </w:divBdr>
          <w:divsChild>
            <w:div w:id="500777728">
              <w:marLeft w:val="0"/>
              <w:marRight w:val="0"/>
              <w:marTop w:val="0"/>
              <w:marBottom w:val="0"/>
              <w:divBdr>
                <w:top w:val="single" w:sz="2" w:space="0" w:color="D9D9E3"/>
                <w:left w:val="single" w:sz="2" w:space="0" w:color="D9D9E3"/>
                <w:bottom w:val="single" w:sz="2" w:space="0" w:color="D9D9E3"/>
                <w:right w:val="single" w:sz="2" w:space="0" w:color="D9D9E3"/>
              </w:divBdr>
              <w:divsChild>
                <w:div w:id="1322270111">
                  <w:marLeft w:val="0"/>
                  <w:marRight w:val="0"/>
                  <w:marTop w:val="0"/>
                  <w:marBottom w:val="0"/>
                  <w:divBdr>
                    <w:top w:val="single" w:sz="2" w:space="0" w:color="D9D9E3"/>
                    <w:left w:val="single" w:sz="2" w:space="0" w:color="D9D9E3"/>
                    <w:bottom w:val="single" w:sz="2" w:space="0" w:color="D9D9E3"/>
                    <w:right w:val="single" w:sz="2" w:space="0" w:color="D9D9E3"/>
                  </w:divBdr>
                  <w:divsChild>
                    <w:div w:id="45451856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300379447">
      <w:bodyDiv w:val="1"/>
      <w:marLeft w:val="0"/>
      <w:marRight w:val="0"/>
      <w:marTop w:val="0"/>
      <w:marBottom w:val="0"/>
      <w:divBdr>
        <w:top w:val="none" w:sz="0" w:space="0" w:color="auto"/>
        <w:left w:val="none" w:sz="0" w:space="0" w:color="auto"/>
        <w:bottom w:val="none" w:sz="0" w:space="0" w:color="auto"/>
        <w:right w:val="none" w:sz="0" w:space="0" w:color="auto"/>
      </w:divBdr>
    </w:div>
    <w:div w:id="1303658826">
      <w:bodyDiv w:val="1"/>
      <w:marLeft w:val="0"/>
      <w:marRight w:val="0"/>
      <w:marTop w:val="0"/>
      <w:marBottom w:val="0"/>
      <w:divBdr>
        <w:top w:val="none" w:sz="0" w:space="0" w:color="auto"/>
        <w:left w:val="none" w:sz="0" w:space="0" w:color="auto"/>
        <w:bottom w:val="none" w:sz="0" w:space="0" w:color="auto"/>
        <w:right w:val="none" w:sz="0" w:space="0" w:color="auto"/>
      </w:divBdr>
    </w:div>
    <w:div w:id="1308437536">
      <w:bodyDiv w:val="1"/>
      <w:marLeft w:val="0"/>
      <w:marRight w:val="0"/>
      <w:marTop w:val="0"/>
      <w:marBottom w:val="0"/>
      <w:divBdr>
        <w:top w:val="none" w:sz="0" w:space="0" w:color="auto"/>
        <w:left w:val="none" w:sz="0" w:space="0" w:color="auto"/>
        <w:bottom w:val="none" w:sz="0" w:space="0" w:color="auto"/>
        <w:right w:val="none" w:sz="0" w:space="0" w:color="auto"/>
      </w:divBdr>
      <w:divsChild>
        <w:div w:id="271521152">
          <w:marLeft w:val="0"/>
          <w:marRight w:val="0"/>
          <w:marTop w:val="0"/>
          <w:marBottom w:val="0"/>
          <w:divBdr>
            <w:top w:val="none" w:sz="0" w:space="0" w:color="auto"/>
            <w:left w:val="none" w:sz="0" w:space="0" w:color="auto"/>
            <w:bottom w:val="none" w:sz="0" w:space="0" w:color="auto"/>
            <w:right w:val="none" w:sz="0" w:space="0" w:color="auto"/>
          </w:divBdr>
          <w:divsChild>
            <w:div w:id="4704454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5796563">
      <w:bodyDiv w:val="1"/>
      <w:marLeft w:val="0"/>
      <w:marRight w:val="0"/>
      <w:marTop w:val="0"/>
      <w:marBottom w:val="0"/>
      <w:divBdr>
        <w:top w:val="none" w:sz="0" w:space="0" w:color="auto"/>
        <w:left w:val="none" w:sz="0" w:space="0" w:color="auto"/>
        <w:bottom w:val="none" w:sz="0" w:space="0" w:color="auto"/>
        <w:right w:val="none" w:sz="0" w:space="0" w:color="auto"/>
      </w:divBdr>
    </w:div>
    <w:div w:id="1316497075">
      <w:bodyDiv w:val="1"/>
      <w:marLeft w:val="0"/>
      <w:marRight w:val="0"/>
      <w:marTop w:val="0"/>
      <w:marBottom w:val="0"/>
      <w:divBdr>
        <w:top w:val="none" w:sz="0" w:space="0" w:color="auto"/>
        <w:left w:val="none" w:sz="0" w:space="0" w:color="auto"/>
        <w:bottom w:val="none" w:sz="0" w:space="0" w:color="auto"/>
        <w:right w:val="none" w:sz="0" w:space="0" w:color="auto"/>
      </w:divBdr>
    </w:div>
    <w:div w:id="1316953675">
      <w:bodyDiv w:val="1"/>
      <w:marLeft w:val="0"/>
      <w:marRight w:val="0"/>
      <w:marTop w:val="0"/>
      <w:marBottom w:val="0"/>
      <w:divBdr>
        <w:top w:val="none" w:sz="0" w:space="0" w:color="auto"/>
        <w:left w:val="none" w:sz="0" w:space="0" w:color="auto"/>
        <w:bottom w:val="none" w:sz="0" w:space="0" w:color="auto"/>
        <w:right w:val="none" w:sz="0" w:space="0" w:color="auto"/>
      </w:divBdr>
    </w:div>
    <w:div w:id="1319768208">
      <w:bodyDiv w:val="1"/>
      <w:marLeft w:val="0"/>
      <w:marRight w:val="0"/>
      <w:marTop w:val="0"/>
      <w:marBottom w:val="0"/>
      <w:divBdr>
        <w:top w:val="none" w:sz="0" w:space="0" w:color="auto"/>
        <w:left w:val="none" w:sz="0" w:space="0" w:color="auto"/>
        <w:bottom w:val="none" w:sz="0" w:space="0" w:color="auto"/>
        <w:right w:val="none" w:sz="0" w:space="0" w:color="auto"/>
      </w:divBdr>
    </w:div>
    <w:div w:id="1336229073">
      <w:bodyDiv w:val="1"/>
      <w:marLeft w:val="0"/>
      <w:marRight w:val="0"/>
      <w:marTop w:val="0"/>
      <w:marBottom w:val="0"/>
      <w:divBdr>
        <w:top w:val="none" w:sz="0" w:space="0" w:color="auto"/>
        <w:left w:val="none" w:sz="0" w:space="0" w:color="auto"/>
        <w:bottom w:val="none" w:sz="0" w:space="0" w:color="auto"/>
        <w:right w:val="none" w:sz="0" w:space="0" w:color="auto"/>
      </w:divBdr>
    </w:div>
    <w:div w:id="1338995821">
      <w:bodyDiv w:val="1"/>
      <w:marLeft w:val="0"/>
      <w:marRight w:val="0"/>
      <w:marTop w:val="0"/>
      <w:marBottom w:val="0"/>
      <w:divBdr>
        <w:top w:val="none" w:sz="0" w:space="0" w:color="auto"/>
        <w:left w:val="none" w:sz="0" w:space="0" w:color="auto"/>
        <w:bottom w:val="none" w:sz="0" w:space="0" w:color="auto"/>
        <w:right w:val="none" w:sz="0" w:space="0" w:color="auto"/>
      </w:divBdr>
    </w:div>
    <w:div w:id="1348868866">
      <w:bodyDiv w:val="1"/>
      <w:marLeft w:val="0"/>
      <w:marRight w:val="0"/>
      <w:marTop w:val="0"/>
      <w:marBottom w:val="0"/>
      <w:divBdr>
        <w:top w:val="none" w:sz="0" w:space="0" w:color="auto"/>
        <w:left w:val="none" w:sz="0" w:space="0" w:color="auto"/>
        <w:bottom w:val="none" w:sz="0" w:space="0" w:color="auto"/>
        <w:right w:val="none" w:sz="0" w:space="0" w:color="auto"/>
      </w:divBdr>
    </w:div>
    <w:div w:id="1353073625">
      <w:bodyDiv w:val="1"/>
      <w:marLeft w:val="0"/>
      <w:marRight w:val="0"/>
      <w:marTop w:val="0"/>
      <w:marBottom w:val="0"/>
      <w:divBdr>
        <w:top w:val="none" w:sz="0" w:space="0" w:color="auto"/>
        <w:left w:val="none" w:sz="0" w:space="0" w:color="auto"/>
        <w:bottom w:val="none" w:sz="0" w:space="0" w:color="auto"/>
        <w:right w:val="none" w:sz="0" w:space="0" w:color="auto"/>
      </w:divBdr>
    </w:div>
    <w:div w:id="1357728292">
      <w:bodyDiv w:val="1"/>
      <w:marLeft w:val="0"/>
      <w:marRight w:val="0"/>
      <w:marTop w:val="0"/>
      <w:marBottom w:val="0"/>
      <w:divBdr>
        <w:top w:val="none" w:sz="0" w:space="0" w:color="auto"/>
        <w:left w:val="none" w:sz="0" w:space="0" w:color="auto"/>
        <w:bottom w:val="none" w:sz="0" w:space="0" w:color="auto"/>
        <w:right w:val="none" w:sz="0" w:space="0" w:color="auto"/>
      </w:divBdr>
      <w:divsChild>
        <w:div w:id="1503623175">
          <w:marLeft w:val="0"/>
          <w:marRight w:val="0"/>
          <w:marTop w:val="0"/>
          <w:marBottom w:val="0"/>
          <w:divBdr>
            <w:top w:val="none" w:sz="0" w:space="0" w:color="auto"/>
            <w:left w:val="none" w:sz="0" w:space="0" w:color="auto"/>
            <w:bottom w:val="none" w:sz="0" w:space="0" w:color="auto"/>
            <w:right w:val="none" w:sz="0" w:space="0" w:color="auto"/>
          </w:divBdr>
          <w:divsChild>
            <w:div w:id="3449831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653275">
      <w:bodyDiv w:val="1"/>
      <w:marLeft w:val="0"/>
      <w:marRight w:val="0"/>
      <w:marTop w:val="0"/>
      <w:marBottom w:val="0"/>
      <w:divBdr>
        <w:top w:val="none" w:sz="0" w:space="0" w:color="auto"/>
        <w:left w:val="none" w:sz="0" w:space="0" w:color="auto"/>
        <w:bottom w:val="none" w:sz="0" w:space="0" w:color="auto"/>
        <w:right w:val="none" w:sz="0" w:space="0" w:color="auto"/>
      </w:divBdr>
    </w:div>
    <w:div w:id="1359164453">
      <w:bodyDiv w:val="1"/>
      <w:marLeft w:val="0"/>
      <w:marRight w:val="0"/>
      <w:marTop w:val="0"/>
      <w:marBottom w:val="0"/>
      <w:divBdr>
        <w:top w:val="none" w:sz="0" w:space="0" w:color="auto"/>
        <w:left w:val="none" w:sz="0" w:space="0" w:color="auto"/>
        <w:bottom w:val="none" w:sz="0" w:space="0" w:color="auto"/>
        <w:right w:val="none" w:sz="0" w:space="0" w:color="auto"/>
      </w:divBdr>
    </w:div>
    <w:div w:id="1371229165">
      <w:bodyDiv w:val="1"/>
      <w:marLeft w:val="0"/>
      <w:marRight w:val="0"/>
      <w:marTop w:val="0"/>
      <w:marBottom w:val="0"/>
      <w:divBdr>
        <w:top w:val="none" w:sz="0" w:space="0" w:color="auto"/>
        <w:left w:val="none" w:sz="0" w:space="0" w:color="auto"/>
        <w:bottom w:val="none" w:sz="0" w:space="0" w:color="auto"/>
        <w:right w:val="none" w:sz="0" w:space="0" w:color="auto"/>
      </w:divBdr>
    </w:div>
    <w:div w:id="1371302911">
      <w:bodyDiv w:val="1"/>
      <w:marLeft w:val="0"/>
      <w:marRight w:val="0"/>
      <w:marTop w:val="0"/>
      <w:marBottom w:val="0"/>
      <w:divBdr>
        <w:top w:val="none" w:sz="0" w:space="0" w:color="auto"/>
        <w:left w:val="none" w:sz="0" w:space="0" w:color="auto"/>
        <w:bottom w:val="none" w:sz="0" w:space="0" w:color="auto"/>
        <w:right w:val="none" w:sz="0" w:space="0" w:color="auto"/>
      </w:divBdr>
    </w:div>
    <w:div w:id="1371762935">
      <w:bodyDiv w:val="1"/>
      <w:marLeft w:val="0"/>
      <w:marRight w:val="0"/>
      <w:marTop w:val="0"/>
      <w:marBottom w:val="0"/>
      <w:divBdr>
        <w:top w:val="none" w:sz="0" w:space="0" w:color="auto"/>
        <w:left w:val="none" w:sz="0" w:space="0" w:color="auto"/>
        <w:bottom w:val="none" w:sz="0" w:space="0" w:color="auto"/>
        <w:right w:val="none" w:sz="0" w:space="0" w:color="auto"/>
      </w:divBdr>
    </w:div>
    <w:div w:id="1380787652">
      <w:bodyDiv w:val="1"/>
      <w:marLeft w:val="0"/>
      <w:marRight w:val="0"/>
      <w:marTop w:val="0"/>
      <w:marBottom w:val="0"/>
      <w:divBdr>
        <w:top w:val="none" w:sz="0" w:space="0" w:color="auto"/>
        <w:left w:val="none" w:sz="0" w:space="0" w:color="auto"/>
        <w:bottom w:val="none" w:sz="0" w:space="0" w:color="auto"/>
        <w:right w:val="none" w:sz="0" w:space="0" w:color="auto"/>
      </w:divBdr>
    </w:div>
    <w:div w:id="1381440001">
      <w:bodyDiv w:val="1"/>
      <w:marLeft w:val="0"/>
      <w:marRight w:val="0"/>
      <w:marTop w:val="0"/>
      <w:marBottom w:val="0"/>
      <w:divBdr>
        <w:top w:val="none" w:sz="0" w:space="0" w:color="auto"/>
        <w:left w:val="none" w:sz="0" w:space="0" w:color="auto"/>
        <w:bottom w:val="none" w:sz="0" w:space="0" w:color="auto"/>
        <w:right w:val="none" w:sz="0" w:space="0" w:color="auto"/>
      </w:divBdr>
    </w:div>
    <w:div w:id="1384332971">
      <w:bodyDiv w:val="1"/>
      <w:marLeft w:val="0"/>
      <w:marRight w:val="0"/>
      <w:marTop w:val="0"/>
      <w:marBottom w:val="0"/>
      <w:divBdr>
        <w:top w:val="none" w:sz="0" w:space="0" w:color="auto"/>
        <w:left w:val="none" w:sz="0" w:space="0" w:color="auto"/>
        <w:bottom w:val="none" w:sz="0" w:space="0" w:color="auto"/>
        <w:right w:val="none" w:sz="0" w:space="0" w:color="auto"/>
      </w:divBdr>
    </w:div>
    <w:div w:id="1387558773">
      <w:bodyDiv w:val="1"/>
      <w:marLeft w:val="0"/>
      <w:marRight w:val="0"/>
      <w:marTop w:val="0"/>
      <w:marBottom w:val="0"/>
      <w:divBdr>
        <w:top w:val="none" w:sz="0" w:space="0" w:color="auto"/>
        <w:left w:val="none" w:sz="0" w:space="0" w:color="auto"/>
        <w:bottom w:val="none" w:sz="0" w:space="0" w:color="auto"/>
        <w:right w:val="none" w:sz="0" w:space="0" w:color="auto"/>
      </w:divBdr>
    </w:div>
    <w:div w:id="1389114299">
      <w:bodyDiv w:val="1"/>
      <w:marLeft w:val="0"/>
      <w:marRight w:val="0"/>
      <w:marTop w:val="0"/>
      <w:marBottom w:val="0"/>
      <w:divBdr>
        <w:top w:val="none" w:sz="0" w:space="0" w:color="auto"/>
        <w:left w:val="none" w:sz="0" w:space="0" w:color="auto"/>
        <w:bottom w:val="none" w:sz="0" w:space="0" w:color="auto"/>
        <w:right w:val="none" w:sz="0" w:space="0" w:color="auto"/>
      </w:divBdr>
    </w:div>
    <w:div w:id="1390416117">
      <w:bodyDiv w:val="1"/>
      <w:marLeft w:val="0"/>
      <w:marRight w:val="0"/>
      <w:marTop w:val="0"/>
      <w:marBottom w:val="0"/>
      <w:divBdr>
        <w:top w:val="none" w:sz="0" w:space="0" w:color="auto"/>
        <w:left w:val="none" w:sz="0" w:space="0" w:color="auto"/>
        <w:bottom w:val="none" w:sz="0" w:space="0" w:color="auto"/>
        <w:right w:val="none" w:sz="0" w:space="0" w:color="auto"/>
      </w:divBdr>
    </w:div>
    <w:div w:id="1397245961">
      <w:bodyDiv w:val="1"/>
      <w:marLeft w:val="0"/>
      <w:marRight w:val="0"/>
      <w:marTop w:val="0"/>
      <w:marBottom w:val="0"/>
      <w:divBdr>
        <w:top w:val="none" w:sz="0" w:space="0" w:color="auto"/>
        <w:left w:val="none" w:sz="0" w:space="0" w:color="auto"/>
        <w:bottom w:val="none" w:sz="0" w:space="0" w:color="auto"/>
        <w:right w:val="none" w:sz="0" w:space="0" w:color="auto"/>
      </w:divBdr>
    </w:div>
    <w:div w:id="1397388434">
      <w:bodyDiv w:val="1"/>
      <w:marLeft w:val="0"/>
      <w:marRight w:val="0"/>
      <w:marTop w:val="0"/>
      <w:marBottom w:val="0"/>
      <w:divBdr>
        <w:top w:val="none" w:sz="0" w:space="0" w:color="auto"/>
        <w:left w:val="none" w:sz="0" w:space="0" w:color="auto"/>
        <w:bottom w:val="none" w:sz="0" w:space="0" w:color="auto"/>
        <w:right w:val="none" w:sz="0" w:space="0" w:color="auto"/>
      </w:divBdr>
    </w:div>
    <w:div w:id="1397774488">
      <w:bodyDiv w:val="1"/>
      <w:marLeft w:val="0"/>
      <w:marRight w:val="0"/>
      <w:marTop w:val="0"/>
      <w:marBottom w:val="0"/>
      <w:divBdr>
        <w:top w:val="none" w:sz="0" w:space="0" w:color="auto"/>
        <w:left w:val="none" w:sz="0" w:space="0" w:color="auto"/>
        <w:bottom w:val="none" w:sz="0" w:space="0" w:color="auto"/>
        <w:right w:val="none" w:sz="0" w:space="0" w:color="auto"/>
      </w:divBdr>
    </w:div>
    <w:div w:id="1398165759">
      <w:bodyDiv w:val="1"/>
      <w:marLeft w:val="0"/>
      <w:marRight w:val="0"/>
      <w:marTop w:val="0"/>
      <w:marBottom w:val="0"/>
      <w:divBdr>
        <w:top w:val="none" w:sz="0" w:space="0" w:color="auto"/>
        <w:left w:val="none" w:sz="0" w:space="0" w:color="auto"/>
        <w:bottom w:val="none" w:sz="0" w:space="0" w:color="auto"/>
        <w:right w:val="none" w:sz="0" w:space="0" w:color="auto"/>
      </w:divBdr>
    </w:div>
    <w:div w:id="1409034609">
      <w:bodyDiv w:val="1"/>
      <w:marLeft w:val="0"/>
      <w:marRight w:val="0"/>
      <w:marTop w:val="0"/>
      <w:marBottom w:val="0"/>
      <w:divBdr>
        <w:top w:val="none" w:sz="0" w:space="0" w:color="auto"/>
        <w:left w:val="none" w:sz="0" w:space="0" w:color="auto"/>
        <w:bottom w:val="none" w:sz="0" w:space="0" w:color="auto"/>
        <w:right w:val="none" w:sz="0" w:space="0" w:color="auto"/>
      </w:divBdr>
    </w:div>
    <w:div w:id="1414669610">
      <w:bodyDiv w:val="1"/>
      <w:marLeft w:val="0"/>
      <w:marRight w:val="0"/>
      <w:marTop w:val="0"/>
      <w:marBottom w:val="0"/>
      <w:divBdr>
        <w:top w:val="none" w:sz="0" w:space="0" w:color="auto"/>
        <w:left w:val="none" w:sz="0" w:space="0" w:color="auto"/>
        <w:bottom w:val="none" w:sz="0" w:space="0" w:color="auto"/>
        <w:right w:val="none" w:sz="0" w:space="0" w:color="auto"/>
      </w:divBdr>
    </w:div>
    <w:div w:id="1418943892">
      <w:bodyDiv w:val="1"/>
      <w:marLeft w:val="0"/>
      <w:marRight w:val="0"/>
      <w:marTop w:val="0"/>
      <w:marBottom w:val="0"/>
      <w:divBdr>
        <w:top w:val="none" w:sz="0" w:space="0" w:color="auto"/>
        <w:left w:val="none" w:sz="0" w:space="0" w:color="auto"/>
        <w:bottom w:val="none" w:sz="0" w:space="0" w:color="auto"/>
        <w:right w:val="none" w:sz="0" w:space="0" w:color="auto"/>
      </w:divBdr>
    </w:div>
    <w:div w:id="1419599443">
      <w:bodyDiv w:val="1"/>
      <w:marLeft w:val="0"/>
      <w:marRight w:val="0"/>
      <w:marTop w:val="0"/>
      <w:marBottom w:val="0"/>
      <w:divBdr>
        <w:top w:val="none" w:sz="0" w:space="0" w:color="auto"/>
        <w:left w:val="none" w:sz="0" w:space="0" w:color="auto"/>
        <w:bottom w:val="none" w:sz="0" w:space="0" w:color="auto"/>
        <w:right w:val="none" w:sz="0" w:space="0" w:color="auto"/>
      </w:divBdr>
    </w:div>
    <w:div w:id="1421221749">
      <w:bodyDiv w:val="1"/>
      <w:marLeft w:val="0"/>
      <w:marRight w:val="0"/>
      <w:marTop w:val="0"/>
      <w:marBottom w:val="0"/>
      <w:divBdr>
        <w:top w:val="none" w:sz="0" w:space="0" w:color="auto"/>
        <w:left w:val="none" w:sz="0" w:space="0" w:color="auto"/>
        <w:bottom w:val="none" w:sz="0" w:space="0" w:color="auto"/>
        <w:right w:val="none" w:sz="0" w:space="0" w:color="auto"/>
      </w:divBdr>
    </w:div>
    <w:div w:id="1421949450">
      <w:bodyDiv w:val="1"/>
      <w:marLeft w:val="0"/>
      <w:marRight w:val="0"/>
      <w:marTop w:val="0"/>
      <w:marBottom w:val="0"/>
      <w:divBdr>
        <w:top w:val="none" w:sz="0" w:space="0" w:color="auto"/>
        <w:left w:val="none" w:sz="0" w:space="0" w:color="auto"/>
        <w:bottom w:val="none" w:sz="0" w:space="0" w:color="auto"/>
        <w:right w:val="none" w:sz="0" w:space="0" w:color="auto"/>
      </w:divBdr>
    </w:div>
    <w:div w:id="1423335414">
      <w:bodyDiv w:val="1"/>
      <w:marLeft w:val="0"/>
      <w:marRight w:val="0"/>
      <w:marTop w:val="0"/>
      <w:marBottom w:val="0"/>
      <w:divBdr>
        <w:top w:val="none" w:sz="0" w:space="0" w:color="auto"/>
        <w:left w:val="none" w:sz="0" w:space="0" w:color="auto"/>
        <w:bottom w:val="none" w:sz="0" w:space="0" w:color="auto"/>
        <w:right w:val="none" w:sz="0" w:space="0" w:color="auto"/>
      </w:divBdr>
    </w:div>
    <w:div w:id="1428647471">
      <w:bodyDiv w:val="1"/>
      <w:marLeft w:val="0"/>
      <w:marRight w:val="0"/>
      <w:marTop w:val="0"/>
      <w:marBottom w:val="0"/>
      <w:divBdr>
        <w:top w:val="none" w:sz="0" w:space="0" w:color="auto"/>
        <w:left w:val="none" w:sz="0" w:space="0" w:color="auto"/>
        <w:bottom w:val="none" w:sz="0" w:space="0" w:color="auto"/>
        <w:right w:val="none" w:sz="0" w:space="0" w:color="auto"/>
      </w:divBdr>
    </w:div>
    <w:div w:id="1432361818">
      <w:bodyDiv w:val="1"/>
      <w:marLeft w:val="0"/>
      <w:marRight w:val="0"/>
      <w:marTop w:val="0"/>
      <w:marBottom w:val="0"/>
      <w:divBdr>
        <w:top w:val="none" w:sz="0" w:space="0" w:color="auto"/>
        <w:left w:val="none" w:sz="0" w:space="0" w:color="auto"/>
        <w:bottom w:val="none" w:sz="0" w:space="0" w:color="auto"/>
        <w:right w:val="none" w:sz="0" w:space="0" w:color="auto"/>
      </w:divBdr>
    </w:div>
    <w:div w:id="1439132442">
      <w:bodyDiv w:val="1"/>
      <w:marLeft w:val="0"/>
      <w:marRight w:val="0"/>
      <w:marTop w:val="0"/>
      <w:marBottom w:val="0"/>
      <w:divBdr>
        <w:top w:val="none" w:sz="0" w:space="0" w:color="auto"/>
        <w:left w:val="none" w:sz="0" w:space="0" w:color="auto"/>
        <w:bottom w:val="none" w:sz="0" w:space="0" w:color="auto"/>
        <w:right w:val="none" w:sz="0" w:space="0" w:color="auto"/>
      </w:divBdr>
    </w:div>
    <w:div w:id="1442143581">
      <w:bodyDiv w:val="1"/>
      <w:marLeft w:val="0"/>
      <w:marRight w:val="0"/>
      <w:marTop w:val="0"/>
      <w:marBottom w:val="0"/>
      <w:divBdr>
        <w:top w:val="none" w:sz="0" w:space="0" w:color="auto"/>
        <w:left w:val="none" w:sz="0" w:space="0" w:color="auto"/>
        <w:bottom w:val="none" w:sz="0" w:space="0" w:color="auto"/>
        <w:right w:val="none" w:sz="0" w:space="0" w:color="auto"/>
      </w:divBdr>
    </w:div>
    <w:div w:id="1453089533">
      <w:bodyDiv w:val="1"/>
      <w:marLeft w:val="0"/>
      <w:marRight w:val="0"/>
      <w:marTop w:val="0"/>
      <w:marBottom w:val="0"/>
      <w:divBdr>
        <w:top w:val="none" w:sz="0" w:space="0" w:color="auto"/>
        <w:left w:val="none" w:sz="0" w:space="0" w:color="auto"/>
        <w:bottom w:val="none" w:sz="0" w:space="0" w:color="auto"/>
        <w:right w:val="none" w:sz="0" w:space="0" w:color="auto"/>
      </w:divBdr>
    </w:div>
    <w:div w:id="1453596196">
      <w:bodyDiv w:val="1"/>
      <w:marLeft w:val="0"/>
      <w:marRight w:val="0"/>
      <w:marTop w:val="0"/>
      <w:marBottom w:val="0"/>
      <w:divBdr>
        <w:top w:val="none" w:sz="0" w:space="0" w:color="auto"/>
        <w:left w:val="none" w:sz="0" w:space="0" w:color="auto"/>
        <w:bottom w:val="none" w:sz="0" w:space="0" w:color="auto"/>
        <w:right w:val="none" w:sz="0" w:space="0" w:color="auto"/>
      </w:divBdr>
    </w:div>
    <w:div w:id="1463234980">
      <w:bodyDiv w:val="1"/>
      <w:marLeft w:val="0"/>
      <w:marRight w:val="0"/>
      <w:marTop w:val="0"/>
      <w:marBottom w:val="0"/>
      <w:divBdr>
        <w:top w:val="none" w:sz="0" w:space="0" w:color="auto"/>
        <w:left w:val="none" w:sz="0" w:space="0" w:color="auto"/>
        <w:bottom w:val="none" w:sz="0" w:space="0" w:color="auto"/>
        <w:right w:val="none" w:sz="0" w:space="0" w:color="auto"/>
      </w:divBdr>
    </w:div>
    <w:div w:id="1464616956">
      <w:bodyDiv w:val="1"/>
      <w:marLeft w:val="0"/>
      <w:marRight w:val="0"/>
      <w:marTop w:val="0"/>
      <w:marBottom w:val="0"/>
      <w:divBdr>
        <w:top w:val="none" w:sz="0" w:space="0" w:color="auto"/>
        <w:left w:val="none" w:sz="0" w:space="0" w:color="auto"/>
        <w:bottom w:val="none" w:sz="0" w:space="0" w:color="auto"/>
        <w:right w:val="none" w:sz="0" w:space="0" w:color="auto"/>
      </w:divBdr>
    </w:div>
    <w:div w:id="1484658766">
      <w:bodyDiv w:val="1"/>
      <w:marLeft w:val="0"/>
      <w:marRight w:val="0"/>
      <w:marTop w:val="0"/>
      <w:marBottom w:val="0"/>
      <w:divBdr>
        <w:top w:val="none" w:sz="0" w:space="0" w:color="auto"/>
        <w:left w:val="none" w:sz="0" w:space="0" w:color="auto"/>
        <w:bottom w:val="none" w:sz="0" w:space="0" w:color="auto"/>
        <w:right w:val="none" w:sz="0" w:space="0" w:color="auto"/>
      </w:divBdr>
    </w:div>
    <w:div w:id="1485855732">
      <w:bodyDiv w:val="1"/>
      <w:marLeft w:val="0"/>
      <w:marRight w:val="0"/>
      <w:marTop w:val="0"/>
      <w:marBottom w:val="0"/>
      <w:divBdr>
        <w:top w:val="none" w:sz="0" w:space="0" w:color="auto"/>
        <w:left w:val="none" w:sz="0" w:space="0" w:color="auto"/>
        <w:bottom w:val="none" w:sz="0" w:space="0" w:color="auto"/>
        <w:right w:val="none" w:sz="0" w:space="0" w:color="auto"/>
      </w:divBdr>
    </w:div>
    <w:div w:id="1505052429">
      <w:bodyDiv w:val="1"/>
      <w:marLeft w:val="0"/>
      <w:marRight w:val="0"/>
      <w:marTop w:val="0"/>
      <w:marBottom w:val="0"/>
      <w:divBdr>
        <w:top w:val="none" w:sz="0" w:space="0" w:color="auto"/>
        <w:left w:val="none" w:sz="0" w:space="0" w:color="auto"/>
        <w:bottom w:val="none" w:sz="0" w:space="0" w:color="auto"/>
        <w:right w:val="none" w:sz="0" w:space="0" w:color="auto"/>
      </w:divBdr>
    </w:div>
    <w:div w:id="1516265392">
      <w:bodyDiv w:val="1"/>
      <w:marLeft w:val="0"/>
      <w:marRight w:val="0"/>
      <w:marTop w:val="0"/>
      <w:marBottom w:val="0"/>
      <w:divBdr>
        <w:top w:val="none" w:sz="0" w:space="0" w:color="auto"/>
        <w:left w:val="none" w:sz="0" w:space="0" w:color="auto"/>
        <w:bottom w:val="none" w:sz="0" w:space="0" w:color="auto"/>
        <w:right w:val="none" w:sz="0" w:space="0" w:color="auto"/>
      </w:divBdr>
    </w:div>
    <w:div w:id="1518692626">
      <w:bodyDiv w:val="1"/>
      <w:marLeft w:val="0"/>
      <w:marRight w:val="0"/>
      <w:marTop w:val="0"/>
      <w:marBottom w:val="0"/>
      <w:divBdr>
        <w:top w:val="none" w:sz="0" w:space="0" w:color="auto"/>
        <w:left w:val="none" w:sz="0" w:space="0" w:color="auto"/>
        <w:bottom w:val="none" w:sz="0" w:space="0" w:color="auto"/>
        <w:right w:val="none" w:sz="0" w:space="0" w:color="auto"/>
      </w:divBdr>
    </w:div>
    <w:div w:id="1520001733">
      <w:bodyDiv w:val="1"/>
      <w:marLeft w:val="0"/>
      <w:marRight w:val="0"/>
      <w:marTop w:val="0"/>
      <w:marBottom w:val="0"/>
      <w:divBdr>
        <w:top w:val="none" w:sz="0" w:space="0" w:color="auto"/>
        <w:left w:val="none" w:sz="0" w:space="0" w:color="auto"/>
        <w:bottom w:val="none" w:sz="0" w:space="0" w:color="auto"/>
        <w:right w:val="none" w:sz="0" w:space="0" w:color="auto"/>
      </w:divBdr>
      <w:divsChild>
        <w:div w:id="1984382020">
          <w:marLeft w:val="0"/>
          <w:marRight w:val="0"/>
          <w:marTop w:val="0"/>
          <w:marBottom w:val="0"/>
          <w:divBdr>
            <w:top w:val="none" w:sz="0" w:space="0" w:color="auto"/>
            <w:left w:val="none" w:sz="0" w:space="0" w:color="auto"/>
            <w:bottom w:val="none" w:sz="0" w:space="0" w:color="auto"/>
            <w:right w:val="none" w:sz="0" w:space="0" w:color="auto"/>
          </w:divBdr>
        </w:div>
      </w:divsChild>
    </w:div>
    <w:div w:id="1523856626">
      <w:bodyDiv w:val="1"/>
      <w:marLeft w:val="0"/>
      <w:marRight w:val="0"/>
      <w:marTop w:val="0"/>
      <w:marBottom w:val="0"/>
      <w:divBdr>
        <w:top w:val="none" w:sz="0" w:space="0" w:color="auto"/>
        <w:left w:val="none" w:sz="0" w:space="0" w:color="auto"/>
        <w:bottom w:val="none" w:sz="0" w:space="0" w:color="auto"/>
        <w:right w:val="none" w:sz="0" w:space="0" w:color="auto"/>
      </w:divBdr>
    </w:div>
    <w:div w:id="1524785534">
      <w:bodyDiv w:val="1"/>
      <w:marLeft w:val="0"/>
      <w:marRight w:val="0"/>
      <w:marTop w:val="0"/>
      <w:marBottom w:val="0"/>
      <w:divBdr>
        <w:top w:val="none" w:sz="0" w:space="0" w:color="auto"/>
        <w:left w:val="none" w:sz="0" w:space="0" w:color="auto"/>
        <w:bottom w:val="none" w:sz="0" w:space="0" w:color="auto"/>
        <w:right w:val="none" w:sz="0" w:space="0" w:color="auto"/>
      </w:divBdr>
    </w:div>
    <w:div w:id="1525023449">
      <w:bodyDiv w:val="1"/>
      <w:marLeft w:val="0"/>
      <w:marRight w:val="0"/>
      <w:marTop w:val="0"/>
      <w:marBottom w:val="0"/>
      <w:divBdr>
        <w:top w:val="none" w:sz="0" w:space="0" w:color="auto"/>
        <w:left w:val="none" w:sz="0" w:space="0" w:color="auto"/>
        <w:bottom w:val="none" w:sz="0" w:space="0" w:color="auto"/>
        <w:right w:val="none" w:sz="0" w:space="0" w:color="auto"/>
      </w:divBdr>
      <w:divsChild>
        <w:div w:id="98450398">
          <w:marLeft w:val="0"/>
          <w:marRight w:val="0"/>
          <w:marTop w:val="0"/>
          <w:marBottom w:val="0"/>
          <w:divBdr>
            <w:top w:val="none" w:sz="0" w:space="0" w:color="auto"/>
            <w:left w:val="none" w:sz="0" w:space="0" w:color="auto"/>
            <w:bottom w:val="none" w:sz="0" w:space="0" w:color="auto"/>
            <w:right w:val="none" w:sz="0" w:space="0" w:color="auto"/>
          </w:divBdr>
        </w:div>
        <w:div w:id="896356826">
          <w:marLeft w:val="0"/>
          <w:marRight w:val="0"/>
          <w:marTop w:val="0"/>
          <w:marBottom w:val="0"/>
          <w:divBdr>
            <w:top w:val="none" w:sz="0" w:space="0" w:color="auto"/>
            <w:left w:val="none" w:sz="0" w:space="0" w:color="auto"/>
            <w:bottom w:val="none" w:sz="0" w:space="0" w:color="auto"/>
            <w:right w:val="none" w:sz="0" w:space="0" w:color="auto"/>
          </w:divBdr>
        </w:div>
        <w:div w:id="938752928">
          <w:marLeft w:val="0"/>
          <w:marRight w:val="0"/>
          <w:marTop w:val="0"/>
          <w:marBottom w:val="0"/>
          <w:divBdr>
            <w:top w:val="none" w:sz="0" w:space="0" w:color="auto"/>
            <w:left w:val="none" w:sz="0" w:space="0" w:color="auto"/>
            <w:bottom w:val="none" w:sz="0" w:space="0" w:color="auto"/>
            <w:right w:val="none" w:sz="0" w:space="0" w:color="auto"/>
          </w:divBdr>
        </w:div>
        <w:div w:id="1362055163">
          <w:marLeft w:val="0"/>
          <w:marRight w:val="0"/>
          <w:marTop w:val="0"/>
          <w:marBottom w:val="0"/>
          <w:divBdr>
            <w:top w:val="none" w:sz="0" w:space="0" w:color="auto"/>
            <w:left w:val="none" w:sz="0" w:space="0" w:color="auto"/>
            <w:bottom w:val="none" w:sz="0" w:space="0" w:color="auto"/>
            <w:right w:val="none" w:sz="0" w:space="0" w:color="auto"/>
          </w:divBdr>
        </w:div>
        <w:div w:id="1439374946">
          <w:marLeft w:val="0"/>
          <w:marRight w:val="0"/>
          <w:marTop w:val="0"/>
          <w:marBottom w:val="0"/>
          <w:divBdr>
            <w:top w:val="none" w:sz="0" w:space="0" w:color="auto"/>
            <w:left w:val="none" w:sz="0" w:space="0" w:color="auto"/>
            <w:bottom w:val="none" w:sz="0" w:space="0" w:color="auto"/>
            <w:right w:val="none" w:sz="0" w:space="0" w:color="auto"/>
          </w:divBdr>
        </w:div>
        <w:div w:id="1500845513">
          <w:marLeft w:val="0"/>
          <w:marRight w:val="0"/>
          <w:marTop w:val="0"/>
          <w:marBottom w:val="0"/>
          <w:divBdr>
            <w:top w:val="none" w:sz="0" w:space="0" w:color="auto"/>
            <w:left w:val="none" w:sz="0" w:space="0" w:color="auto"/>
            <w:bottom w:val="none" w:sz="0" w:space="0" w:color="auto"/>
            <w:right w:val="none" w:sz="0" w:space="0" w:color="auto"/>
          </w:divBdr>
        </w:div>
        <w:div w:id="1752390461">
          <w:marLeft w:val="0"/>
          <w:marRight w:val="0"/>
          <w:marTop w:val="0"/>
          <w:marBottom w:val="0"/>
          <w:divBdr>
            <w:top w:val="none" w:sz="0" w:space="0" w:color="auto"/>
            <w:left w:val="none" w:sz="0" w:space="0" w:color="auto"/>
            <w:bottom w:val="none" w:sz="0" w:space="0" w:color="auto"/>
            <w:right w:val="none" w:sz="0" w:space="0" w:color="auto"/>
          </w:divBdr>
        </w:div>
        <w:div w:id="1756050805">
          <w:marLeft w:val="0"/>
          <w:marRight w:val="0"/>
          <w:marTop w:val="0"/>
          <w:marBottom w:val="0"/>
          <w:divBdr>
            <w:top w:val="none" w:sz="0" w:space="0" w:color="auto"/>
            <w:left w:val="none" w:sz="0" w:space="0" w:color="auto"/>
            <w:bottom w:val="none" w:sz="0" w:space="0" w:color="auto"/>
            <w:right w:val="none" w:sz="0" w:space="0" w:color="auto"/>
          </w:divBdr>
        </w:div>
        <w:div w:id="1890725827">
          <w:marLeft w:val="0"/>
          <w:marRight w:val="0"/>
          <w:marTop w:val="0"/>
          <w:marBottom w:val="0"/>
          <w:divBdr>
            <w:top w:val="none" w:sz="0" w:space="0" w:color="auto"/>
            <w:left w:val="none" w:sz="0" w:space="0" w:color="auto"/>
            <w:bottom w:val="none" w:sz="0" w:space="0" w:color="auto"/>
            <w:right w:val="none" w:sz="0" w:space="0" w:color="auto"/>
          </w:divBdr>
        </w:div>
        <w:div w:id="2038386976">
          <w:marLeft w:val="0"/>
          <w:marRight w:val="0"/>
          <w:marTop w:val="0"/>
          <w:marBottom w:val="0"/>
          <w:divBdr>
            <w:top w:val="none" w:sz="0" w:space="0" w:color="auto"/>
            <w:left w:val="none" w:sz="0" w:space="0" w:color="auto"/>
            <w:bottom w:val="none" w:sz="0" w:space="0" w:color="auto"/>
            <w:right w:val="none" w:sz="0" w:space="0" w:color="auto"/>
          </w:divBdr>
        </w:div>
      </w:divsChild>
    </w:div>
    <w:div w:id="1525630499">
      <w:bodyDiv w:val="1"/>
      <w:marLeft w:val="0"/>
      <w:marRight w:val="0"/>
      <w:marTop w:val="0"/>
      <w:marBottom w:val="0"/>
      <w:divBdr>
        <w:top w:val="none" w:sz="0" w:space="0" w:color="auto"/>
        <w:left w:val="none" w:sz="0" w:space="0" w:color="auto"/>
        <w:bottom w:val="none" w:sz="0" w:space="0" w:color="auto"/>
        <w:right w:val="none" w:sz="0" w:space="0" w:color="auto"/>
      </w:divBdr>
    </w:div>
    <w:div w:id="1531798839">
      <w:bodyDiv w:val="1"/>
      <w:marLeft w:val="0"/>
      <w:marRight w:val="0"/>
      <w:marTop w:val="0"/>
      <w:marBottom w:val="0"/>
      <w:divBdr>
        <w:top w:val="none" w:sz="0" w:space="0" w:color="auto"/>
        <w:left w:val="none" w:sz="0" w:space="0" w:color="auto"/>
        <w:bottom w:val="none" w:sz="0" w:space="0" w:color="auto"/>
        <w:right w:val="none" w:sz="0" w:space="0" w:color="auto"/>
      </w:divBdr>
    </w:div>
    <w:div w:id="1541278311">
      <w:bodyDiv w:val="1"/>
      <w:marLeft w:val="0"/>
      <w:marRight w:val="0"/>
      <w:marTop w:val="0"/>
      <w:marBottom w:val="0"/>
      <w:divBdr>
        <w:top w:val="none" w:sz="0" w:space="0" w:color="auto"/>
        <w:left w:val="none" w:sz="0" w:space="0" w:color="auto"/>
        <w:bottom w:val="none" w:sz="0" w:space="0" w:color="auto"/>
        <w:right w:val="none" w:sz="0" w:space="0" w:color="auto"/>
      </w:divBdr>
    </w:div>
    <w:div w:id="1545484658">
      <w:bodyDiv w:val="1"/>
      <w:marLeft w:val="0"/>
      <w:marRight w:val="0"/>
      <w:marTop w:val="0"/>
      <w:marBottom w:val="0"/>
      <w:divBdr>
        <w:top w:val="none" w:sz="0" w:space="0" w:color="auto"/>
        <w:left w:val="none" w:sz="0" w:space="0" w:color="auto"/>
        <w:bottom w:val="none" w:sz="0" w:space="0" w:color="auto"/>
        <w:right w:val="none" w:sz="0" w:space="0" w:color="auto"/>
      </w:divBdr>
    </w:div>
    <w:div w:id="1550411405">
      <w:bodyDiv w:val="1"/>
      <w:marLeft w:val="0"/>
      <w:marRight w:val="0"/>
      <w:marTop w:val="0"/>
      <w:marBottom w:val="0"/>
      <w:divBdr>
        <w:top w:val="none" w:sz="0" w:space="0" w:color="auto"/>
        <w:left w:val="none" w:sz="0" w:space="0" w:color="auto"/>
        <w:bottom w:val="none" w:sz="0" w:space="0" w:color="auto"/>
        <w:right w:val="none" w:sz="0" w:space="0" w:color="auto"/>
      </w:divBdr>
    </w:div>
    <w:div w:id="1554732855">
      <w:bodyDiv w:val="1"/>
      <w:marLeft w:val="0"/>
      <w:marRight w:val="0"/>
      <w:marTop w:val="0"/>
      <w:marBottom w:val="0"/>
      <w:divBdr>
        <w:top w:val="none" w:sz="0" w:space="0" w:color="auto"/>
        <w:left w:val="none" w:sz="0" w:space="0" w:color="auto"/>
        <w:bottom w:val="none" w:sz="0" w:space="0" w:color="auto"/>
        <w:right w:val="none" w:sz="0" w:space="0" w:color="auto"/>
      </w:divBdr>
    </w:div>
    <w:div w:id="1558470998">
      <w:bodyDiv w:val="1"/>
      <w:marLeft w:val="0"/>
      <w:marRight w:val="0"/>
      <w:marTop w:val="0"/>
      <w:marBottom w:val="0"/>
      <w:divBdr>
        <w:top w:val="none" w:sz="0" w:space="0" w:color="auto"/>
        <w:left w:val="none" w:sz="0" w:space="0" w:color="auto"/>
        <w:bottom w:val="none" w:sz="0" w:space="0" w:color="auto"/>
        <w:right w:val="none" w:sz="0" w:space="0" w:color="auto"/>
      </w:divBdr>
    </w:div>
    <w:div w:id="1563298136">
      <w:bodyDiv w:val="1"/>
      <w:marLeft w:val="0"/>
      <w:marRight w:val="0"/>
      <w:marTop w:val="0"/>
      <w:marBottom w:val="0"/>
      <w:divBdr>
        <w:top w:val="none" w:sz="0" w:space="0" w:color="auto"/>
        <w:left w:val="none" w:sz="0" w:space="0" w:color="auto"/>
        <w:bottom w:val="none" w:sz="0" w:space="0" w:color="auto"/>
        <w:right w:val="none" w:sz="0" w:space="0" w:color="auto"/>
      </w:divBdr>
    </w:div>
    <w:div w:id="1576280651">
      <w:bodyDiv w:val="1"/>
      <w:marLeft w:val="0"/>
      <w:marRight w:val="0"/>
      <w:marTop w:val="0"/>
      <w:marBottom w:val="0"/>
      <w:divBdr>
        <w:top w:val="none" w:sz="0" w:space="0" w:color="auto"/>
        <w:left w:val="none" w:sz="0" w:space="0" w:color="auto"/>
        <w:bottom w:val="none" w:sz="0" w:space="0" w:color="auto"/>
        <w:right w:val="none" w:sz="0" w:space="0" w:color="auto"/>
      </w:divBdr>
    </w:div>
    <w:div w:id="1581864682">
      <w:bodyDiv w:val="1"/>
      <w:marLeft w:val="0"/>
      <w:marRight w:val="0"/>
      <w:marTop w:val="0"/>
      <w:marBottom w:val="0"/>
      <w:divBdr>
        <w:top w:val="none" w:sz="0" w:space="0" w:color="auto"/>
        <w:left w:val="none" w:sz="0" w:space="0" w:color="auto"/>
        <w:bottom w:val="none" w:sz="0" w:space="0" w:color="auto"/>
        <w:right w:val="none" w:sz="0" w:space="0" w:color="auto"/>
      </w:divBdr>
    </w:div>
    <w:div w:id="1582059097">
      <w:bodyDiv w:val="1"/>
      <w:marLeft w:val="0"/>
      <w:marRight w:val="0"/>
      <w:marTop w:val="0"/>
      <w:marBottom w:val="0"/>
      <w:divBdr>
        <w:top w:val="none" w:sz="0" w:space="0" w:color="auto"/>
        <w:left w:val="none" w:sz="0" w:space="0" w:color="auto"/>
        <w:bottom w:val="none" w:sz="0" w:space="0" w:color="auto"/>
        <w:right w:val="none" w:sz="0" w:space="0" w:color="auto"/>
      </w:divBdr>
    </w:div>
    <w:div w:id="1585609460">
      <w:bodyDiv w:val="1"/>
      <w:marLeft w:val="0"/>
      <w:marRight w:val="0"/>
      <w:marTop w:val="0"/>
      <w:marBottom w:val="0"/>
      <w:divBdr>
        <w:top w:val="none" w:sz="0" w:space="0" w:color="auto"/>
        <w:left w:val="none" w:sz="0" w:space="0" w:color="auto"/>
        <w:bottom w:val="none" w:sz="0" w:space="0" w:color="auto"/>
        <w:right w:val="none" w:sz="0" w:space="0" w:color="auto"/>
      </w:divBdr>
    </w:div>
    <w:div w:id="1586769681">
      <w:bodyDiv w:val="1"/>
      <w:marLeft w:val="0"/>
      <w:marRight w:val="0"/>
      <w:marTop w:val="0"/>
      <w:marBottom w:val="0"/>
      <w:divBdr>
        <w:top w:val="none" w:sz="0" w:space="0" w:color="auto"/>
        <w:left w:val="none" w:sz="0" w:space="0" w:color="auto"/>
        <w:bottom w:val="none" w:sz="0" w:space="0" w:color="auto"/>
        <w:right w:val="none" w:sz="0" w:space="0" w:color="auto"/>
      </w:divBdr>
    </w:div>
    <w:div w:id="1613854113">
      <w:bodyDiv w:val="1"/>
      <w:marLeft w:val="0"/>
      <w:marRight w:val="0"/>
      <w:marTop w:val="0"/>
      <w:marBottom w:val="0"/>
      <w:divBdr>
        <w:top w:val="none" w:sz="0" w:space="0" w:color="auto"/>
        <w:left w:val="none" w:sz="0" w:space="0" w:color="auto"/>
        <w:bottom w:val="none" w:sz="0" w:space="0" w:color="auto"/>
        <w:right w:val="none" w:sz="0" w:space="0" w:color="auto"/>
      </w:divBdr>
    </w:div>
    <w:div w:id="1616256470">
      <w:bodyDiv w:val="1"/>
      <w:marLeft w:val="0"/>
      <w:marRight w:val="0"/>
      <w:marTop w:val="0"/>
      <w:marBottom w:val="0"/>
      <w:divBdr>
        <w:top w:val="none" w:sz="0" w:space="0" w:color="auto"/>
        <w:left w:val="none" w:sz="0" w:space="0" w:color="auto"/>
        <w:bottom w:val="none" w:sz="0" w:space="0" w:color="auto"/>
        <w:right w:val="none" w:sz="0" w:space="0" w:color="auto"/>
      </w:divBdr>
    </w:div>
    <w:div w:id="1626545256">
      <w:bodyDiv w:val="1"/>
      <w:marLeft w:val="0"/>
      <w:marRight w:val="0"/>
      <w:marTop w:val="0"/>
      <w:marBottom w:val="0"/>
      <w:divBdr>
        <w:top w:val="none" w:sz="0" w:space="0" w:color="auto"/>
        <w:left w:val="none" w:sz="0" w:space="0" w:color="auto"/>
        <w:bottom w:val="none" w:sz="0" w:space="0" w:color="auto"/>
        <w:right w:val="none" w:sz="0" w:space="0" w:color="auto"/>
      </w:divBdr>
    </w:div>
    <w:div w:id="1628462561">
      <w:bodyDiv w:val="1"/>
      <w:marLeft w:val="0"/>
      <w:marRight w:val="0"/>
      <w:marTop w:val="0"/>
      <w:marBottom w:val="0"/>
      <w:divBdr>
        <w:top w:val="none" w:sz="0" w:space="0" w:color="auto"/>
        <w:left w:val="none" w:sz="0" w:space="0" w:color="auto"/>
        <w:bottom w:val="none" w:sz="0" w:space="0" w:color="auto"/>
        <w:right w:val="none" w:sz="0" w:space="0" w:color="auto"/>
      </w:divBdr>
    </w:div>
    <w:div w:id="1640571851">
      <w:bodyDiv w:val="1"/>
      <w:marLeft w:val="0"/>
      <w:marRight w:val="0"/>
      <w:marTop w:val="0"/>
      <w:marBottom w:val="0"/>
      <w:divBdr>
        <w:top w:val="none" w:sz="0" w:space="0" w:color="auto"/>
        <w:left w:val="none" w:sz="0" w:space="0" w:color="auto"/>
        <w:bottom w:val="none" w:sz="0" w:space="0" w:color="auto"/>
        <w:right w:val="none" w:sz="0" w:space="0" w:color="auto"/>
      </w:divBdr>
    </w:div>
    <w:div w:id="1646622340">
      <w:bodyDiv w:val="1"/>
      <w:marLeft w:val="0"/>
      <w:marRight w:val="0"/>
      <w:marTop w:val="0"/>
      <w:marBottom w:val="0"/>
      <w:divBdr>
        <w:top w:val="none" w:sz="0" w:space="0" w:color="auto"/>
        <w:left w:val="none" w:sz="0" w:space="0" w:color="auto"/>
        <w:bottom w:val="none" w:sz="0" w:space="0" w:color="auto"/>
        <w:right w:val="none" w:sz="0" w:space="0" w:color="auto"/>
      </w:divBdr>
    </w:div>
    <w:div w:id="1651714550">
      <w:bodyDiv w:val="1"/>
      <w:marLeft w:val="0"/>
      <w:marRight w:val="0"/>
      <w:marTop w:val="0"/>
      <w:marBottom w:val="0"/>
      <w:divBdr>
        <w:top w:val="none" w:sz="0" w:space="0" w:color="auto"/>
        <w:left w:val="none" w:sz="0" w:space="0" w:color="auto"/>
        <w:bottom w:val="none" w:sz="0" w:space="0" w:color="auto"/>
        <w:right w:val="none" w:sz="0" w:space="0" w:color="auto"/>
      </w:divBdr>
    </w:div>
    <w:div w:id="1666081197">
      <w:bodyDiv w:val="1"/>
      <w:marLeft w:val="0"/>
      <w:marRight w:val="0"/>
      <w:marTop w:val="0"/>
      <w:marBottom w:val="0"/>
      <w:divBdr>
        <w:top w:val="none" w:sz="0" w:space="0" w:color="auto"/>
        <w:left w:val="none" w:sz="0" w:space="0" w:color="auto"/>
        <w:bottom w:val="none" w:sz="0" w:space="0" w:color="auto"/>
        <w:right w:val="none" w:sz="0" w:space="0" w:color="auto"/>
      </w:divBdr>
    </w:div>
    <w:div w:id="1673142397">
      <w:bodyDiv w:val="1"/>
      <w:marLeft w:val="0"/>
      <w:marRight w:val="0"/>
      <w:marTop w:val="0"/>
      <w:marBottom w:val="0"/>
      <w:divBdr>
        <w:top w:val="none" w:sz="0" w:space="0" w:color="auto"/>
        <w:left w:val="none" w:sz="0" w:space="0" w:color="auto"/>
        <w:bottom w:val="none" w:sz="0" w:space="0" w:color="auto"/>
        <w:right w:val="none" w:sz="0" w:space="0" w:color="auto"/>
      </w:divBdr>
    </w:div>
    <w:div w:id="1695228079">
      <w:bodyDiv w:val="1"/>
      <w:marLeft w:val="0"/>
      <w:marRight w:val="0"/>
      <w:marTop w:val="0"/>
      <w:marBottom w:val="0"/>
      <w:divBdr>
        <w:top w:val="none" w:sz="0" w:space="0" w:color="auto"/>
        <w:left w:val="none" w:sz="0" w:space="0" w:color="auto"/>
        <w:bottom w:val="none" w:sz="0" w:space="0" w:color="auto"/>
        <w:right w:val="none" w:sz="0" w:space="0" w:color="auto"/>
      </w:divBdr>
    </w:div>
    <w:div w:id="1698043949">
      <w:bodyDiv w:val="1"/>
      <w:marLeft w:val="0"/>
      <w:marRight w:val="0"/>
      <w:marTop w:val="0"/>
      <w:marBottom w:val="0"/>
      <w:divBdr>
        <w:top w:val="none" w:sz="0" w:space="0" w:color="auto"/>
        <w:left w:val="none" w:sz="0" w:space="0" w:color="auto"/>
        <w:bottom w:val="none" w:sz="0" w:space="0" w:color="auto"/>
        <w:right w:val="none" w:sz="0" w:space="0" w:color="auto"/>
      </w:divBdr>
    </w:div>
    <w:div w:id="1699156858">
      <w:bodyDiv w:val="1"/>
      <w:marLeft w:val="0"/>
      <w:marRight w:val="0"/>
      <w:marTop w:val="0"/>
      <w:marBottom w:val="0"/>
      <w:divBdr>
        <w:top w:val="none" w:sz="0" w:space="0" w:color="auto"/>
        <w:left w:val="none" w:sz="0" w:space="0" w:color="auto"/>
        <w:bottom w:val="none" w:sz="0" w:space="0" w:color="auto"/>
        <w:right w:val="none" w:sz="0" w:space="0" w:color="auto"/>
      </w:divBdr>
    </w:div>
    <w:div w:id="1703438864">
      <w:bodyDiv w:val="1"/>
      <w:marLeft w:val="0"/>
      <w:marRight w:val="0"/>
      <w:marTop w:val="0"/>
      <w:marBottom w:val="0"/>
      <w:divBdr>
        <w:top w:val="none" w:sz="0" w:space="0" w:color="auto"/>
        <w:left w:val="none" w:sz="0" w:space="0" w:color="auto"/>
        <w:bottom w:val="none" w:sz="0" w:space="0" w:color="auto"/>
        <w:right w:val="none" w:sz="0" w:space="0" w:color="auto"/>
      </w:divBdr>
    </w:div>
    <w:div w:id="1705059835">
      <w:bodyDiv w:val="1"/>
      <w:marLeft w:val="0"/>
      <w:marRight w:val="0"/>
      <w:marTop w:val="0"/>
      <w:marBottom w:val="0"/>
      <w:divBdr>
        <w:top w:val="none" w:sz="0" w:space="0" w:color="auto"/>
        <w:left w:val="none" w:sz="0" w:space="0" w:color="auto"/>
        <w:bottom w:val="none" w:sz="0" w:space="0" w:color="auto"/>
        <w:right w:val="none" w:sz="0" w:space="0" w:color="auto"/>
      </w:divBdr>
    </w:div>
    <w:div w:id="1708215805">
      <w:bodyDiv w:val="1"/>
      <w:marLeft w:val="0"/>
      <w:marRight w:val="0"/>
      <w:marTop w:val="0"/>
      <w:marBottom w:val="0"/>
      <w:divBdr>
        <w:top w:val="none" w:sz="0" w:space="0" w:color="auto"/>
        <w:left w:val="none" w:sz="0" w:space="0" w:color="auto"/>
        <w:bottom w:val="none" w:sz="0" w:space="0" w:color="auto"/>
        <w:right w:val="none" w:sz="0" w:space="0" w:color="auto"/>
      </w:divBdr>
    </w:div>
    <w:div w:id="1709991979">
      <w:bodyDiv w:val="1"/>
      <w:marLeft w:val="0"/>
      <w:marRight w:val="0"/>
      <w:marTop w:val="0"/>
      <w:marBottom w:val="0"/>
      <w:divBdr>
        <w:top w:val="none" w:sz="0" w:space="0" w:color="auto"/>
        <w:left w:val="none" w:sz="0" w:space="0" w:color="auto"/>
        <w:bottom w:val="none" w:sz="0" w:space="0" w:color="auto"/>
        <w:right w:val="none" w:sz="0" w:space="0" w:color="auto"/>
      </w:divBdr>
    </w:div>
    <w:div w:id="1718553123">
      <w:bodyDiv w:val="1"/>
      <w:marLeft w:val="0"/>
      <w:marRight w:val="0"/>
      <w:marTop w:val="0"/>
      <w:marBottom w:val="0"/>
      <w:divBdr>
        <w:top w:val="none" w:sz="0" w:space="0" w:color="auto"/>
        <w:left w:val="none" w:sz="0" w:space="0" w:color="auto"/>
        <w:bottom w:val="none" w:sz="0" w:space="0" w:color="auto"/>
        <w:right w:val="none" w:sz="0" w:space="0" w:color="auto"/>
      </w:divBdr>
    </w:div>
    <w:div w:id="1722051288">
      <w:bodyDiv w:val="1"/>
      <w:marLeft w:val="0"/>
      <w:marRight w:val="0"/>
      <w:marTop w:val="0"/>
      <w:marBottom w:val="0"/>
      <w:divBdr>
        <w:top w:val="none" w:sz="0" w:space="0" w:color="auto"/>
        <w:left w:val="none" w:sz="0" w:space="0" w:color="auto"/>
        <w:bottom w:val="none" w:sz="0" w:space="0" w:color="auto"/>
        <w:right w:val="none" w:sz="0" w:space="0" w:color="auto"/>
      </w:divBdr>
    </w:div>
    <w:div w:id="1722054230">
      <w:bodyDiv w:val="1"/>
      <w:marLeft w:val="0"/>
      <w:marRight w:val="0"/>
      <w:marTop w:val="0"/>
      <w:marBottom w:val="0"/>
      <w:divBdr>
        <w:top w:val="none" w:sz="0" w:space="0" w:color="auto"/>
        <w:left w:val="none" w:sz="0" w:space="0" w:color="auto"/>
        <w:bottom w:val="none" w:sz="0" w:space="0" w:color="auto"/>
        <w:right w:val="none" w:sz="0" w:space="0" w:color="auto"/>
      </w:divBdr>
    </w:div>
    <w:div w:id="1727098253">
      <w:bodyDiv w:val="1"/>
      <w:marLeft w:val="0"/>
      <w:marRight w:val="0"/>
      <w:marTop w:val="0"/>
      <w:marBottom w:val="0"/>
      <w:divBdr>
        <w:top w:val="none" w:sz="0" w:space="0" w:color="auto"/>
        <w:left w:val="none" w:sz="0" w:space="0" w:color="auto"/>
        <w:bottom w:val="none" w:sz="0" w:space="0" w:color="auto"/>
        <w:right w:val="none" w:sz="0" w:space="0" w:color="auto"/>
      </w:divBdr>
    </w:div>
    <w:div w:id="1727878740">
      <w:bodyDiv w:val="1"/>
      <w:marLeft w:val="0"/>
      <w:marRight w:val="0"/>
      <w:marTop w:val="0"/>
      <w:marBottom w:val="0"/>
      <w:divBdr>
        <w:top w:val="none" w:sz="0" w:space="0" w:color="auto"/>
        <w:left w:val="none" w:sz="0" w:space="0" w:color="auto"/>
        <w:bottom w:val="none" w:sz="0" w:space="0" w:color="auto"/>
        <w:right w:val="none" w:sz="0" w:space="0" w:color="auto"/>
      </w:divBdr>
    </w:div>
    <w:div w:id="1731927350">
      <w:bodyDiv w:val="1"/>
      <w:marLeft w:val="0"/>
      <w:marRight w:val="0"/>
      <w:marTop w:val="0"/>
      <w:marBottom w:val="0"/>
      <w:divBdr>
        <w:top w:val="none" w:sz="0" w:space="0" w:color="auto"/>
        <w:left w:val="none" w:sz="0" w:space="0" w:color="auto"/>
        <w:bottom w:val="none" w:sz="0" w:space="0" w:color="auto"/>
        <w:right w:val="none" w:sz="0" w:space="0" w:color="auto"/>
      </w:divBdr>
    </w:div>
    <w:div w:id="1732079432">
      <w:bodyDiv w:val="1"/>
      <w:marLeft w:val="0"/>
      <w:marRight w:val="0"/>
      <w:marTop w:val="0"/>
      <w:marBottom w:val="0"/>
      <w:divBdr>
        <w:top w:val="none" w:sz="0" w:space="0" w:color="auto"/>
        <w:left w:val="none" w:sz="0" w:space="0" w:color="auto"/>
        <w:bottom w:val="none" w:sz="0" w:space="0" w:color="auto"/>
        <w:right w:val="none" w:sz="0" w:space="0" w:color="auto"/>
      </w:divBdr>
    </w:div>
    <w:div w:id="1734307353">
      <w:bodyDiv w:val="1"/>
      <w:marLeft w:val="0"/>
      <w:marRight w:val="0"/>
      <w:marTop w:val="0"/>
      <w:marBottom w:val="0"/>
      <w:divBdr>
        <w:top w:val="none" w:sz="0" w:space="0" w:color="auto"/>
        <w:left w:val="none" w:sz="0" w:space="0" w:color="auto"/>
        <w:bottom w:val="none" w:sz="0" w:space="0" w:color="auto"/>
        <w:right w:val="none" w:sz="0" w:space="0" w:color="auto"/>
      </w:divBdr>
    </w:div>
    <w:div w:id="1737047357">
      <w:bodyDiv w:val="1"/>
      <w:marLeft w:val="0"/>
      <w:marRight w:val="0"/>
      <w:marTop w:val="0"/>
      <w:marBottom w:val="0"/>
      <w:divBdr>
        <w:top w:val="none" w:sz="0" w:space="0" w:color="auto"/>
        <w:left w:val="none" w:sz="0" w:space="0" w:color="auto"/>
        <w:bottom w:val="none" w:sz="0" w:space="0" w:color="auto"/>
        <w:right w:val="none" w:sz="0" w:space="0" w:color="auto"/>
      </w:divBdr>
    </w:div>
    <w:div w:id="1738433695">
      <w:bodyDiv w:val="1"/>
      <w:marLeft w:val="0"/>
      <w:marRight w:val="0"/>
      <w:marTop w:val="0"/>
      <w:marBottom w:val="0"/>
      <w:divBdr>
        <w:top w:val="none" w:sz="0" w:space="0" w:color="auto"/>
        <w:left w:val="none" w:sz="0" w:space="0" w:color="auto"/>
        <w:bottom w:val="none" w:sz="0" w:space="0" w:color="auto"/>
        <w:right w:val="none" w:sz="0" w:space="0" w:color="auto"/>
      </w:divBdr>
    </w:div>
    <w:div w:id="1740639202">
      <w:bodyDiv w:val="1"/>
      <w:marLeft w:val="0"/>
      <w:marRight w:val="0"/>
      <w:marTop w:val="0"/>
      <w:marBottom w:val="0"/>
      <w:divBdr>
        <w:top w:val="none" w:sz="0" w:space="0" w:color="auto"/>
        <w:left w:val="none" w:sz="0" w:space="0" w:color="auto"/>
        <w:bottom w:val="none" w:sz="0" w:space="0" w:color="auto"/>
        <w:right w:val="none" w:sz="0" w:space="0" w:color="auto"/>
      </w:divBdr>
    </w:div>
    <w:div w:id="1741252721">
      <w:bodyDiv w:val="1"/>
      <w:marLeft w:val="0"/>
      <w:marRight w:val="0"/>
      <w:marTop w:val="0"/>
      <w:marBottom w:val="0"/>
      <w:divBdr>
        <w:top w:val="none" w:sz="0" w:space="0" w:color="auto"/>
        <w:left w:val="none" w:sz="0" w:space="0" w:color="auto"/>
        <w:bottom w:val="none" w:sz="0" w:space="0" w:color="auto"/>
        <w:right w:val="none" w:sz="0" w:space="0" w:color="auto"/>
      </w:divBdr>
    </w:div>
    <w:div w:id="1743454321">
      <w:bodyDiv w:val="1"/>
      <w:marLeft w:val="0"/>
      <w:marRight w:val="0"/>
      <w:marTop w:val="0"/>
      <w:marBottom w:val="0"/>
      <w:divBdr>
        <w:top w:val="none" w:sz="0" w:space="0" w:color="auto"/>
        <w:left w:val="none" w:sz="0" w:space="0" w:color="auto"/>
        <w:bottom w:val="none" w:sz="0" w:space="0" w:color="auto"/>
        <w:right w:val="none" w:sz="0" w:space="0" w:color="auto"/>
      </w:divBdr>
    </w:div>
    <w:div w:id="1753963148">
      <w:bodyDiv w:val="1"/>
      <w:marLeft w:val="0"/>
      <w:marRight w:val="0"/>
      <w:marTop w:val="0"/>
      <w:marBottom w:val="0"/>
      <w:divBdr>
        <w:top w:val="none" w:sz="0" w:space="0" w:color="auto"/>
        <w:left w:val="none" w:sz="0" w:space="0" w:color="auto"/>
        <w:bottom w:val="none" w:sz="0" w:space="0" w:color="auto"/>
        <w:right w:val="none" w:sz="0" w:space="0" w:color="auto"/>
      </w:divBdr>
    </w:div>
    <w:div w:id="1767338418">
      <w:bodyDiv w:val="1"/>
      <w:marLeft w:val="0"/>
      <w:marRight w:val="0"/>
      <w:marTop w:val="0"/>
      <w:marBottom w:val="0"/>
      <w:divBdr>
        <w:top w:val="none" w:sz="0" w:space="0" w:color="auto"/>
        <w:left w:val="none" w:sz="0" w:space="0" w:color="auto"/>
        <w:bottom w:val="none" w:sz="0" w:space="0" w:color="auto"/>
        <w:right w:val="none" w:sz="0" w:space="0" w:color="auto"/>
      </w:divBdr>
    </w:div>
    <w:div w:id="1772507642">
      <w:bodyDiv w:val="1"/>
      <w:marLeft w:val="0"/>
      <w:marRight w:val="0"/>
      <w:marTop w:val="0"/>
      <w:marBottom w:val="0"/>
      <w:divBdr>
        <w:top w:val="none" w:sz="0" w:space="0" w:color="auto"/>
        <w:left w:val="none" w:sz="0" w:space="0" w:color="auto"/>
        <w:bottom w:val="none" w:sz="0" w:space="0" w:color="auto"/>
        <w:right w:val="none" w:sz="0" w:space="0" w:color="auto"/>
      </w:divBdr>
    </w:div>
    <w:div w:id="1786804911">
      <w:bodyDiv w:val="1"/>
      <w:marLeft w:val="0"/>
      <w:marRight w:val="0"/>
      <w:marTop w:val="0"/>
      <w:marBottom w:val="0"/>
      <w:divBdr>
        <w:top w:val="none" w:sz="0" w:space="0" w:color="auto"/>
        <w:left w:val="none" w:sz="0" w:space="0" w:color="auto"/>
        <w:bottom w:val="none" w:sz="0" w:space="0" w:color="auto"/>
        <w:right w:val="none" w:sz="0" w:space="0" w:color="auto"/>
      </w:divBdr>
    </w:div>
    <w:div w:id="1789860081">
      <w:bodyDiv w:val="1"/>
      <w:marLeft w:val="0"/>
      <w:marRight w:val="0"/>
      <w:marTop w:val="0"/>
      <w:marBottom w:val="0"/>
      <w:divBdr>
        <w:top w:val="none" w:sz="0" w:space="0" w:color="auto"/>
        <w:left w:val="none" w:sz="0" w:space="0" w:color="auto"/>
        <w:bottom w:val="none" w:sz="0" w:space="0" w:color="auto"/>
        <w:right w:val="none" w:sz="0" w:space="0" w:color="auto"/>
      </w:divBdr>
    </w:div>
    <w:div w:id="1790080420">
      <w:bodyDiv w:val="1"/>
      <w:marLeft w:val="0"/>
      <w:marRight w:val="0"/>
      <w:marTop w:val="0"/>
      <w:marBottom w:val="0"/>
      <w:divBdr>
        <w:top w:val="none" w:sz="0" w:space="0" w:color="auto"/>
        <w:left w:val="none" w:sz="0" w:space="0" w:color="auto"/>
        <w:bottom w:val="none" w:sz="0" w:space="0" w:color="auto"/>
        <w:right w:val="none" w:sz="0" w:space="0" w:color="auto"/>
      </w:divBdr>
    </w:div>
    <w:div w:id="1796027185">
      <w:bodyDiv w:val="1"/>
      <w:marLeft w:val="0"/>
      <w:marRight w:val="0"/>
      <w:marTop w:val="0"/>
      <w:marBottom w:val="0"/>
      <w:divBdr>
        <w:top w:val="none" w:sz="0" w:space="0" w:color="auto"/>
        <w:left w:val="none" w:sz="0" w:space="0" w:color="auto"/>
        <w:bottom w:val="none" w:sz="0" w:space="0" w:color="auto"/>
        <w:right w:val="none" w:sz="0" w:space="0" w:color="auto"/>
      </w:divBdr>
    </w:div>
    <w:div w:id="1797405990">
      <w:bodyDiv w:val="1"/>
      <w:marLeft w:val="0"/>
      <w:marRight w:val="0"/>
      <w:marTop w:val="0"/>
      <w:marBottom w:val="0"/>
      <w:divBdr>
        <w:top w:val="none" w:sz="0" w:space="0" w:color="auto"/>
        <w:left w:val="none" w:sz="0" w:space="0" w:color="auto"/>
        <w:bottom w:val="none" w:sz="0" w:space="0" w:color="auto"/>
        <w:right w:val="none" w:sz="0" w:space="0" w:color="auto"/>
      </w:divBdr>
    </w:div>
    <w:div w:id="1798179692">
      <w:bodyDiv w:val="1"/>
      <w:marLeft w:val="0"/>
      <w:marRight w:val="0"/>
      <w:marTop w:val="0"/>
      <w:marBottom w:val="0"/>
      <w:divBdr>
        <w:top w:val="none" w:sz="0" w:space="0" w:color="auto"/>
        <w:left w:val="none" w:sz="0" w:space="0" w:color="auto"/>
        <w:bottom w:val="none" w:sz="0" w:space="0" w:color="auto"/>
        <w:right w:val="none" w:sz="0" w:space="0" w:color="auto"/>
      </w:divBdr>
    </w:div>
    <w:div w:id="1798375166">
      <w:bodyDiv w:val="1"/>
      <w:marLeft w:val="0"/>
      <w:marRight w:val="0"/>
      <w:marTop w:val="0"/>
      <w:marBottom w:val="0"/>
      <w:divBdr>
        <w:top w:val="none" w:sz="0" w:space="0" w:color="auto"/>
        <w:left w:val="none" w:sz="0" w:space="0" w:color="auto"/>
        <w:bottom w:val="none" w:sz="0" w:space="0" w:color="auto"/>
        <w:right w:val="none" w:sz="0" w:space="0" w:color="auto"/>
      </w:divBdr>
      <w:divsChild>
        <w:div w:id="249852729">
          <w:marLeft w:val="0"/>
          <w:marRight w:val="0"/>
          <w:marTop w:val="0"/>
          <w:marBottom w:val="0"/>
          <w:divBdr>
            <w:top w:val="none" w:sz="0" w:space="0" w:color="auto"/>
            <w:left w:val="none" w:sz="0" w:space="0" w:color="auto"/>
            <w:bottom w:val="none" w:sz="0" w:space="0" w:color="auto"/>
            <w:right w:val="none" w:sz="0" w:space="0" w:color="auto"/>
          </w:divBdr>
        </w:div>
        <w:div w:id="1529952234">
          <w:marLeft w:val="0"/>
          <w:marRight w:val="0"/>
          <w:marTop w:val="0"/>
          <w:marBottom w:val="0"/>
          <w:divBdr>
            <w:top w:val="none" w:sz="0" w:space="0" w:color="auto"/>
            <w:left w:val="none" w:sz="0" w:space="0" w:color="auto"/>
            <w:bottom w:val="none" w:sz="0" w:space="0" w:color="auto"/>
            <w:right w:val="none" w:sz="0" w:space="0" w:color="auto"/>
          </w:divBdr>
          <w:divsChild>
            <w:div w:id="555747835">
              <w:marLeft w:val="0"/>
              <w:marRight w:val="0"/>
              <w:marTop w:val="0"/>
              <w:marBottom w:val="0"/>
              <w:divBdr>
                <w:top w:val="none" w:sz="0" w:space="0" w:color="auto"/>
                <w:left w:val="none" w:sz="0" w:space="0" w:color="auto"/>
                <w:bottom w:val="none" w:sz="0" w:space="0" w:color="auto"/>
                <w:right w:val="none" w:sz="0" w:space="0" w:color="auto"/>
              </w:divBdr>
            </w:div>
          </w:divsChild>
        </w:div>
        <w:div w:id="1747071097">
          <w:marLeft w:val="0"/>
          <w:marRight w:val="0"/>
          <w:marTop w:val="0"/>
          <w:marBottom w:val="0"/>
          <w:divBdr>
            <w:top w:val="none" w:sz="0" w:space="0" w:color="auto"/>
            <w:left w:val="none" w:sz="0" w:space="0" w:color="auto"/>
            <w:bottom w:val="none" w:sz="0" w:space="0" w:color="auto"/>
            <w:right w:val="none" w:sz="0" w:space="0" w:color="auto"/>
          </w:divBdr>
          <w:divsChild>
            <w:div w:id="1430010009">
              <w:marLeft w:val="0"/>
              <w:marRight w:val="0"/>
              <w:marTop w:val="0"/>
              <w:marBottom w:val="0"/>
              <w:divBdr>
                <w:top w:val="none" w:sz="0" w:space="0" w:color="auto"/>
                <w:left w:val="none" w:sz="0" w:space="0" w:color="auto"/>
                <w:bottom w:val="none" w:sz="0" w:space="0" w:color="auto"/>
                <w:right w:val="none" w:sz="0" w:space="0" w:color="auto"/>
              </w:divBdr>
            </w:div>
            <w:div w:id="1806466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7703429">
      <w:bodyDiv w:val="1"/>
      <w:marLeft w:val="0"/>
      <w:marRight w:val="0"/>
      <w:marTop w:val="0"/>
      <w:marBottom w:val="0"/>
      <w:divBdr>
        <w:top w:val="none" w:sz="0" w:space="0" w:color="auto"/>
        <w:left w:val="none" w:sz="0" w:space="0" w:color="auto"/>
        <w:bottom w:val="none" w:sz="0" w:space="0" w:color="auto"/>
        <w:right w:val="none" w:sz="0" w:space="0" w:color="auto"/>
      </w:divBdr>
    </w:div>
    <w:div w:id="1808745871">
      <w:bodyDiv w:val="1"/>
      <w:marLeft w:val="0"/>
      <w:marRight w:val="0"/>
      <w:marTop w:val="0"/>
      <w:marBottom w:val="0"/>
      <w:divBdr>
        <w:top w:val="none" w:sz="0" w:space="0" w:color="auto"/>
        <w:left w:val="none" w:sz="0" w:space="0" w:color="auto"/>
        <w:bottom w:val="none" w:sz="0" w:space="0" w:color="auto"/>
        <w:right w:val="none" w:sz="0" w:space="0" w:color="auto"/>
      </w:divBdr>
    </w:div>
    <w:div w:id="1811286845">
      <w:bodyDiv w:val="1"/>
      <w:marLeft w:val="0"/>
      <w:marRight w:val="0"/>
      <w:marTop w:val="0"/>
      <w:marBottom w:val="0"/>
      <w:divBdr>
        <w:top w:val="none" w:sz="0" w:space="0" w:color="auto"/>
        <w:left w:val="none" w:sz="0" w:space="0" w:color="auto"/>
        <w:bottom w:val="none" w:sz="0" w:space="0" w:color="auto"/>
        <w:right w:val="none" w:sz="0" w:space="0" w:color="auto"/>
      </w:divBdr>
      <w:divsChild>
        <w:div w:id="1327906219">
          <w:marLeft w:val="0"/>
          <w:marRight w:val="0"/>
          <w:marTop w:val="0"/>
          <w:marBottom w:val="0"/>
          <w:divBdr>
            <w:top w:val="none" w:sz="0" w:space="0" w:color="auto"/>
            <w:left w:val="none" w:sz="0" w:space="0" w:color="auto"/>
            <w:bottom w:val="none" w:sz="0" w:space="0" w:color="auto"/>
            <w:right w:val="none" w:sz="0" w:space="0" w:color="auto"/>
          </w:divBdr>
        </w:div>
        <w:div w:id="1766415121">
          <w:marLeft w:val="0"/>
          <w:marRight w:val="0"/>
          <w:marTop w:val="0"/>
          <w:marBottom w:val="0"/>
          <w:divBdr>
            <w:top w:val="none" w:sz="0" w:space="0" w:color="auto"/>
            <w:left w:val="none" w:sz="0" w:space="0" w:color="auto"/>
            <w:bottom w:val="none" w:sz="0" w:space="0" w:color="auto"/>
            <w:right w:val="none" w:sz="0" w:space="0" w:color="auto"/>
          </w:divBdr>
        </w:div>
      </w:divsChild>
    </w:div>
    <w:div w:id="1814787220">
      <w:bodyDiv w:val="1"/>
      <w:marLeft w:val="0"/>
      <w:marRight w:val="0"/>
      <w:marTop w:val="0"/>
      <w:marBottom w:val="0"/>
      <w:divBdr>
        <w:top w:val="none" w:sz="0" w:space="0" w:color="auto"/>
        <w:left w:val="none" w:sz="0" w:space="0" w:color="auto"/>
        <w:bottom w:val="none" w:sz="0" w:space="0" w:color="auto"/>
        <w:right w:val="none" w:sz="0" w:space="0" w:color="auto"/>
      </w:divBdr>
    </w:div>
    <w:div w:id="1815024038">
      <w:bodyDiv w:val="1"/>
      <w:marLeft w:val="0"/>
      <w:marRight w:val="0"/>
      <w:marTop w:val="0"/>
      <w:marBottom w:val="0"/>
      <w:divBdr>
        <w:top w:val="none" w:sz="0" w:space="0" w:color="auto"/>
        <w:left w:val="none" w:sz="0" w:space="0" w:color="auto"/>
        <w:bottom w:val="none" w:sz="0" w:space="0" w:color="auto"/>
        <w:right w:val="none" w:sz="0" w:space="0" w:color="auto"/>
      </w:divBdr>
    </w:div>
    <w:div w:id="1823345786">
      <w:bodyDiv w:val="1"/>
      <w:marLeft w:val="0"/>
      <w:marRight w:val="0"/>
      <w:marTop w:val="0"/>
      <w:marBottom w:val="0"/>
      <w:divBdr>
        <w:top w:val="none" w:sz="0" w:space="0" w:color="auto"/>
        <w:left w:val="none" w:sz="0" w:space="0" w:color="auto"/>
        <w:bottom w:val="none" w:sz="0" w:space="0" w:color="auto"/>
        <w:right w:val="none" w:sz="0" w:space="0" w:color="auto"/>
      </w:divBdr>
    </w:div>
    <w:div w:id="1828670995">
      <w:bodyDiv w:val="1"/>
      <w:marLeft w:val="0"/>
      <w:marRight w:val="0"/>
      <w:marTop w:val="0"/>
      <w:marBottom w:val="0"/>
      <w:divBdr>
        <w:top w:val="none" w:sz="0" w:space="0" w:color="auto"/>
        <w:left w:val="none" w:sz="0" w:space="0" w:color="auto"/>
        <w:bottom w:val="none" w:sz="0" w:space="0" w:color="auto"/>
        <w:right w:val="none" w:sz="0" w:space="0" w:color="auto"/>
      </w:divBdr>
    </w:div>
    <w:div w:id="1828783060">
      <w:bodyDiv w:val="1"/>
      <w:marLeft w:val="0"/>
      <w:marRight w:val="0"/>
      <w:marTop w:val="0"/>
      <w:marBottom w:val="0"/>
      <w:divBdr>
        <w:top w:val="none" w:sz="0" w:space="0" w:color="auto"/>
        <w:left w:val="none" w:sz="0" w:space="0" w:color="auto"/>
        <w:bottom w:val="none" w:sz="0" w:space="0" w:color="auto"/>
        <w:right w:val="none" w:sz="0" w:space="0" w:color="auto"/>
      </w:divBdr>
    </w:div>
    <w:div w:id="1829859500">
      <w:bodyDiv w:val="1"/>
      <w:marLeft w:val="0"/>
      <w:marRight w:val="0"/>
      <w:marTop w:val="0"/>
      <w:marBottom w:val="0"/>
      <w:divBdr>
        <w:top w:val="none" w:sz="0" w:space="0" w:color="auto"/>
        <w:left w:val="none" w:sz="0" w:space="0" w:color="auto"/>
        <w:bottom w:val="none" w:sz="0" w:space="0" w:color="auto"/>
        <w:right w:val="none" w:sz="0" w:space="0" w:color="auto"/>
      </w:divBdr>
    </w:div>
    <w:div w:id="1833060528">
      <w:bodyDiv w:val="1"/>
      <w:marLeft w:val="0"/>
      <w:marRight w:val="0"/>
      <w:marTop w:val="0"/>
      <w:marBottom w:val="0"/>
      <w:divBdr>
        <w:top w:val="none" w:sz="0" w:space="0" w:color="auto"/>
        <w:left w:val="none" w:sz="0" w:space="0" w:color="auto"/>
        <w:bottom w:val="none" w:sz="0" w:space="0" w:color="auto"/>
        <w:right w:val="none" w:sz="0" w:space="0" w:color="auto"/>
      </w:divBdr>
    </w:div>
    <w:div w:id="1834444248">
      <w:bodyDiv w:val="1"/>
      <w:marLeft w:val="0"/>
      <w:marRight w:val="0"/>
      <w:marTop w:val="0"/>
      <w:marBottom w:val="0"/>
      <w:divBdr>
        <w:top w:val="none" w:sz="0" w:space="0" w:color="auto"/>
        <w:left w:val="none" w:sz="0" w:space="0" w:color="auto"/>
        <w:bottom w:val="none" w:sz="0" w:space="0" w:color="auto"/>
        <w:right w:val="none" w:sz="0" w:space="0" w:color="auto"/>
      </w:divBdr>
    </w:div>
    <w:div w:id="1836189054">
      <w:bodyDiv w:val="1"/>
      <w:marLeft w:val="0"/>
      <w:marRight w:val="0"/>
      <w:marTop w:val="0"/>
      <w:marBottom w:val="0"/>
      <w:divBdr>
        <w:top w:val="none" w:sz="0" w:space="0" w:color="auto"/>
        <w:left w:val="none" w:sz="0" w:space="0" w:color="auto"/>
        <w:bottom w:val="none" w:sz="0" w:space="0" w:color="auto"/>
        <w:right w:val="none" w:sz="0" w:space="0" w:color="auto"/>
      </w:divBdr>
    </w:div>
    <w:div w:id="1847206568">
      <w:bodyDiv w:val="1"/>
      <w:marLeft w:val="0"/>
      <w:marRight w:val="0"/>
      <w:marTop w:val="0"/>
      <w:marBottom w:val="0"/>
      <w:divBdr>
        <w:top w:val="none" w:sz="0" w:space="0" w:color="auto"/>
        <w:left w:val="none" w:sz="0" w:space="0" w:color="auto"/>
        <w:bottom w:val="none" w:sz="0" w:space="0" w:color="auto"/>
        <w:right w:val="none" w:sz="0" w:space="0" w:color="auto"/>
      </w:divBdr>
    </w:div>
    <w:div w:id="1851140318">
      <w:bodyDiv w:val="1"/>
      <w:marLeft w:val="0"/>
      <w:marRight w:val="0"/>
      <w:marTop w:val="0"/>
      <w:marBottom w:val="0"/>
      <w:divBdr>
        <w:top w:val="none" w:sz="0" w:space="0" w:color="auto"/>
        <w:left w:val="none" w:sz="0" w:space="0" w:color="auto"/>
        <w:bottom w:val="none" w:sz="0" w:space="0" w:color="auto"/>
        <w:right w:val="none" w:sz="0" w:space="0" w:color="auto"/>
      </w:divBdr>
      <w:divsChild>
        <w:div w:id="66536473">
          <w:marLeft w:val="0"/>
          <w:marRight w:val="0"/>
          <w:marTop w:val="0"/>
          <w:marBottom w:val="0"/>
          <w:divBdr>
            <w:top w:val="none" w:sz="0" w:space="0" w:color="auto"/>
            <w:left w:val="none" w:sz="0" w:space="0" w:color="auto"/>
            <w:bottom w:val="none" w:sz="0" w:space="0" w:color="auto"/>
            <w:right w:val="none" w:sz="0" w:space="0" w:color="auto"/>
          </w:divBdr>
        </w:div>
        <w:div w:id="1640916111">
          <w:marLeft w:val="0"/>
          <w:marRight w:val="0"/>
          <w:marTop w:val="0"/>
          <w:marBottom w:val="0"/>
          <w:divBdr>
            <w:top w:val="none" w:sz="0" w:space="0" w:color="auto"/>
            <w:left w:val="none" w:sz="0" w:space="0" w:color="auto"/>
            <w:bottom w:val="none" w:sz="0" w:space="0" w:color="auto"/>
            <w:right w:val="none" w:sz="0" w:space="0" w:color="auto"/>
          </w:divBdr>
          <w:divsChild>
            <w:div w:id="3002371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7381557">
      <w:bodyDiv w:val="1"/>
      <w:marLeft w:val="0"/>
      <w:marRight w:val="0"/>
      <w:marTop w:val="0"/>
      <w:marBottom w:val="0"/>
      <w:divBdr>
        <w:top w:val="none" w:sz="0" w:space="0" w:color="auto"/>
        <w:left w:val="none" w:sz="0" w:space="0" w:color="auto"/>
        <w:bottom w:val="none" w:sz="0" w:space="0" w:color="auto"/>
        <w:right w:val="none" w:sz="0" w:space="0" w:color="auto"/>
      </w:divBdr>
    </w:div>
    <w:div w:id="1866168262">
      <w:bodyDiv w:val="1"/>
      <w:marLeft w:val="0"/>
      <w:marRight w:val="0"/>
      <w:marTop w:val="0"/>
      <w:marBottom w:val="0"/>
      <w:divBdr>
        <w:top w:val="none" w:sz="0" w:space="0" w:color="auto"/>
        <w:left w:val="none" w:sz="0" w:space="0" w:color="auto"/>
        <w:bottom w:val="none" w:sz="0" w:space="0" w:color="auto"/>
        <w:right w:val="none" w:sz="0" w:space="0" w:color="auto"/>
      </w:divBdr>
    </w:div>
    <w:div w:id="1874266561">
      <w:bodyDiv w:val="1"/>
      <w:marLeft w:val="0"/>
      <w:marRight w:val="0"/>
      <w:marTop w:val="0"/>
      <w:marBottom w:val="0"/>
      <w:divBdr>
        <w:top w:val="none" w:sz="0" w:space="0" w:color="auto"/>
        <w:left w:val="none" w:sz="0" w:space="0" w:color="auto"/>
        <w:bottom w:val="none" w:sz="0" w:space="0" w:color="auto"/>
        <w:right w:val="none" w:sz="0" w:space="0" w:color="auto"/>
      </w:divBdr>
    </w:div>
    <w:div w:id="1874658455">
      <w:bodyDiv w:val="1"/>
      <w:marLeft w:val="0"/>
      <w:marRight w:val="0"/>
      <w:marTop w:val="0"/>
      <w:marBottom w:val="0"/>
      <w:divBdr>
        <w:top w:val="none" w:sz="0" w:space="0" w:color="auto"/>
        <w:left w:val="none" w:sz="0" w:space="0" w:color="auto"/>
        <w:bottom w:val="none" w:sz="0" w:space="0" w:color="auto"/>
        <w:right w:val="none" w:sz="0" w:space="0" w:color="auto"/>
      </w:divBdr>
    </w:div>
    <w:div w:id="1881866677">
      <w:bodyDiv w:val="1"/>
      <w:marLeft w:val="0"/>
      <w:marRight w:val="0"/>
      <w:marTop w:val="0"/>
      <w:marBottom w:val="0"/>
      <w:divBdr>
        <w:top w:val="none" w:sz="0" w:space="0" w:color="auto"/>
        <w:left w:val="none" w:sz="0" w:space="0" w:color="auto"/>
        <w:bottom w:val="none" w:sz="0" w:space="0" w:color="auto"/>
        <w:right w:val="none" w:sz="0" w:space="0" w:color="auto"/>
      </w:divBdr>
    </w:div>
    <w:div w:id="1882355152">
      <w:bodyDiv w:val="1"/>
      <w:marLeft w:val="0"/>
      <w:marRight w:val="0"/>
      <w:marTop w:val="0"/>
      <w:marBottom w:val="0"/>
      <w:divBdr>
        <w:top w:val="none" w:sz="0" w:space="0" w:color="auto"/>
        <w:left w:val="none" w:sz="0" w:space="0" w:color="auto"/>
        <w:bottom w:val="none" w:sz="0" w:space="0" w:color="auto"/>
        <w:right w:val="none" w:sz="0" w:space="0" w:color="auto"/>
      </w:divBdr>
    </w:div>
    <w:div w:id="1883593453">
      <w:bodyDiv w:val="1"/>
      <w:marLeft w:val="0"/>
      <w:marRight w:val="0"/>
      <w:marTop w:val="0"/>
      <w:marBottom w:val="0"/>
      <w:divBdr>
        <w:top w:val="none" w:sz="0" w:space="0" w:color="auto"/>
        <w:left w:val="none" w:sz="0" w:space="0" w:color="auto"/>
        <w:bottom w:val="none" w:sz="0" w:space="0" w:color="auto"/>
        <w:right w:val="none" w:sz="0" w:space="0" w:color="auto"/>
      </w:divBdr>
    </w:div>
    <w:div w:id="1885173846">
      <w:bodyDiv w:val="1"/>
      <w:marLeft w:val="0"/>
      <w:marRight w:val="0"/>
      <w:marTop w:val="0"/>
      <w:marBottom w:val="0"/>
      <w:divBdr>
        <w:top w:val="none" w:sz="0" w:space="0" w:color="auto"/>
        <w:left w:val="none" w:sz="0" w:space="0" w:color="auto"/>
        <w:bottom w:val="none" w:sz="0" w:space="0" w:color="auto"/>
        <w:right w:val="none" w:sz="0" w:space="0" w:color="auto"/>
      </w:divBdr>
    </w:div>
    <w:div w:id="1893536247">
      <w:bodyDiv w:val="1"/>
      <w:marLeft w:val="0"/>
      <w:marRight w:val="0"/>
      <w:marTop w:val="0"/>
      <w:marBottom w:val="0"/>
      <w:divBdr>
        <w:top w:val="none" w:sz="0" w:space="0" w:color="auto"/>
        <w:left w:val="none" w:sz="0" w:space="0" w:color="auto"/>
        <w:bottom w:val="none" w:sz="0" w:space="0" w:color="auto"/>
        <w:right w:val="none" w:sz="0" w:space="0" w:color="auto"/>
      </w:divBdr>
    </w:div>
    <w:div w:id="1895847462">
      <w:bodyDiv w:val="1"/>
      <w:marLeft w:val="0"/>
      <w:marRight w:val="0"/>
      <w:marTop w:val="0"/>
      <w:marBottom w:val="0"/>
      <w:divBdr>
        <w:top w:val="none" w:sz="0" w:space="0" w:color="auto"/>
        <w:left w:val="none" w:sz="0" w:space="0" w:color="auto"/>
        <w:bottom w:val="none" w:sz="0" w:space="0" w:color="auto"/>
        <w:right w:val="none" w:sz="0" w:space="0" w:color="auto"/>
      </w:divBdr>
    </w:div>
    <w:div w:id="1895853360">
      <w:bodyDiv w:val="1"/>
      <w:marLeft w:val="0"/>
      <w:marRight w:val="0"/>
      <w:marTop w:val="0"/>
      <w:marBottom w:val="0"/>
      <w:divBdr>
        <w:top w:val="none" w:sz="0" w:space="0" w:color="auto"/>
        <w:left w:val="none" w:sz="0" w:space="0" w:color="auto"/>
        <w:bottom w:val="none" w:sz="0" w:space="0" w:color="auto"/>
        <w:right w:val="none" w:sz="0" w:space="0" w:color="auto"/>
      </w:divBdr>
    </w:div>
    <w:div w:id="1900704074">
      <w:bodyDiv w:val="1"/>
      <w:marLeft w:val="0"/>
      <w:marRight w:val="0"/>
      <w:marTop w:val="0"/>
      <w:marBottom w:val="0"/>
      <w:divBdr>
        <w:top w:val="none" w:sz="0" w:space="0" w:color="auto"/>
        <w:left w:val="none" w:sz="0" w:space="0" w:color="auto"/>
        <w:bottom w:val="none" w:sz="0" w:space="0" w:color="auto"/>
        <w:right w:val="none" w:sz="0" w:space="0" w:color="auto"/>
      </w:divBdr>
    </w:div>
    <w:div w:id="1905409067">
      <w:bodyDiv w:val="1"/>
      <w:marLeft w:val="0"/>
      <w:marRight w:val="0"/>
      <w:marTop w:val="0"/>
      <w:marBottom w:val="0"/>
      <w:divBdr>
        <w:top w:val="none" w:sz="0" w:space="0" w:color="auto"/>
        <w:left w:val="none" w:sz="0" w:space="0" w:color="auto"/>
        <w:bottom w:val="none" w:sz="0" w:space="0" w:color="auto"/>
        <w:right w:val="none" w:sz="0" w:space="0" w:color="auto"/>
      </w:divBdr>
    </w:div>
    <w:div w:id="1908614547">
      <w:bodyDiv w:val="1"/>
      <w:marLeft w:val="0"/>
      <w:marRight w:val="0"/>
      <w:marTop w:val="0"/>
      <w:marBottom w:val="0"/>
      <w:divBdr>
        <w:top w:val="none" w:sz="0" w:space="0" w:color="auto"/>
        <w:left w:val="none" w:sz="0" w:space="0" w:color="auto"/>
        <w:bottom w:val="none" w:sz="0" w:space="0" w:color="auto"/>
        <w:right w:val="none" w:sz="0" w:space="0" w:color="auto"/>
      </w:divBdr>
    </w:div>
    <w:div w:id="1915355512">
      <w:bodyDiv w:val="1"/>
      <w:marLeft w:val="0"/>
      <w:marRight w:val="0"/>
      <w:marTop w:val="0"/>
      <w:marBottom w:val="0"/>
      <w:divBdr>
        <w:top w:val="none" w:sz="0" w:space="0" w:color="auto"/>
        <w:left w:val="none" w:sz="0" w:space="0" w:color="auto"/>
        <w:bottom w:val="none" w:sz="0" w:space="0" w:color="auto"/>
        <w:right w:val="none" w:sz="0" w:space="0" w:color="auto"/>
      </w:divBdr>
    </w:div>
    <w:div w:id="1924602746">
      <w:bodyDiv w:val="1"/>
      <w:marLeft w:val="0"/>
      <w:marRight w:val="0"/>
      <w:marTop w:val="0"/>
      <w:marBottom w:val="0"/>
      <w:divBdr>
        <w:top w:val="none" w:sz="0" w:space="0" w:color="auto"/>
        <w:left w:val="none" w:sz="0" w:space="0" w:color="auto"/>
        <w:bottom w:val="none" w:sz="0" w:space="0" w:color="auto"/>
        <w:right w:val="none" w:sz="0" w:space="0" w:color="auto"/>
      </w:divBdr>
    </w:div>
    <w:div w:id="1924801204">
      <w:bodyDiv w:val="1"/>
      <w:marLeft w:val="0"/>
      <w:marRight w:val="0"/>
      <w:marTop w:val="0"/>
      <w:marBottom w:val="0"/>
      <w:divBdr>
        <w:top w:val="none" w:sz="0" w:space="0" w:color="auto"/>
        <w:left w:val="none" w:sz="0" w:space="0" w:color="auto"/>
        <w:bottom w:val="none" w:sz="0" w:space="0" w:color="auto"/>
        <w:right w:val="none" w:sz="0" w:space="0" w:color="auto"/>
      </w:divBdr>
    </w:div>
    <w:div w:id="1932007543">
      <w:bodyDiv w:val="1"/>
      <w:marLeft w:val="0"/>
      <w:marRight w:val="0"/>
      <w:marTop w:val="0"/>
      <w:marBottom w:val="0"/>
      <w:divBdr>
        <w:top w:val="none" w:sz="0" w:space="0" w:color="auto"/>
        <w:left w:val="none" w:sz="0" w:space="0" w:color="auto"/>
        <w:bottom w:val="none" w:sz="0" w:space="0" w:color="auto"/>
        <w:right w:val="none" w:sz="0" w:space="0" w:color="auto"/>
      </w:divBdr>
    </w:div>
    <w:div w:id="1932666735">
      <w:bodyDiv w:val="1"/>
      <w:marLeft w:val="0"/>
      <w:marRight w:val="0"/>
      <w:marTop w:val="0"/>
      <w:marBottom w:val="0"/>
      <w:divBdr>
        <w:top w:val="none" w:sz="0" w:space="0" w:color="auto"/>
        <w:left w:val="none" w:sz="0" w:space="0" w:color="auto"/>
        <w:bottom w:val="none" w:sz="0" w:space="0" w:color="auto"/>
        <w:right w:val="none" w:sz="0" w:space="0" w:color="auto"/>
      </w:divBdr>
    </w:div>
    <w:div w:id="1934899867">
      <w:bodyDiv w:val="1"/>
      <w:marLeft w:val="0"/>
      <w:marRight w:val="0"/>
      <w:marTop w:val="0"/>
      <w:marBottom w:val="0"/>
      <w:divBdr>
        <w:top w:val="none" w:sz="0" w:space="0" w:color="auto"/>
        <w:left w:val="none" w:sz="0" w:space="0" w:color="auto"/>
        <w:bottom w:val="none" w:sz="0" w:space="0" w:color="auto"/>
        <w:right w:val="none" w:sz="0" w:space="0" w:color="auto"/>
      </w:divBdr>
      <w:divsChild>
        <w:div w:id="1055658702">
          <w:marLeft w:val="0"/>
          <w:marRight w:val="0"/>
          <w:marTop w:val="0"/>
          <w:marBottom w:val="0"/>
          <w:divBdr>
            <w:top w:val="none" w:sz="0" w:space="0" w:color="auto"/>
            <w:left w:val="none" w:sz="0" w:space="0" w:color="auto"/>
            <w:bottom w:val="none" w:sz="0" w:space="0" w:color="auto"/>
            <w:right w:val="none" w:sz="0" w:space="0" w:color="auto"/>
          </w:divBdr>
        </w:div>
      </w:divsChild>
    </w:div>
    <w:div w:id="1945648386">
      <w:bodyDiv w:val="1"/>
      <w:marLeft w:val="0"/>
      <w:marRight w:val="0"/>
      <w:marTop w:val="0"/>
      <w:marBottom w:val="0"/>
      <w:divBdr>
        <w:top w:val="none" w:sz="0" w:space="0" w:color="auto"/>
        <w:left w:val="none" w:sz="0" w:space="0" w:color="auto"/>
        <w:bottom w:val="none" w:sz="0" w:space="0" w:color="auto"/>
        <w:right w:val="none" w:sz="0" w:space="0" w:color="auto"/>
      </w:divBdr>
    </w:div>
    <w:div w:id="1946186422">
      <w:bodyDiv w:val="1"/>
      <w:marLeft w:val="0"/>
      <w:marRight w:val="0"/>
      <w:marTop w:val="0"/>
      <w:marBottom w:val="0"/>
      <w:divBdr>
        <w:top w:val="none" w:sz="0" w:space="0" w:color="auto"/>
        <w:left w:val="none" w:sz="0" w:space="0" w:color="auto"/>
        <w:bottom w:val="none" w:sz="0" w:space="0" w:color="auto"/>
        <w:right w:val="none" w:sz="0" w:space="0" w:color="auto"/>
      </w:divBdr>
    </w:div>
    <w:div w:id="1960525463">
      <w:bodyDiv w:val="1"/>
      <w:marLeft w:val="0"/>
      <w:marRight w:val="0"/>
      <w:marTop w:val="0"/>
      <w:marBottom w:val="0"/>
      <w:divBdr>
        <w:top w:val="none" w:sz="0" w:space="0" w:color="auto"/>
        <w:left w:val="none" w:sz="0" w:space="0" w:color="auto"/>
        <w:bottom w:val="none" w:sz="0" w:space="0" w:color="auto"/>
        <w:right w:val="none" w:sz="0" w:space="0" w:color="auto"/>
      </w:divBdr>
    </w:div>
    <w:div w:id="1963268479">
      <w:bodyDiv w:val="1"/>
      <w:marLeft w:val="0"/>
      <w:marRight w:val="0"/>
      <w:marTop w:val="0"/>
      <w:marBottom w:val="0"/>
      <w:divBdr>
        <w:top w:val="none" w:sz="0" w:space="0" w:color="auto"/>
        <w:left w:val="none" w:sz="0" w:space="0" w:color="auto"/>
        <w:bottom w:val="none" w:sz="0" w:space="0" w:color="auto"/>
        <w:right w:val="none" w:sz="0" w:space="0" w:color="auto"/>
      </w:divBdr>
    </w:div>
    <w:div w:id="1967735444">
      <w:bodyDiv w:val="1"/>
      <w:marLeft w:val="0"/>
      <w:marRight w:val="0"/>
      <w:marTop w:val="0"/>
      <w:marBottom w:val="0"/>
      <w:divBdr>
        <w:top w:val="none" w:sz="0" w:space="0" w:color="auto"/>
        <w:left w:val="none" w:sz="0" w:space="0" w:color="auto"/>
        <w:bottom w:val="none" w:sz="0" w:space="0" w:color="auto"/>
        <w:right w:val="none" w:sz="0" w:space="0" w:color="auto"/>
      </w:divBdr>
    </w:div>
    <w:div w:id="1969165851">
      <w:bodyDiv w:val="1"/>
      <w:marLeft w:val="0"/>
      <w:marRight w:val="0"/>
      <w:marTop w:val="0"/>
      <w:marBottom w:val="0"/>
      <w:divBdr>
        <w:top w:val="none" w:sz="0" w:space="0" w:color="auto"/>
        <w:left w:val="none" w:sz="0" w:space="0" w:color="auto"/>
        <w:bottom w:val="none" w:sz="0" w:space="0" w:color="auto"/>
        <w:right w:val="none" w:sz="0" w:space="0" w:color="auto"/>
      </w:divBdr>
    </w:div>
    <w:div w:id="1973094354">
      <w:bodyDiv w:val="1"/>
      <w:marLeft w:val="0"/>
      <w:marRight w:val="0"/>
      <w:marTop w:val="0"/>
      <w:marBottom w:val="0"/>
      <w:divBdr>
        <w:top w:val="none" w:sz="0" w:space="0" w:color="auto"/>
        <w:left w:val="none" w:sz="0" w:space="0" w:color="auto"/>
        <w:bottom w:val="none" w:sz="0" w:space="0" w:color="auto"/>
        <w:right w:val="none" w:sz="0" w:space="0" w:color="auto"/>
      </w:divBdr>
    </w:div>
    <w:div w:id="1974673236">
      <w:bodyDiv w:val="1"/>
      <w:marLeft w:val="0"/>
      <w:marRight w:val="0"/>
      <w:marTop w:val="0"/>
      <w:marBottom w:val="0"/>
      <w:divBdr>
        <w:top w:val="none" w:sz="0" w:space="0" w:color="auto"/>
        <w:left w:val="none" w:sz="0" w:space="0" w:color="auto"/>
        <w:bottom w:val="none" w:sz="0" w:space="0" w:color="auto"/>
        <w:right w:val="none" w:sz="0" w:space="0" w:color="auto"/>
      </w:divBdr>
    </w:div>
    <w:div w:id="1976138704">
      <w:bodyDiv w:val="1"/>
      <w:marLeft w:val="0"/>
      <w:marRight w:val="0"/>
      <w:marTop w:val="0"/>
      <w:marBottom w:val="0"/>
      <w:divBdr>
        <w:top w:val="none" w:sz="0" w:space="0" w:color="auto"/>
        <w:left w:val="none" w:sz="0" w:space="0" w:color="auto"/>
        <w:bottom w:val="none" w:sz="0" w:space="0" w:color="auto"/>
        <w:right w:val="none" w:sz="0" w:space="0" w:color="auto"/>
      </w:divBdr>
    </w:div>
    <w:div w:id="1984000225">
      <w:bodyDiv w:val="1"/>
      <w:marLeft w:val="0"/>
      <w:marRight w:val="0"/>
      <w:marTop w:val="0"/>
      <w:marBottom w:val="0"/>
      <w:divBdr>
        <w:top w:val="none" w:sz="0" w:space="0" w:color="auto"/>
        <w:left w:val="none" w:sz="0" w:space="0" w:color="auto"/>
        <w:bottom w:val="none" w:sz="0" w:space="0" w:color="auto"/>
        <w:right w:val="none" w:sz="0" w:space="0" w:color="auto"/>
      </w:divBdr>
    </w:div>
    <w:div w:id="1988702967">
      <w:bodyDiv w:val="1"/>
      <w:marLeft w:val="0"/>
      <w:marRight w:val="0"/>
      <w:marTop w:val="0"/>
      <w:marBottom w:val="0"/>
      <w:divBdr>
        <w:top w:val="none" w:sz="0" w:space="0" w:color="auto"/>
        <w:left w:val="none" w:sz="0" w:space="0" w:color="auto"/>
        <w:bottom w:val="none" w:sz="0" w:space="0" w:color="auto"/>
        <w:right w:val="none" w:sz="0" w:space="0" w:color="auto"/>
      </w:divBdr>
    </w:div>
    <w:div w:id="1990555419">
      <w:bodyDiv w:val="1"/>
      <w:marLeft w:val="0"/>
      <w:marRight w:val="0"/>
      <w:marTop w:val="0"/>
      <w:marBottom w:val="0"/>
      <w:divBdr>
        <w:top w:val="none" w:sz="0" w:space="0" w:color="auto"/>
        <w:left w:val="none" w:sz="0" w:space="0" w:color="auto"/>
        <w:bottom w:val="none" w:sz="0" w:space="0" w:color="auto"/>
        <w:right w:val="none" w:sz="0" w:space="0" w:color="auto"/>
      </w:divBdr>
    </w:div>
    <w:div w:id="1991135826">
      <w:bodyDiv w:val="1"/>
      <w:marLeft w:val="0"/>
      <w:marRight w:val="0"/>
      <w:marTop w:val="0"/>
      <w:marBottom w:val="0"/>
      <w:divBdr>
        <w:top w:val="none" w:sz="0" w:space="0" w:color="auto"/>
        <w:left w:val="none" w:sz="0" w:space="0" w:color="auto"/>
        <w:bottom w:val="none" w:sz="0" w:space="0" w:color="auto"/>
        <w:right w:val="none" w:sz="0" w:space="0" w:color="auto"/>
      </w:divBdr>
    </w:div>
    <w:div w:id="1995795127">
      <w:bodyDiv w:val="1"/>
      <w:marLeft w:val="0"/>
      <w:marRight w:val="0"/>
      <w:marTop w:val="0"/>
      <w:marBottom w:val="0"/>
      <w:divBdr>
        <w:top w:val="none" w:sz="0" w:space="0" w:color="auto"/>
        <w:left w:val="none" w:sz="0" w:space="0" w:color="auto"/>
        <w:bottom w:val="none" w:sz="0" w:space="0" w:color="auto"/>
        <w:right w:val="none" w:sz="0" w:space="0" w:color="auto"/>
      </w:divBdr>
    </w:div>
    <w:div w:id="1996644319">
      <w:bodyDiv w:val="1"/>
      <w:marLeft w:val="0"/>
      <w:marRight w:val="0"/>
      <w:marTop w:val="0"/>
      <w:marBottom w:val="0"/>
      <w:divBdr>
        <w:top w:val="none" w:sz="0" w:space="0" w:color="auto"/>
        <w:left w:val="none" w:sz="0" w:space="0" w:color="auto"/>
        <w:bottom w:val="none" w:sz="0" w:space="0" w:color="auto"/>
        <w:right w:val="none" w:sz="0" w:space="0" w:color="auto"/>
      </w:divBdr>
    </w:div>
    <w:div w:id="1998338480">
      <w:bodyDiv w:val="1"/>
      <w:marLeft w:val="0"/>
      <w:marRight w:val="0"/>
      <w:marTop w:val="0"/>
      <w:marBottom w:val="0"/>
      <w:divBdr>
        <w:top w:val="none" w:sz="0" w:space="0" w:color="auto"/>
        <w:left w:val="none" w:sz="0" w:space="0" w:color="auto"/>
        <w:bottom w:val="none" w:sz="0" w:space="0" w:color="auto"/>
        <w:right w:val="none" w:sz="0" w:space="0" w:color="auto"/>
      </w:divBdr>
    </w:div>
    <w:div w:id="2001928652">
      <w:bodyDiv w:val="1"/>
      <w:marLeft w:val="0"/>
      <w:marRight w:val="0"/>
      <w:marTop w:val="0"/>
      <w:marBottom w:val="0"/>
      <w:divBdr>
        <w:top w:val="none" w:sz="0" w:space="0" w:color="auto"/>
        <w:left w:val="none" w:sz="0" w:space="0" w:color="auto"/>
        <w:bottom w:val="none" w:sz="0" w:space="0" w:color="auto"/>
        <w:right w:val="none" w:sz="0" w:space="0" w:color="auto"/>
      </w:divBdr>
    </w:div>
    <w:div w:id="2004039968">
      <w:bodyDiv w:val="1"/>
      <w:marLeft w:val="0"/>
      <w:marRight w:val="0"/>
      <w:marTop w:val="0"/>
      <w:marBottom w:val="0"/>
      <w:divBdr>
        <w:top w:val="none" w:sz="0" w:space="0" w:color="auto"/>
        <w:left w:val="none" w:sz="0" w:space="0" w:color="auto"/>
        <w:bottom w:val="none" w:sz="0" w:space="0" w:color="auto"/>
        <w:right w:val="none" w:sz="0" w:space="0" w:color="auto"/>
      </w:divBdr>
    </w:div>
    <w:div w:id="2005623065">
      <w:bodyDiv w:val="1"/>
      <w:marLeft w:val="0"/>
      <w:marRight w:val="0"/>
      <w:marTop w:val="0"/>
      <w:marBottom w:val="0"/>
      <w:divBdr>
        <w:top w:val="none" w:sz="0" w:space="0" w:color="auto"/>
        <w:left w:val="none" w:sz="0" w:space="0" w:color="auto"/>
        <w:bottom w:val="none" w:sz="0" w:space="0" w:color="auto"/>
        <w:right w:val="none" w:sz="0" w:space="0" w:color="auto"/>
      </w:divBdr>
    </w:div>
    <w:div w:id="2010979669">
      <w:bodyDiv w:val="1"/>
      <w:marLeft w:val="0"/>
      <w:marRight w:val="0"/>
      <w:marTop w:val="0"/>
      <w:marBottom w:val="0"/>
      <w:divBdr>
        <w:top w:val="none" w:sz="0" w:space="0" w:color="auto"/>
        <w:left w:val="none" w:sz="0" w:space="0" w:color="auto"/>
        <w:bottom w:val="none" w:sz="0" w:space="0" w:color="auto"/>
        <w:right w:val="none" w:sz="0" w:space="0" w:color="auto"/>
      </w:divBdr>
    </w:div>
    <w:div w:id="2023388206">
      <w:bodyDiv w:val="1"/>
      <w:marLeft w:val="0"/>
      <w:marRight w:val="0"/>
      <w:marTop w:val="0"/>
      <w:marBottom w:val="0"/>
      <w:divBdr>
        <w:top w:val="none" w:sz="0" w:space="0" w:color="auto"/>
        <w:left w:val="none" w:sz="0" w:space="0" w:color="auto"/>
        <w:bottom w:val="none" w:sz="0" w:space="0" w:color="auto"/>
        <w:right w:val="none" w:sz="0" w:space="0" w:color="auto"/>
      </w:divBdr>
    </w:div>
    <w:div w:id="2038504339">
      <w:bodyDiv w:val="1"/>
      <w:marLeft w:val="0"/>
      <w:marRight w:val="0"/>
      <w:marTop w:val="0"/>
      <w:marBottom w:val="0"/>
      <w:divBdr>
        <w:top w:val="none" w:sz="0" w:space="0" w:color="auto"/>
        <w:left w:val="none" w:sz="0" w:space="0" w:color="auto"/>
        <w:bottom w:val="none" w:sz="0" w:space="0" w:color="auto"/>
        <w:right w:val="none" w:sz="0" w:space="0" w:color="auto"/>
      </w:divBdr>
    </w:div>
    <w:div w:id="2042704528">
      <w:bodyDiv w:val="1"/>
      <w:marLeft w:val="0"/>
      <w:marRight w:val="0"/>
      <w:marTop w:val="0"/>
      <w:marBottom w:val="0"/>
      <w:divBdr>
        <w:top w:val="none" w:sz="0" w:space="0" w:color="auto"/>
        <w:left w:val="none" w:sz="0" w:space="0" w:color="auto"/>
        <w:bottom w:val="none" w:sz="0" w:space="0" w:color="auto"/>
        <w:right w:val="none" w:sz="0" w:space="0" w:color="auto"/>
      </w:divBdr>
    </w:div>
    <w:div w:id="2052731575">
      <w:bodyDiv w:val="1"/>
      <w:marLeft w:val="0"/>
      <w:marRight w:val="0"/>
      <w:marTop w:val="0"/>
      <w:marBottom w:val="0"/>
      <w:divBdr>
        <w:top w:val="none" w:sz="0" w:space="0" w:color="auto"/>
        <w:left w:val="none" w:sz="0" w:space="0" w:color="auto"/>
        <w:bottom w:val="none" w:sz="0" w:space="0" w:color="auto"/>
        <w:right w:val="none" w:sz="0" w:space="0" w:color="auto"/>
      </w:divBdr>
      <w:divsChild>
        <w:div w:id="926621589">
          <w:marLeft w:val="0"/>
          <w:marRight w:val="0"/>
          <w:marTop w:val="0"/>
          <w:marBottom w:val="0"/>
          <w:divBdr>
            <w:top w:val="none" w:sz="0" w:space="0" w:color="auto"/>
            <w:left w:val="none" w:sz="0" w:space="0" w:color="auto"/>
            <w:bottom w:val="none" w:sz="0" w:space="0" w:color="auto"/>
            <w:right w:val="none" w:sz="0" w:space="0" w:color="auto"/>
          </w:divBdr>
        </w:div>
      </w:divsChild>
    </w:div>
    <w:div w:id="2053535468">
      <w:bodyDiv w:val="1"/>
      <w:marLeft w:val="0"/>
      <w:marRight w:val="0"/>
      <w:marTop w:val="0"/>
      <w:marBottom w:val="0"/>
      <w:divBdr>
        <w:top w:val="none" w:sz="0" w:space="0" w:color="auto"/>
        <w:left w:val="none" w:sz="0" w:space="0" w:color="auto"/>
        <w:bottom w:val="none" w:sz="0" w:space="0" w:color="auto"/>
        <w:right w:val="none" w:sz="0" w:space="0" w:color="auto"/>
      </w:divBdr>
    </w:div>
    <w:div w:id="2061592999">
      <w:bodyDiv w:val="1"/>
      <w:marLeft w:val="0"/>
      <w:marRight w:val="0"/>
      <w:marTop w:val="0"/>
      <w:marBottom w:val="0"/>
      <w:divBdr>
        <w:top w:val="none" w:sz="0" w:space="0" w:color="auto"/>
        <w:left w:val="none" w:sz="0" w:space="0" w:color="auto"/>
        <w:bottom w:val="none" w:sz="0" w:space="0" w:color="auto"/>
        <w:right w:val="none" w:sz="0" w:space="0" w:color="auto"/>
      </w:divBdr>
    </w:div>
    <w:div w:id="2061903534">
      <w:bodyDiv w:val="1"/>
      <w:marLeft w:val="0"/>
      <w:marRight w:val="0"/>
      <w:marTop w:val="0"/>
      <w:marBottom w:val="0"/>
      <w:divBdr>
        <w:top w:val="none" w:sz="0" w:space="0" w:color="auto"/>
        <w:left w:val="none" w:sz="0" w:space="0" w:color="auto"/>
        <w:bottom w:val="none" w:sz="0" w:space="0" w:color="auto"/>
        <w:right w:val="none" w:sz="0" w:space="0" w:color="auto"/>
      </w:divBdr>
    </w:div>
    <w:div w:id="2077974164">
      <w:bodyDiv w:val="1"/>
      <w:marLeft w:val="0"/>
      <w:marRight w:val="0"/>
      <w:marTop w:val="0"/>
      <w:marBottom w:val="0"/>
      <w:divBdr>
        <w:top w:val="none" w:sz="0" w:space="0" w:color="auto"/>
        <w:left w:val="none" w:sz="0" w:space="0" w:color="auto"/>
        <w:bottom w:val="none" w:sz="0" w:space="0" w:color="auto"/>
        <w:right w:val="none" w:sz="0" w:space="0" w:color="auto"/>
      </w:divBdr>
    </w:div>
    <w:div w:id="2080202749">
      <w:bodyDiv w:val="1"/>
      <w:marLeft w:val="0"/>
      <w:marRight w:val="0"/>
      <w:marTop w:val="0"/>
      <w:marBottom w:val="0"/>
      <w:divBdr>
        <w:top w:val="none" w:sz="0" w:space="0" w:color="auto"/>
        <w:left w:val="none" w:sz="0" w:space="0" w:color="auto"/>
        <w:bottom w:val="none" w:sz="0" w:space="0" w:color="auto"/>
        <w:right w:val="none" w:sz="0" w:space="0" w:color="auto"/>
      </w:divBdr>
    </w:div>
    <w:div w:id="2081949219">
      <w:bodyDiv w:val="1"/>
      <w:marLeft w:val="0"/>
      <w:marRight w:val="0"/>
      <w:marTop w:val="0"/>
      <w:marBottom w:val="0"/>
      <w:divBdr>
        <w:top w:val="none" w:sz="0" w:space="0" w:color="auto"/>
        <w:left w:val="none" w:sz="0" w:space="0" w:color="auto"/>
        <w:bottom w:val="none" w:sz="0" w:space="0" w:color="auto"/>
        <w:right w:val="none" w:sz="0" w:space="0" w:color="auto"/>
      </w:divBdr>
    </w:div>
    <w:div w:id="2086876069">
      <w:bodyDiv w:val="1"/>
      <w:marLeft w:val="0"/>
      <w:marRight w:val="0"/>
      <w:marTop w:val="0"/>
      <w:marBottom w:val="0"/>
      <w:divBdr>
        <w:top w:val="none" w:sz="0" w:space="0" w:color="auto"/>
        <w:left w:val="none" w:sz="0" w:space="0" w:color="auto"/>
        <w:bottom w:val="none" w:sz="0" w:space="0" w:color="auto"/>
        <w:right w:val="none" w:sz="0" w:space="0" w:color="auto"/>
      </w:divBdr>
    </w:div>
    <w:div w:id="2087728879">
      <w:bodyDiv w:val="1"/>
      <w:marLeft w:val="0"/>
      <w:marRight w:val="0"/>
      <w:marTop w:val="0"/>
      <w:marBottom w:val="0"/>
      <w:divBdr>
        <w:top w:val="none" w:sz="0" w:space="0" w:color="auto"/>
        <w:left w:val="none" w:sz="0" w:space="0" w:color="auto"/>
        <w:bottom w:val="none" w:sz="0" w:space="0" w:color="auto"/>
        <w:right w:val="none" w:sz="0" w:space="0" w:color="auto"/>
      </w:divBdr>
    </w:div>
    <w:div w:id="2089420933">
      <w:bodyDiv w:val="1"/>
      <w:marLeft w:val="0"/>
      <w:marRight w:val="0"/>
      <w:marTop w:val="0"/>
      <w:marBottom w:val="0"/>
      <w:divBdr>
        <w:top w:val="none" w:sz="0" w:space="0" w:color="auto"/>
        <w:left w:val="none" w:sz="0" w:space="0" w:color="auto"/>
        <w:bottom w:val="none" w:sz="0" w:space="0" w:color="auto"/>
        <w:right w:val="none" w:sz="0" w:space="0" w:color="auto"/>
      </w:divBdr>
    </w:div>
    <w:div w:id="2090032407">
      <w:bodyDiv w:val="1"/>
      <w:marLeft w:val="0"/>
      <w:marRight w:val="0"/>
      <w:marTop w:val="0"/>
      <w:marBottom w:val="0"/>
      <w:divBdr>
        <w:top w:val="none" w:sz="0" w:space="0" w:color="auto"/>
        <w:left w:val="none" w:sz="0" w:space="0" w:color="auto"/>
        <w:bottom w:val="none" w:sz="0" w:space="0" w:color="auto"/>
        <w:right w:val="none" w:sz="0" w:space="0" w:color="auto"/>
      </w:divBdr>
    </w:div>
    <w:div w:id="2094818492">
      <w:bodyDiv w:val="1"/>
      <w:marLeft w:val="0"/>
      <w:marRight w:val="0"/>
      <w:marTop w:val="0"/>
      <w:marBottom w:val="0"/>
      <w:divBdr>
        <w:top w:val="none" w:sz="0" w:space="0" w:color="auto"/>
        <w:left w:val="none" w:sz="0" w:space="0" w:color="auto"/>
        <w:bottom w:val="none" w:sz="0" w:space="0" w:color="auto"/>
        <w:right w:val="none" w:sz="0" w:space="0" w:color="auto"/>
      </w:divBdr>
    </w:div>
    <w:div w:id="2095318749">
      <w:bodyDiv w:val="1"/>
      <w:marLeft w:val="0"/>
      <w:marRight w:val="0"/>
      <w:marTop w:val="0"/>
      <w:marBottom w:val="0"/>
      <w:divBdr>
        <w:top w:val="none" w:sz="0" w:space="0" w:color="auto"/>
        <w:left w:val="none" w:sz="0" w:space="0" w:color="auto"/>
        <w:bottom w:val="none" w:sz="0" w:space="0" w:color="auto"/>
        <w:right w:val="none" w:sz="0" w:space="0" w:color="auto"/>
      </w:divBdr>
    </w:div>
    <w:div w:id="2095395764">
      <w:bodyDiv w:val="1"/>
      <w:marLeft w:val="0"/>
      <w:marRight w:val="0"/>
      <w:marTop w:val="0"/>
      <w:marBottom w:val="0"/>
      <w:divBdr>
        <w:top w:val="none" w:sz="0" w:space="0" w:color="auto"/>
        <w:left w:val="none" w:sz="0" w:space="0" w:color="auto"/>
        <w:bottom w:val="none" w:sz="0" w:space="0" w:color="auto"/>
        <w:right w:val="none" w:sz="0" w:space="0" w:color="auto"/>
      </w:divBdr>
    </w:div>
    <w:div w:id="2099590792">
      <w:bodyDiv w:val="1"/>
      <w:marLeft w:val="0"/>
      <w:marRight w:val="0"/>
      <w:marTop w:val="0"/>
      <w:marBottom w:val="0"/>
      <w:divBdr>
        <w:top w:val="none" w:sz="0" w:space="0" w:color="auto"/>
        <w:left w:val="none" w:sz="0" w:space="0" w:color="auto"/>
        <w:bottom w:val="none" w:sz="0" w:space="0" w:color="auto"/>
        <w:right w:val="none" w:sz="0" w:space="0" w:color="auto"/>
      </w:divBdr>
    </w:div>
    <w:div w:id="2105610427">
      <w:bodyDiv w:val="1"/>
      <w:marLeft w:val="0"/>
      <w:marRight w:val="0"/>
      <w:marTop w:val="0"/>
      <w:marBottom w:val="0"/>
      <w:divBdr>
        <w:top w:val="none" w:sz="0" w:space="0" w:color="auto"/>
        <w:left w:val="none" w:sz="0" w:space="0" w:color="auto"/>
        <w:bottom w:val="none" w:sz="0" w:space="0" w:color="auto"/>
        <w:right w:val="none" w:sz="0" w:space="0" w:color="auto"/>
      </w:divBdr>
    </w:div>
    <w:div w:id="2113164333">
      <w:bodyDiv w:val="1"/>
      <w:marLeft w:val="0"/>
      <w:marRight w:val="0"/>
      <w:marTop w:val="0"/>
      <w:marBottom w:val="0"/>
      <w:divBdr>
        <w:top w:val="none" w:sz="0" w:space="0" w:color="auto"/>
        <w:left w:val="none" w:sz="0" w:space="0" w:color="auto"/>
        <w:bottom w:val="none" w:sz="0" w:space="0" w:color="auto"/>
        <w:right w:val="none" w:sz="0" w:space="0" w:color="auto"/>
      </w:divBdr>
    </w:div>
    <w:div w:id="2119526139">
      <w:bodyDiv w:val="1"/>
      <w:marLeft w:val="0"/>
      <w:marRight w:val="0"/>
      <w:marTop w:val="0"/>
      <w:marBottom w:val="0"/>
      <w:divBdr>
        <w:top w:val="none" w:sz="0" w:space="0" w:color="auto"/>
        <w:left w:val="none" w:sz="0" w:space="0" w:color="auto"/>
        <w:bottom w:val="none" w:sz="0" w:space="0" w:color="auto"/>
        <w:right w:val="none" w:sz="0" w:space="0" w:color="auto"/>
      </w:divBdr>
    </w:div>
    <w:div w:id="2137409601">
      <w:bodyDiv w:val="1"/>
      <w:marLeft w:val="0"/>
      <w:marRight w:val="0"/>
      <w:marTop w:val="0"/>
      <w:marBottom w:val="0"/>
      <w:divBdr>
        <w:top w:val="none" w:sz="0" w:space="0" w:color="auto"/>
        <w:left w:val="none" w:sz="0" w:space="0" w:color="auto"/>
        <w:bottom w:val="none" w:sz="0" w:space="0" w:color="auto"/>
        <w:right w:val="none" w:sz="0" w:space="0" w:color="auto"/>
      </w:divBdr>
    </w:div>
    <w:div w:id="2137790059">
      <w:bodyDiv w:val="1"/>
      <w:marLeft w:val="0"/>
      <w:marRight w:val="0"/>
      <w:marTop w:val="0"/>
      <w:marBottom w:val="0"/>
      <w:divBdr>
        <w:top w:val="none" w:sz="0" w:space="0" w:color="auto"/>
        <w:left w:val="none" w:sz="0" w:space="0" w:color="auto"/>
        <w:bottom w:val="none" w:sz="0" w:space="0" w:color="auto"/>
        <w:right w:val="none" w:sz="0" w:space="0" w:color="auto"/>
      </w:divBdr>
    </w:div>
    <w:div w:id="2138525793">
      <w:bodyDiv w:val="1"/>
      <w:marLeft w:val="0"/>
      <w:marRight w:val="0"/>
      <w:marTop w:val="0"/>
      <w:marBottom w:val="0"/>
      <w:divBdr>
        <w:top w:val="none" w:sz="0" w:space="0" w:color="auto"/>
        <w:left w:val="none" w:sz="0" w:space="0" w:color="auto"/>
        <w:bottom w:val="none" w:sz="0" w:space="0" w:color="auto"/>
        <w:right w:val="none" w:sz="0" w:space="0" w:color="auto"/>
      </w:divBdr>
    </w:div>
    <w:div w:id="2140566183">
      <w:bodyDiv w:val="1"/>
      <w:marLeft w:val="0"/>
      <w:marRight w:val="0"/>
      <w:marTop w:val="0"/>
      <w:marBottom w:val="0"/>
      <w:divBdr>
        <w:top w:val="none" w:sz="0" w:space="0" w:color="auto"/>
        <w:left w:val="none" w:sz="0" w:space="0" w:color="auto"/>
        <w:bottom w:val="none" w:sz="0" w:space="0" w:color="auto"/>
        <w:right w:val="none" w:sz="0" w:space="0" w:color="auto"/>
      </w:divBdr>
    </w:div>
    <w:div w:id="21458541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2.png"/><Relationship Id="rId117" Type="http://schemas.openxmlformats.org/officeDocument/2006/relationships/image" Target="media/image52.png"/><Relationship Id="rId21" Type="http://schemas.openxmlformats.org/officeDocument/2006/relationships/diagramData" Target="diagrams/data1.xml"/><Relationship Id="rId42" Type="http://schemas.openxmlformats.org/officeDocument/2006/relationships/image" Target="media/image18.png"/><Relationship Id="rId47" Type="http://schemas.openxmlformats.org/officeDocument/2006/relationships/image" Target="media/image23.png"/><Relationship Id="rId63" Type="http://schemas.openxmlformats.org/officeDocument/2006/relationships/hyperlink" Target="https://homes.cs.washington.edu/~pedrod/papers/cacm12.pdf" TargetMode="External"/><Relationship Id="rId68" Type="http://schemas.openxmlformats.org/officeDocument/2006/relationships/hyperlink" Target="https://doi.org/10.1038/nature14539" TargetMode="External"/><Relationship Id="rId84" Type="http://schemas.openxmlformats.org/officeDocument/2006/relationships/hyperlink" Target="https://repositorio.uchile.cl/bitstream/handle/2250/173733/cf-orellana_pr.pdf?sequence=1" TargetMode="External"/><Relationship Id="rId89" Type="http://schemas.openxmlformats.org/officeDocument/2006/relationships/hyperlink" Target="https://biblioteca.inia.cl/bitstream/handle/20.500.14001/8463/NR33211.pdf?sequence=8&amp;isAllowed=y" TargetMode="External"/><Relationship Id="rId112" Type="http://schemas.openxmlformats.org/officeDocument/2006/relationships/image" Target="media/image47.png"/><Relationship Id="rId16" Type="http://schemas.microsoft.com/office/2011/relationships/commentsExtended" Target="commentsExtended.xml"/><Relationship Id="rId107" Type="http://schemas.openxmlformats.org/officeDocument/2006/relationships/image" Target="media/image42.png"/><Relationship Id="rId11" Type="http://schemas.openxmlformats.org/officeDocument/2006/relationships/header" Target="header1.xml"/><Relationship Id="rId32" Type="http://schemas.openxmlformats.org/officeDocument/2006/relationships/image" Target="media/image8.png"/><Relationship Id="rId37" Type="http://schemas.openxmlformats.org/officeDocument/2006/relationships/image" Target="media/image13.png"/><Relationship Id="rId53" Type="http://schemas.openxmlformats.org/officeDocument/2006/relationships/image" Target="media/image29.png"/><Relationship Id="rId58" Type="http://schemas.openxmlformats.org/officeDocument/2006/relationships/hyperlink" Target="https://www.achipia.gob.cl/wp-content/uploads/2018/03/Ficha-Peligro-04-Listeria-v01.pdf" TargetMode="External"/><Relationship Id="rId74" Type="http://schemas.openxmlformats.org/officeDocument/2006/relationships/hyperlink" Target="https://www.argentina.gob.ar/anmat/comunidad/sindrome-uremico-hemolitico-todo-lo-que-debes-saber" TargetMode="External"/><Relationship Id="rId79" Type="http://schemas.openxmlformats.org/officeDocument/2006/relationships/hyperlink" Target="https://www.who.int/es/news-room/fact-sheets/detail/listeriosis" TargetMode="External"/><Relationship Id="rId102" Type="http://schemas.openxmlformats.org/officeDocument/2006/relationships/image" Target="media/image37.png"/><Relationship Id="rId123" Type="http://schemas.openxmlformats.org/officeDocument/2006/relationships/fontTable" Target="fontTable.xml"/><Relationship Id="rId5" Type="http://schemas.openxmlformats.org/officeDocument/2006/relationships/numbering" Target="numbering.xml"/><Relationship Id="rId90" Type="http://schemas.openxmlformats.org/officeDocument/2006/relationships/hyperlink" Target="https://scikit-learn.org/0.22/modules/model_evaluation.html" TargetMode="External"/><Relationship Id="rId95" Type="http://schemas.openxmlformats.org/officeDocument/2006/relationships/hyperlink" Target="https://rpubs.com/chzelada/275494" TargetMode="External"/><Relationship Id="rId22" Type="http://schemas.openxmlformats.org/officeDocument/2006/relationships/diagramLayout" Target="diagrams/layout1.xml"/><Relationship Id="rId27" Type="http://schemas.openxmlformats.org/officeDocument/2006/relationships/image" Target="media/image3.png"/><Relationship Id="rId43" Type="http://schemas.openxmlformats.org/officeDocument/2006/relationships/image" Target="media/image19.png"/><Relationship Id="rId48" Type="http://schemas.openxmlformats.org/officeDocument/2006/relationships/image" Target="media/image24.png"/><Relationship Id="rId64" Type="http://schemas.openxmlformats.org/officeDocument/2006/relationships/hyperlink" Target="https://developers.google.com/machine-learning/glossary?hl=es-419" TargetMode="External"/><Relationship Id="rId69" Type="http://schemas.openxmlformats.org/officeDocument/2006/relationships/hyperlink" Target="https://doi.org/10.48550/arXiv.1411.4038" TargetMode="External"/><Relationship Id="rId113" Type="http://schemas.openxmlformats.org/officeDocument/2006/relationships/image" Target="media/image48.png"/><Relationship Id="rId118" Type="http://schemas.openxmlformats.org/officeDocument/2006/relationships/image" Target="media/image53.png"/><Relationship Id="rId80" Type="http://schemas.openxmlformats.org/officeDocument/2006/relationships/hyperlink" Target="https://www.who.int/es/news/item/03-12-2015-who-s-first-ever-global-estimates-of-foodborne-diseases-find-children-under-5-account-for-almost-one-third-of-deaths" TargetMode="External"/><Relationship Id="rId85" Type="http://schemas.openxmlformats.org/officeDocument/2006/relationships/hyperlink" Target="https://developer.oracle.com/es/learn/technical-articles/what-is-pytorch" TargetMode="External"/><Relationship Id="rId12" Type="http://schemas.openxmlformats.org/officeDocument/2006/relationships/footer" Target="footer1.xml"/><Relationship Id="rId17" Type="http://schemas.microsoft.com/office/2016/09/relationships/commentsIds" Target="commentsIds.xml"/><Relationship Id="rId33" Type="http://schemas.openxmlformats.org/officeDocument/2006/relationships/image" Target="media/image9.png"/><Relationship Id="rId38" Type="http://schemas.openxmlformats.org/officeDocument/2006/relationships/image" Target="media/image14.png"/><Relationship Id="rId59" Type="http://schemas.openxmlformats.org/officeDocument/2006/relationships/hyperlink" Target="https://doi.org/10.1038/s41598-022-08993-5" TargetMode="External"/><Relationship Id="rId103" Type="http://schemas.openxmlformats.org/officeDocument/2006/relationships/image" Target="media/image38.png"/><Relationship Id="rId108" Type="http://schemas.openxmlformats.org/officeDocument/2006/relationships/image" Target="media/image43.png"/><Relationship Id="rId124" Type="http://schemas.microsoft.com/office/2011/relationships/people" Target="people.xml"/><Relationship Id="rId54" Type="http://schemas.openxmlformats.org/officeDocument/2006/relationships/image" Target="media/image30.png"/><Relationship Id="rId70" Type="http://schemas.openxmlformats.org/officeDocument/2006/relationships/hyperlink" Target="https://www.bcn.cl/leychile/navegar?idNorma=1003006" TargetMode="External"/><Relationship Id="rId75" Type="http://schemas.openxmlformats.org/officeDocument/2006/relationships/hyperlink" Target="https://www2.sag.gob.cl/pecuaria/bvo/febrero_2005/articulos_informes/lainocuidad_alimenticia.pdf" TargetMode="External"/><Relationship Id="rId91" Type="http://schemas.openxmlformats.org/officeDocument/2006/relationships/hyperlink" Target="https://doi.org/10.1038/s41598-022-06379-1" TargetMode="External"/><Relationship Id="rId96" Type="http://schemas.openxmlformats.org/officeDocument/2006/relationships/hyperlink" Target="https://arxiv.org/abs/1612.01105" TargetMode="External"/><Relationship Id="rId1" Type="http://schemas.openxmlformats.org/officeDocument/2006/relationships/customXml" Target="../customXml/item1.xml"/><Relationship Id="rId6" Type="http://schemas.openxmlformats.org/officeDocument/2006/relationships/styles" Target="styles.xml"/><Relationship Id="rId23" Type="http://schemas.openxmlformats.org/officeDocument/2006/relationships/diagramQuickStyle" Target="diagrams/quickStyle1.xml"/><Relationship Id="rId28" Type="http://schemas.openxmlformats.org/officeDocument/2006/relationships/image" Target="media/image4.png"/><Relationship Id="rId49" Type="http://schemas.openxmlformats.org/officeDocument/2006/relationships/image" Target="media/image25.png"/><Relationship Id="rId114" Type="http://schemas.openxmlformats.org/officeDocument/2006/relationships/image" Target="media/image49.png"/><Relationship Id="rId119" Type="http://schemas.openxmlformats.org/officeDocument/2006/relationships/image" Target="media/image54.png"/><Relationship Id="rId44" Type="http://schemas.openxmlformats.org/officeDocument/2006/relationships/image" Target="media/image20.jpeg"/><Relationship Id="rId60" Type="http://schemas.openxmlformats.org/officeDocument/2006/relationships/hyperlink" Target="https://doi.org/10.1109/TPAMI.2016.2644615" TargetMode="External"/><Relationship Id="rId65" Type="http://schemas.openxmlformats.org/officeDocument/2006/relationships/hyperlink" Target="https://www.ibm.com/es-es/topics/machine-learning" TargetMode="External"/><Relationship Id="rId81" Type="http://schemas.openxmlformats.org/officeDocument/2006/relationships/hyperlink" Target="https://www.who.int/es/news-room/fact-sheets/detail/food-safety" TargetMode="External"/><Relationship Id="rId86" Type="http://schemas.openxmlformats.org/officeDocument/2006/relationships/hyperlink" Target="https://docs.opencv.org/4.x/d1/dfb/intro.html" TargetMode="External"/><Relationship Id="rId13" Type="http://schemas.openxmlformats.org/officeDocument/2006/relationships/header" Target="header2.xml"/><Relationship Id="rId18" Type="http://schemas.microsoft.com/office/2018/08/relationships/commentsExtensible" Target="commentsExtensible.xml"/><Relationship Id="rId39" Type="http://schemas.openxmlformats.org/officeDocument/2006/relationships/image" Target="media/image15.png"/><Relationship Id="rId109" Type="http://schemas.openxmlformats.org/officeDocument/2006/relationships/image" Target="media/image44.png"/><Relationship Id="rId34" Type="http://schemas.openxmlformats.org/officeDocument/2006/relationships/image" Target="media/image10.png"/><Relationship Id="rId50" Type="http://schemas.openxmlformats.org/officeDocument/2006/relationships/image" Target="media/image26.png"/><Relationship Id="rId55" Type="http://schemas.openxmlformats.org/officeDocument/2006/relationships/image" Target="media/image31.png"/><Relationship Id="rId76" Type="http://schemas.openxmlformats.org/officeDocument/2006/relationships/hyperlink" Target="https://informesdeis.minsal.cl/SASVisualAnalytics/?reportUri=%2Freports%2Freports%2F4013de47-a3c2-47b8-8547-075525e4f819&amp;sectionIndex=0&amp;sso_guest=true&amp;reportViewOnly=true&amp;reportContextBar=false&amp;sas-welcome=false" TargetMode="External"/><Relationship Id="rId97" Type="http://schemas.openxmlformats.org/officeDocument/2006/relationships/image" Target="media/image32.png"/><Relationship Id="rId104" Type="http://schemas.openxmlformats.org/officeDocument/2006/relationships/image" Target="media/image39.png"/><Relationship Id="rId120" Type="http://schemas.openxmlformats.org/officeDocument/2006/relationships/image" Target="media/image55.png"/><Relationship Id="rId125" Type="http://schemas.openxmlformats.org/officeDocument/2006/relationships/theme" Target="theme/theme1.xml"/><Relationship Id="rId7" Type="http://schemas.openxmlformats.org/officeDocument/2006/relationships/settings" Target="settings.xml"/><Relationship Id="rId71" Type="http://schemas.openxmlformats.org/officeDocument/2006/relationships/hyperlink" Target="https://www.isl.gob.cl/wp-content/uploads/2015/04/D.S-N----977actualizado-2013.pdf" TargetMode="External"/><Relationship Id="rId92" Type="http://schemas.openxmlformats.org/officeDocument/2006/relationships/hyperlink" Target="https://www.tensorflow.org/guide/keras?hl=es-419" TargetMode="External"/><Relationship Id="rId2" Type="http://schemas.openxmlformats.org/officeDocument/2006/relationships/customXml" Target="../customXml/item2.xml"/><Relationship Id="rId29" Type="http://schemas.openxmlformats.org/officeDocument/2006/relationships/image" Target="media/image5.png"/><Relationship Id="rId24" Type="http://schemas.openxmlformats.org/officeDocument/2006/relationships/diagramColors" Target="diagrams/colors1.xml"/><Relationship Id="rId40" Type="http://schemas.openxmlformats.org/officeDocument/2006/relationships/image" Target="media/image16.png"/><Relationship Id="rId45" Type="http://schemas.openxmlformats.org/officeDocument/2006/relationships/image" Target="media/image21.jpeg"/><Relationship Id="rId66" Type="http://schemas.openxmlformats.org/officeDocument/2006/relationships/hyperlink" Target="https://www.ispch.cl/sites/default/files/Bolet%C3%ADnSalmonella-12052020A.pdf" TargetMode="External"/><Relationship Id="rId87" Type="http://schemas.openxmlformats.org/officeDocument/2006/relationships/hyperlink" Target="https://medium.com/@vaibhav1403/residual-networks-resnet-fb20330a7aed" TargetMode="External"/><Relationship Id="rId110" Type="http://schemas.openxmlformats.org/officeDocument/2006/relationships/image" Target="media/image45.png"/><Relationship Id="rId115" Type="http://schemas.openxmlformats.org/officeDocument/2006/relationships/image" Target="media/image50.png"/><Relationship Id="rId61" Type="http://schemas.openxmlformats.org/officeDocument/2006/relationships/hyperlink" Target="https://arxiv.org/pdf/1606.00915" TargetMode="External"/><Relationship Id="rId82" Type="http://schemas.openxmlformats.org/officeDocument/2006/relationships/hyperlink" Target="https://www.woah.org/fileadmin/Home/esp/Health_standards/tahm/3.09.08_SALMONELLOSIS.pdf" TargetMode="External"/><Relationship Id="rId19" Type="http://schemas.openxmlformats.org/officeDocument/2006/relationships/header" Target="header3.xml"/><Relationship Id="rId14" Type="http://schemas.openxmlformats.org/officeDocument/2006/relationships/footer" Target="footer2.xml"/><Relationship Id="rId30" Type="http://schemas.openxmlformats.org/officeDocument/2006/relationships/image" Target="media/image6.png"/><Relationship Id="rId35" Type="http://schemas.openxmlformats.org/officeDocument/2006/relationships/image" Target="media/image11.png"/><Relationship Id="rId56" Type="http://schemas.openxmlformats.org/officeDocument/2006/relationships/hyperlink" Target="https://www.achipia.gob.cl/wp-content/uploads/2018/03/POLITICA-DE-LA-INOCUIDAD-2018-2030-1.pdf" TargetMode="External"/><Relationship Id="rId77" Type="http://schemas.openxmlformats.org/officeDocument/2006/relationships/hyperlink" Target="https://numpy.org/doc/1.26/" TargetMode="External"/><Relationship Id="rId100" Type="http://schemas.openxmlformats.org/officeDocument/2006/relationships/image" Target="media/image35.png"/><Relationship Id="rId105" Type="http://schemas.openxmlformats.org/officeDocument/2006/relationships/image" Target="media/image40.png"/><Relationship Id="rId8" Type="http://schemas.openxmlformats.org/officeDocument/2006/relationships/webSettings" Target="webSettings.xml"/><Relationship Id="rId51" Type="http://schemas.openxmlformats.org/officeDocument/2006/relationships/image" Target="media/image27.png"/><Relationship Id="rId72" Type="http://schemas.openxmlformats.org/officeDocument/2006/relationships/hyperlink" Target="https://www.ispch.cl/sites/default/files/documento/2017/07/Circular%20N%C2%B0%2002%20DEL%2014.07.2017%20ISP%20CIRCULAR%20VIGILANCIA%20NACIONAL%20LAB.%20ESCHERICHIA%20COLI%20PRODUCTOR%20TOXINA%20SHIGA%20STEC.pdf" TargetMode="External"/><Relationship Id="rId93" Type="http://schemas.openxmlformats.org/officeDocument/2006/relationships/hyperlink" Target="https://arxiv.org/pdf/1712.04621" TargetMode="External"/><Relationship Id="rId98" Type="http://schemas.openxmlformats.org/officeDocument/2006/relationships/image" Target="media/image33.png"/><Relationship Id="rId121" Type="http://schemas.openxmlformats.org/officeDocument/2006/relationships/image" Target="media/image56.png"/><Relationship Id="rId3" Type="http://schemas.openxmlformats.org/officeDocument/2006/relationships/customXml" Target="../customXml/item3.xml"/><Relationship Id="rId25" Type="http://schemas.microsoft.com/office/2007/relationships/diagramDrawing" Target="diagrams/drawing1.xml"/><Relationship Id="rId46" Type="http://schemas.openxmlformats.org/officeDocument/2006/relationships/image" Target="media/image22.png"/><Relationship Id="rId67" Type="http://schemas.openxmlformats.org/officeDocument/2006/relationships/hyperlink" Target="https://www.ms.sapientia.ro/~lalo/concurs/Formafelismeres/An%20Introduction%20to%20Machine%20Learning%20-%20Miroslav%20Kubat%20-%20978-3-319-63913-0.pdf" TargetMode="External"/><Relationship Id="rId116" Type="http://schemas.openxmlformats.org/officeDocument/2006/relationships/image" Target="media/image51.png"/><Relationship Id="rId20" Type="http://schemas.openxmlformats.org/officeDocument/2006/relationships/footer" Target="footer3.xml"/><Relationship Id="rId41" Type="http://schemas.openxmlformats.org/officeDocument/2006/relationships/image" Target="media/image17.png"/><Relationship Id="rId62" Type="http://schemas.openxmlformats.org/officeDocument/2006/relationships/hyperlink" Target="https://www.sag.gob.cl/sites/default/files/NORMA_62_REFUNDIDO_APTITUD_CONSUMO_HUMANO.pdf" TargetMode="External"/><Relationship Id="rId83" Type="http://schemas.openxmlformats.org/officeDocument/2006/relationships/hyperlink" Target="https://www.oirsa.org/contenido/biblioteca/OIRSA_MANUAL_INSPECCION.pdf" TargetMode="External"/><Relationship Id="rId88" Type="http://schemas.openxmlformats.org/officeDocument/2006/relationships/hyperlink" Target="https://www.sag.gob.cl/ambitos-de-accion/programa-oficial-de-trazabilidad-animal" TargetMode="External"/><Relationship Id="rId111" Type="http://schemas.openxmlformats.org/officeDocument/2006/relationships/image" Target="media/image46.png"/><Relationship Id="rId15" Type="http://schemas.openxmlformats.org/officeDocument/2006/relationships/comments" Target="comments.xml"/><Relationship Id="rId36" Type="http://schemas.openxmlformats.org/officeDocument/2006/relationships/image" Target="media/image12.png"/><Relationship Id="rId57" Type="http://schemas.openxmlformats.org/officeDocument/2006/relationships/hyperlink" Target="https://www.achipia.gob.cl/wp-content/uploads/2022/02/OR.QUE-ES-LA-SALMONELLA.pdf" TargetMode="External"/><Relationship Id="rId106" Type="http://schemas.openxmlformats.org/officeDocument/2006/relationships/image" Target="media/image41.png"/><Relationship Id="rId10" Type="http://schemas.openxmlformats.org/officeDocument/2006/relationships/endnotes" Target="endnotes.xml"/><Relationship Id="rId31" Type="http://schemas.openxmlformats.org/officeDocument/2006/relationships/image" Target="media/image7.png"/><Relationship Id="rId52" Type="http://schemas.openxmlformats.org/officeDocument/2006/relationships/image" Target="media/image28.png"/><Relationship Id="rId73" Type="http://schemas.openxmlformats.org/officeDocument/2006/relationships/hyperlink" Target="https://www.achipia.gob.cl/wp-content/uploads/2018/06/Perfil-de-Riesgo-E-coli-STEC-en-carne-bovina-v1-2018-1.pdf%20E.COLI" TargetMode="External"/><Relationship Id="rId78" Type="http://schemas.openxmlformats.org/officeDocument/2006/relationships/hyperlink" Target="https://www.who.int/es/news-room/fact-sheets/detail/zoonoses" TargetMode="External"/><Relationship Id="rId94" Type="http://schemas.openxmlformats.org/officeDocument/2006/relationships/hyperlink" Target="https://doi.org/10.1016/j.compag.2020.105548" TargetMode="External"/><Relationship Id="rId99" Type="http://schemas.openxmlformats.org/officeDocument/2006/relationships/image" Target="media/image34.png"/><Relationship Id="rId101" Type="http://schemas.openxmlformats.org/officeDocument/2006/relationships/image" Target="media/image36.png"/><Relationship Id="rId122" Type="http://schemas.openxmlformats.org/officeDocument/2006/relationships/header" Target="header4.xml"/><Relationship Id="rId4" Type="http://schemas.openxmlformats.org/officeDocument/2006/relationships/customXml" Target="../customXml/item4.xml"/><Relationship Id="rId9" Type="http://schemas.openxmlformats.org/officeDocument/2006/relationships/footnotes" Target="footnot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14D2ED48-5150-4344-8372-275BEACB7943}" type="doc">
      <dgm:prSet loTypeId="urn:microsoft.com/office/officeart/2005/8/layout/bProcess4" loCatId="process" qsTypeId="urn:microsoft.com/office/officeart/2005/8/quickstyle/simple1" qsCatId="simple" csTypeId="urn:microsoft.com/office/officeart/2005/8/colors/accent1_2" csCatId="accent1" phldr="1"/>
      <dgm:spPr/>
      <dgm:t>
        <a:bodyPr/>
        <a:lstStyle/>
        <a:p>
          <a:endParaRPr lang="es-ES"/>
        </a:p>
      </dgm:t>
    </dgm:pt>
    <dgm:pt modelId="{F0D62470-1DBA-472A-B4CE-AB74B8E797F9}">
      <dgm:prSet phldrT="[Texto]"/>
      <dgm:spPr/>
      <dgm:t>
        <a:bodyPr/>
        <a:lstStyle/>
        <a:p>
          <a:pPr algn="ctr"/>
          <a:r>
            <a:rPr lang="es-ES"/>
            <a:t>Traslado a cajón de noqueo</a:t>
          </a:r>
        </a:p>
      </dgm:t>
    </dgm:pt>
    <dgm:pt modelId="{89B3AB67-DB3D-479A-805B-E44BA93E0830}" type="parTrans" cxnId="{D7CD9D13-6CF2-4AB5-98B9-96C6E1997DFE}">
      <dgm:prSet/>
      <dgm:spPr/>
      <dgm:t>
        <a:bodyPr/>
        <a:lstStyle/>
        <a:p>
          <a:pPr algn="ctr"/>
          <a:endParaRPr lang="es-ES"/>
        </a:p>
      </dgm:t>
    </dgm:pt>
    <dgm:pt modelId="{BBF3E11A-9E1A-44F6-9F1B-3FC3F26B2286}" type="sibTrans" cxnId="{D7CD9D13-6CF2-4AB5-98B9-96C6E1997DFE}">
      <dgm:prSet/>
      <dgm:spPr/>
      <dgm:t>
        <a:bodyPr/>
        <a:lstStyle/>
        <a:p>
          <a:pPr algn="ctr"/>
          <a:endParaRPr lang="es-ES"/>
        </a:p>
      </dgm:t>
    </dgm:pt>
    <dgm:pt modelId="{11091AE6-25EC-4C61-A387-D4F1EB6432B8}">
      <dgm:prSet phldrT="[Texto]"/>
      <dgm:spPr/>
      <dgm:t>
        <a:bodyPr/>
        <a:lstStyle/>
        <a:p>
          <a:pPr algn="ctr"/>
          <a:r>
            <a:rPr lang="es-ES"/>
            <a:t>Noqueo</a:t>
          </a:r>
        </a:p>
      </dgm:t>
    </dgm:pt>
    <dgm:pt modelId="{34255D77-21D3-4527-9284-D2D50BB54A14}" type="parTrans" cxnId="{AA9C7E93-0CF2-4DE0-9C8D-66039611E2A8}">
      <dgm:prSet/>
      <dgm:spPr/>
      <dgm:t>
        <a:bodyPr/>
        <a:lstStyle/>
        <a:p>
          <a:pPr algn="ctr"/>
          <a:endParaRPr lang="es-ES"/>
        </a:p>
      </dgm:t>
    </dgm:pt>
    <dgm:pt modelId="{B543D5B5-B5EF-4167-A3C0-A71652FBB558}" type="sibTrans" cxnId="{AA9C7E93-0CF2-4DE0-9C8D-66039611E2A8}">
      <dgm:prSet/>
      <dgm:spPr/>
      <dgm:t>
        <a:bodyPr/>
        <a:lstStyle/>
        <a:p>
          <a:pPr algn="ctr"/>
          <a:endParaRPr lang="es-ES"/>
        </a:p>
      </dgm:t>
    </dgm:pt>
    <dgm:pt modelId="{23B0AB8B-F182-47D7-9BC1-15EAFBE92C4A}">
      <dgm:prSet phldrT="[Texto]"/>
      <dgm:spPr/>
      <dgm:t>
        <a:bodyPr/>
        <a:lstStyle/>
        <a:p>
          <a:pPr algn="ctr"/>
          <a:r>
            <a:rPr lang="es-ES"/>
            <a:t>Izado del animal</a:t>
          </a:r>
        </a:p>
      </dgm:t>
    </dgm:pt>
    <dgm:pt modelId="{ECF225BE-AF4E-433B-A51D-53555619D964}" type="parTrans" cxnId="{891E2D00-B734-4389-BD38-BF8A5EEF2663}">
      <dgm:prSet/>
      <dgm:spPr/>
      <dgm:t>
        <a:bodyPr/>
        <a:lstStyle/>
        <a:p>
          <a:pPr algn="ctr"/>
          <a:endParaRPr lang="es-ES"/>
        </a:p>
      </dgm:t>
    </dgm:pt>
    <dgm:pt modelId="{9E30F788-7614-4218-AC8B-FA652658C304}" type="sibTrans" cxnId="{891E2D00-B734-4389-BD38-BF8A5EEF2663}">
      <dgm:prSet/>
      <dgm:spPr/>
      <dgm:t>
        <a:bodyPr/>
        <a:lstStyle/>
        <a:p>
          <a:pPr algn="ctr"/>
          <a:endParaRPr lang="es-ES"/>
        </a:p>
      </dgm:t>
    </dgm:pt>
    <dgm:pt modelId="{0A82065A-9833-462C-A9A3-7F6CA88E9864}">
      <dgm:prSet phldrT="[Texto]"/>
      <dgm:spPr/>
      <dgm:t>
        <a:bodyPr/>
        <a:lstStyle/>
        <a:p>
          <a:pPr algn="ctr"/>
          <a:r>
            <a:rPr lang="es-ES"/>
            <a:t>Sangría</a:t>
          </a:r>
        </a:p>
      </dgm:t>
    </dgm:pt>
    <dgm:pt modelId="{BB231CFF-FCAB-4671-BAC2-5B938F91DE0F}" type="parTrans" cxnId="{CB17CB89-D4F1-4FA7-B4DC-0D11F29B9D49}">
      <dgm:prSet/>
      <dgm:spPr/>
      <dgm:t>
        <a:bodyPr/>
        <a:lstStyle/>
        <a:p>
          <a:pPr algn="ctr"/>
          <a:endParaRPr lang="es-ES"/>
        </a:p>
      </dgm:t>
    </dgm:pt>
    <dgm:pt modelId="{E65E0C6D-EE24-439C-8137-4B9EF6E36E64}" type="sibTrans" cxnId="{CB17CB89-D4F1-4FA7-B4DC-0D11F29B9D49}">
      <dgm:prSet/>
      <dgm:spPr/>
      <dgm:t>
        <a:bodyPr/>
        <a:lstStyle/>
        <a:p>
          <a:pPr algn="ctr"/>
          <a:endParaRPr lang="es-ES"/>
        </a:p>
      </dgm:t>
    </dgm:pt>
    <dgm:pt modelId="{124F9EB0-6519-4A66-A100-7074F217FBD8}">
      <dgm:prSet phldrT="[Texto]"/>
      <dgm:spPr/>
      <dgm:t>
        <a:bodyPr/>
        <a:lstStyle/>
        <a:p>
          <a:pPr algn="ctr"/>
          <a:r>
            <a:rPr lang="es-ES"/>
            <a:t>Estimulación eléctrica</a:t>
          </a:r>
        </a:p>
      </dgm:t>
    </dgm:pt>
    <dgm:pt modelId="{D3872100-75CD-42E4-B42D-94C29DA024A8}" type="parTrans" cxnId="{77881A37-233B-4052-BFDB-FAE0D4C9A537}">
      <dgm:prSet/>
      <dgm:spPr/>
      <dgm:t>
        <a:bodyPr/>
        <a:lstStyle/>
        <a:p>
          <a:pPr algn="ctr"/>
          <a:endParaRPr lang="es-ES"/>
        </a:p>
      </dgm:t>
    </dgm:pt>
    <dgm:pt modelId="{491445EE-F06E-43A9-A19C-E370066EA45F}" type="sibTrans" cxnId="{77881A37-233B-4052-BFDB-FAE0D4C9A537}">
      <dgm:prSet/>
      <dgm:spPr/>
      <dgm:t>
        <a:bodyPr/>
        <a:lstStyle/>
        <a:p>
          <a:pPr algn="ctr"/>
          <a:endParaRPr lang="es-ES"/>
        </a:p>
      </dgm:t>
    </dgm:pt>
    <dgm:pt modelId="{DBA54B54-036B-4639-B53D-A8266BB51670}">
      <dgm:prSet phldrT="[Texto]"/>
      <dgm:spPr/>
      <dgm:t>
        <a:bodyPr/>
        <a:lstStyle/>
        <a:p>
          <a:pPr algn="ctr"/>
          <a:r>
            <a:rPr lang="es-ES"/>
            <a:t>corte de manos</a:t>
          </a:r>
        </a:p>
      </dgm:t>
    </dgm:pt>
    <dgm:pt modelId="{B4132BFA-DA9D-43EC-9B68-17EBFFC42C15}" type="parTrans" cxnId="{8B1E51D9-7F79-473D-A2A8-FFECE839C13D}">
      <dgm:prSet/>
      <dgm:spPr/>
      <dgm:t>
        <a:bodyPr/>
        <a:lstStyle/>
        <a:p>
          <a:pPr algn="ctr"/>
          <a:endParaRPr lang="es-ES"/>
        </a:p>
      </dgm:t>
    </dgm:pt>
    <dgm:pt modelId="{2D2EFB60-B8CC-4F87-9530-B0D370E10B3C}" type="sibTrans" cxnId="{8B1E51D9-7F79-473D-A2A8-FFECE839C13D}">
      <dgm:prSet/>
      <dgm:spPr/>
      <dgm:t>
        <a:bodyPr/>
        <a:lstStyle/>
        <a:p>
          <a:pPr algn="ctr"/>
          <a:endParaRPr lang="es-ES"/>
        </a:p>
      </dgm:t>
    </dgm:pt>
    <dgm:pt modelId="{1968622D-7878-4EEB-B9ED-AB0F70B7CFFB}">
      <dgm:prSet phldrT="[Texto]"/>
      <dgm:spPr/>
      <dgm:t>
        <a:bodyPr/>
        <a:lstStyle/>
        <a:p>
          <a:pPr algn="ctr"/>
          <a:r>
            <a:rPr lang="es-ES"/>
            <a:t>Corte de orejas</a:t>
          </a:r>
        </a:p>
      </dgm:t>
    </dgm:pt>
    <dgm:pt modelId="{04EB4F37-047F-428E-B093-B2115BEA17D6}" type="parTrans" cxnId="{1E19B276-89F6-49FE-BB82-2B50114A0EE7}">
      <dgm:prSet/>
      <dgm:spPr/>
      <dgm:t>
        <a:bodyPr/>
        <a:lstStyle/>
        <a:p>
          <a:pPr algn="ctr"/>
          <a:endParaRPr lang="es-ES"/>
        </a:p>
      </dgm:t>
    </dgm:pt>
    <dgm:pt modelId="{64E45E51-7070-41B3-AAC5-C94FE869131C}" type="sibTrans" cxnId="{1E19B276-89F6-49FE-BB82-2B50114A0EE7}">
      <dgm:prSet/>
      <dgm:spPr/>
      <dgm:t>
        <a:bodyPr/>
        <a:lstStyle/>
        <a:p>
          <a:pPr algn="ctr"/>
          <a:endParaRPr lang="es-ES"/>
        </a:p>
      </dgm:t>
    </dgm:pt>
    <dgm:pt modelId="{1418FE7A-BE15-4B66-9C1D-D34CDB69E847}">
      <dgm:prSet phldrT="[Texto]"/>
      <dgm:spPr/>
      <dgm:t>
        <a:bodyPr/>
        <a:lstStyle/>
        <a:p>
          <a:pPr algn="ctr"/>
          <a:r>
            <a:rPr lang="es-ES"/>
            <a:t>Ingreso de DIIO</a:t>
          </a:r>
        </a:p>
      </dgm:t>
    </dgm:pt>
    <dgm:pt modelId="{2658D460-290A-4505-9203-88B1686DDE01}" type="parTrans" cxnId="{B665DDE7-2783-46AB-A802-CD0251934050}">
      <dgm:prSet/>
      <dgm:spPr/>
      <dgm:t>
        <a:bodyPr/>
        <a:lstStyle/>
        <a:p>
          <a:pPr algn="ctr"/>
          <a:endParaRPr lang="es-ES"/>
        </a:p>
      </dgm:t>
    </dgm:pt>
    <dgm:pt modelId="{A64D73D8-0E58-4174-ACD1-26B5AF446005}" type="sibTrans" cxnId="{B665DDE7-2783-46AB-A802-CD0251934050}">
      <dgm:prSet/>
      <dgm:spPr/>
      <dgm:t>
        <a:bodyPr/>
        <a:lstStyle/>
        <a:p>
          <a:pPr algn="ctr"/>
          <a:endParaRPr lang="es-ES"/>
        </a:p>
      </dgm:t>
    </dgm:pt>
    <dgm:pt modelId="{2B4EE49F-4492-42A9-B0D8-0D2D034FC950}">
      <dgm:prSet/>
      <dgm:spPr/>
      <dgm:t>
        <a:bodyPr/>
        <a:lstStyle/>
        <a:p>
          <a:pPr algn="ctr"/>
          <a:r>
            <a:rPr lang="es-ES"/>
            <a:t>Extracción parcial de la lengua</a:t>
          </a:r>
        </a:p>
      </dgm:t>
    </dgm:pt>
    <dgm:pt modelId="{09F4A2EA-DBDA-4D18-94C3-D8C9F915AEB7}" type="parTrans" cxnId="{952F6D9A-1F43-4092-9230-B84D528BEEBD}">
      <dgm:prSet/>
      <dgm:spPr/>
      <dgm:t>
        <a:bodyPr/>
        <a:lstStyle/>
        <a:p>
          <a:pPr algn="ctr"/>
          <a:endParaRPr lang="es-ES"/>
        </a:p>
      </dgm:t>
    </dgm:pt>
    <dgm:pt modelId="{1A084B67-CD13-44A0-8AF1-FE324133465C}" type="sibTrans" cxnId="{952F6D9A-1F43-4092-9230-B84D528BEEBD}">
      <dgm:prSet/>
      <dgm:spPr/>
      <dgm:t>
        <a:bodyPr/>
        <a:lstStyle/>
        <a:p>
          <a:pPr algn="ctr"/>
          <a:endParaRPr lang="es-ES"/>
        </a:p>
      </dgm:t>
    </dgm:pt>
    <dgm:pt modelId="{B7252C2F-F248-4F57-9AEA-8DA29675E1A9}">
      <dgm:prSet/>
      <dgm:spPr/>
      <dgm:t>
        <a:bodyPr/>
        <a:lstStyle/>
        <a:p>
          <a:pPr algn="ctr"/>
          <a:r>
            <a:rPr lang="es-ES"/>
            <a:t>Corte de cuernos</a:t>
          </a:r>
        </a:p>
      </dgm:t>
    </dgm:pt>
    <dgm:pt modelId="{1AA0F806-A7C5-4AC3-990E-663436171457}" type="parTrans" cxnId="{FECB7430-2D76-4189-9AB9-34C4653C26BA}">
      <dgm:prSet/>
      <dgm:spPr/>
      <dgm:t>
        <a:bodyPr/>
        <a:lstStyle/>
        <a:p>
          <a:pPr algn="ctr"/>
          <a:endParaRPr lang="es-ES"/>
        </a:p>
      </dgm:t>
    </dgm:pt>
    <dgm:pt modelId="{4145E527-CFE1-4DD0-8407-CE6851F4126A}" type="sibTrans" cxnId="{FECB7430-2D76-4189-9AB9-34C4653C26BA}">
      <dgm:prSet/>
      <dgm:spPr/>
      <dgm:t>
        <a:bodyPr/>
        <a:lstStyle/>
        <a:p>
          <a:pPr algn="ctr"/>
          <a:endParaRPr lang="es-ES"/>
        </a:p>
      </dgm:t>
    </dgm:pt>
    <dgm:pt modelId="{AD317FE5-DB1F-4C43-BC82-219333A5C9AA}">
      <dgm:prSet/>
      <dgm:spPr/>
      <dgm:t>
        <a:bodyPr/>
        <a:lstStyle/>
        <a:p>
          <a:pPr algn="ctr"/>
          <a:r>
            <a:rPr lang="es-ES"/>
            <a:t>Remoción del morro</a:t>
          </a:r>
        </a:p>
      </dgm:t>
    </dgm:pt>
    <dgm:pt modelId="{383BE70C-64A6-475B-93D5-D095FECFBA04}" type="parTrans" cxnId="{1EE8B20C-7295-4DE9-811B-DA3AE1BF00A2}">
      <dgm:prSet/>
      <dgm:spPr/>
      <dgm:t>
        <a:bodyPr/>
        <a:lstStyle/>
        <a:p>
          <a:pPr algn="ctr"/>
          <a:endParaRPr lang="es-ES"/>
        </a:p>
      </dgm:t>
    </dgm:pt>
    <dgm:pt modelId="{76D05C6B-56C9-4914-A7C3-84D757FFE3FB}" type="sibTrans" cxnId="{1EE8B20C-7295-4DE9-811B-DA3AE1BF00A2}">
      <dgm:prSet/>
      <dgm:spPr/>
      <dgm:t>
        <a:bodyPr/>
        <a:lstStyle/>
        <a:p>
          <a:pPr algn="ctr"/>
          <a:endParaRPr lang="es-ES"/>
        </a:p>
      </dgm:t>
    </dgm:pt>
    <dgm:pt modelId="{BEF96C43-1BF8-4BE5-A38A-D6650A835991}">
      <dgm:prSet/>
      <dgm:spPr/>
      <dgm:t>
        <a:bodyPr/>
        <a:lstStyle/>
        <a:p>
          <a:pPr algn="ctr"/>
          <a:r>
            <a:rPr lang="es-ES"/>
            <a:t>Ligado esófago</a:t>
          </a:r>
        </a:p>
      </dgm:t>
    </dgm:pt>
    <dgm:pt modelId="{CC968AC9-402D-424F-9E71-C9AA93DDB101}" type="parTrans" cxnId="{53B03857-8EAC-41E0-9752-40568D49D994}">
      <dgm:prSet/>
      <dgm:spPr/>
      <dgm:t>
        <a:bodyPr/>
        <a:lstStyle/>
        <a:p>
          <a:pPr algn="ctr"/>
          <a:endParaRPr lang="es-ES"/>
        </a:p>
      </dgm:t>
    </dgm:pt>
    <dgm:pt modelId="{3BD7E1B3-4DA5-4FCB-9701-1CB12477ECAE}" type="sibTrans" cxnId="{53B03857-8EAC-41E0-9752-40568D49D994}">
      <dgm:prSet/>
      <dgm:spPr/>
      <dgm:t>
        <a:bodyPr/>
        <a:lstStyle/>
        <a:p>
          <a:pPr algn="ctr"/>
          <a:endParaRPr lang="es-ES"/>
        </a:p>
      </dgm:t>
    </dgm:pt>
    <dgm:pt modelId="{7B49B4DF-06AD-4E63-99E6-562D868A4D54}">
      <dgm:prSet/>
      <dgm:spPr/>
      <dgm:t>
        <a:bodyPr/>
        <a:lstStyle/>
        <a:p>
          <a:pPr algn="ctr"/>
          <a:r>
            <a:rPr lang="es-ES"/>
            <a:t>Filiación de la canal.</a:t>
          </a:r>
        </a:p>
      </dgm:t>
    </dgm:pt>
    <dgm:pt modelId="{EB6D3F30-AD95-4C92-9A5A-FF4B2B814127}" type="parTrans" cxnId="{DCD84AA7-563A-4101-B4BF-6D8D2D49F219}">
      <dgm:prSet/>
      <dgm:spPr/>
      <dgm:t>
        <a:bodyPr/>
        <a:lstStyle/>
        <a:p>
          <a:pPr algn="ctr"/>
          <a:endParaRPr lang="es-ES"/>
        </a:p>
      </dgm:t>
    </dgm:pt>
    <dgm:pt modelId="{86D8AF38-EC49-4F19-9A78-07B242F6E18D}" type="sibTrans" cxnId="{DCD84AA7-563A-4101-B4BF-6D8D2D49F219}">
      <dgm:prSet/>
      <dgm:spPr/>
      <dgm:t>
        <a:bodyPr/>
        <a:lstStyle/>
        <a:p>
          <a:pPr algn="ctr"/>
          <a:endParaRPr lang="es-ES"/>
        </a:p>
      </dgm:t>
    </dgm:pt>
    <dgm:pt modelId="{8E227C62-D488-4532-8F16-319AB398C2A1}">
      <dgm:prSet/>
      <dgm:spPr/>
      <dgm:t>
        <a:bodyPr/>
        <a:lstStyle/>
        <a:p>
          <a:pPr algn="ctr"/>
          <a:r>
            <a:rPr lang="es-ES"/>
            <a:t>Primera transferencia</a:t>
          </a:r>
        </a:p>
      </dgm:t>
    </dgm:pt>
    <dgm:pt modelId="{690F7DED-4456-487B-B653-8106BE5AED29}" type="parTrans" cxnId="{A6476FEA-2DBC-4F2D-AC0E-8CE9CC0B8A3F}">
      <dgm:prSet/>
      <dgm:spPr/>
      <dgm:t>
        <a:bodyPr/>
        <a:lstStyle/>
        <a:p>
          <a:pPr algn="ctr"/>
          <a:endParaRPr lang="es-ES"/>
        </a:p>
      </dgm:t>
    </dgm:pt>
    <dgm:pt modelId="{A1B1E0AD-D166-45BE-9BCA-D0591C59059F}" type="sibTrans" cxnId="{A6476FEA-2DBC-4F2D-AC0E-8CE9CC0B8A3F}">
      <dgm:prSet/>
      <dgm:spPr/>
      <dgm:t>
        <a:bodyPr/>
        <a:lstStyle/>
        <a:p>
          <a:pPr algn="ctr"/>
          <a:endParaRPr lang="es-ES"/>
        </a:p>
      </dgm:t>
    </dgm:pt>
    <dgm:pt modelId="{4F380ECA-E325-4B58-ACEF-4F82CB935AB3}">
      <dgm:prSet/>
      <dgm:spPr/>
      <dgm:t>
        <a:bodyPr/>
        <a:lstStyle/>
        <a:p>
          <a:pPr algn="ctr"/>
          <a:r>
            <a:rPr lang="es-ES"/>
            <a:t>Corte pata izquierda</a:t>
          </a:r>
        </a:p>
      </dgm:t>
    </dgm:pt>
    <dgm:pt modelId="{696FF565-C84F-4CAA-ADBC-99AC6FA29DB0}" type="parTrans" cxnId="{C69932B8-A4E3-48B5-B3E9-4F5235B77CEA}">
      <dgm:prSet/>
      <dgm:spPr/>
      <dgm:t>
        <a:bodyPr/>
        <a:lstStyle/>
        <a:p>
          <a:pPr algn="ctr"/>
          <a:endParaRPr lang="es-ES"/>
        </a:p>
      </dgm:t>
    </dgm:pt>
    <dgm:pt modelId="{12948355-BA65-4C4C-80B5-A2AC4336E94D}" type="sibTrans" cxnId="{C69932B8-A4E3-48B5-B3E9-4F5235B77CEA}">
      <dgm:prSet/>
      <dgm:spPr/>
      <dgm:t>
        <a:bodyPr/>
        <a:lstStyle/>
        <a:p>
          <a:pPr algn="ctr"/>
          <a:endParaRPr lang="es-ES"/>
        </a:p>
      </dgm:t>
    </dgm:pt>
    <dgm:pt modelId="{21127C75-2E8E-4642-A455-B9C2EA2B99D3}">
      <dgm:prSet/>
      <dgm:spPr/>
      <dgm:t>
        <a:bodyPr/>
        <a:lstStyle/>
        <a:p>
          <a:pPr algn="ctr"/>
          <a:r>
            <a:rPr lang="es-ES"/>
            <a:t>Desolle de pierna izquierda</a:t>
          </a:r>
        </a:p>
      </dgm:t>
    </dgm:pt>
    <dgm:pt modelId="{E03651F4-D793-472E-BB56-6A49AEEE5BB0}" type="parTrans" cxnId="{8C1C7472-41B1-4A22-BFE0-834CC788C1D0}">
      <dgm:prSet/>
      <dgm:spPr/>
      <dgm:t>
        <a:bodyPr/>
        <a:lstStyle/>
        <a:p>
          <a:pPr algn="ctr"/>
          <a:endParaRPr lang="es-ES"/>
        </a:p>
      </dgm:t>
    </dgm:pt>
    <dgm:pt modelId="{420A53BE-E1D7-4932-9BBC-96C2A6924704}" type="sibTrans" cxnId="{8C1C7472-41B1-4A22-BFE0-834CC788C1D0}">
      <dgm:prSet/>
      <dgm:spPr/>
      <dgm:t>
        <a:bodyPr/>
        <a:lstStyle/>
        <a:p>
          <a:pPr algn="ctr"/>
          <a:endParaRPr lang="es-ES"/>
        </a:p>
      </dgm:t>
    </dgm:pt>
    <dgm:pt modelId="{B97F5DF6-1B52-468B-AF8C-840A7CF081D8}">
      <dgm:prSet/>
      <dgm:spPr/>
      <dgm:t>
        <a:bodyPr/>
        <a:lstStyle/>
        <a:p>
          <a:pPr algn="ctr"/>
          <a:r>
            <a:rPr lang="es-ES"/>
            <a:t>Segunda trasnferencia</a:t>
          </a:r>
        </a:p>
      </dgm:t>
    </dgm:pt>
    <dgm:pt modelId="{D08179AD-B792-45AD-93E2-9CA7CF8D403A}" type="parTrans" cxnId="{3EE7409A-6CE3-4426-8135-6A9BBA379A72}">
      <dgm:prSet/>
      <dgm:spPr/>
      <dgm:t>
        <a:bodyPr/>
        <a:lstStyle/>
        <a:p>
          <a:pPr algn="ctr"/>
          <a:endParaRPr lang="es-ES"/>
        </a:p>
      </dgm:t>
    </dgm:pt>
    <dgm:pt modelId="{06EA21C9-E0B7-4228-AC74-E6F276B5F43A}" type="sibTrans" cxnId="{3EE7409A-6CE3-4426-8135-6A9BBA379A72}">
      <dgm:prSet/>
      <dgm:spPr/>
      <dgm:t>
        <a:bodyPr/>
        <a:lstStyle/>
        <a:p>
          <a:pPr algn="ctr"/>
          <a:endParaRPr lang="es-ES"/>
        </a:p>
      </dgm:t>
    </dgm:pt>
    <dgm:pt modelId="{C6B8F302-B57E-4AB2-B32A-62D66CA1CD75}">
      <dgm:prSet/>
      <dgm:spPr/>
      <dgm:t>
        <a:bodyPr/>
        <a:lstStyle/>
        <a:p>
          <a:pPr algn="ctr"/>
          <a:r>
            <a:rPr lang="es-ES"/>
            <a:t>Corte pata derecha</a:t>
          </a:r>
        </a:p>
      </dgm:t>
    </dgm:pt>
    <dgm:pt modelId="{BF297094-F0B1-4CF0-A75B-A881FA798D52}" type="parTrans" cxnId="{674A3E48-A9B5-4CB7-AB55-1BD061084A4F}">
      <dgm:prSet/>
      <dgm:spPr/>
      <dgm:t>
        <a:bodyPr/>
        <a:lstStyle/>
        <a:p>
          <a:pPr algn="ctr"/>
          <a:endParaRPr lang="es-ES"/>
        </a:p>
      </dgm:t>
    </dgm:pt>
    <dgm:pt modelId="{9735B9EA-47F1-49CF-8645-B4426A621BCB}" type="sibTrans" cxnId="{674A3E48-A9B5-4CB7-AB55-1BD061084A4F}">
      <dgm:prSet/>
      <dgm:spPr/>
      <dgm:t>
        <a:bodyPr/>
        <a:lstStyle/>
        <a:p>
          <a:pPr algn="ctr"/>
          <a:endParaRPr lang="es-ES"/>
        </a:p>
      </dgm:t>
    </dgm:pt>
    <dgm:pt modelId="{FB9F9184-F6C8-44E3-AA76-8B620FE1D329}">
      <dgm:prSet/>
      <dgm:spPr/>
      <dgm:t>
        <a:bodyPr/>
        <a:lstStyle/>
        <a:p>
          <a:pPr algn="ctr"/>
          <a:r>
            <a:rPr lang="es-ES"/>
            <a:t>Desolle pierna derecha</a:t>
          </a:r>
        </a:p>
      </dgm:t>
    </dgm:pt>
    <dgm:pt modelId="{00232FF6-29A6-44AE-8623-961990B2AD49}" type="parTrans" cxnId="{9AD0660E-DFC0-4BD8-8F47-C2E484267B3A}">
      <dgm:prSet/>
      <dgm:spPr/>
      <dgm:t>
        <a:bodyPr/>
        <a:lstStyle/>
        <a:p>
          <a:pPr algn="ctr"/>
          <a:endParaRPr lang="es-ES"/>
        </a:p>
      </dgm:t>
    </dgm:pt>
    <dgm:pt modelId="{5F4E5160-2D74-4486-B51B-9C9DFC9E3ED0}" type="sibTrans" cxnId="{9AD0660E-DFC0-4BD8-8F47-C2E484267B3A}">
      <dgm:prSet/>
      <dgm:spPr/>
      <dgm:t>
        <a:bodyPr/>
        <a:lstStyle/>
        <a:p>
          <a:pPr algn="ctr"/>
          <a:endParaRPr lang="es-ES"/>
        </a:p>
      </dgm:t>
    </dgm:pt>
    <dgm:pt modelId="{1C7DD929-411F-4433-8724-38DE33EF10EB}">
      <dgm:prSet/>
      <dgm:spPr/>
      <dgm:t>
        <a:bodyPr/>
        <a:lstStyle/>
        <a:p>
          <a:pPr algn="ctr"/>
          <a:r>
            <a:rPr lang="es-ES"/>
            <a:t>Desolle de cola y filiación</a:t>
          </a:r>
        </a:p>
      </dgm:t>
    </dgm:pt>
    <dgm:pt modelId="{1F668028-CDED-4A4A-86DD-1E1750DE62F3}" type="parTrans" cxnId="{DE1C6A7D-D5F5-4879-AA1F-DD4F46BBC596}">
      <dgm:prSet/>
      <dgm:spPr/>
      <dgm:t>
        <a:bodyPr/>
        <a:lstStyle/>
        <a:p>
          <a:pPr algn="ctr"/>
          <a:endParaRPr lang="es-ES"/>
        </a:p>
      </dgm:t>
    </dgm:pt>
    <dgm:pt modelId="{C315190F-8316-4B33-AA6A-3E1C93310139}" type="sibTrans" cxnId="{DE1C6A7D-D5F5-4879-AA1F-DD4F46BBC596}">
      <dgm:prSet/>
      <dgm:spPr/>
      <dgm:t>
        <a:bodyPr/>
        <a:lstStyle/>
        <a:p>
          <a:pPr algn="ctr"/>
          <a:endParaRPr lang="es-ES"/>
        </a:p>
      </dgm:t>
    </dgm:pt>
    <dgm:pt modelId="{D01341D5-8B85-4196-A9E1-21F6DA760778}">
      <dgm:prSet/>
      <dgm:spPr/>
      <dgm:t>
        <a:bodyPr/>
        <a:lstStyle/>
        <a:p>
          <a:pPr algn="ctr"/>
          <a:r>
            <a:rPr lang="es-ES"/>
            <a:t>Desolle de malayas</a:t>
          </a:r>
        </a:p>
      </dgm:t>
    </dgm:pt>
    <dgm:pt modelId="{0F3E02E6-37AC-4DE3-AA2D-03C206E8C2CE}" type="parTrans" cxnId="{9ADD6C4C-775E-48E3-975B-F2E278439370}">
      <dgm:prSet/>
      <dgm:spPr/>
      <dgm:t>
        <a:bodyPr/>
        <a:lstStyle/>
        <a:p>
          <a:pPr algn="ctr"/>
          <a:endParaRPr lang="es-ES"/>
        </a:p>
      </dgm:t>
    </dgm:pt>
    <dgm:pt modelId="{BE11DC38-8661-4BF5-BD77-8EE84403F404}" type="sibTrans" cxnId="{9ADD6C4C-775E-48E3-975B-F2E278439370}">
      <dgm:prSet/>
      <dgm:spPr/>
      <dgm:t>
        <a:bodyPr/>
        <a:lstStyle/>
        <a:p>
          <a:pPr algn="ctr"/>
          <a:endParaRPr lang="es-ES"/>
        </a:p>
      </dgm:t>
    </dgm:pt>
    <dgm:pt modelId="{B1753933-40C5-4BEC-A8DD-DA47DAE6CCDA}">
      <dgm:prSet/>
      <dgm:spPr/>
      <dgm:t>
        <a:bodyPr/>
        <a:lstStyle/>
        <a:p>
          <a:pPr algn="ctr"/>
          <a:r>
            <a:rPr lang="es-ES"/>
            <a:t>Ligado de recto</a:t>
          </a:r>
        </a:p>
      </dgm:t>
    </dgm:pt>
    <dgm:pt modelId="{55D07F72-AE93-4481-BCA2-1BAB1F97672A}" type="parTrans" cxnId="{CF16EFD3-9D4D-4F3A-8A4A-EED1E723B478}">
      <dgm:prSet/>
      <dgm:spPr/>
      <dgm:t>
        <a:bodyPr/>
        <a:lstStyle/>
        <a:p>
          <a:pPr algn="ctr"/>
          <a:endParaRPr lang="es-ES"/>
        </a:p>
      </dgm:t>
    </dgm:pt>
    <dgm:pt modelId="{B6A12ABA-73DD-4090-A4E5-8AFBD182C59F}" type="sibTrans" cxnId="{CF16EFD3-9D4D-4F3A-8A4A-EED1E723B478}">
      <dgm:prSet/>
      <dgm:spPr/>
      <dgm:t>
        <a:bodyPr/>
        <a:lstStyle/>
        <a:p>
          <a:pPr algn="ctr"/>
          <a:endParaRPr lang="es-ES"/>
        </a:p>
      </dgm:t>
    </dgm:pt>
    <dgm:pt modelId="{5A2C4429-3E08-453C-8D4B-CC1BE125C162}">
      <dgm:prSet/>
      <dgm:spPr/>
      <dgm:t>
        <a:bodyPr/>
        <a:lstStyle/>
        <a:p>
          <a:pPr algn="ctr"/>
          <a:r>
            <a:rPr lang="es-ES"/>
            <a:t>Desolle mecánico</a:t>
          </a:r>
        </a:p>
      </dgm:t>
    </dgm:pt>
    <dgm:pt modelId="{249644EE-3A90-472D-B444-83DFF9A97356}" type="parTrans" cxnId="{1160DB22-A8B7-4BAC-832E-281675AA41E4}">
      <dgm:prSet/>
      <dgm:spPr/>
      <dgm:t>
        <a:bodyPr/>
        <a:lstStyle/>
        <a:p>
          <a:pPr algn="ctr"/>
          <a:endParaRPr lang="es-ES"/>
        </a:p>
      </dgm:t>
    </dgm:pt>
    <dgm:pt modelId="{A64B8F8A-A508-412C-964C-2DE22699B5E0}" type="sibTrans" cxnId="{1160DB22-A8B7-4BAC-832E-281675AA41E4}">
      <dgm:prSet/>
      <dgm:spPr/>
      <dgm:t>
        <a:bodyPr/>
        <a:lstStyle/>
        <a:p>
          <a:pPr algn="ctr"/>
          <a:endParaRPr lang="es-ES"/>
        </a:p>
      </dgm:t>
    </dgm:pt>
    <dgm:pt modelId="{B110DDFE-6FB0-4183-88E7-74B20C995B35}">
      <dgm:prSet/>
      <dgm:spPr/>
      <dgm:t>
        <a:bodyPr/>
        <a:lstStyle/>
        <a:p>
          <a:pPr algn="ctr"/>
          <a:r>
            <a:rPr lang="es-ES"/>
            <a:t>Aserrado de pecho y lavado de brazuelos</a:t>
          </a:r>
        </a:p>
      </dgm:t>
    </dgm:pt>
    <dgm:pt modelId="{4295C5F0-1072-4EDE-8A94-F546468F7490}" type="parTrans" cxnId="{4D304E54-1075-44B4-9689-D8CF6199C21C}">
      <dgm:prSet/>
      <dgm:spPr/>
      <dgm:t>
        <a:bodyPr/>
        <a:lstStyle/>
        <a:p>
          <a:pPr algn="ctr"/>
          <a:endParaRPr lang="es-ES"/>
        </a:p>
      </dgm:t>
    </dgm:pt>
    <dgm:pt modelId="{D7695624-E746-4A5B-AF85-49E2EAB736D0}" type="sibTrans" cxnId="{4D304E54-1075-44B4-9689-D8CF6199C21C}">
      <dgm:prSet/>
      <dgm:spPr/>
      <dgm:t>
        <a:bodyPr/>
        <a:lstStyle/>
        <a:p>
          <a:pPr algn="ctr"/>
          <a:endParaRPr lang="es-ES"/>
        </a:p>
      </dgm:t>
    </dgm:pt>
    <dgm:pt modelId="{32DA9B74-7F84-4749-BD0F-651103DB13E3}">
      <dgm:prSet/>
      <dgm:spPr/>
      <dgm:t>
        <a:bodyPr/>
        <a:lstStyle/>
        <a:p>
          <a:pPr algn="ctr"/>
          <a:r>
            <a:rPr lang="es-ES"/>
            <a:t>Eviscerado</a:t>
          </a:r>
        </a:p>
      </dgm:t>
    </dgm:pt>
    <dgm:pt modelId="{FE9DE6C3-4EEF-4415-AD61-D374B5598DBB}" type="parTrans" cxnId="{2F891FA4-8BEB-4175-9A3D-8129FE053AC0}">
      <dgm:prSet/>
      <dgm:spPr/>
      <dgm:t>
        <a:bodyPr/>
        <a:lstStyle/>
        <a:p>
          <a:pPr algn="ctr"/>
          <a:endParaRPr lang="es-ES"/>
        </a:p>
      </dgm:t>
    </dgm:pt>
    <dgm:pt modelId="{E75E93F7-3704-417D-9DD7-82F933E10AD1}" type="sibTrans" cxnId="{2F891FA4-8BEB-4175-9A3D-8129FE053AC0}">
      <dgm:prSet/>
      <dgm:spPr/>
      <dgm:t>
        <a:bodyPr/>
        <a:lstStyle/>
        <a:p>
          <a:pPr algn="ctr"/>
          <a:endParaRPr lang="es-ES"/>
        </a:p>
      </dgm:t>
    </dgm:pt>
    <dgm:pt modelId="{FE459A99-17F7-4908-8917-F5798A3C3485}">
      <dgm:prSet/>
      <dgm:spPr/>
      <dgm:t>
        <a:bodyPr/>
        <a:lstStyle/>
        <a:p>
          <a:pPr algn="ctr"/>
          <a:r>
            <a:rPr lang="es-ES"/>
            <a:t>Extracción de la cabeza</a:t>
          </a:r>
        </a:p>
      </dgm:t>
    </dgm:pt>
    <dgm:pt modelId="{4A21867D-EA6E-494D-84BD-B897236B7D03}" type="parTrans" cxnId="{6908A682-FD25-476B-99D2-BF4349C914DD}">
      <dgm:prSet/>
      <dgm:spPr/>
      <dgm:t>
        <a:bodyPr/>
        <a:lstStyle/>
        <a:p>
          <a:pPr algn="ctr"/>
          <a:endParaRPr lang="es-ES"/>
        </a:p>
      </dgm:t>
    </dgm:pt>
    <dgm:pt modelId="{589F4D0D-A35F-44C7-ABB9-6979ECB62714}" type="sibTrans" cxnId="{6908A682-FD25-476B-99D2-BF4349C914DD}">
      <dgm:prSet/>
      <dgm:spPr/>
      <dgm:t>
        <a:bodyPr/>
        <a:lstStyle/>
        <a:p>
          <a:pPr algn="ctr"/>
          <a:endParaRPr lang="es-ES"/>
        </a:p>
      </dgm:t>
    </dgm:pt>
    <dgm:pt modelId="{28565F04-93D4-4F4B-BF02-2D41C2C3E13A}">
      <dgm:prSet/>
      <dgm:spPr/>
      <dgm:t>
        <a:bodyPr/>
        <a:lstStyle/>
        <a:p>
          <a:pPr algn="ctr"/>
          <a:r>
            <a:rPr lang="es-ES"/>
            <a:t>División de la canal.</a:t>
          </a:r>
        </a:p>
      </dgm:t>
    </dgm:pt>
    <dgm:pt modelId="{E5CB195E-AC66-44CB-8A0F-A2CC0D48E115}" type="parTrans" cxnId="{9915B310-F7D0-4012-828E-138C545BA531}">
      <dgm:prSet/>
      <dgm:spPr/>
      <dgm:t>
        <a:bodyPr/>
        <a:lstStyle/>
        <a:p>
          <a:pPr algn="ctr"/>
          <a:endParaRPr lang="es-ES"/>
        </a:p>
      </dgm:t>
    </dgm:pt>
    <dgm:pt modelId="{D101FBA5-3628-4EFA-8B02-64840E40CB08}" type="sibTrans" cxnId="{9915B310-F7D0-4012-828E-138C545BA531}">
      <dgm:prSet/>
      <dgm:spPr/>
      <dgm:t>
        <a:bodyPr/>
        <a:lstStyle/>
        <a:p>
          <a:pPr algn="ctr"/>
          <a:endParaRPr lang="es-ES"/>
        </a:p>
      </dgm:t>
    </dgm:pt>
    <dgm:pt modelId="{534D2B7C-2066-44FD-A76A-B2029575FB99}">
      <dgm:prSet/>
      <dgm:spPr/>
      <dgm:t>
        <a:bodyPr/>
        <a:lstStyle/>
        <a:p>
          <a:pPr algn="ctr"/>
          <a:r>
            <a:rPr lang="es-ES"/>
            <a:t>Limpieza de las canales.</a:t>
          </a:r>
        </a:p>
      </dgm:t>
    </dgm:pt>
    <dgm:pt modelId="{40771050-6F60-4432-A4D0-95BE65F15DAA}" type="parTrans" cxnId="{79BC5152-5026-4197-8A81-CF4E8DBEA0A5}">
      <dgm:prSet/>
      <dgm:spPr/>
      <dgm:t>
        <a:bodyPr/>
        <a:lstStyle/>
        <a:p>
          <a:pPr algn="ctr"/>
          <a:endParaRPr lang="es-ES"/>
        </a:p>
      </dgm:t>
    </dgm:pt>
    <dgm:pt modelId="{74B3FE1E-E21F-46BA-99B5-DE7B74B90BF0}" type="sibTrans" cxnId="{79BC5152-5026-4197-8A81-CF4E8DBEA0A5}">
      <dgm:prSet/>
      <dgm:spPr/>
      <dgm:t>
        <a:bodyPr/>
        <a:lstStyle/>
        <a:p>
          <a:pPr algn="ctr"/>
          <a:endParaRPr lang="es-ES"/>
        </a:p>
      </dgm:t>
    </dgm:pt>
    <dgm:pt modelId="{BD90480D-ABFF-4906-9CEF-B0AC8C38923B}">
      <dgm:prSet/>
      <dgm:spPr/>
      <dgm:t>
        <a:bodyPr/>
        <a:lstStyle/>
        <a:p>
          <a:pPr algn="ctr"/>
          <a:r>
            <a:rPr lang="es-ES"/>
            <a:t>Desgrase </a:t>
          </a:r>
        </a:p>
      </dgm:t>
    </dgm:pt>
    <dgm:pt modelId="{A89EC67F-5CC2-40BE-9162-74897DC8170E}" type="parTrans" cxnId="{AA7625CA-D9F6-4BC1-AE77-3D9C68457173}">
      <dgm:prSet/>
      <dgm:spPr/>
      <dgm:t>
        <a:bodyPr/>
        <a:lstStyle/>
        <a:p>
          <a:pPr algn="ctr"/>
          <a:endParaRPr lang="es-ES"/>
        </a:p>
      </dgm:t>
    </dgm:pt>
    <dgm:pt modelId="{C9782CB6-C94A-474F-9B4E-AECEBF851003}" type="sibTrans" cxnId="{AA7625CA-D9F6-4BC1-AE77-3D9C68457173}">
      <dgm:prSet/>
      <dgm:spPr/>
      <dgm:t>
        <a:bodyPr/>
        <a:lstStyle/>
        <a:p>
          <a:pPr algn="ctr"/>
          <a:endParaRPr lang="es-ES"/>
        </a:p>
      </dgm:t>
    </dgm:pt>
    <dgm:pt modelId="{4CFDF9C1-12CC-484E-9040-7C9FFE9DBA1F}">
      <dgm:prSet/>
      <dgm:spPr/>
      <dgm:t>
        <a:bodyPr/>
        <a:lstStyle/>
        <a:p>
          <a:pPr algn="ctr"/>
          <a:r>
            <a:rPr lang="es-ES"/>
            <a:t>FIN</a:t>
          </a:r>
        </a:p>
      </dgm:t>
    </dgm:pt>
    <dgm:pt modelId="{2B5FEC8D-58AA-4107-8825-FB4B76941E0D}" type="parTrans" cxnId="{AA3E6C67-0B9D-477B-9B47-D46546E8DA60}">
      <dgm:prSet/>
      <dgm:spPr/>
      <dgm:t>
        <a:bodyPr/>
        <a:lstStyle/>
        <a:p>
          <a:pPr algn="ctr"/>
          <a:endParaRPr lang="es-ES"/>
        </a:p>
      </dgm:t>
    </dgm:pt>
    <dgm:pt modelId="{94D747BF-2D24-4977-9108-6DD7D74A4A2F}" type="sibTrans" cxnId="{AA3E6C67-0B9D-477B-9B47-D46546E8DA60}">
      <dgm:prSet/>
      <dgm:spPr/>
      <dgm:t>
        <a:bodyPr/>
        <a:lstStyle/>
        <a:p>
          <a:pPr algn="ctr"/>
          <a:endParaRPr lang="es-ES"/>
        </a:p>
      </dgm:t>
    </dgm:pt>
    <dgm:pt modelId="{F50CD569-B317-4150-997F-F9DFBDF4D9B6}">
      <dgm:prSet/>
      <dgm:spPr/>
      <dgm:t>
        <a:bodyPr/>
        <a:lstStyle/>
        <a:p>
          <a:pPr algn="ctr"/>
          <a:r>
            <a:rPr lang="es-ES"/>
            <a:t>Lavado de medias canales</a:t>
          </a:r>
        </a:p>
      </dgm:t>
    </dgm:pt>
    <dgm:pt modelId="{192DE7C3-5668-42C9-9536-59A6D748CC1E}" type="parTrans" cxnId="{365D1F03-B5A1-41D2-9AA9-3938EF40EB31}">
      <dgm:prSet/>
      <dgm:spPr/>
      <dgm:t>
        <a:bodyPr/>
        <a:lstStyle/>
        <a:p>
          <a:pPr algn="ctr"/>
          <a:endParaRPr lang="es-ES"/>
        </a:p>
      </dgm:t>
    </dgm:pt>
    <dgm:pt modelId="{7C275DA1-F3C3-4CF9-944A-0AAB86B3CB4E}" type="sibTrans" cxnId="{365D1F03-B5A1-41D2-9AA9-3938EF40EB31}">
      <dgm:prSet/>
      <dgm:spPr/>
      <dgm:t>
        <a:bodyPr/>
        <a:lstStyle/>
        <a:p>
          <a:pPr algn="ctr"/>
          <a:endParaRPr lang="es-ES"/>
        </a:p>
      </dgm:t>
    </dgm:pt>
    <dgm:pt modelId="{B41DB6B7-7135-41A8-951B-38352E66EB4A}">
      <dgm:prSet/>
      <dgm:spPr/>
      <dgm:t>
        <a:bodyPr/>
        <a:lstStyle/>
        <a:p>
          <a:pPr algn="ctr"/>
          <a:r>
            <a:rPr lang="es-ES"/>
            <a:t>Timbrado de las canales</a:t>
          </a:r>
        </a:p>
      </dgm:t>
    </dgm:pt>
    <dgm:pt modelId="{70FFE403-E996-4DA7-978C-4BB831B15552}" type="parTrans" cxnId="{75D54F23-1258-4255-9121-A13FC188C66E}">
      <dgm:prSet/>
      <dgm:spPr/>
      <dgm:t>
        <a:bodyPr/>
        <a:lstStyle/>
        <a:p>
          <a:pPr algn="ctr"/>
          <a:endParaRPr lang="es-ES"/>
        </a:p>
      </dgm:t>
    </dgm:pt>
    <dgm:pt modelId="{96102A28-DE8A-4036-8A9D-942005F8D2C1}" type="sibTrans" cxnId="{75D54F23-1258-4255-9121-A13FC188C66E}">
      <dgm:prSet/>
      <dgm:spPr/>
      <dgm:t>
        <a:bodyPr/>
        <a:lstStyle/>
        <a:p>
          <a:pPr algn="ctr"/>
          <a:endParaRPr lang="es-ES"/>
        </a:p>
      </dgm:t>
    </dgm:pt>
    <dgm:pt modelId="{1F4A34AD-5E10-4F81-A3DC-E662E90CA1B2}">
      <dgm:prSet/>
      <dgm:spPr/>
      <dgm:t>
        <a:bodyPr/>
        <a:lstStyle/>
        <a:p>
          <a:pPr algn="ctr"/>
          <a:r>
            <a:rPr lang="es-ES"/>
            <a:t>Sanitización de las canales</a:t>
          </a:r>
        </a:p>
      </dgm:t>
    </dgm:pt>
    <dgm:pt modelId="{8F6FAC84-983F-42DC-8090-C660A18E9EA4}" type="parTrans" cxnId="{F38CF2B5-68CD-4A63-8F82-5982FC767A2D}">
      <dgm:prSet/>
      <dgm:spPr/>
      <dgm:t>
        <a:bodyPr/>
        <a:lstStyle/>
        <a:p>
          <a:pPr algn="ctr"/>
          <a:endParaRPr lang="es-ES"/>
        </a:p>
      </dgm:t>
    </dgm:pt>
    <dgm:pt modelId="{C8F167B4-4554-438A-8D29-1D4A07AB9B79}" type="sibTrans" cxnId="{F38CF2B5-68CD-4A63-8F82-5982FC767A2D}">
      <dgm:prSet/>
      <dgm:spPr/>
      <dgm:t>
        <a:bodyPr/>
        <a:lstStyle/>
        <a:p>
          <a:pPr algn="ctr"/>
          <a:endParaRPr lang="es-ES"/>
        </a:p>
      </dgm:t>
    </dgm:pt>
    <dgm:pt modelId="{5ABA78FC-2FA8-485A-8401-8FAF6C056528}">
      <dgm:prSet/>
      <dgm:spPr/>
      <dgm:t>
        <a:bodyPr/>
        <a:lstStyle/>
        <a:p>
          <a:pPr algn="ctr"/>
          <a:r>
            <a:rPr lang="es-ES"/>
            <a:t>Oreo de medias canales.</a:t>
          </a:r>
        </a:p>
      </dgm:t>
    </dgm:pt>
    <dgm:pt modelId="{797754B6-4FC9-44EE-A982-FFFD2B3BE67F}" type="parTrans" cxnId="{58EC50E2-BA5E-4A4E-AD92-A3B9E948CC27}">
      <dgm:prSet/>
      <dgm:spPr/>
      <dgm:t>
        <a:bodyPr/>
        <a:lstStyle/>
        <a:p>
          <a:pPr algn="ctr"/>
          <a:endParaRPr lang="es-ES"/>
        </a:p>
      </dgm:t>
    </dgm:pt>
    <dgm:pt modelId="{2358440C-EEE6-4440-80A2-1AD161DA96FA}" type="sibTrans" cxnId="{58EC50E2-BA5E-4A4E-AD92-A3B9E948CC27}">
      <dgm:prSet/>
      <dgm:spPr/>
      <dgm:t>
        <a:bodyPr/>
        <a:lstStyle/>
        <a:p>
          <a:pPr algn="ctr"/>
          <a:endParaRPr lang="es-ES"/>
        </a:p>
      </dgm:t>
    </dgm:pt>
    <dgm:pt modelId="{ED65DF8F-3FB9-4E84-91DC-943BCA0434DF}">
      <dgm:prSet/>
      <dgm:spPr/>
      <dgm:t>
        <a:bodyPr/>
        <a:lstStyle/>
        <a:p>
          <a:pPr algn="ctr"/>
          <a:r>
            <a:rPr lang="es-ES"/>
            <a:t>Ingreso a cámaras.</a:t>
          </a:r>
        </a:p>
      </dgm:t>
    </dgm:pt>
    <dgm:pt modelId="{CE27A4DC-6AD3-4F65-AA91-FCA3A856F03C}" type="parTrans" cxnId="{EE969CFC-00CB-481D-A039-50A6EE49C88F}">
      <dgm:prSet/>
      <dgm:spPr/>
      <dgm:t>
        <a:bodyPr/>
        <a:lstStyle/>
        <a:p>
          <a:pPr algn="ctr"/>
          <a:endParaRPr lang="es-ES"/>
        </a:p>
      </dgm:t>
    </dgm:pt>
    <dgm:pt modelId="{1B970E6A-94C6-4939-BAAB-8EB53B1F74D5}" type="sibTrans" cxnId="{EE969CFC-00CB-481D-A039-50A6EE49C88F}">
      <dgm:prSet/>
      <dgm:spPr/>
      <dgm:t>
        <a:bodyPr/>
        <a:lstStyle/>
        <a:p>
          <a:pPr algn="ctr"/>
          <a:endParaRPr lang="es-ES"/>
        </a:p>
      </dgm:t>
    </dgm:pt>
    <dgm:pt modelId="{1725804B-4E97-47FB-9968-7F4BBBF83D3D}" type="pres">
      <dgm:prSet presAssocID="{14D2ED48-5150-4344-8372-275BEACB7943}" presName="Name0" presStyleCnt="0">
        <dgm:presLayoutVars>
          <dgm:dir/>
          <dgm:resizeHandles/>
        </dgm:presLayoutVars>
      </dgm:prSet>
      <dgm:spPr/>
    </dgm:pt>
    <dgm:pt modelId="{A0803607-38D1-45DF-8E64-00BA19C94D80}" type="pres">
      <dgm:prSet presAssocID="{F0D62470-1DBA-472A-B4CE-AB74B8E797F9}" presName="compNode" presStyleCnt="0"/>
      <dgm:spPr/>
    </dgm:pt>
    <dgm:pt modelId="{BB70812F-FD33-4250-A3E9-827898A1A6F4}" type="pres">
      <dgm:prSet presAssocID="{F0D62470-1DBA-472A-B4CE-AB74B8E797F9}" presName="dummyConnPt" presStyleCnt="0"/>
      <dgm:spPr/>
    </dgm:pt>
    <dgm:pt modelId="{88F25D44-379D-4121-8C76-DD72F9FE8C40}" type="pres">
      <dgm:prSet presAssocID="{F0D62470-1DBA-472A-B4CE-AB74B8E797F9}" presName="node" presStyleLbl="node1" presStyleIdx="0" presStyleCnt="35">
        <dgm:presLayoutVars>
          <dgm:bulletEnabled val="1"/>
        </dgm:presLayoutVars>
      </dgm:prSet>
      <dgm:spPr/>
    </dgm:pt>
    <dgm:pt modelId="{B874E0F3-B46E-4205-9161-147F54AD60B6}" type="pres">
      <dgm:prSet presAssocID="{BBF3E11A-9E1A-44F6-9F1B-3FC3F26B2286}" presName="sibTrans" presStyleLbl="bgSibTrans2D1" presStyleIdx="0" presStyleCnt="34"/>
      <dgm:spPr/>
    </dgm:pt>
    <dgm:pt modelId="{1697FAFC-179F-41CC-8779-2609DEB7BB0B}" type="pres">
      <dgm:prSet presAssocID="{11091AE6-25EC-4C61-A387-D4F1EB6432B8}" presName="compNode" presStyleCnt="0"/>
      <dgm:spPr/>
    </dgm:pt>
    <dgm:pt modelId="{02F3DDC8-4F2D-4276-B280-B2D2F47C9FDB}" type="pres">
      <dgm:prSet presAssocID="{11091AE6-25EC-4C61-A387-D4F1EB6432B8}" presName="dummyConnPt" presStyleCnt="0"/>
      <dgm:spPr/>
    </dgm:pt>
    <dgm:pt modelId="{24925031-E34F-4212-901A-57E50F695E33}" type="pres">
      <dgm:prSet presAssocID="{11091AE6-25EC-4C61-A387-D4F1EB6432B8}" presName="node" presStyleLbl="node1" presStyleIdx="1" presStyleCnt="35">
        <dgm:presLayoutVars>
          <dgm:bulletEnabled val="1"/>
        </dgm:presLayoutVars>
      </dgm:prSet>
      <dgm:spPr/>
    </dgm:pt>
    <dgm:pt modelId="{390260BE-735F-4750-A2E7-CF3CC37DF587}" type="pres">
      <dgm:prSet presAssocID="{B543D5B5-B5EF-4167-A3C0-A71652FBB558}" presName="sibTrans" presStyleLbl="bgSibTrans2D1" presStyleIdx="1" presStyleCnt="34"/>
      <dgm:spPr/>
    </dgm:pt>
    <dgm:pt modelId="{0E60B6B8-DE93-47D2-8468-5DC1C49C48B1}" type="pres">
      <dgm:prSet presAssocID="{23B0AB8B-F182-47D7-9BC1-15EAFBE92C4A}" presName="compNode" presStyleCnt="0"/>
      <dgm:spPr/>
    </dgm:pt>
    <dgm:pt modelId="{F8A67468-324B-4593-BB4E-7A1B29B34B47}" type="pres">
      <dgm:prSet presAssocID="{23B0AB8B-F182-47D7-9BC1-15EAFBE92C4A}" presName="dummyConnPt" presStyleCnt="0"/>
      <dgm:spPr/>
    </dgm:pt>
    <dgm:pt modelId="{E8DE6CFF-8C46-4345-8C70-7CE7600DE298}" type="pres">
      <dgm:prSet presAssocID="{23B0AB8B-F182-47D7-9BC1-15EAFBE92C4A}" presName="node" presStyleLbl="node1" presStyleIdx="2" presStyleCnt="35">
        <dgm:presLayoutVars>
          <dgm:bulletEnabled val="1"/>
        </dgm:presLayoutVars>
      </dgm:prSet>
      <dgm:spPr/>
    </dgm:pt>
    <dgm:pt modelId="{14A14AAD-48B2-4CB5-A340-ED7FE3C10692}" type="pres">
      <dgm:prSet presAssocID="{9E30F788-7614-4218-AC8B-FA652658C304}" presName="sibTrans" presStyleLbl="bgSibTrans2D1" presStyleIdx="2" presStyleCnt="34"/>
      <dgm:spPr/>
    </dgm:pt>
    <dgm:pt modelId="{A6FE27F3-348C-4F49-A678-49C3C39DA530}" type="pres">
      <dgm:prSet presAssocID="{0A82065A-9833-462C-A9A3-7F6CA88E9864}" presName="compNode" presStyleCnt="0"/>
      <dgm:spPr/>
    </dgm:pt>
    <dgm:pt modelId="{19C25F99-55FC-4906-B07E-7B5CCE8330D5}" type="pres">
      <dgm:prSet presAssocID="{0A82065A-9833-462C-A9A3-7F6CA88E9864}" presName="dummyConnPt" presStyleCnt="0"/>
      <dgm:spPr/>
    </dgm:pt>
    <dgm:pt modelId="{27C66B92-B8B7-499A-AA2B-429C4C87F7EB}" type="pres">
      <dgm:prSet presAssocID="{0A82065A-9833-462C-A9A3-7F6CA88E9864}" presName="node" presStyleLbl="node1" presStyleIdx="3" presStyleCnt="35">
        <dgm:presLayoutVars>
          <dgm:bulletEnabled val="1"/>
        </dgm:presLayoutVars>
      </dgm:prSet>
      <dgm:spPr/>
    </dgm:pt>
    <dgm:pt modelId="{F3CB48A0-00A0-4C95-B3DA-8E50B86D2775}" type="pres">
      <dgm:prSet presAssocID="{E65E0C6D-EE24-439C-8137-4B9EF6E36E64}" presName="sibTrans" presStyleLbl="bgSibTrans2D1" presStyleIdx="3" presStyleCnt="34"/>
      <dgm:spPr/>
    </dgm:pt>
    <dgm:pt modelId="{D7B4BA26-6047-43C3-86DE-7A3CB601FB9C}" type="pres">
      <dgm:prSet presAssocID="{124F9EB0-6519-4A66-A100-7074F217FBD8}" presName="compNode" presStyleCnt="0"/>
      <dgm:spPr/>
    </dgm:pt>
    <dgm:pt modelId="{7347CCBE-2442-4BA8-B1D8-FD335A960842}" type="pres">
      <dgm:prSet presAssocID="{124F9EB0-6519-4A66-A100-7074F217FBD8}" presName="dummyConnPt" presStyleCnt="0"/>
      <dgm:spPr/>
    </dgm:pt>
    <dgm:pt modelId="{C8109A3C-1350-4F18-A76E-12ADAFCD2933}" type="pres">
      <dgm:prSet presAssocID="{124F9EB0-6519-4A66-A100-7074F217FBD8}" presName="node" presStyleLbl="node1" presStyleIdx="4" presStyleCnt="35">
        <dgm:presLayoutVars>
          <dgm:bulletEnabled val="1"/>
        </dgm:presLayoutVars>
      </dgm:prSet>
      <dgm:spPr/>
    </dgm:pt>
    <dgm:pt modelId="{6DAD66F3-93E8-441C-BAFB-1170097C3FA6}" type="pres">
      <dgm:prSet presAssocID="{491445EE-F06E-43A9-A19C-E370066EA45F}" presName="sibTrans" presStyleLbl="bgSibTrans2D1" presStyleIdx="4" presStyleCnt="34"/>
      <dgm:spPr/>
    </dgm:pt>
    <dgm:pt modelId="{CB08D0D2-A6A0-45D0-AA56-A3258B0078EB}" type="pres">
      <dgm:prSet presAssocID="{DBA54B54-036B-4639-B53D-A8266BB51670}" presName="compNode" presStyleCnt="0"/>
      <dgm:spPr/>
    </dgm:pt>
    <dgm:pt modelId="{BB0D7C7F-8425-42BB-89B9-C45449618212}" type="pres">
      <dgm:prSet presAssocID="{DBA54B54-036B-4639-B53D-A8266BB51670}" presName="dummyConnPt" presStyleCnt="0"/>
      <dgm:spPr/>
    </dgm:pt>
    <dgm:pt modelId="{BEF142E0-7A2D-41E2-BEA0-390269E9F45B}" type="pres">
      <dgm:prSet presAssocID="{DBA54B54-036B-4639-B53D-A8266BB51670}" presName="node" presStyleLbl="node1" presStyleIdx="5" presStyleCnt="35">
        <dgm:presLayoutVars>
          <dgm:bulletEnabled val="1"/>
        </dgm:presLayoutVars>
      </dgm:prSet>
      <dgm:spPr/>
    </dgm:pt>
    <dgm:pt modelId="{07CD62EA-7E16-47D1-8990-BF0AE2337175}" type="pres">
      <dgm:prSet presAssocID="{2D2EFB60-B8CC-4F87-9530-B0D370E10B3C}" presName="sibTrans" presStyleLbl="bgSibTrans2D1" presStyleIdx="5" presStyleCnt="34"/>
      <dgm:spPr/>
    </dgm:pt>
    <dgm:pt modelId="{C992B33D-FCFA-44D6-8CE6-D2CE263C157D}" type="pres">
      <dgm:prSet presAssocID="{1968622D-7878-4EEB-B9ED-AB0F70B7CFFB}" presName="compNode" presStyleCnt="0"/>
      <dgm:spPr/>
    </dgm:pt>
    <dgm:pt modelId="{88C7C822-BAA0-4D5B-9E6C-F17DEE70CAFE}" type="pres">
      <dgm:prSet presAssocID="{1968622D-7878-4EEB-B9ED-AB0F70B7CFFB}" presName="dummyConnPt" presStyleCnt="0"/>
      <dgm:spPr/>
    </dgm:pt>
    <dgm:pt modelId="{C0AD07C3-1777-4AE3-AA68-6116316961EE}" type="pres">
      <dgm:prSet presAssocID="{1968622D-7878-4EEB-B9ED-AB0F70B7CFFB}" presName="node" presStyleLbl="node1" presStyleIdx="6" presStyleCnt="35">
        <dgm:presLayoutVars>
          <dgm:bulletEnabled val="1"/>
        </dgm:presLayoutVars>
      </dgm:prSet>
      <dgm:spPr/>
    </dgm:pt>
    <dgm:pt modelId="{A881BB95-25D3-4244-B162-7ACEA36387AA}" type="pres">
      <dgm:prSet presAssocID="{64E45E51-7070-41B3-AAC5-C94FE869131C}" presName="sibTrans" presStyleLbl="bgSibTrans2D1" presStyleIdx="6" presStyleCnt="34"/>
      <dgm:spPr/>
    </dgm:pt>
    <dgm:pt modelId="{7739DEFF-503E-4A24-B89B-5556E04349D6}" type="pres">
      <dgm:prSet presAssocID="{1418FE7A-BE15-4B66-9C1D-D34CDB69E847}" presName="compNode" presStyleCnt="0"/>
      <dgm:spPr/>
    </dgm:pt>
    <dgm:pt modelId="{1EDBA08F-288B-470D-9203-8B568A60F36F}" type="pres">
      <dgm:prSet presAssocID="{1418FE7A-BE15-4B66-9C1D-D34CDB69E847}" presName="dummyConnPt" presStyleCnt="0"/>
      <dgm:spPr/>
    </dgm:pt>
    <dgm:pt modelId="{D3ADCF01-A02B-4D7B-AAFA-9189BE70781B}" type="pres">
      <dgm:prSet presAssocID="{1418FE7A-BE15-4B66-9C1D-D34CDB69E847}" presName="node" presStyleLbl="node1" presStyleIdx="7" presStyleCnt="35">
        <dgm:presLayoutVars>
          <dgm:bulletEnabled val="1"/>
        </dgm:presLayoutVars>
      </dgm:prSet>
      <dgm:spPr/>
    </dgm:pt>
    <dgm:pt modelId="{7D64AB87-9EA9-49E3-B911-C4137F68606E}" type="pres">
      <dgm:prSet presAssocID="{A64D73D8-0E58-4174-ACD1-26B5AF446005}" presName="sibTrans" presStyleLbl="bgSibTrans2D1" presStyleIdx="7" presStyleCnt="34"/>
      <dgm:spPr/>
    </dgm:pt>
    <dgm:pt modelId="{2C2323FA-0DB8-460B-8096-DD615B963E75}" type="pres">
      <dgm:prSet presAssocID="{B7252C2F-F248-4F57-9AEA-8DA29675E1A9}" presName="compNode" presStyleCnt="0"/>
      <dgm:spPr/>
    </dgm:pt>
    <dgm:pt modelId="{ACF0039E-CE97-4A71-9B30-C6CA18D32397}" type="pres">
      <dgm:prSet presAssocID="{B7252C2F-F248-4F57-9AEA-8DA29675E1A9}" presName="dummyConnPt" presStyleCnt="0"/>
      <dgm:spPr/>
    </dgm:pt>
    <dgm:pt modelId="{66BCAEA0-4573-4D56-ABFF-312C286D609F}" type="pres">
      <dgm:prSet presAssocID="{B7252C2F-F248-4F57-9AEA-8DA29675E1A9}" presName="node" presStyleLbl="node1" presStyleIdx="8" presStyleCnt="35">
        <dgm:presLayoutVars>
          <dgm:bulletEnabled val="1"/>
        </dgm:presLayoutVars>
      </dgm:prSet>
      <dgm:spPr/>
    </dgm:pt>
    <dgm:pt modelId="{ED43A2B9-BAAF-44A8-88D9-D84807018E4A}" type="pres">
      <dgm:prSet presAssocID="{4145E527-CFE1-4DD0-8407-CE6851F4126A}" presName="sibTrans" presStyleLbl="bgSibTrans2D1" presStyleIdx="8" presStyleCnt="34"/>
      <dgm:spPr/>
    </dgm:pt>
    <dgm:pt modelId="{6B9AD9A2-9A1D-4032-84AF-480D0293EA15}" type="pres">
      <dgm:prSet presAssocID="{AD317FE5-DB1F-4C43-BC82-219333A5C9AA}" presName="compNode" presStyleCnt="0"/>
      <dgm:spPr/>
    </dgm:pt>
    <dgm:pt modelId="{2E2916F4-BAFD-4BCB-9F9E-63CD8B837E3F}" type="pres">
      <dgm:prSet presAssocID="{AD317FE5-DB1F-4C43-BC82-219333A5C9AA}" presName="dummyConnPt" presStyleCnt="0"/>
      <dgm:spPr/>
    </dgm:pt>
    <dgm:pt modelId="{7425062E-FE41-4BC4-A739-12FEB038DA5A}" type="pres">
      <dgm:prSet presAssocID="{AD317FE5-DB1F-4C43-BC82-219333A5C9AA}" presName="node" presStyleLbl="node1" presStyleIdx="9" presStyleCnt="35">
        <dgm:presLayoutVars>
          <dgm:bulletEnabled val="1"/>
        </dgm:presLayoutVars>
      </dgm:prSet>
      <dgm:spPr/>
    </dgm:pt>
    <dgm:pt modelId="{213BD6F6-7441-4F29-AD68-7650075C7F8B}" type="pres">
      <dgm:prSet presAssocID="{76D05C6B-56C9-4914-A7C3-84D757FFE3FB}" presName="sibTrans" presStyleLbl="bgSibTrans2D1" presStyleIdx="9" presStyleCnt="34"/>
      <dgm:spPr/>
    </dgm:pt>
    <dgm:pt modelId="{379B31F4-BF34-40F2-AFE4-55197DFB78AA}" type="pres">
      <dgm:prSet presAssocID="{2B4EE49F-4492-42A9-B0D8-0D2D034FC950}" presName="compNode" presStyleCnt="0"/>
      <dgm:spPr/>
    </dgm:pt>
    <dgm:pt modelId="{2E5F2EBB-27B6-408F-8624-E520FD460432}" type="pres">
      <dgm:prSet presAssocID="{2B4EE49F-4492-42A9-B0D8-0D2D034FC950}" presName="dummyConnPt" presStyleCnt="0"/>
      <dgm:spPr/>
    </dgm:pt>
    <dgm:pt modelId="{201F6BF7-54AA-4278-91EF-18C35047DDEC}" type="pres">
      <dgm:prSet presAssocID="{2B4EE49F-4492-42A9-B0D8-0D2D034FC950}" presName="node" presStyleLbl="node1" presStyleIdx="10" presStyleCnt="35">
        <dgm:presLayoutVars>
          <dgm:bulletEnabled val="1"/>
        </dgm:presLayoutVars>
      </dgm:prSet>
      <dgm:spPr/>
    </dgm:pt>
    <dgm:pt modelId="{A0BE397A-773D-4B92-A9E6-CB179A35ED58}" type="pres">
      <dgm:prSet presAssocID="{1A084B67-CD13-44A0-8AF1-FE324133465C}" presName="sibTrans" presStyleLbl="bgSibTrans2D1" presStyleIdx="10" presStyleCnt="34"/>
      <dgm:spPr/>
    </dgm:pt>
    <dgm:pt modelId="{5A3E64AC-EB15-44F3-BB9F-16BFBDB9FAED}" type="pres">
      <dgm:prSet presAssocID="{BEF96C43-1BF8-4BE5-A38A-D6650A835991}" presName="compNode" presStyleCnt="0"/>
      <dgm:spPr/>
    </dgm:pt>
    <dgm:pt modelId="{A0B8BFB6-3F1C-4AF5-A82A-321C95DFE84B}" type="pres">
      <dgm:prSet presAssocID="{BEF96C43-1BF8-4BE5-A38A-D6650A835991}" presName="dummyConnPt" presStyleCnt="0"/>
      <dgm:spPr/>
    </dgm:pt>
    <dgm:pt modelId="{1439CC11-6D63-4B24-8E9D-53ADF53FF5CD}" type="pres">
      <dgm:prSet presAssocID="{BEF96C43-1BF8-4BE5-A38A-D6650A835991}" presName="node" presStyleLbl="node1" presStyleIdx="11" presStyleCnt="35">
        <dgm:presLayoutVars>
          <dgm:bulletEnabled val="1"/>
        </dgm:presLayoutVars>
      </dgm:prSet>
      <dgm:spPr/>
    </dgm:pt>
    <dgm:pt modelId="{650463CA-FE98-440F-B757-2759C4CA1446}" type="pres">
      <dgm:prSet presAssocID="{3BD7E1B3-4DA5-4FCB-9701-1CB12477ECAE}" presName="sibTrans" presStyleLbl="bgSibTrans2D1" presStyleIdx="11" presStyleCnt="34"/>
      <dgm:spPr/>
    </dgm:pt>
    <dgm:pt modelId="{2B038934-A5D8-4741-BEAE-BBCB61F8E82C}" type="pres">
      <dgm:prSet presAssocID="{21127C75-2E8E-4642-A455-B9C2EA2B99D3}" presName="compNode" presStyleCnt="0"/>
      <dgm:spPr/>
    </dgm:pt>
    <dgm:pt modelId="{B5BF9072-5D65-4E57-AB94-5C6837D322FE}" type="pres">
      <dgm:prSet presAssocID="{21127C75-2E8E-4642-A455-B9C2EA2B99D3}" presName="dummyConnPt" presStyleCnt="0"/>
      <dgm:spPr/>
    </dgm:pt>
    <dgm:pt modelId="{32A8D3BD-B790-44D4-BFCA-D30DECE52526}" type="pres">
      <dgm:prSet presAssocID="{21127C75-2E8E-4642-A455-B9C2EA2B99D3}" presName="node" presStyleLbl="node1" presStyleIdx="12" presStyleCnt="35">
        <dgm:presLayoutVars>
          <dgm:bulletEnabled val="1"/>
        </dgm:presLayoutVars>
      </dgm:prSet>
      <dgm:spPr/>
    </dgm:pt>
    <dgm:pt modelId="{382DECF9-F3A0-40B2-A2CC-DD5F25AD576B}" type="pres">
      <dgm:prSet presAssocID="{420A53BE-E1D7-4932-9BBC-96C2A6924704}" presName="sibTrans" presStyleLbl="bgSibTrans2D1" presStyleIdx="12" presStyleCnt="34"/>
      <dgm:spPr/>
    </dgm:pt>
    <dgm:pt modelId="{D066A38B-CDD2-404E-A75B-55E38090871F}" type="pres">
      <dgm:prSet presAssocID="{4F380ECA-E325-4B58-ACEF-4F82CB935AB3}" presName="compNode" presStyleCnt="0"/>
      <dgm:spPr/>
    </dgm:pt>
    <dgm:pt modelId="{F4C49CBD-9835-49DE-B53E-0C4D94B861FC}" type="pres">
      <dgm:prSet presAssocID="{4F380ECA-E325-4B58-ACEF-4F82CB935AB3}" presName="dummyConnPt" presStyleCnt="0"/>
      <dgm:spPr/>
    </dgm:pt>
    <dgm:pt modelId="{17C15B90-D1E8-4D5B-A561-97C7D2FC6F21}" type="pres">
      <dgm:prSet presAssocID="{4F380ECA-E325-4B58-ACEF-4F82CB935AB3}" presName="node" presStyleLbl="node1" presStyleIdx="13" presStyleCnt="35">
        <dgm:presLayoutVars>
          <dgm:bulletEnabled val="1"/>
        </dgm:presLayoutVars>
      </dgm:prSet>
      <dgm:spPr/>
    </dgm:pt>
    <dgm:pt modelId="{CE66D020-656D-4E44-AEA7-1D73593904C5}" type="pres">
      <dgm:prSet presAssocID="{12948355-BA65-4C4C-80B5-A2AC4336E94D}" presName="sibTrans" presStyleLbl="bgSibTrans2D1" presStyleIdx="13" presStyleCnt="34"/>
      <dgm:spPr/>
    </dgm:pt>
    <dgm:pt modelId="{B4F3B06B-E713-4F70-94EE-3F8E7670CB29}" type="pres">
      <dgm:prSet presAssocID="{8E227C62-D488-4532-8F16-319AB398C2A1}" presName="compNode" presStyleCnt="0"/>
      <dgm:spPr/>
    </dgm:pt>
    <dgm:pt modelId="{8FFF2B31-387E-418B-99AF-A8329AF772C2}" type="pres">
      <dgm:prSet presAssocID="{8E227C62-D488-4532-8F16-319AB398C2A1}" presName="dummyConnPt" presStyleCnt="0"/>
      <dgm:spPr/>
    </dgm:pt>
    <dgm:pt modelId="{D0E9767A-EF97-4B24-810F-A6009F4D9E9D}" type="pres">
      <dgm:prSet presAssocID="{8E227C62-D488-4532-8F16-319AB398C2A1}" presName="node" presStyleLbl="node1" presStyleIdx="14" presStyleCnt="35">
        <dgm:presLayoutVars>
          <dgm:bulletEnabled val="1"/>
        </dgm:presLayoutVars>
      </dgm:prSet>
      <dgm:spPr/>
    </dgm:pt>
    <dgm:pt modelId="{4D0B0144-DC72-4D97-A48E-9B11673B07DD}" type="pres">
      <dgm:prSet presAssocID="{A1B1E0AD-D166-45BE-9BCA-D0591C59059F}" presName="sibTrans" presStyleLbl="bgSibTrans2D1" presStyleIdx="14" presStyleCnt="34"/>
      <dgm:spPr/>
    </dgm:pt>
    <dgm:pt modelId="{F7324274-EC19-4559-B47F-30F568B17EBE}" type="pres">
      <dgm:prSet presAssocID="{FB9F9184-F6C8-44E3-AA76-8B620FE1D329}" presName="compNode" presStyleCnt="0"/>
      <dgm:spPr/>
    </dgm:pt>
    <dgm:pt modelId="{2C0B2FAC-62A3-4765-8506-0368CAF40F51}" type="pres">
      <dgm:prSet presAssocID="{FB9F9184-F6C8-44E3-AA76-8B620FE1D329}" presName="dummyConnPt" presStyleCnt="0"/>
      <dgm:spPr/>
    </dgm:pt>
    <dgm:pt modelId="{F5BC632D-9748-4F0D-9404-65BB2B4C7457}" type="pres">
      <dgm:prSet presAssocID="{FB9F9184-F6C8-44E3-AA76-8B620FE1D329}" presName="node" presStyleLbl="node1" presStyleIdx="15" presStyleCnt="35">
        <dgm:presLayoutVars>
          <dgm:bulletEnabled val="1"/>
        </dgm:presLayoutVars>
      </dgm:prSet>
      <dgm:spPr/>
    </dgm:pt>
    <dgm:pt modelId="{8F570085-50ED-49DE-8B26-019910BCB449}" type="pres">
      <dgm:prSet presAssocID="{5F4E5160-2D74-4486-B51B-9C9DFC9E3ED0}" presName="sibTrans" presStyleLbl="bgSibTrans2D1" presStyleIdx="15" presStyleCnt="34"/>
      <dgm:spPr/>
    </dgm:pt>
    <dgm:pt modelId="{AD007A83-43F0-4E13-8446-9435E01028B5}" type="pres">
      <dgm:prSet presAssocID="{C6B8F302-B57E-4AB2-B32A-62D66CA1CD75}" presName="compNode" presStyleCnt="0"/>
      <dgm:spPr/>
    </dgm:pt>
    <dgm:pt modelId="{18C8E40A-8DAC-414C-89F3-2BE0B9F2150A}" type="pres">
      <dgm:prSet presAssocID="{C6B8F302-B57E-4AB2-B32A-62D66CA1CD75}" presName="dummyConnPt" presStyleCnt="0"/>
      <dgm:spPr/>
    </dgm:pt>
    <dgm:pt modelId="{BDC21B8D-FBC4-40D7-AFD8-07D9CC90CB91}" type="pres">
      <dgm:prSet presAssocID="{C6B8F302-B57E-4AB2-B32A-62D66CA1CD75}" presName="node" presStyleLbl="node1" presStyleIdx="16" presStyleCnt="35">
        <dgm:presLayoutVars>
          <dgm:bulletEnabled val="1"/>
        </dgm:presLayoutVars>
      </dgm:prSet>
      <dgm:spPr/>
    </dgm:pt>
    <dgm:pt modelId="{FA60ABE1-F866-40B3-96A7-D698083E9705}" type="pres">
      <dgm:prSet presAssocID="{9735B9EA-47F1-49CF-8645-B4426A621BCB}" presName="sibTrans" presStyleLbl="bgSibTrans2D1" presStyleIdx="16" presStyleCnt="34"/>
      <dgm:spPr/>
    </dgm:pt>
    <dgm:pt modelId="{3DD884CE-365A-4904-8A0F-3D5B6E985310}" type="pres">
      <dgm:prSet presAssocID="{B97F5DF6-1B52-468B-AF8C-840A7CF081D8}" presName="compNode" presStyleCnt="0"/>
      <dgm:spPr/>
    </dgm:pt>
    <dgm:pt modelId="{DE8A9627-88E1-4FCB-8ECA-025C0907C36A}" type="pres">
      <dgm:prSet presAssocID="{B97F5DF6-1B52-468B-AF8C-840A7CF081D8}" presName="dummyConnPt" presStyleCnt="0"/>
      <dgm:spPr/>
    </dgm:pt>
    <dgm:pt modelId="{21E7F5DB-1042-4D91-A8D4-3AFD0B41B109}" type="pres">
      <dgm:prSet presAssocID="{B97F5DF6-1B52-468B-AF8C-840A7CF081D8}" presName="node" presStyleLbl="node1" presStyleIdx="17" presStyleCnt="35">
        <dgm:presLayoutVars>
          <dgm:bulletEnabled val="1"/>
        </dgm:presLayoutVars>
      </dgm:prSet>
      <dgm:spPr/>
    </dgm:pt>
    <dgm:pt modelId="{78103B97-D072-4F51-9DFE-F4B703C5101C}" type="pres">
      <dgm:prSet presAssocID="{06EA21C9-E0B7-4228-AC74-E6F276B5F43A}" presName="sibTrans" presStyleLbl="bgSibTrans2D1" presStyleIdx="17" presStyleCnt="34"/>
      <dgm:spPr/>
    </dgm:pt>
    <dgm:pt modelId="{EA78944D-4791-4BD8-A4CD-64FF7DD5B854}" type="pres">
      <dgm:prSet presAssocID="{7B49B4DF-06AD-4E63-99E6-562D868A4D54}" presName="compNode" presStyleCnt="0"/>
      <dgm:spPr/>
    </dgm:pt>
    <dgm:pt modelId="{3919E5AE-5255-4F16-BBB6-3F9CD8C555CA}" type="pres">
      <dgm:prSet presAssocID="{7B49B4DF-06AD-4E63-99E6-562D868A4D54}" presName="dummyConnPt" presStyleCnt="0"/>
      <dgm:spPr/>
    </dgm:pt>
    <dgm:pt modelId="{3DF6DF3E-1843-4C85-8C35-0998997017BB}" type="pres">
      <dgm:prSet presAssocID="{7B49B4DF-06AD-4E63-99E6-562D868A4D54}" presName="node" presStyleLbl="node1" presStyleIdx="18" presStyleCnt="35">
        <dgm:presLayoutVars>
          <dgm:bulletEnabled val="1"/>
        </dgm:presLayoutVars>
      </dgm:prSet>
      <dgm:spPr/>
    </dgm:pt>
    <dgm:pt modelId="{5F3C0230-DB1D-49B3-AACE-7495B0AEA08A}" type="pres">
      <dgm:prSet presAssocID="{86D8AF38-EC49-4F19-9A78-07B242F6E18D}" presName="sibTrans" presStyleLbl="bgSibTrans2D1" presStyleIdx="18" presStyleCnt="34"/>
      <dgm:spPr/>
    </dgm:pt>
    <dgm:pt modelId="{66F49260-4C90-430D-8CB9-18955DA129C2}" type="pres">
      <dgm:prSet presAssocID="{1C7DD929-411F-4433-8724-38DE33EF10EB}" presName="compNode" presStyleCnt="0"/>
      <dgm:spPr/>
    </dgm:pt>
    <dgm:pt modelId="{BF4E85B4-7B42-4138-AAD1-4A8C7F319C23}" type="pres">
      <dgm:prSet presAssocID="{1C7DD929-411F-4433-8724-38DE33EF10EB}" presName="dummyConnPt" presStyleCnt="0"/>
      <dgm:spPr/>
    </dgm:pt>
    <dgm:pt modelId="{5A13B93D-EDB1-49D7-B147-31C16AFB01D5}" type="pres">
      <dgm:prSet presAssocID="{1C7DD929-411F-4433-8724-38DE33EF10EB}" presName="node" presStyleLbl="node1" presStyleIdx="19" presStyleCnt="35">
        <dgm:presLayoutVars>
          <dgm:bulletEnabled val="1"/>
        </dgm:presLayoutVars>
      </dgm:prSet>
      <dgm:spPr/>
    </dgm:pt>
    <dgm:pt modelId="{1BD28004-7C1B-4CA1-9C36-34C559D36997}" type="pres">
      <dgm:prSet presAssocID="{C315190F-8316-4B33-AA6A-3E1C93310139}" presName="sibTrans" presStyleLbl="bgSibTrans2D1" presStyleIdx="19" presStyleCnt="34"/>
      <dgm:spPr/>
    </dgm:pt>
    <dgm:pt modelId="{0138162F-EF17-48FD-9FBC-27EBB546233C}" type="pres">
      <dgm:prSet presAssocID="{D01341D5-8B85-4196-A9E1-21F6DA760778}" presName="compNode" presStyleCnt="0"/>
      <dgm:spPr/>
    </dgm:pt>
    <dgm:pt modelId="{6A903C5F-B022-41C6-80EF-9EEC7D328A66}" type="pres">
      <dgm:prSet presAssocID="{D01341D5-8B85-4196-A9E1-21F6DA760778}" presName="dummyConnPt" presStyleCnt="0"/>
      <dgm:spPr/>
    </dgm:pt>
    <dgm:pt modelId="{F63CAE34-DD97-415D-8C89-CB6A2B90631D}" type="pres">
      <dgm:prSet presAssocID="{D01341D5-8B85-4196-A9E1-21F6DA760778}" presName="node" presStyleLbl="node1" presStyleIdx="20" presStyleCnt="35">
        <dgm:presLayoutVars>
          <dgm:bulletEnabled val="1"/>
        </dgm:presLayoutVars>
      </dgm:prSet>
      <dgm:spPr/>
    </dgm:pt>
    <dgm:pt modelId="{6C570E59-E735-4A8C-AA75-99A54E4EE1F8}" type="pres">
      <dgm:prSet presAssocID="{BE11DC38-8661-4BF5-BD77-8EE84403F404}" presName="sibTrans" presStyleLbl="bgSibTrans2D1" presStyleIdx="20" presStyleCnt="34"/>
      <dgm:spPr/>
    </dgm:pt>
    <dgm:pt modelId="{420E7E40-E1EE-4B20-9D7F-71EBFFF16FD3}" type="pres">
      <dgm:prSet presAssocID="{B1753933-40C5-4BEC-A8DD-DA47DAE6CCDA}" presName="compNode" presStyleCnt="0"/>
      <dgm:spPr/>
    </dgm:pt>
    <dgm:pt modelId="{EDE70EA5-AA27-4F2A-9FCF-4C8464F6DA77}" type="pres">
      <dgm:prSet presAssocID="{B1753933-40C5-4BEC-A8DD-DA47DAE6CCDA}" presName="dummyConnPt" presStyleCnt="0"/>
      <dgm:spPr/>
    </dgm:pt>
    <dgm:pt modelId="{29AED60B-194D-4613-B6A9-F682E2DB436D}" type="pres">
      <dgm:prSet presAssocID="{B1753933-40C5-4BEC-A8DD-DA47DAE6CCDA}" presName="node" presStyleLbl="node1" presStyleIdx="21" presStyleCnt="35">
        <dgm:presLayoutVars>
          <dgm:bulletEnabled val="1"/>
        </dgm:presLayoutVars>
      </dgm:prSet>
      <dgm:spPr/>
    </dgm:pt>
    <dgm:pt modelId="{CB741136-12A2-416B-9E1D-643BB9010708}" type="pres">
      <dgm:prSet presAssocID="{B6A12ABA-73DD-4090-A4E5-8AFBD182C59F}" presName="sibTrans" presStyleLbl="bgSibTrans2D1" presStyleIdx="21" presStyleCnt="34"/>
      <dgm:spPr/>
    </dgm:pt>
    <dgm:pt modelId="{BABDECED-622F-406D-B8FB-6AE2A7036F61}" type="pres">
      <dgm:prSet presAssocID="{5A2C4429-3E08-453C-8D4B-CC1BE125C162}" presName="compNode" presStyleCnt="0"/>
      <dgm:spPr/>
    </dgm:pt>
    <dgm:pt modelId="{45F00B31-7287-4581-B8E3-C66E91F589CF}" type="pres">
      <dgm:prSet presAssocID="{5A2C4429-3E08-453C-8D4B-CC1BE125C162}" presName="dummyConnPt" presStyleCnt="0"/>
      <dgm:spPr/>
    </dgm:pt>
    <dgm:pt modelId="{3AD345A8-836C-417B-95DC-E9F9CADB65F6}" type="pres">
      <dgm:prSet presAssocID="{5A2C4429-3E08-453C-8D4B-CC1BE125C162}" presName="node" presStyleLbl="node1" presStyleIdx="22" presStyleCnt="35">
        <dgm:presLayoutVars>
          <dgm:bulletEnabled val="1"/>
        </dgm:presLayoutVars>
      </dgm:prSet>
      <dgm:spPr/>
    </dgm:pt>
    <dgm:pt modelId="{D37A1B97-344D-4048-BAF8-A2C25752B67B}" type="pres">
      <dgm:prSet presAssocID="{A64B8F8A-A508-412C-964C-2DE22699B5E0}" presName="sibTrans" presStyleLbl="bgSibTrans2D1" presStyleIdx="22" presStyleCnt="34"/>
      <dgm:spPr/>
    </dgm:pt>
    <dgm:pt modelId="{DC6764E4-ED66-416E-BCB8-4E5E7E5962B7}" type="pres">
      <dgm:prSet presAssocID="{B110DDFE-6FB0-4183-88E7-74B20C995B35}" presName="compNode" presStyleCnt="0"/>
      <dgm:spPr/>
    </dgm:pt>
    <dgm:pt modelId="{FAD7295F-8825-4926-9851-D5F4EF3A5EF9}" type="pres">
      <dgm:prSet presAssocID="{B110DDFE-6FB0-4183-88E7-74B20C995B35}" presName="dummyConnPt" presStyleCnt="0"/>
      <dgm:spPr/>
    </dgm:pt>
    <dgm:pt modelId="{C0E3B270-6313-425C-87D0-0E587D1919C8}" type="pres">
      <dgm:prSet presAssocID="{B110DDFE-6FB0-4183-88E7-74B20C995B35}" presName="node" presStyleLbl="node1" presStyleIdx="23" presStyleCnt="35">
        <dgm:presLayoutVars>
          <dgm:bulletEnabled val="1"/>
        </dgm:presLayoutVars>
      </dgm:prSet>
      <dgm:spPr/>
    </dgm:pt>
    <dgm:pt modelId="{2489A7EA-FD39-4196-A0C0-34EC153757C2}" type="pres">
      <dgm:prSet presAssocID="{D7695624-E746-4A5B-AF85-49E2EAB736D0}" presName="sibTrans" presStyleLbl="bgSibTrans2D1" presStyleIdx="23" presStyleCnt="34"/>
      <dgm:spPr/>
    </dgm:pt>
    <dgm:pt modelId="{FF5CBF4A-16D4-4307-9864-2A06B479F094}" type="pres">
      <dgm:prSet presAssocID="{FE459A99-17F7-4908-8917-F5798A3C3485}" presName="compNode" presStyleCnt="0"/>
      <dgm:spPr/>
    </dgm:pt>
    <dgm:pt modelId="{E6C89C7C-5044-4BB9-B840-FF36C5E5CFC5}" type="pres">
      <dgm:prSet presAssocID="{FE459A99-17F7-4908-8917-F5798A3C3485}" presName="dummyConnPt" presStyleCnt="0"/>
      <dgm:spPr/>
    </dgm:pt>
    <dgm:pt modelId="{7FA9563B-622F-4FA6-A8C5-A3706F252036}" type="pres">
      <dgm:prSet presAssocID="{FE459A99-17F7-4908-8917-F5798A3C3485}" presName="node" presStyleLbl="node1" presStyleIdx="24" presStyleCnt="35">
        <dgm:presLayoutVars>
          <dgm:bulletEnabled val="1"/>
        </dgm:presLayoutVars>
      </dgm:prSet>
      <dgm:spPr/>
    </dgm:pt>
    <dgm:pt modelId="{96646863-08A8-4CD3-9BE5-DE675D6C6BC7}" type="pres">
      <dgm:prSet presAssocID="{589F4D0D-A35F-44C7-ABB9-6979ECB62714}" presName="sibTrans" presStyleLbl="bgSibTrans2D1" presStyleIdx="24" presStyleCnt="34"/>
      <dgm:spPr/>
    </dgm:pt>
    <dgm:pt modelId="{B5A6F1E0-BE6F-49D7-8B09-D55B54EFF769}" type="pres">
      <dgm:prSet presAssocID="{32DA9B74-7F84-4749-BD0F-651103DB13E3}" presName="compNode" presStyleCnt="0"/>
      <dgm:spPr/>
    </dgm:pt>
    <dgm:pt modelId="{BE95FE5B-4391-4662-8162-748DCC6A36E1}" type="pres">
      <dgm:prSet presAssocID="{32DA9B74-7F84-4749-BD0F-651103DB13E3}" presName="dummyConnPt" presStyleCnt="0"/>
      <dgm:spPr/>
    </dgm:pt>
    <dgm:pt modelId="{6C826174-9E46-42EA-B118-C8C12BC12D5E}" type="pres">
      <dgm:prSet presAssocID="{32DA9B74-7F84-4749-BD0F-651103DB13E3}" presName="node" presStyleLbl="node1" presStyleIdx="25" presStyleCnt="35">
        <dgm:presLayoutVars>
          <dgm:bulletEnabled val="1"/>
        </dgm:presLayoutVars>
      </dgm:prSet>
      <dgm:spPr/>
    </dgm:pt>
    <dgm:pt modelId="{D1F0143A-C413-40B1-B645-3BD67ECA1A62}" type="pres">
      <dgm:prSet presAssocID="{E75E93F7-3704-417D-9DD7-82F933E10AD1}" presName="sibTrans" presStyleLbl="bgSibTrans2D1" presStyleIdx="25" presStyleCnt="34"/>
      <dgm:spPr/>
    </dgm:pt>
    <dgm:pt modelId="{63DB42CB-3839-40A3-AAD7-006EA8B2C67F}" type="pres">
      <dgm:prSet presAssocID="{28565F04-93D4-4F4B-BF02-2D41C2C3E13A}" presName="compNode" presStyleCnt="0"/>
      <dgm:spPr/>
    </dgm:pt>
    <dgm:pt modelId="{672746C1-9904-493C-9DA0-A5D70257F47B}" type="pres">
      <dgm:prSet presAssocID="{28565F04-93D4-4F4B-BF02-2D41C2C3E13A}" presName="dummyConnPt" presStyleCnt="0"/>
      <dgm:spPr/>
    </dgm:pt>
    <dgm:pt modelId="{6C726FC3-67B9-4537-B643-F2C404D8FFFF}" type="pres">
      <dgm:prSet presAssocID="{28565F04-93D4-4F4B-BF02-2D41C2C3E13A}" presName="node" presStyleLbl="node1" presStyleIdx="26" presStyleCnt="35">
        <dgm:presLayoutVars>
          <dgm:bulletEnabled val="1"/>
        </dgm:presLayoutVars>
      </dgm:prSet>
      <dgm:spPr/>
    </dgm:pt>
    <dgm:pt modelId="{67E66981-7176-4AFA-962D-4DADFDE700E7}" type="pres">
      <dgm:prSet presAssocID="{D101FBA5-3628-4EFA-8B02-64840E40CB08}" presName="sibTrans" presStyleLbl="bgSibTrans2D1" presStyleIdx="26" presStyleCnt="34"/>
      <dgm:spPr/>
    </dgm:pt>
    <dgm:pt modelId="{F28BA8ED-27B8-45A0-8FF3-5AEA3FC7A538}" type="pres">
      <dgm:prSet presAssocID="{BD90480D-ABFF-4906-9CEF-B0AC8C38923B}" presName="compNode" presStyleCnt="0"/>
      <dgm:spPr/>
    </dgm:pt>
    <dgm:pt modelId="{5A2FCB0E-305B-4A36-918B-6F27A7BABA87}" type="pres">
      <dgm:prSet presAssocID="{BD90480D-ABFF-4906-9CEF-B0AC8C38923B}" presName="dummyConnPt" presStyleCnt="0"/>
      <dgm:spPr/>
    </dgm:pt>
    <dgm:pt modelId="{CD6DF849-B942-4E27-963A-B1608BB05297}" type="pres">
      <dgm:prSet presAssocID="{BD90480D-ABFF-4906-9CEF-B0AC8C38923B}" presName="node" presStyleLbl="node1" presStyleIdx="27" presStyleCnt="35">
        <dgm:presLayoutVars>
          <dgm:bulletEnabled val="1"/>
        </dgm:presLayoutVars>
      </dgm:prSet>
      <dgm:spPr/>
    </dgm:pt>
    <dgm:pt modelId="{73EA6DA8-39FB-4741-ABE1-26DF9ED05F6A}" type="pres">
      <dgm:prSet presAssocID="{C9782CB6-C94A-474F-9B4E-AECEBF851003}" presName="sibTrans" presStyleLbl="bgSibTrans2D1" presStyleIdx="27" presStyleCnt="34"/>
      <dgm:spPr/>
    </dgm:pt>
    <dgm:pt modelId="{DB2DE9E4-CE2E-4852-95D2-3B68E865F494}" type="pres">
      <dgm:prSet presAssocID="{534D2B7C-2066-44FD-A76A-B2029575FB99}" presName="compNode" presStyleCnt="0"/>
      <dgm:spPr/>
    </dgm:pt>
    <dgm:pt modelId="{4DE27E89-61A8-43DE-9D95-F3755D5332AE}" type="pres">
      <dgm:prSet presAssocID="{534D2B7C-2066-44FD-A76A-B2029575FB99}" presName="dummyConnPt" presStyleCnt="0"/>
      <dgm:spPr/>
    </dgm:pt>
    <dgm:pt modelId="{D26A07CE-425E-4DA8-AA87-E55837CAFF50}" type="pres">
      <dgm:prSet presAssocID="{534D2B7C-2066-44FD-A76A-B2029575FB99}" presName="node" presStyleLbl="node1" presStyleIdx="28" presStyleCnt="35">
        <dgm:presLayoutVars>
          <dgm:bulletEnabled val="1"/>
        </dgm:presLayoutVars>
      </dgm:prSet>
      <dgm:spPr/>
    </dgm:pt>
    <dgm:pt modelId="{9924C75E-E038-4EC9-8FFA-74442B1CF81A}" type="pres">
      <dgm:prSet presAssocID="{74B3FE1E-E21F-46BA-99B5-DE7B74B90BF0}" presName="sibTrans" presStyleLbl="bgSibTrans2D1" presStyleIdx="28" presStyleCnt="34"/>
      <dgm:spPr/>
    </dgm:pt>
    <dgm:pt modelId="{76340AB8-B284-42B5-98FB-2E952B8A2F2C}" type="pres">
      <dgm:prSet presAssocID="{F50CD569-B317-4150-997F-F9DFBDF4D9B6}" presName="compNode" presStyleCnt="0"/>
      <dgm:spPr/>
    </dgm:pt>
    <dgm:pt modelId="{6DCCE9B8-9BD0-40BF-9FB3-25A4FCFE3E3B}" type="pres">
      <dgm:prSet presAssocID="{F50CD569-B317-4150-997F-F9DFBDF4D9B6}" presName="dummyConnPt" presStyleCnt="0"/>
      <dgm:spPr/>
    </dgm:pt>
    <dgm:pt modelId="{E26BF685-A4C6-4274-9B8F-66EEA8358602}" type="pres">
      <dgm:prSet presAssocID="{F50CD569-B317-4150-997F-F9DFBDF4D9B6}" presName="node" presStyleLbl="node1" presStyleIdx="29" presStyleCnt="35">
        <dgm:presLayoutVars>
          <dgm:bulletEnabled val="1"/>
        </dgm:presLayoutVars>
      </dgm:prSet>
      <dgm:spPr/>
    </dgm:pt>
    <dgm:pt modelId="{E99DBDF9-9947-4385-B3FF-A6F0623C3E60}" type="pres">
      <dgm:prSet presAssocID="{7C275DA1-F3C3-4CF9-944A-0AAB86B3CB4E}" presName="sibTrans" presStyleLbl="bgSibTrans2D1" presStyleIdx="29" presStyleCnt="34"/>
      <dgm:spPr/>
    </dgm:pt>
    <dgm:pt modelId="{326BFB84-FD1C-4CD5-8993-F389E3F0376A}" type="pres">
      <dgm:prSet presAssocID="{1F4A34AD-5E10-4F81-A3DC-E662E90CA1B2}" presName="compNode" presStyleCnt="0"/>
      <dgm:spPr/>
    </dgm:pt>
    <dgm:pt modelId="{60AE18DE-60C1-46BF-AB70-20201528B9B0}" type="pres">
      <dgm:prSet presAssocID="{1F4A34AD-5E10-4F81-A3DC-E662E90CA1B2}" presName="dummyConnPt" presStyleCnt="0"/>
      <dgm:spPr/>
    </dgm:pt>
    <dgm:pt modelId="{4585FE6F-7E64-411A-85FE-F19A99C198F6}" type="pres">
      <dgm:prSet presAssocID="{1F4A34AD-5E10-4F81-A3DC-E662E90CA1B2}" presName="node" presStyleLbl="node1" presStyleIdx="30" presStyleCnt="35">
        <dgm:presLayoutVars>
          <dgm:bulletEnabled val="1"/>
        </dgm:presLayoutVars>
      </dgm:prSet>
      <dgm:spPr/>
    </dgm:pt>
    <dgm:pt modelId="{C5913016-3348-4F11-B76F-F5004C066A3E}" type="pres">
      <dgm:prSet presAssocID="{C8F167B4-4554-438A-8D29-1D4A07AB9B79}" presName="sibTrans" presStyleLbl="bgSibTrans2D1" presStyleIdx="30" presStyleCnt="34"/>
      <dgm:spPr/>
    </dgm:pt>
    <dgm:pt modelId="{3C74E9E1-9C7A-402A-AFE2-ABF233AE0BE9}" type="pres">
      <dgm:prSet presAssocID="{B41DB6B7-7135-41A8-951B-38352E66EB4A}" presName="compNode" presStyleCnt="0"/>
      <dgm:spPr/>
    </dgm:pt>
    <dgm:pt modelId="{EC261A2B-DA4E-4904-83C4-91CC96F9078B}" type="pres">
      <dgm:prSet presAssocID="{B41DB6B7-7135-41A8-951B-38352E66EB4A}" presName="dummyConnPt" presStyleCnt="0"/>
      <dgm:spPr/>
    </dgm:pt>
    <dgm:pt modelId="{E10CAAA9-70CC-4495-AAFC-7F2E2591C86D}" type="pres">
      <dgm:prSet presAssocID="{B41DB6B7-7135-41A8-951B-38352E66EB4A}" presName="node" presStyleLbl="node1" presStyleIdx="31" presStyleCnt="35">
        <dgm:presLayoutVars>
          <dgm:bulletEnabled val="1"/>
        </dgm:presLayoutVars>
      </dgm:prSet>
      <dgm:spPr/>
    </dgm:pt>
    <dgm:pt modelId="{59E4EC15-019B-4366-9F02-2EDC2775EF0D}" type="pres">
      <dgm:prSet presAssocID="{96102A28-DE8A-4036-8A9D-942005F8D2C1}" presName="sibTrans" presStyleLbl="bgSibTrans2D1" presStyleIdx="31" presStyleCnt="34"/>
      <dgm:spPr/>
    </dgm:pt>
    <dgm:pt modelId="{AFBB4A91-F922-431A-95FC-8BFE00769DEE}" type="pres">
      <dgm:prSet presAssocID="{5ABA78FC-2FA8-485A-8401-8FAF6C056528}" presName="compNode" presStyleCnt="0"/>
      <dgm:spPr/>
    </dgm:pt>
    <dgm:pt modelId="{F3F2BC95-1BC7-4FBC-9AA7-B091E88A6CBD}" type="pres">
      <dgm:prSet presAssocID="{5ABA78FC-2FA8-485A-8401-8FAF6C056528}" presName="dummyConnPt" presStyleCnt="0"/>
      <dgm:spPr/>
    </dgm:pt>
    <dgm:pt modelId="{9123AB6D-FB9B-4327-BB08-27C3FCBAED64}" type="pres">
      <dgm:prSet presAssocID="{5ABA78FC-2FA8-485A-8401-8FAF6C056528}" presName="node" presStyleLbl="node1" presStyleIdx="32" presStyleCnt="35">
        <dgm:presLayoutVars>
          <dgm:bulletEnabled val="1"/>
        </dgm:presLayoutVars>
      </dgm:prSet>
      <dgm:spPr/>
    </dgm:pt>
    <dgm:pt modelId="{361BCCAA-C57E-4FC2-A654-74D3ED7FB3B6}" type="pres">
      <dgm:prSet presAssocID="{2358440C-EEE6-4440-80A2-1AD161DA96FA}" presName="sibTrans" presStyleLbl="bgSibTrans2D1" presStyleIdx="32" presStyleCnt="34"/>
      <dgm:spPr/>
    </dgm:pt>
    <dgm:pt modelId="{10E2D2FD-9F23-4916-8C15-AE6E538A599D}" type="pres">
      <dgm:prSet presAssocID="{ED65DF8F-3FB9-4E84-91DC-943BCA0434DF}" presName="compNode" presStyleCnt="0"/>
      <dgm:spPr/>
    </dgm:pt>
    <dgm:pt modelId="{BA6741E1-C4A9-4A6F-B110-6DD9FF3021A9}" type="pres">
      <dgm:prSet presAssocID="{ED65DF8F-3FB9-4E84-91DC-943BCA0434DF}" presName="dummyConnPt" presStyleCnt="0"/>
      <dgm:spPr/>
    </dgm:pt>
    <dgm:pt modelId="{CAF59B7C-17D1-4062-9C0F-7C29123BBBCE}" type="pres">
      <dgm:prSet presAssocID="{ED65DF8F-3FB9-4E84-91DC-943BCA0434DF}" presName="node" presStyleLbl="node1" presStyleIdx="33" presStyleCnt="35">
        <dgm:presLayoutVars>
          <dgm:bulletEnabled val="1"/>
        </dgm:presLayoutVars>
      </dgm:prSet>
      <dgm:spPr/>
    </dgm:pt>
    <dgm:pt modelId="{29C25319-BCD5-41E1-A530-3589FFB81D3A}" type="pres">
      <dgm:prSet presAssocID="{1B970E6A-94C6-4939-BAAB-8EB53B1F74D5}" presName="sibTrans" presStyleLbl="bgSibTrans2D1" presStyleIdx="33" presStyleCnt="34"/>
      <dgm:spPr/>
    </dgm:pt>
    <dgm:pt modelId="{1E29D301-E395-4890-92D6-ACFBE2B05AFC}" type="pres">
      <dgm:prSet presAssocID="{4CFDF9C1-12CC-484E-9040-7C9FFE9DBA1F}" presName="compNode" presStyleCnt="0"/>
      <dgm:spPr/>
    </dgm:pt>
    <dgm:pt modelId="{778F9AA7-D4C2-495D-8E40-212D5E83626B}" type="pres">
      <dgm:prSet presAssocID="{4CFDF9C1-12CC-484E-9040-7C9FFE9DBA1F}" presName="dummyConnPt" presStyleCnt="0"/>
      <dgm:spPr/>
    </dgm:pt>
    <dgm:pt modelId="{8C204933-820D-46AD-B836-56EA2103702C}" type="pres">
      <dgm:prSet presAssocID="{4CFDF9C1-12CC-484E-9040-7C9FFE9DBA1F}" presName="node" presStyleLbl="node1" presStyleIdx="34" presStyleCnt="35">
        <dgm:presLayoutVars>
          <dgm:bulletEnabled val="1"/>
        </dgm:presLayoutVars>
      </dgm:prSet>
      <dgm:spPr/>
    </dgm:pt>
  </dgm:ptLst>
  <dgm:cxnLst>
    <dgm:cxn modelId="{891E2D00-B734-4389-BD38-BF8A5EEF2663}" srcId="{14D2ED48-5150-4344-8372-275BEACB7943}" destId="{23B0AB8B-F182-47D7-9BC1-15EAFBE92C4A}" srcOrd="2" destOrd="0" parTransId="{ECF225BE-AF4E-433B-A51D-53555619D964}" sibTransId="{9E30F788-7614-4218-AC8B-FA652658C304}"/>
    <dgm:cxn modelId="{4F19AC02-4806-4055-8E49-1EA74655A214}" type="presOf" srcId="{AD317FE5-DB1F-4C43-BC82-219333A5C9AA}" destId="{7425062E-FE41-4BC4-A739-12FEB038DA5A}" srcOrd="0" destOrd="0" presId="urn:microsoft.com/office/officeart/2005/8/layout/bProcess4"/>
    <dgm:cxn modelId="{365D1F03-B5A1-41D2-9AA9-3938EF40EB31}" srcId="{14D2ED48-5150-4344-8372-275BEACB7943}" destId="{F50CD569-B317-4150-997F-F9DFBDF4D9B6}" srcOrd="29" destOrd="0" parTransId="{192DE7C3-5668-42C9-9536-59A6D748CC1E}" sibTransId="{7C275DA1-F3C3-4CF9-944A-0AAB86B3CB4E}"/>
    <dgm:cxn modelId="{60AD4304-83FC-4DD4-99CA-6C8EDF556C35}" type="presOf" srcId="{FE459A99-17F7-4908-8917-F5798A3C3485}" destId="{7FA9563B-622F-4FA6-A8C5-A3706F252036}" srcOrd="0" destOrd="0" presId="urn:microsoft.com/office/officeart/2005/8/layout/bProcess4"/>
    <dgm:cxn modelId="{B7CC4A07-AABF-4A2A-89FF-F4A055B0C29C}" type="presOf" srcId="{64E45E51-7070-41B3-AAC5-C94FE869131C}" destId="{A881BB95-25D3-4244-B162-7ACEA36387AA}" srcOrd="0" destOrd="0" presId="urn:microsoft.com/office/officeart/2005/8/layout/bProcess4"/>
    <dgm:cxn modelId="{D7F0BC09-00DA-424D-9B4A-12E47BF60CA7}" type="presOf" srcId="{B543D5B5-B5EF-4167-A3C0-A71652FBB558}" destId="{390260BE-735F-4750-A2E7-CF3CC37DF587}" srcOrd="0" destOrd="0" presId="urn:microsoft.com/office/officeart/2005/8/layout/bProcess4"/>
    <dgm:cxn modelId="{1EE8B20C-7295-4DE9-811B-DA3AE1BF00A2}" srcId="{14D2ED48-5150-4344-8372-275BEACB7943}" destId="{AD317FE5-DB1F-4C43-BC82-219333A5C9AA}" srcOrd="9" destOrd="0" parTransId="{383BE70C-64A6-475B-93D5-D095FECFBA04}" sibTransId="{76D05C6B-56C9-4914-A7C3-84D757FFE3FB}"/>
    <dgm:cxn modelId="{FC3EB80C-493B-49D7-B147-417641DBF47E}" type="presOf" srcId="{D101FBA5-3628-4EFA-8B02-64840E40CB08}" destId="{67E66981-7176-4AFA-962D-4DADFDE700E7}" srcOrd="0" destOrd="0" presId="urn:microsoft.com/office/officeart/2005/8/layout/bProcess4"/>
    <dgm:cxn modelId="{9AD0660E-DFC0-4BD8-8F47-C2E484267B3A}" srcId="{14D2ED48-5150-4344-8372-275BEACB7943}" destId="{FB9F9184-F6C8-44E3-AA76-8B620FE1D329}" srcOrd="15" destOrd="0" parTransId="{00232FF6-29A6-44AE-8623-961990B2AD49}" sibTransId="{5F4E5160-2D74-4486-B51B-9C9DFC9E3ED0}"/>
    <dgm:cxn modelId="{BEEDEB0E-EFF5-43B2-A6F7-99046AF60C1D}" type="presOf" srcId="{491445EE-F06E-43A9-A19C-E370066EA45F}" destId="{6DAD66F3-93E8-441C-BAFB-1170097C3FA6}" srcOrd="0" destOrd="0" presId="urn:microsoft.com/office/officeart/2005/8/layout/bProcess4"/>
    <dgm:cxn modelId="{9915B310-F7D0-4012-828E-138C545BA531}" srcId="{14D2ED48-5150-4344-8372-275BEACB7943}" destId="{28565F04-93D4-4F4B-BF02-2D41C2C3E13A}" srcOrd="26" destOrd="0" parTransId="{E5CB195E-AC66-44CB-8A0F-A2CC0D48E115}" sibTransId="{D101FBA5-3628-4EFA-8B02-64840E40CB08}"/>
    <dgm:cxn modelId="{F20BC511-F64A-413D-8664-720713A33248}" type="presOf" srcId="{124F9EB0-6519-4A66-A100-7074F217FBD8}" destId="{C8109A3C-1350-4F18-A76E-12ADAFCD2933}" srcOrd="0" destOrd="0" presId="urn:microsoft.com/office/officeart/2005/8/layout/bProcess4"/>
    <dgm:cxn modelId="{D7CD9D13-6CF2-4AB5-98B9-96C6E1997DFE}" srcId="{14D2ED48-5150-4344-8372-275BEACB7943}" destId="{F0D62470-1DBA-472A-B4CE-AB74B8E797F9}" srcOrd="0" destOrd="0" parTransId="{89B3AB67-DB3D-479A-805B-E44BA93E0830}" sibTransId="{BBF3E11A-9E1A-44F6-9F1B-3FC3F26B2286}"/>
    <dgm:cxn modelId="{3B6D3017-A241-42AD-9242-FEFF591D74D6}" type="presOf" srcId="{76D05C6B-56C9-4914-A7C3-84D757FFE3FB}" destId="{213BD6F6-7441-4F29-AD68-7650075C7F8B}" srcOrd="0" destOrd="0" presId="urn:microsoft.com/office/officeart/2005/8/layout/bProcess4"/>
    <dgm:cxn modelId="{7215A91A-3A77-4C35-AAFA-AD86B86552EC}" type="presOf" srcId="{2B4EE49F-4492-42A9-B0D8-0D2D034FC950}" destId="{201F6BF7-54AA-4278-91EF-18C35047DDEC}" srcOrd="0" destOrd="0" presId="urn:microsoft.com/office/officeart/2005/8/layout/bProcess4"/>
    <dgm:cxn modelId="{F912381C-0390-4A0C-A82C-1B08E4CF7C79}" type="presOf" srcId="{9735B9EA-47F1-49CF-8645-B4426A621BCB}" destId="{FA60ABE1-F866-40B3-96A7-D698083E9705}" srcOrd="0" destOrd="0" presId="urn:microsoft.com/office/officeart/2005/8/layout/bProcess4"/>
    <dgm:cxn modelId="{1160DB22-A8B7-4BAC-832E-281675AA41E4}" srcId="{14D2ED48-5150-4344-8372-275BEACB7943}" destId="{5A2C4429-3E08-453C-8D4B-CC1BE125C162}" srcOrd="22" destOrd="0" parTransId="{249644EE-3A90-472D-B444-83DFF9A97356}" sibTransId="{A64B8F8A-A508-412C-964C-2DE22699B5E0}"/>
    <dgm:cxn modelId="{75D54F23-1258-4255-9121-A13FC188C66E}" srcId="{14D2ED48-5150-4344-8372-275BEACB7943}" destId="{B41DB6B7-7135-41A8-951B-38352E66EB4A}" srcOrd="31" destOrd="0" parTransId="{70FFE403-E996-4DA7-978C-4BB831B15552}" sibTransId="{96102A28-DE8A-4036-8A9D-942005F8D2C1}"/>
    <dgm:cxn modelId="{14AA6725-E171-4172-BD1F-29EEFD3F4B4F}" type="presOf" srcId="{14D2ED48-5150-4344-8372-275BEACB7943}" destId="{1725804B-4E97-47FB-9968-7F4BBBF83D3D}" srcOrd="0" destOrd="0" presId="urn:microsoft.com/office/officeart/2005/8/layout/bProcess4"/>
    <dgm:cxn modelId="{0599E525-FA8D-425B-8161-3328668A7CAF}" type="presOf" srcId="{A64B8F8A-A508-412C-964C-2DE22699B5E0}" destId="{D37A1B97-344D-4048-BAF8-A2C25752B67B}" srcOrd="0" destOrd="0" presId="urn:microsoft.com/office/officeart/2005/8/layout/bProcess4"/>
    <dgm:cxn modelId="{286E092C-B5FC-4F96-A9AE-1851BE89A522}" type="presOf" srcId="{C6B8F302-B57E-4AB2-B32A-62D66CA1CD75}" destId="{BDC21B8D-FBC4-40D7-AFD8-07D9CC90CB91}" srcOrd="0" destOrd="0" presId="urn:microsoft.com/office/officeart/2005/8/layout/bProcess4"/>
    <dgm:cxn modelId="{5764C72C-7378-4670-A5FC-A987853C407F}" type="presOf" srcId="{74B3FE1E-E21F-46BA-99B5-DE7B74B90BF0}" destId="{9924C75E-E038-4EC9-8FFA-74442B1CF81A}" srcOrd="0" destOrd="0" presId="urn:microsoft.com/office/officeart/2005/8/layout/bProcess4"/>
    <dgm:cxn modelId="{FECB7430-2D76-4189-9AB9-34C4653C26BA}" srcId="{14D2ED48-5150-4344-8372-275BEACB7943}" destId="{B7252C2F-F248-4F57-9AEA-8DA29675E1A9}" srcOrd="8" destOrd="0" parTransId="{1AA0F806-A7C5-4AC3-990E-663436171457}" sibTransId="{4145E527-CFE1-4DD0-8407-CE6851F4126A}"/>
    <dgm:cxn modelId="{06D42334-FBE4-489A-BF51-6ABF3235149E}" type="presOf" srcId="{589F4D0D-A35F-44C7-ABB9-6979ECB62714}" destId="{96646863-08A8-4CD3-9BE5-DE675D6C6BC7}" srcOrd="0" destOrd="0" presId="urn:microsoft.com/office/officeart/2005/8/layout/bProcess4"/>
    <dgm:cxn modelId="{77881A37-233B-4052-BFDB-FAE0D4C9A537}" srcId="{14D2ED48-5150-4344-8372-275BEACB7943}" destId="{124F9EB0-6519-4A66-A100-7074F217FBD8}" srcOrd="4" destOrd="0" parTransId="{D3872100-75CD-42E4-B42D-94C29DA024A8}" sibTransId="{491445EE-F06E-43A9-A19C-E370066EA45F}"/>
    <dgm:cxn modelId="{9099A437-6F22-4FD8-B2F1-DF08462F0161}" type="presOf" srcId="{D7695624-E746-4A5B-AF85-49E2EAB736D0}" destId="{2489A7EA-FD39-4196-A0C0-34EC153757C2}" srcOrd="0" destOrd="0" presId="urn:microsoft.com/office/officeart/2005/8/layout/bProcess4"/>
    <dgm:cxn modelId="{F8843239-91C8-4C5C-9AA3-F60D71068D2C}" type="presOf" srcId="{7C275DA1-F3C3-4CF9-944A-0AAB86B3CB4E}" destId="{E99DBDF9-9947-4385-B3FF-A6F0623C3E60}" srcOrd="0" destOrd="0" presId="urn:microsoft.com/office/officeart/2005/8/layout/bProcess4"/>
    <dgm:cxn modelId="{9B4DD63B-8435-4E3E-9185-9173D3B653D4}" type="presOf" srcId="{B41DB6B7-7135-41A8-951B-38352E66EB4A}" destId="{E10CAAA9-70CC-4495-AAFC-7F2E2591C86D}" srcOrd="0" destOrd="0" presId="urn:microsoft.com/office/officeart/2005/8/layout/bProcess4"/>
    <dgm:cxn modelId="{8A37C43F-AAF2-4771-AEF1-0F84861BAB15}" type="presOf" srcId="{1F4A34AD-5E10-4F81-A3DC-E662E90CA1B2}" destId="{4585FE6F-7E64-411A-85FE-F19A99C198F6}" srcOrd="0" destOrd="0" presId="urn:microsoft.com/office/officeart/2005/8/layout/bProcess4"/>
    <dgm:cxn modelId="{21245044-F6B2-4C82-AB78-97249AEC5B44}" type="presOf" srcId="{06EA21C9-E0B7-4228-AC74-E6F276B5F43A}" destId="{78103B97-D072-4F51-9DFE-F4B703C5101C}" srcOrd="0" destOrd="0" presId="urn:microsoft.com/office/officeart/2005/8/layout/bProcess4"/>
    <dgm:cxn modelId="{B1150D47-92D8-47A5-88AE-4076AB1D33FC}" type="presOf" srcId="{534D2B7C-2066-44FD-A76A-B2029575FB99}" destId="{D26A07CE-425E-4DA8-AA87-E55837CAFF50}" srcOrd="0" destOrd="0" presId="urn:microsoft.com/office/officeart/2005/8/layout/bProcess4"/>
    <dgm:cxn modelId="{70353747-13C9-46A7-9BC5-30C618FFF18A}" type="presOf" srcId="{4CFDF9C1-12CC-484E-9040-7C9FFE9DBA1F}" destId="{8C204933-820D-46AD-B836-56EA2103702C}" srcOrd="0" destOrd="0" presId="urn:microsoft.com/office/officeart/2005/8/layout/bProcess4"/>
    <dgm:cxn modelId="{674A3E48-A9B5-4CB7-AB55-1BD061084A4F}" srcId="{14D2ED48-5150-4344-8372-275BEACB7943}" destId="{C6B8F302-B57E-4AB2-B32A-62D66CA1CD75}" srcOrd="16" destOrd="0" parTransId="{BF297094-F0B1-4CF0-A75B-A881FA798D52}" sibTransId="{9735B9EA-47F1-49CF-8645-B4426A621BCB}"/>
    <dgm:cxn modelId="{30AD2A4B-5531-4085-A945-34974D28CF34}" type="presOf" srcId="{BBF3E11A-9E1A-44F6-9F1B-3FC3F26B2286}" destId="{B874E0F3-B46E-4205-9161-147F54AD60B6}" srcOrd="0" destOrd="0" presId="urn:microsoft.com/office/officeart/2005/8/layout/bProcess4"/>
    <dgm:cxn modelId="{9ADD6C4C-775E-48E3-975B-F2E278439370}" srcId="{14D2ED48-5150-4344-8372-275BEACB7943}" destId="{D01341D5-8B85-4196-A9E1-21F6DA760778}" srcOrd="20" destOrd="0" parTransId="{0F3E02E6-37AC-4DE3-AA2D-03C206E8C2CE}" sibTransId="{BE11DC38-8661-4BF5-BD77-8EE84403F404}"/>
    <dgm:cxn modelId="{79BC5152-5026-4197-8A81-CF4E8DBEA0A5}" srcId="{14D2ED48-5150-4344-8372-275BEACB7943}" destId="{534D2B7C-2066-44FD-A76A-B2029575FB99}" srcOrd="28" destOrd="0" parTransId="{40771050-6F60-4432-A4D0-95BE65F15DAA}" sibTransId="{74B3FE1E-E21F-46BA-99B5-DE7B74B90BF0}"/>
    <dgm:cxn modelId="{4D304E54-1075-44B4-9689-D8CF6199C21C}" srcId="{14D2ED48-5150-4344-8372-275BEACB7943}" destId="{B110DDFE-6FB0-4183-88E7-74B20C995B35}" srcOrd="23" destOrd="0" parTransId="{4295C5F0-1072-4EDE-8A94-F546468F7490}" sibTransId="{D7695624-E746-4A5B-AF85-49E2EAB736D0}"/>
    <dgm:cxn modelId="{3BC40C55-19D3-459B-B1A3-855CA93C033B}" type="presOf" srcId="{1418FE7A-BE15-4B66-9C1D-D34CDB69E847}" destId="{D3ADCF01-A02B-4D7B-AAFA-9189BE70781B}" srcOrd="0" destOrd="0" presId="urn:microsoft.com/office/officeart/2005/8/layout/bProcess4"/>
    <dgm:cxn modelId="{53B03857-8EAC-41E0-9752-40568D49D994}" srcId="{14D2ED48-5150-4344-8372-275BEACB7943}" destId="{BEF96C43-1BF8-4BE5-A38A-D6650A835991}" srcOrd="11" destOrd="0" parTransId="{CC968AC9-402D-424F-9E71-C9AA93DDB101}" sibTransId="{3BD7E1B3-4DA5-4FCB-9701-1CB12477ECAE}"/>
    <dgm:cxn modelId="{9CA9785B-B018-4DB1-B1F9-A2F46E0D770F}" type="presOf" srcId="{B110DDFE-6FB0-4183-88E7-74B20C995B35}" destId="{C0E3B270-6313-425C-87D0-0E587D1919C8}" srcOrd="0" destOrd="0" presId="urn:microsoft.com/office/officeart/2005/8/layout/bProcess4"/>
    <dgm:cxn modelId="{2741835D-7616-441D-AA78-195268388AFF}" type="presOf" srcId="{1968622D-7878-4EEB-B9ED-AB0F70B7CFFB}" destId="{C0AD07C3-1777-4AE3-AA68-6116316961EE}" srcOrd="0" destOrd="0" presId="urn:microsoft.com/office/officeart/2005/8/layout/bProcess4"/>
    <dgm:cxn modelId="{24CC0A5E-8AD4-4564-B1E8-256E3D967656}" type="presOf" srcId="{BEF96C43-1BF8-4BE5-A38A-D6650A835991}" destId="{1439CC11-6D63-4B24-8E9D-53ADF53FF5CD}" srcOrd="0" destOrd="0" presId="urn:microsoft.com/office/officeart/2005/8/layout/bProcess4"/>
    <dgm:cxn modelId="{9E011A5F-F86E-4341-9DF9-F42B2979E536}" type="presOf" srcId="{86D8AF38-EC49-4F19-9A78-07B242F6E18D}" destId="{5F3C0230-DB1D-49B3-AACE-7495B0AEA08A}" srcOrd="0" destOrd="0" presId="urn:microsoft.com/office/officeart/2005/8/layout/bProcess4"/>
    <dgm:cxn modelId="{FCE98A5F-5960-4AB2-B07A-DAC8CA0E5039}" type="presOf" srcId="{12948355-BA65-4C4C-80B5-A2AC4336E94D}" destId="{CE66D020-656D-4E44-AEA7-1D73593904C5}" srcOrd="0" destOrd="0" presId="urn:microsoft.com/office/officeart/2005/8/layout/bProcess4"/>
    <dgm:cxn modelId="{E8E00B63-704B-4EFD-8EC2-BE8C06777F18}" type="presOf" srcId="{32DA9B74-7F84-4749-BD0F-651103DB13E3}" destId="{6C826174-9E46-42EA-B118-C8C12BC12D5E}" srcOrd="0" destOrd="0" presId="urn:microsoft.com/office/officeart/2005/8/layout/bProcess4"/>
    <dgm:cxn modelId="{1877FB63-538F-4C4B-A821-E47308BA3218}" type="presOf" srcId="{5F4E5160-2D74-4486-B51B-9C9DFC9E3ED0}" destId="{8F570085-50ED-49DE-8B26-019910BCB449}" srcOrd="0" destOrd="0" presId="urn:microsoft.com/office/officeart/2005/8/layout/bProcess4"/>
    <dgm:cxn modelId="{0A9D6664-4D27-4A77-A11C-BB6E506B2A0B}" type="presOf" srcId="{23B0AB8B-F182-47D7-9BC1-15EAFBE92C4A}" destId="{E8DE6CFF-8C46-4345-8C70-7CE7600DE298}" srcOrd="0" destOrd="0" presId="urn:microsoft.com/office/officeart/2005/8/layout/bProcess4"/>
    <dgm:cxn modelId="{4F806E65-595E-4E4B-A182-90DBC673089F}" type="presOf" srcId="{B1753933-40C5-4BEC-A8DD-DA47DAE6CCDA}" destId="{29AED60B-194D-4613-B6A9-F682E2DB436D}" srcOrd="0" destOrd="0" presId="urn:microsoft.com/office/officeart/2005/8/layout/bProcess4"/>
    <dgm:cxn modelId="{397C5D66-1735-4189-AC89-6EBA36517D4A}" type="presOf" srcId="{FB9F9184-F6C8-44E3-AA76-8B620FE1D329}" destId="{F5BC632D-9748-4F0D-9404-65BB2B4C7457}" srcOrd="0" destOrd="0" presId="urn:microsoft.com/office/officeart/2005/8/layout/bProcess4"/>
    <dgm:cxn modelId="{AA3E6C67-0B9D-477B-9B47-D46546E8DA60}" srcId="{14D2ED48-5150-4344-8372-275BEACB7943}" destId="{4CFDF9C1-12CC-484E-9040-7C9FFE9DBA1F}" srcOrd="34" destOrd="0" parTransId="{2B5FEC8D-58AA-4107-8825-FB4B76941E0D}" sibTransId="{94D747BF-2D24-4977-9108-6DD7D74A4A2F}"/>
    <dgm:cxn modelId="{2DBFB36B-DCCD-4EC5-A1CB-A28F88AEBB53}" type="presOf" srcId="{E65E0C6D-EE24-439C-8137-4B9EF6E36E64}" destId="{F3CB48A0-00A0-4C95-B3DA-8E50B86D2775}" srcOrd="0" destOrd="0" presId="urn:microsoft.com/office/officeart/2005/8/layout/bProcess4"/>
    <dgm:cxn modelId="{8C1C7472-41B1-4A22-BFE0-834CC788C1D0}" srcId="{14D2ED48-5150-4344-8372-275BEACB7943}" destId="{21127C75-2E8E-4642-A455-B9C2EA2B99D3}" srcOrd="12" destOrd="0" parTransId="{E03651F4-D793-472E-BB56-6A49AEEE5BB0}" sibTransId="{420A53BE-E1D7-4932-9BBC-96C2A6924704}"/>
    <dgm:cxn modelId="{3B90CA75-FC76-430F-BFE9-5ABEBB9D7543}" type="presOf" srcId="{7B49B4DF-06AD-4E63-99E6-562D868A4D54}" destId="{3DF6DF3E-1843-4C85-8C35-0998997017BB}" srcOrd="0" destOrd="0" presId="urn:microsoft.com/office/officeart/2005/8/layout/bProcess4"/>
    <dgm:cxn modelId="{1E19B276-89F6-49FE-BB82-2B50114A0EE7}" srcId="{14D2ED48-5150-4344-8372-275BEACB7943}" destId="{1968622D-7878-4EEB-B9ED-AB0F70B7CFFB}" srcOrd="6" destOrd="0" parTransId="{04EB4F37-047F-428E-B093-B2115BEA17D6}" sibTransId="{64E45E51-7070-41B3-AAC5-C94FE869131C}"/>
    <dgm:cxn modelId="{B2337A78-AFC6-4AA6-9992-F05B3977868B}" type="presOf" srcId="{A64D73D8-0E58-4174-ACD1-26B5AF446005}" destId="{7D64AB87-9EA9-49E3-B911-C4137F68606E}" srcOrd="0" destOrd="0" presId="urn:microsoft.com/office/officeart/2005/8/layout/bProcess4"/>
    <dgm:cxn modelId="{37E89079-22E8-43F4-8436-0F68F074AC9E}" type="presOf" srcId="{21127C75-2E8E-4642-A455-B9C2EA2B99D3}" destId="{32A8D3BD-B790-44D4-BFCA-D30DECE52526}" srcOrd="0" destOrd="0" presId="urn:microsoft.com/office/officeart/2005/8/layout/bProcess4"/>
    <dgm:cxn modelId="{98041F7B-4F7D-4C33-8F39-AC3E61A84CE4}" type="presOf" srcId="{28565F04-93D4-4F4B-BF02-2D41C2C3E13A}" destId="{6C726FC3-67B9-4537-B643-F2C404D8FFFF}" srcOrd="0" destOrd="0" presId="urn:microsoft.com/office/officeart/2005/8/layout/bProcess4"/>
    <dgm:cxn modelId="{FC59377B-3A7C-4381-812E-BA90C110C241}" type="presOf" srcId="{3BD7E1B3-4DA5-4FCB-9701-1CB12477ECAE}" destId="{650463CA-FE98-440F-B757-2759C4CA1446}" srcOrd="0" destOrd="0" presId="urn:microsoft.com/office/officeart/2005/8/layout/bProcess4"/>
    <dgm:cxn modelId="{DE1C6A7D-D5F5-4879-AA1F-DD4F46BBC596}" srcId="{14D2ED48-5150-4344-8372-275BEACB7943}" destId="{1C7DD929-411F-4433-8724-38DE33EF10EB}" srcOrd="19" destOrd="0" parTransId="{1F668028-CDED-4A4A-86DD-1E1750DE62F3}" sibTransId="{C315190F-8316-4B33-AA6A-3E1C93310139}"/>
    <dgm:cxn modelId="{B2515282-F379-4C29-8A93-4D7E9126169B}" type="presOf" srcId="{B97F5DF6-1B52-468B-AF8C-840A7CF081D8}" destId="{21E7F5DB-1042-4D91-A8D4-3AFD0B41B109}" srcOrd="0" destOrd="0" presId="urn:microsoft.com/office/officeart/2005/8/layout/bProcess4"/>
    <dgm:cxn modelId="{6908A682-FD25-476B-99D2-BF4349C914DD}" srcId="{14D2ED48-5150-4344-8372-275BEACB7943}" destId="{FE459A99-17F7-4908-8917-F5798A3C3485}" srcOrd="24" destOrd="0" parTransId="{4A21867D-EA6E-494D-84BD-B897236B7D03}" sibTransId="{589F4D0D-A35F-44C7-ABB9-6979ECB62714}"/>
    <dgm:cxn modelId="{834E7483-61B3-4DD3-BDA0-87B7E4F3B3A3}" type="presOf" srcId="{5A2C4429-3E08-453C-8D4B-CC1BE125C162}" destId="{3AD345A8-836C-417B-95DC-E9F9CADB65F6}" srcOrd="0" destOrd="0" presId="urn:microsoft.com/office/officeart/2005/8/layout/bProcess4"/>
    <dgm:cxn modelId="{CB17CB89-D4F1-4FA7-B4DC-0D11F29B9D49}" srcId="{14D2ED48-5150-4344-8372-275BEACB7943}" destId="{0A82065A-9833-462C-A9A3-7F6CA88E9864}" srcOrd="3" destOrd="0" parTransId="{BB231CFF-FCAB-4671-BAC2-5B938F91DE0F}" sibTransId="{E65E0C6D-EE24-439C-8137-4B9EF6E36E64}"/>
    <dgm:cxn modelId="{2297028D-419D-4CA0-81CB-9E416869970D}" type="presOf" srcId="{4F380ECA-E325-4B58-ACEF-4F82CB935AB3}" destId="{17C15B90-D1E8-4D5B-A561-97C7D2FC6F21}" srcOrd="0" destOrd="0" presId="urn:microsoft.com/office/officeart/2005/8/layout/bProcess4"/>
    <dgm:cxn modelId="{7E04968D-0F01-4326-ABA1-6E6885AECD97}" type="presOf" srcId="{96102A28-DE8A-4036-8A9D-942005F8D2C1}" destId="{59E4EC15-019B-4366-9F02-2EDC2775EF0D}" srcOrd="0" destOrd="0" presId="urn:microsoft.com/office/officeart/2005/8/layout/bProcess4"/>
    <dgm:cxn modelId="{CB7DDB8E-67F1-4D47-A6E8-7F8EA489DCF9}" type="presOf" srcId="{F0D62470-1DBA-472A-B4CE-AB74B8E797F9}" destId="{88F25D44-379D-4121-8C76-DD72F9FE8C40}" srcOrd="0" destOrd="0" presId="urn:microsoft.com/office/officeart/2005/8/layout/bProcess4"/>
    <dgm:cxn modelId="{7301748F-2A10-4AC4-A384-3BC599186D09}" type="presOf" srcId="{F50CD569-B317-4150-997F-F9DFBDF4D9B6}" destId="{E26BF685-A4C6-4274-9B8F-66EEA8358602}" srcOrd="0" destOrd="0" presId="urn:microsoft.com/office/officeart/2005/8/layout/bProcess4"/>
    <dgm:cxn modelId="{9F571C91-659D-4DBF-BFCF-2AA30AECF1B9}" type="presOf" srcId="{D01341D5-8B85-4196-A9E1-21F6DA760778}" destId="{F63CAE34-DD97-415D-8C89-CB6A2B90631D}" srcOrd="0" destOrd="0" presId="urn:microsoft.com/office/officeart/2005/8/layout/bProcess4"/>
    <dgm:cxn modelId="{AA9C7E93-0CF2-4DE0-9C8D-66039611E2A8}" srcId="{14D2ED48-5150-4344-8372-275BEACB7943}" destId="{11091AE6-25EC-4C61-A387-D4F1EB6432B8}" srcOrd="1" destOrd="0" parTransId="{34255D77-21D3-4527-9284-D2D50BB54A14}" sibTransId="{B543D5B5-B5EF-4167-A3C0-A71652FBB558}"/>
    <dgm:cxn modelId="{0324B194-1EA2-4ECB-8B7B-FA2540792074}" type="presOf" srcId="{BE11DC38-8661-4BF5-BD77-8EE84403F404}" destId="{6C570E59-E735-4A8C-AA75-99A54E4EE1F8}" srcOrd="0" destOrd="0" presId="urn:microsoft.com/office/officeart/2005/8/layout/bProcess4"/>
    <dgm:cxn modelId="{992D3997-7CB5-4CBF-A202-F29B162183CC}" type="presOf" srcId="{C315190F-8316-4B33-AA6A-3E1C93310139}" destId="{1BD28004-7C1B-4CA1-9C36-34C559D36997}" srcOrd="0" destOrd="0" presId="urn:microsoft.com/office/officeart/2005/8/layout/bProcess4"/>
    <dgm:cxn modelId="{3EE7409A-6CE3-4426-8135-6A9BBA379A72}" srcId="{14D2ED48-5150-4344-8372-275BEACB7943}" destId="{B97F5DF6-1B52-468B-AF8C-840A7CF081D8}" srcOrd="17" destOrd="0" parTransId="{D08179AD-B792-45AD-93E2-9CA7CF8D403A}" sibTransId="{06EA21C9-E0B7-4228-AC74-E6F276B5F43A}"/>
    <dgm:cxn modelId="{952F6D9A-1F43-4092-9230-B84D528BEEBD}" srcId="{14D2ED48-5150-4344-8372-275BEACB7943}" destId="{2B4EE49F-4492-42A9-B0D8-0D2D034FC950}" srcOrd="10" destOrd="0" parTransId="{09F4A2EA-DBDA-4D18-94C3-D8C9F915AEB7}" sibTransId="{1A084B67-CD13-44A0-8AF1-FE324133465C}"/>
    <dgm:cxn modelId="{D48C819A-29DE-404D-8458-DEC5DDAFCE46}" type="presOf" srcId="{2D2EFB60-B8CC-4F87-9530-B0D370E10B3C}" destId="{07CD62EA-7E16-47D1-8990-BF0AE2337175}" srcOrd="0" destOrd="0" presId="urn:microsoft.com/office/officeart/2005/8/layout/bProcess4"/>
    <dgm:cxn modelId="{0302359D-E9E3-4704-8E7B-96218CF69E2D}" type="presOf" srcId="{8E227C62-D488-4532-8F16-319AB398C2A1}" destId="{D0E9767A-EF97-4B24-810F-A6009F4D9E9D}" srcOrd="0" destOrd="0" presId="urn:microsoft.com/office/officeart/2005/8/layout/bProcess4"/>
    <dgm:cxn modelId="{F62C31A3-A04F-4219-82DA-C4BA0DB998C1}" type="presOf" srcId="{420A53BE-E1D7-4932-9BBC-96C2A6924704}" destId="{382DECF9-F3A0-40B2-A2CC-DD5F25AD576B}" srcOrd="0" destOrd="0" presId="urn:microsoft.com/office/officeart/2005/8/layout/bProcess4"/>
    <dgm:cxn modelId="{2F891FA4-8BEB-4175-9A3D-8129FE053AC0}" srcId="{14D2ED48-5150-4344-8372-275BEACB7943}" destId="{32DA9B74-7F84-4749-BD0F-651103DB13E3}" srcOrd="25" destOrd="0" parTransId="{FE9DE6C3-4EEF-4415-AD61-D374B5598DBB}" sibTransId="{E75E93F7-3704-417D-9DD7-82F933E10AD1}"/>
    <dgm:cxn modelId="{DCD84AA7-563A-4101-B4BF-6D8D2D49F219}" srcId="{14D2ED48-5150-4344-8372-275BEACB7943}" destId="{7B49B4DF-06AD-4E63-99E6-562D868A4D54}" srcOrd="18" destOrd="0" parTransId="{EB6D3F30-AD95-4C92-9A5A-FF4B2B814127}" sibTransId="{86D8AF38-EC49-4F19-9A78-07B242F6E18D}"/>
    <dgm:cxn modelId="{370176AD-243B-4AE3-916D-80FF089E304A}" type="presOf" srcId="{4145E527-CFE1-4DD0-8407-CE6851F4126A}" destId="{ED43A2B9-BAAF-44A8-88D9-D84807018E4A}" srcOrd="0" destOrd="0" presId="urn:microsoft.com/office/officeart/2005/8/layout/bProcess4"/>
    <dgm:cxn modelId="{040CF5AD-C75A-4E38-9300-5D7F3EF7F766}" type="presOf" srcId="{9E30F788-7614-4218-AC8B-FA652658C304}" destId="{14A14AAD-48B2-4CB5-A340-ED7FE3C10692}" srcOrd="0" destOrd="0" presId="urn:microsoft.com/office/officeart/2005/8/layout/bProcess4"/>
    <dgm:cxn modelId="{978DB6B0-5436-4DB8-ADF1-1E43A79ADF35}" type="presOf" srcId="{C8F167B4-4554-438A-8D29-1D4A07AB9B79}" destId="{C5913016-3348-4F11-B76F-F5004C066A3E}" srcOrd="0" destOrd="0" presId="urn:microsoft.com/office/officeart/2005/8/layout/bProcess4"/>
    <dgm:cxn modelId="{F38CF2B5-68CD-4A63-8F82-5982FC767A2D}" srcId="{14D2ED48-5150-4344-8372-275BEACB7943}" destId="{1F4A34AD-5E10-4F81-A3DC-E662E90CA1B2}" srcOrd="30" destOrd="0" parTransId="{8F6FAC84-983F-42DC-8090-C660A18E9EA4}" sibTransId="{C8F167B4-4554-438A-8D29-1D4A07AB9B79}"/>
    <dgm:cxn modelId="{C69932B8-A4E3-48B5-B3E9-4F5235B77CEA}" srcId="{14D2ED48-5150-4344-8372-275BEACB7943}" destId="{4F380ECA-E325-4B58-ACEF-4F82CB935AB3}" srcOrd="13" destOrd="0" parTransId="{696FF565-C84F-4CAA-ADBC-99AC6FA29DB0}" sibTransId="{12948355-BA65-4C4C-80B5-A2AC4336E94D}"/>
    <dgm:cxn modelId="{5D0DBABF-9A4C-40D5-B05A-2543945EF89E}" type="presOf" srcId="{1A084B67-CD13-44A0-8AF1-FE324133465C}" destId="{A0BE397A-773D-4B92-A9E6-CB179A35ED58}" srcOrd="0" destOrd="0" presId="urn:microsoft.com/office/officeart/2005/8/layout/bProcess4"/>
    <dgm:cxn modelId="{AA7625CA-D9F6-4BC1-AE77-3D9C68457173}" srcId="{14D2ED48-5150-4344-8372-275BEACB7943}" destId="{BD90480D-ABFF-4906-9CEF-B0AC8C38923B}" srcOrd="27" destOrd="0" parTransId="{A89EC67F-5CC2-40BE-9162-74897DC8170E}" sibTransId="{C9782CB6-C94A-474F-9B4E-AECEBF851003}"/>
    <dgm:cxn modelId="{5B30C7CA-E5AA-44BF-BF88-D59206F2E703}" type="presOf" srcId="{E75E93F7-3704-417D-9DD7-82F933E10AD1}" destId="{D1F0143A-C413-40B1-B645-3BD67ECA1A62}" srcOrd="0" destOrd="0" presId="urn:microsoft.com/office/officeart/2005/8/layout/bProcess4"/>
    <dgm:cxn modelId="{2A1D1ED2-E54A-4F1B-B34D-ECF5146F1506}" type="presOf" srcId="{5ABA78FC-2FA8-485A-8401-8FAF6C056528}" destId="{9123AB6D-FB9B-4327-BB08-27C3FCBAED64}" srcOrd="0" destOrd="0" presId="urn:microsoft.com/office/officeart/2005/8/layout/bProcess4"/>
    <dgm:cxn modelId="{CF16EFD3-9D4D-4F3A-8A4A-EED1E723B478}" srcId="{14D2ED48-5150-4344-8372-275BEACB7943}" destId="{B1753933-40C5-4BEC-A8DD-DA47DAE6CCDA}" srcOrd="21" destOrd="0" parTransId="{55D07F72-AE93-4481-BCA2-1BAB1F97672A}" sibTransId="{B6A12ABA-73DD-4090-A4E5-8AFBD182C59F}"/>
    <dgm:cxn modelId="{AC34BAD7-5D5C-43C3-81E2-72BBF1626CA8}" type="presOf" srcId="{A1B1E0AD-D166-45BE-9BCA-D0591C59059F}" destId="{4D0B0144-DC72-4D97-A48E-9B11673B07DD}" srcOrd="0" destOrd="0" presId="urn:microsoft.com/office/officeart/2005/8/layout/bProcess4"/>
    <dgm:cxn modelId="{62B1BED8-F0B9-4A65-A725-4E3023050649}" type="presOf" srcId="{2358440C-EEE6-4440-80A2-1AD161DA96FA}" destId="{361BCCAA-C57E-4FC2-A654-74D3ED7FB3B6}" srcOrd="0" destOrd="0" presId="urn:microsoft.com/office/officeart/2005/8/layout/bProcess4"/>
    <dgm:cxn modelId="{8B1E51D9-7F79-473D-A2A8-FFECE839C13D}" srcId="{14D2ED48-5150-4344-8372-275BEACB7943}" destId="{DBA54B54-036B-4639-B53D-A8266BB51670}" srcOrd="5" destOrd="0" parTransId="{B4132BFA-DA9D-43EC-9B68-17EBFFC42C15}" sibTransId="{2D2EFB60-B8CC-4F87-9530-B0D370E10B3C}"/>
    <dgm:cxn modelId="{860C84D9-84C6-4439-B428-429A3B8311AE}" type="presOf" srcId="{ED65DF8F-3FB9-4E84-91DC-943BCA0434DF}" destId="{CAF59B7C-17D1-4062-9C0F-7C29123BBBCE}" srcOrd="0" destOrd="0" presId="urn:microsoft.com/office/officeart/2005/8/layout/bProcess4"/>
    <dgm:cxn modelId="{EE7AE3D9-0E8E-4A7F-B609-F01760F5690A}" type="presOf" srcId="{DBA54B54-036B-4639-B53D-A8266BB51670}" destId="{BEF142E0-7A2D-41E2-BEA0-390269E9F45B}" srcOrd="0" destOrd="0" presId="urn:microsoft.com/office/officeart/2005/8/layout/bProcess4"/>
    <dgm:cxn modelId="{F4F12CDC-07B8-488E-A1C1-C839C6AFD20A}" type="presOf" srcId="{1C7DD929-411F-4433-8724-38DE33EF10EB}" destId="{5A13B93D-EDB1-49D7-B147-31C16AFB01D5}" srcOrd="0" destOrd="0" presId="urn:microsoft.com/office/officeart/2005/8/layout/bProcess4"/>
    <dgm:cxn modelId="{58EC50E2-BA5E-4A4E-AD92-A3B9E948CC27}" srcId="{14D2ED48-5150-4344-8372-275BEACB7943}" destId="{5ABA78FC-2FA8-485A-8401-8FAF6C056528}" srcOrd="32" destOrd="0" parTransId="{797754B6-4FC9-44EE-A982-FFFD2B3BE67F}" sibTransId="{2358440C-EEE6-4440-80A2-1AD161DA96FA}"/>
    <dgm:cxn modelId="{B665DDE7-2783-46AB-A802-CD0251934050}" srcId="{14D2ED48-5150-4344-8372-275BEACB7943}" destId="{1418FE7A-BE15-4B66-9C1D-D34CDB69E847}" srcOrd="7" destOrd="0" parTransId="{2658D460-290A-4505-9203-88B1686DDE01}" sibTransId="{A64D73D8-0E58-4174-ACD1-26B5AF446005}"/>
    <dgm:cxn modelId="{B967E1E8-1CBD-424E-8B1A-A210D4BCC327}" type="presOf" srcId="{BD90480D-ABFF-4906-9CEF-B0AC8C38923B}" destId="{CD6DF849-B942-4E27-963A-B1608BB05297}" srcOrd="0" destOrd="0" presId="urn:microsoft.com/office/officeart/2005/8/layout/bProcess4"/>
    <dgm:cxn modelId="{CE5531E9-F7BF-4F8B-BDD1-0E47D342011D}" type="presOf" srcId="{C9782CB6-C94A-474F-9B4E-AECEBF851003}" destId="{73EA6DA8-39FB-4741-ABE1-26DF9ED05F6A}" srcOrd="0" destOrd="0" presId="urn:microsoft.com/office/officeart/2005/8/layout/bProcess4"/>
    <dgm:cxn modelId="{739791E9-6E14-4909-86B2-2D8E8A86594E}" type="presOf" srcId="{B6A12ABA-73DD-4090-A4E5-8AFBD182C59F}" destId="{CB741136-12A2-416B-9E1D-643BB9010708}" srcOrd="0" destOrd="0" presId="urn:microsoft.com/office/officeart/2005/8/layout/bProcess4"/>
    <dgm:cxn modelId="{A6476FEA-2DBC-4F2D-AC0E-8CE9CC0B8A3F}" srcId="{14D2ED48-5150-4344-8372-275BEACB7943}" destId="{8E227C62-D488-4532-8F16-319AB398C2A1}" srcOrd="14" destOrd="0" parTransId="{690F7DED-4456-487B-B653-8106BE5AED29}" sibTransId="{A1B1E0AD-D166-45BE-9BCA-D0591C59059F}"/>
    <dgm:cxn modelId="{966148EE-178C-4814-8100-FFE5BA454387}" type="presOf" srcId="{11091AE6-25EC-4C61-A387-D4F1EB6432B8}" destId="{24925031-E34F-4212-901A-57E50F695E33}" srcOrd="0" destOrd="0" presId="urn:microsoft.com/office/officeart/2005/8/layout/bProcess4"/>
    <dgm:cxn modelId="{702290F1-DF39-4E47-9217-A2AA67268EBE}" type="presOf" srcId="{1B970E6A-94C6-4939-BAAB-8EB53B1F74D5}" destId="{29C25319-BCD5-41E1-A530-3589FFB81D3A}" srcOrd="0" destOrd="0" presId="urn:microsoft.com/office/officeart/2005/8/layout/bProcess4"/>
    <dgm:cxn modelId="{9BA3A1F2-EEA1-448D-9B73-E32A3D839198}" type="presOf" srcId="{0A82065A-9833-462C-A9A3-7F6CA88E9864}" destId="{27C66B92-B8B7-499A-AA2B-429C4C87F7EB}" srcOrd="0" destOrd="0" presId="urn:microsoft.com/office/officeart/2005/8/layout/bProcess4"/>
    <dgm:cxn modelId="{FBF960F4-DC61-4F14-B062-88649A38B6A3}" type="presOf" srcId="{B7252C2F-F248-4F57-9AEA-8DA29675E1A9}" destId="{66BCAEA0-4573-4D56-ABFF-312C286D609F}" srcOrd="0" destOrd="0" presId="urn:microsoft.com/office/officeart/2005/8/layout/bProcess4"/>
    <dgm:cxn modelId="{EE969CFC-00CB-481D-A039-50A6EE49C88F}" srcId="{14D2ED48-5150-4344-8372-275BEACB7943}" destId="{ED65DF8F-3FB9-4E84-91DC-943BCA0434DF}" srcOrd="33" destOrd="0" parTransId="{CE27A4DC-6AD3-4F65-AA91-FCA3A856F03C}" sibTransId="{1B970E6A-94C6-4939-BAAB-8EB53B1F74D5}"/>
    <dgm:cxn modelId="{0F7BA5E1-549F-4847-A7A0-1DC936947988}" type="presParOf" srcId="{1725804B-4E97-47FB-9968-7F4BBBF83D3D}" destId="{A0803607-38D1-45DF-8E64-00BA19C94D80}" srcOrd="0" destOrd="0" presId="urn:microsoft.com/office/officeart/2005/8/layout/bProcess4"/>
    <dgm:cxn modelId="{4BD79D78-635B-456D-9C43-315524FBC082}" type="presParOf" srcId="{A0803607-38D1-45DF-8E64-00BA19C94D80}" destId="{BB70812F-FD33-4250-A3E9-827898A1A6F4}" srcOrd="0" destOrd="0" presId="urn:microsoft.com/office/officeart/2005/8/layout/bProcess4"/>
    <dgm:cxn modelId="{64DDF6B9-0EA9-4D32-9B61-9EFA63D508D0}" type="presParOf" srcId="{A0803607-38D1-45DF-8E64-00BA19C94D80}" destId="{88F25D44-379D-4121-8C76-DD72F9FE8C40}" srcOrd="1" destOrd="0" presId="urn:microsoft.com/office/officeart/2005/8/layout/bProcess4"/>
    <dgm:cxn modelId="{5D146852-D77E-4F04-9A05-DBA22FD2DB22}" type="presParOf" srcId="{1725804B-4E97-47FB-9968-7F4BBBF83D3D}" destId="{B874E0F3-B46E-4205-9161-147F54AD60B6}" srcOrd="1" destOrd="0" presId="urn:microsoft.com/office/officeart/2005/8/layout/bProcess4"/>
    <dgm:cxn modelId="{C1CBC27F-C415-4B5F-A2B7-6B2330339B11}" type="presParOf" srcId="{1725804B-4E97-47FB-9968-7F4BBBF83D3D}" destId="{1697FAFC-179F-41CC-8779-2609DEB7BB0B}" srcOrd="2" destOrd="0" presId="urn:microsoft.com/office/officeart/2005/8/layout/bProcess4"/>
    <dgm:cxn modelId="{E5F59B15-3B90-41DA-8AF0-053FBD9CF153}" type="presParOf" srcId="{1697FAFC-179F-41CC-8779-2609DEB7BB0B}" destId="{02F3DDC8-4F2D-4276-B280-B2D2F47C9FDB}" srcOrd="0" destOrd="0" presId="urn:microsoft.com/office/officeart/2005/8/layout/bProcess4"/>
    <dgm:cxn modelId="{5531FD77-75F2-47A8-99F0-41D3FA0EE03A}" type="presParOf" srcId="{1697FAFC-179F-41CC-8779-2609DEB7BB0B}" destId="{24925031-E34F-4212-901A-57E50F695E33}" srcOrd="1" destOrd="0" presId="urn:microsoft.com/office/officeart/2005/8/layout/bProcess4"/>
    <dgm:cxn modelId="{AF888637-1FAE-47EC-B916-048CD7AA9474}" type="presParOf" srcId="{1725804B-4E97-47FB-9968-7F4BBBF83D3D}" destId="{390260BE-735F-4750-A2E7-CF3CC37DF587}" srcOrd="3" destOrd="0" presId="urn:microsoft.com/office/officeart/2005/8/layout/bProcess4"/>
    <dgm:cxn modelId="{9A309ADC-1A29-492C-AFEF-44FB8B9003AF}" type="presParOf" srcId="{1725804B-4E97-47FB-9968-7F4BBBF83D3D}" destId="{0E60B6B8-DE93-47D2-8468-5DC1C49C48B1}" srcOrd="4" destOrd="0" presId="urn:microsoft.com/office/officeart/2005/8/layout/bProcess4"/>
    <dgm:cxn modelId="{6A084E0D-2FA8-4F8E-814D-CEF8E15DC4E9}" type="presParOf" srcId="{0E60B6B8-DE93-47D2-8468-5DC1C49C48B1}" destId="{F8A67468-324B-4593-BB4E-7A1B29B34B47}" srcOrd="0" destOrd="0" presId="urn:microsoft.com/office/officeart/2005/8/layout/bProcess4"/>
    <dgm:cxn modelId="{8921B9EC-5BC0-422F-98D3-0DC742D5DAE5}" type="presParOf" srcId="{0E60B6B8-DE93-47D2-8468-5DC1C49C48B1}" destId="{E8DE6CFF-8C46-4345-8C70-7CE7600DE298}" srcOrd="1" destOrd="0" presId="urn:microsoft.com/office/officeart/2005/8/layout/bProcess4"/>
    <dgm:cxn modelId="{2CDA73C8-9D01-459D-9C82-2E3FD5D8A2DD}" type="presParOf" srcId="{1725804B-4E97-47FB-9968-7F4BBBF83D3D}" destId="{14A14AAD-48B2-4CB5-A340-ED7FE3C10692}" srcOrd="5" destOrd="0" presId="urn:microsoft.com/office/officeart/2005/8/layout/bProcess4"/>
    <dgm:cxn modelId="{8FAFAA6F-AFC6-47F6-9EAE-F8886236D3C0}" type="presParOf" srcId="{1725804B-4E97-47FB-9968-7F4BBBF83D3D}" destId="{A6FE27F3-348C-4F49-A678-49C3C39DA530}" srcOrd="6" destOrd="0" presId="urn:microsoft.com/office/officeart/2005/8/layout/bProcess4"/>
    <dgm:cxn modelId="{91A309BC-5FF3-406F-B21B-FE8430F0B361}" type="presParOf" srcId="{A6FE27F3-348C-4F49-A678-49C3C39DA530}" destId="{19C25F99-55FC-4906-B07E-7B5CCE8330D5}" srcOrd="0" destOrd="0" presId="urn:microsoft.com/office/officeart/2005/8/layout/bProcess4"/>
    <dgm:cxn modelId="{98768E83-F05A-4841-A386-0853D7D4D6C2}" type="presParOf" srcId="{A6FE27F3-348C-4F49-A678-49C3C39DA530}" destId="{27C66B92-B8B7-499A-AA2B-429C4C87F7EB}" srcOrd="1" destOrd="0" presId="urn:microsoft.com/office/officeart/2005/8/layout/bProcess4"/>
    <dgm:cxn modelId="{A21E690B-BE75-44D9-BD48-50A039EBC1CE}" type="presParOf" srcId="{1725804B-4E97-47FB-9968-7F4BBBF83D3D}" destId="{F3CB48A0-00A0-4C95-B3DA-8E50B86D2775}" srcOrd="7" destOrd="0" presId="urn:microsoft.com/office/officeart/2005/8/layout/bProcess4"/>
    <dgm:cxn modelId="{E03CC112-47BA-40D4-A2CB-E05DBC458977}" type="presParOf" srcId="{1725804B-4E97-47FB-9968-7F4BBBF83D3D}" destId="{D7B4BA26-6047-43C3-86DE-7A3CB601FB9C}" srcOrd="8" destOrd="0" presId="urn:microsoft.com/office/officeart/2005/8/layout/bProcess4"/>
    <dgm:cxn modelId="{577784DD-2CF8-44F5-B227-76CE6E367A2A}" type="presParOf" srcId="{D7B4BA26-6047-43C3-86DE-7A3CB601FB9C}" destId="{7347CCBE-2442-4BA8-B1D8-FD335A960842}" srcOrd="0" destOrd="0" presId="urn:microsoft.com/office/officeart/2005/8/layout/bProcess4"/>
    <dgm:cxn modelId="{2F2C8776-C742-4771-A1DD-EF36CA19B3BD}" type="presParOf" srcId="{D7B4BA26-6047-43C3-86DE-7A3CB601FB9C}" destId="{C8109A3C-1350-4F18-A76E-12ADAFCD2933}" srcOrd="1" destOrd="0" presId="urn:microsoft.com/office/officeart/2005/8/layout/bProcess4"/>
    <dgm:cxn modelId="{6E610D62-1E2E-40CF-AD81-F7E9FAAC3EF9}" type="presParOf" srcId="{1725804B-4E97-47FB-9968-7F4BBBF83D3D}" destId="{6DAD66F3-93E8-441C-BAFB-1170097C3FA6}" srcOrd="9" destOrd="0" presId="urn:microsoft.com/office/officeart/2005/8/layout/bProcess4"/>
    <dgm:cxn modelId="{DC19225C-ABB1-48EC-8BEC-967FF29F7695}" type="presParOf" srcId="{1725804B-4E97-47FB-9968-7F4BBBF83D3D}" destId="{CB08D0D2-A6A0-45D0-AA56-A3258B0078EB}" srcOrd="10" destOrd="0" presId="urn:microsoft.com/office/officeart/2005/8/layout/bProcess4"/>
    <dgm:cxn modelId="{29E0F1E9-568D-4805-AA2F-80AEF233D673}" type="presParOf" srcId="{CB08D0D2-A6A0-45D0-AA56-A3258B0078EB}" destId="{BB0D7C7F-8425-42BB-89B9-C45449618212}" srcOrd="0" destOrd="0" presId="urn:microsoft.com/office/officeart/2005/8/layout/bProcess4"/>
    <dgm:cxn modelId="{E1449C81-0108-4E3C-9248-0DD056B85CCC}" type="presParOf" srcId="{CB08D0D2-A6A0-45D0-AA56-A3258B0078EB}" destId="{BEF142E0-7A2D-41E2-BEA0-390269E9F45B}" srcOrd="1" destOrd="0" presId="urn:microsoft.com/office/officeart/2005/8/layout/bProcess4"/>
    <dgm:cxn modelId="{0E5A9677-F812-483F-B92A-BB74172B9084}" type="presParOf" srcId="{1725804B-4E97-47FB-9968-7F4BBBF83D3D}" destId="{07CD62EA-7E16-47D1-8990-BF0AE2337175}" srcOrd="11" destOrd="0" presId="urn:microsoft.com/office/officeart/2005/8/layout/bProcess4"/>
    <dgm:cxn modelId="{1081B460-9934-4344-B489-EA7EA822E46B}" type="presParOf" srcId="{1725804B-4E97-47FB-9968-7F4BBBF83D3D}" destId="{C992B33D-FCFA-44D6-8CE6-D2CE263C157D}" srcOrd="12" destOrd="0" presId="urn:microsoft.com/office/officeart/2005/8/layout/bProcess4"/>
    <dgm:cxn modelId="{FEB2569C-4679-431F-9107-BA615ADB4E2B}" type="presParOf" srcId="{C992B33D-FCFA-44D6-8CE6-D2CE263C157D}" destId="{88C7C822-BAA0-4D5B-9E6C-F17DEE70CAFE}" srcOrd="0" destOrd="0" presId="urn:microsoft.com/office/officeart/2005/8/layout/bProcess4"/>
    <dgm:cxn modelId="{81AFEAF9-DA87-4521-8CC3-5BC27A569C19}" type="presParOf" srcId="{C992B33D-FCFA-44D6-8CE6-D2CE263C157D}" destId="{C0AD07C3-1777-4AE3-AA68-6116316961EE}" srcOrd="1" destOrd="0" presId="urn:microsoft.com/office/officeart/2005/8/layout/bProcess4"/>
    <dgm:cxn modelId="{735D6F18-F6B4-4442-9AE0-1BD7B890E03E}" type="presParOf" srcId="{1725804B-4E97-47FB-9968-7F4BBBF83D3D}" destId="{A881BB95-25D3-4244-B162-7ACEA36387AA}" srcOrd="13" destOrd="0" presId="urn:microsoft.com/office/officeart/2005/8/layout/bProcess4"/>
    <dgm:cxn modelId="{6707957C-6827-4669-9315-8190C4226B3C}" type="presParOf" srcId="{1725804B-4E97-47FB-9968-7F4BBBF83D3D}" destId="{7739DEFF-503E-4A24-B89B-5556E04349D6}" srcOrd="14" destOrd="0" presId="urn:microsoft.com/office/officeart/2005/8/layout/bProcess4"/>
    <dgm:cxn modelId="{FD6B1086-5CE2-43CB-B008-06500B473EA6}" type="presParOf" srcId="{7739DEFF-503E-4A24-B89B-5556E04349D6}" destId="{1EDBA08F-288B-470D-9203-8B568A60F36F}" srcOrd="0" destOrd="0" presId="urn:microsoft.com/office/officeart/2005/8/layout/bProcess4"/>
    <dgm:cxn modelId="{E76DFC90-B0B5-4E22-B99D-E4FBB3DB6A9A}" type="presParOf" srcId="{7739DEFF-503E-4A24-B89B-5556E04349D6}" destId="{D3ADCF01-A02B-4D7B-AAFA-9189BE70781B}" srcOrd="1" destOrd="0" presId="urn:microsoft.com/office/officeart/2005/8/layout/bProcess4"/>
    <dgm:cxn modelId="{EBEC8301-B534-4F57-8E63-49A72E9D4C68}" type="presParOf" srcId="{1725804B-4E97-47FB-9968-7F4BBBF83D3D}" destId="{7D64AB87-9EA9-49E3-B911-C4137F68606E}" srcOrd="15" destOrd="0" presId="urn:microsoft.com/office/officeart/2005/8/layout/bProcess4"/>
    <dgm:cxn modelId="{E5F693EB-A5EC-416C-B42C-7EF7A39FE1B1}" type="presParOf" srcId="{1725804B-4E97-47FB-9968-7F4BBBF83D3D}" destId="{2C2323FA-0DB8-460B-8096-DD615B963E75}" srcOrd="16" destOrd="0" presId="urn:microsoft.com/office/officeart/2005/8/layout/bProcess4"/>
    <dgm:cxn modelId="{D705CAA3-34D9-42BD-BBAE-17971627AD44}" type="presParOf" srcId="{2C2323FA-0DB8-460B-8096-DD615B963E75}" destId="{ACF0039E-CE97-4A71-9B30-C6CA18D32397}" srcOrd="0" destOrd="0" presId="urn:microsoft.com/office/officeart/2005/8/layout/bProcess4"/>
    <dgm:cxn modelId="{4A28CD23-8B7C-494E-B2E6-10A22EC4AB0E}" type="presParOf" srcId="{2C2323FA-0DB8-460B-8096-DD615B963E75}" destId="{66BCAEA0-4573-4D56-ABFF-312C286D609F}" srcOrd="1" destOrd="0" presId="urn:microsoft.com/office/officeart/2005/8/layout/bProcess4"/>
    <dgm:cxn modelId="{095792DE-17DA-4612-A785-9A95C4F442FB}" type="presParOf" srcId="{1725804B-4E97-47FB-9968-7F4BBBF83D3D}" destId="{ED43A2B9-BAAF-44A8-88D9-D84807018E4A}" srcOrd="17" destOrd="0" presId="urn:microsoft.com/office/officeart/2005/8/layout/bProcess4"/>
    <dgm:cxn modelId="{D0ADE793-A089-4B04-BCE9-4050C23DD4EB}" type="presParOf" srcId="{1725804B-4E97-47FB-9968-7F4BBBF83D3D}" destId="{6B9AD9A2-9A1D-4032-84AF-480D0293EA15}" srcOrd="18" destOrd="0" presId="urn:microsoft.com/office/officeart/2005/8/layout/bProcess4"/>
    <dgm:cxn modelId="{BD7BD431-C9B9-40C1-A54C-FC0F00C5B5F0}" type="presParOf" srcId="{6B9AD9A2-9A1D-4032-84AF-480D0293EA15}" destId="{2E2916F4-BAFD-4BCB-9F9E-63CD8B837E3F}" srcOrd="0" destOrd="0" presId="urn:microsoft.com/office/officeart/2005/8/layout/bProcess4"/>
    <dgm:cxn modelId="{E0BC636B-378C-4B2A-98A0-55FC75266B0B}" type="presParOf" srcId="{6B9AD9A2-9A1D-4032-84AF-480D0293EA15}" destId="{7425062E-FE41-4BC4-A739-12FEB038DA5A}" srcOrd="1" destOrd="0" presId="urn:microsoft.com/office/officeart/2005/8/layout/bProcess4"/>
    <dgm:cxn modelId="{FA458A80-37AD-4776-A093-33AAA5DDE18A}" type="presParOf" srcId="{1725804B-4E97-47FB-9968-7F4BBBF83D3D}" destId="{213BD6F6-7441-4F29-AD68-7650075C7F8B}" srcOrd="19" destOrd="0" presId="urn:microsoft.com/office/officeart/2005/8/layout/bProcess4"/>
    <dgm:cxn modelId="{3190D1B2-3E9C-4A74-8A8B-C1FD4547A0AD}" type="presParOf" srcId="{1725804B-4E97-47FB-9968-7F4BBBF83D3D}" destId="{379B31F4-BF34-40F2-AFE4-55197DFB78AA}" srcOrd="20" destOrd="0" presId="urn:microsoft.com/office/officeart/2005/8/layout/bProcess4"/>
    <dgm:cxn modelId="{D77EBA4A-ABB7-45F6-9116-F6EB6024FF46}" type="presParOf" srcId="{379B31F4-BF34-40F2-AFE4-55197DFB78AA}" destId="{2E5F2EBB-27B6-408F-8624-E520FD460432}" srcOrd="0" destOrd="0" presId="urn:microsoft.com/office/officeart/2005/8/layout/bProcess4"/>
    <dgm:cxn modelId="{10B5A570-DFD4-4C71-9BE5-CB75AF446E03}" type="presParOf" srcId="{379B31F4-BF34-40F2-AFE4-55197DFB78AA}" destId="{201F6BF7-54AA-4278-91EF-18C35047DDEC}" srcOrd="1" destOrd="0" presId="urn:microsoft.com/office/officeart/2005/8/layout/bProcess4"/>
    <dgm:cxn modelId="{8840B4B9-616F-40ED-997B-63C8EADC5219}" type="presParOf" srcId="{1725804B-4E97-47FB-9968-7F4BBBF83D3D}" destId="{A0BE397A-773D-4B92-A9E6-CB179A35ED58}" srcOrd="21" destOrd="0" presId="urn:microsoft.com/office/officeart/2005/8/layout/bProcess4"/>
    <dgm:cxn modelId="{96E2D5EB-8595-4214-A3C2-6C8031B888B3}" type="presParOf" srcId="{1725804B-4E97-47FB-9968-7F4BBBF83D3D}" destId="{5A3E64AC-EB15-44F3-BB9F-16BFBDB9FAED}" srcOrd="22" destOrd="0" presId="urn:microsoft.com/office/officeart/2005/8/layout/bProcess4"/>
    <dgm:cxn modelId="{23414DF3-EB01-499C-9829-9A6AD4C969BD}" type="presParOf" srcId="{5A3E64AC-EB15-44F3-BB9F-16BFBDB9FAED}" destId="{A0B8BFB6-3F1C-4AF5-A82A-321C95DFE84B}" srcOrd="0" destOrd="0" presId="urn:microsoft.com/office/officeart/2005/8/layout/bProcess4"/>
    <dgm:cxn modelId="{893600DC-CDDB-4393-A6A2-9A8E740D5543}" type="presParOf" srcId="{5A3E64AC-EB15-44F3-BB9F-16BFBDB9FAED}" destId="{1439CC11-6D63-4B24-8E9D-53ADF53FF5CD}" srcOrd="1" destOrd="0" presId="urn:microsoft.com/office/officeart/2005/8/layout/bProcess4"/>
    <dgm:cxn modelId="{09BD60DE-11FD-4471-9925-946F9FE329AA}" type="presParOf" srcId="{1725804B-4E97-47FB-9968-7F4BBBF83D3D}" destId="{650463CA-FE98-440F-B757-2759C4CA1446}" srcOrd="23" destOrd="0" presId="urn:microsoft.com/office/officeart/2005/8/layout/bProcess4"/>
    <dgm:cxn modelId="{C9C32709-AE19-4F8D-9CE9-F5910592BAC2}" type="presParOf" srcId="{1725804B-4E97-47FB-9968-7F4BBBF83D3D}" destId="{2B038934-A5D8-4741-BEAE-BBCB61F8E82C}" srcOrd="24" destOrd="0" presId="urn:microsoft.com/office/officeart/2005/8/layout/bProcess4"/>
    <dgm:cxn modelId="{FC245723-38C7-42C5-9E17-DB802FE22F57}" type="presParOf" srcId="{2B038934-A5D8-4741-BEAE-BBCB61F8E82C}" destId="{B5BF9072-5D65-4E57-AB94-5C6837D322FE}" srcOrd="0" destOrd="0" presId="urn:microsoft.com/office/officeart/2005/8/layout/bProcess4"/>
    <dgm:cxn modelId="{AA5764E0-8BE0-44EF-9450-58636A727BD1}" type="presParOf" srcId="{2B038934-A5D8-4741-BEAE-BBCB61F8E82C}" destId="{32A8D3BD-B790-44D4-BFCA-D30DECE52526}" srcOrd="1" destOrd="0" presId="urn:microsoft.com/office/officeart/2005/8/layout/bProcess4"/>
    <dgm:cxn modelId="{403BE106-6922-4185-BAAF-E5E07E578636}" type="presParOf" srcId="{1725804B-4E97-47FB-9968-7F4BBBF83D3D}" destId="{382DECF9-F3A0-40B2-A2CC-DD5F25AD576B}" srcOrd="25" destOrd="0" presId="urn:microsoft.com/office/officeart/2005/8/layout/bProcess4"/>
    <dgm:cxn modelId="{C22BCA53-101C-40D7-B04B-ABF2F2145529}" type="presParOf" srcId="{1725804B-4E97-47FB-9968-7F4BBBF83D3D}" destId="{D066A38B-CDD2-404E-A75B-55E38090871F}" srcOrd="26" destOrd="0" presId="urn:microsoft.com/office/officeart/2005/8/layout/bProcess4"/>
    <dgm:cxn modelId="{12B494D2-CB53-4B44-BE14-C48AC94D79E0}" type="presParOf" srcId="{D066A38B-CDD2-404E-A75B-55E38090871F}" destId="{F4C49CBD-9835-49DE-B53E-0C4D94B861FC}" srcOrd="0" destOrd="0" presId="urn:microsoft.com/office/officeart/2005/8/layout/bProcess4"/>
    <dgm:cxn modelId="{BFCA4B5E-18D8-4D80-969A-58749642BD55}" type="presParOf" srcId="{D066A38B-CDD2-404E-A75B-55E38090871F}" destId="{17C15B90-D1E8-4D5B-A561-97C7D2FC6F21}" srcOrd="1" destOrd="0" presId="urn:microsoft.com/office/officeart/2005/8/layout/bProcess4"/>
    <dgm:cxn modelId="{06A81A67-B229-45F6-A88C-583EE7F6C6B6}" type="presParOf" srcId="{1725804B-4E97-47FB-9968-7F4BBBF83D3D}" destId="{CE66D020-656D-4E44-AEA7-1D73593904C5}" srcOrd="27" destOrd="0" presId="urn:microsoft.com/office/officeart/2005/8/layout/bProcess4"/>
    <dgm:cxn modelId="{298B3FAD-A3C6-499C-8582-2A0FB9FC1593}" type="presParOf" srcId="{1725804B-4E97-47FB-9968-7F4BBBF83D3D}" destId="{B4F3B06B-E713-4F70-94EE-3F8E7670CB29}" srcOrd="28" destOrd="0" presId="urn:microsoft.com/office/officeart/2005/8/layout/bProcess4"/>
    <dgm:cxn modelId="{B026BD53-FF6C-476B-B57D-4AF1CCA145D4}" type="presParOf" srcId="{B4F3B06B-E713-4F70-94EE-3F8E7670CB29}" destId="{8FFF2B31-387E-418B-99AF-A8329AF772C2}" srcOrd="0" destOrd="0" presId="urn:microsoft.com/office/officeart/2005/8/layout/bProcess4"/>
    <dgm:cxn modelId="{F50B9C5F-5F5A-4598-ACB4-507A1F265187}" type="presParOf" srcId="{B4F3B06B-E713-4F70-94EE-3F8E7670CB29}" destId="{D0E9767A-EF97-4B24-810F-A6009F4D9E9D}" srcOrd="1" destOrd="0" presId="urn:microsoft.com/office/officeart/2005/8/layout/bProcess4"/>
    <dgm:cxn modelId="{089AF4F9-E92A-4D23-B7E3-FF007DD7CF0F}" type="presParOf" srcId="{1725804B-4E97-47FB-9968-7F4BBBF83D3D}" destId="{4D0B0144-DC72-4D97-A48E-9B11673B07DD}" srcOrd="29" destOrd="0" presId="urn:microsoft.com/office/officeart/2005/8/layout/bProcess4"/>
    <dgm:cxn modelId="{4B7727A0-8102-4052-8160-6DDEA20E18B2}" type="presParOf" srcId="{1725804B-4E97-47FB-9968-7F4BBBF83D3D}" destId="{F7324274-EC19-4559-B47F-30F568B17EBE}" srcOrd="30" destOrd="0" presId="urn:microsoft.com/office/officeart/2005/8/layout/bProcess4"/>
    <dgm:cxn modelId="{1A1008DB-ADAC-4C64-ADBC-BA86801EDD55}" type="presParOf" srcId="{F7324274-EC19-4559-B47F-30F568B17EBE}" destId="{2C0B2FAC-62A3-4765-8506-0368CAF40F51}" srcOrd="0" destOrd="0" presId="urn:microsoft.com/office/officeart/2005/8/layout/bProcess4"/>
    <dgm:cxn modelId="{1BE250F3-38B3-41AA-A230-DBCF4982C423}" type="presParOf" srcId="{F7324274-EC19-4559-B47F-30F568B17EBE}" destId="{F5BC632D-9748-4F0D-9404-65BB2B4C7457}" srcOrd="1" destOrd="0" presId="urn:microsoft.com/office/officeart/2005/8/layout/bProcess4"/>
    <dgm:cxn modelId="{1755136C-753C-414D-A66C-7FCFA25A065C}" type="presParOf" srcId="{1725804B-4E97-47FB-9968-7F4BBBF83D3D}" destId="{8F570085-50ED-49DE-8B26-019910BCB449}" srcOrd="31" destOrd="0" presId="urn:microsoft.com/office/officeart/2005/8/layout/bProcess4"/>
    <dgm:cxn modelId="{40E07451-C614-4490-AC98-45E9A25A891C}" type="presParOf" srcId="{1725804B-4E97-47FB-9968-7F4BBBF83D3D}" destId="{AD007A83-43F0-4E13-8446-9435E01028B5}" srcOrd="32" destOrd="0" presId="urn:microsoft.com/office/officeart/2005/8/layout/bProcess4"/>
    <dgm:cxn modelId="{F6E445A5-7611-41AF-B44A-8B07FAFEEA96}" type="presParOf" srcId="{AD007A83-43F0-4E13-8446-9435E01028B5}" destId="{18C8E40A-8DAC-414C-89F3-2BE0B9F2150A}" srcOrd="0" destOrd="0" presId="urn:microsoft.com/office/officeart/2005/8/layout/bProcess4"/>
    <dgm:cxn modelId="{2B73C0AC-58A1-40DA-A17B-D361E0579996}" type="presParOf" srcId="{AD007A83-43F0-4E13-8446-9435E01028B5}" destId="{BDC21B8D-FBC4-40D7-AFD8-07D9CC90CB91}" srcOrd="1" destOrd="0" presId="urn:microsoft.com/office/officeart/2005/8/layout/bProcess4"/>
    <dgm:cxn modelId="{B8F885FF-2BFB-4B8C-901C-1218D5BD17A7}" type="presParOf" srcId="{1725804B-4E97-47FB-9968-7F4BBBF83D3D}" destId="{FA60ABE1-F866-40B3-96A7-D698083E9705}" srcOrd="33" destOrd="0" presId="urn:microsoft.com/office/officeart/2005/8/layout/bProcess4"/>
    <dgm:cxn modelId="{6523F33D-1B5D-43C7-8555-0450E01EB691}" type="presParOf" srcId="{1725804B-4E97-47FB-9968-7F4BBBF83D3D}" destId="{3DD884CE-365A-4904-8A0F-3D5B6E985310}" srcOrd="34" destOrd="0" presId="urn:microsoft.com/office/officeart/2005/8/layout/bProcess4"/>
    <dgm:cxn modelId="{37A8922A-D257-4C20-9D78-50ACC2945B1C}" type="presParOf" srcId="{3DD884CE-365A-4904-8A0F-3D5B6E985310}" destId="{DE8A9627-88E1-4FCB-8ECA-025C0907C36A}" srcOrd="0" destOrd="0" presId="urn:microsoft.com/office/officeart/2005/8/layout/bProcess4"/>
    <dgm:cxn modelId="{763E449D-B295-403E-9586-CDD986751882}" type="presParOf" srcId="{3DD884CE-365A-4904-8A0F-3D5B6E985310}" destId="{21E7F5DB-1042-4D91-A8D4-3AFD0B41B109}" srcOrd="1" destOrd="0" presId="urn:microsoft.com/office/officeart/2005/8/layout/bProcess4"/>
    <dgm:cxn modelId="{B81CC08B-4579-4F4A-BB71-FF3E747716B3}" type="presParOf" srcId="{1725804B-4E97-47FB-9968-7F4BBBF83D3D}" destId="{78103B97-D072-4F51-9DFE-F4B703C5101C}" srcOrd="35" destOrd="0" presId="urn:microsoft.com/office/officeart/2005/8/layout/bProcess4"/>
    <dgm:cxn modelId="{1F2C6851-FDAD-4A6E-A32C-970E9C4CCBB9}" type="presParOf" srcId="{1725804B-4E97-47FB-9968-7F4BBBF83D3D}" destId="{EA78944D-4791-4BD8-A4CD-64FF7DD5B854}" srcOrd="36" destOrd="0" presId="urn:microsoft.com/office/officeart/2005/8/layout/bProcess4"/>
    <dgm:cxn modelId="{43457F70-9CD0-47C0-8835-1B47715A84A6}" type="presParOf" srcId="{EA78944D-4791-4BD8-A4CD-64FF7DD5B854}" destId="{3919E5AE-5255-4F16-BBB6-3F9CD8C555CA}" srcOrd="0" destOrd="0" presId="urn:microsoft.com/office/officeart/2005/8/layout/bProcess4"/>
    <dgm:cxn modelId="{1AB317F5-426D-4BF7-AFCD-2E14A4D4B1E6}" type="presParOf" srcId="{EA78944D-4791-4BD8-A4CD-64FF7DD5B854}" destId="{3DF6DF3E-1843-4C85-8C35-0998997017BB}" srcOrd="1" destOrd="0" presId="urn:microsoft.com/office/officeart/2005/8/layout/bProcess4"/>
    <dgm:cxn modelId="{F7A46488-7EC9-48D5-9C2D-A3A50078E18E}" type="presParOf" srcId="{1725804B-4E97-47FB-9968-7F4BBBF83D3D}" destId="{5F3C0230-DB1D-49B3-AACE-7495B0AEA08A}" srcOrd="37" destOrd="0" presId="urn:microsoft.com/office/officeart/2005/8/layout/bProcess4"/>
    <dgm:cxn modelId="{F1416A1B-4898-4763-9324-F42F987C3C00}" type="presParOf" srcId="{1725804B-4E97-47FB-9968-7F4BBBF83D3D}" destId="{66F49260-4C90-430D-8CB9-18955DA129C2}" srcOrd="38" destOrd="0" presId="urn:microsoft.com/office/officeart/2005/8/layout/bProcess4"/>
    <dgm:cxn modelId="{33BEE269-FA36-49B2-BCF8-333F1A52466F}" type="presParOf" srcId="{66F49260-4C90-430D-8CB9-18955DA129C2}" destId="{BF4E85B4-7B42-4138-AAD1-4A8C7F319C23}" srcOrd="0" destOrd="0" presId="urn:microsoft.com/office/officeart/2005/8/layout/bProcess4"/>
    <dgm:cxn modelId="{79BE5493-8495-478F-BD9E-63F106AF4C5A}" type="presParOf" srcId="{66F49260-4C90-430D-8CB9-18955DA129C2}" destId="{5A13B93D-EDB1-49D7-B147-31C16AFB01D5}" srcOrd="1" destOrd="0" presId="urn:microsoft.com/office/officeart/2005/8/layout/bProcess4"/>
    <dgm:cxn modelId="{3E444C3B-C8E1-4C5C-85EE-9036A242FC34}" type="presParOf" srcId="{1725804B-4E97-47FB-9968-7F4BBBF83D3D}" destId="{1BD28004-7C1B-4CA1-9C36-34C559D36997}" srcOrd="39" destOrd="0" presId="urn:microsoft.com/office/officeart/2005/8/layout/bProcess4"/>
    <dgm:cxn modelId="{32B67DF5-1763-478B-83A5-F3137EE41A7E}" type="presParOf" srcId="{1725804B-4E97-47FB-9968-7F4BBBF83D3D}" destId="{0138162F-EF17-48FD-9FBC-27EBB546233C}" srcOrd="40" destOrd="0" presId="urn:microsoft.com/office/officeart/2005/8/layout/bProcess4"/>
    <dgm:cxn modelId="{DF34254B-24BB-49D3-B192-131EE8D454CF}" type="presParOf" srcId="{0138162F-EF17-48FD-9FBC-27EBB546233C}" destId="{6A903C5F-B022-41C6-80EF-9EEC7D328A66}" srcOrd="0" destOrd="0" presId="urn:microsoft.com/office/officeart/2005/8/layout/bProcess4"/>
    <dgm:cxn modelId="{9D4970B0-0C8D-42EF-A1FF-2EC5844D1599}" type="presParOf" srcId="{0138162F-EF17-48FD-9FBC-27EBB546233C}" destId="{F63CAE34-DD97-415D-8C89-CB6A2B90631D}" srcOrd="1" destOrd="0" presId="urn:microsoft.com/office/officeart/2005/8/layout/bProcess4"/>
    <dgm:cxn modelId="{AB6EA212-3268-4EBD-B1E3-2FC41ED1E3CF}" type="presParOf" srcId="{1725804B-4E97-47FB-9968-7F4BBBF83D3D}" destId="{6C570E59-E735-4A8C-AA75-99A54E4EE1F8}" srcOrd="41" destOrd="0" presId="urn:microsoft.com/office/officeart/2005/8/layout/bProcess4"/>
    <dgm:cxn modelId="{023A761B-936D-40A9-94FA-594C6D9BFBC4}" type="presParOf" srcId="{1725804B-4E97-47FB-9968-7F4BBBF83D3D}" destId="{420E7E40-E1EE-4B20-9D7F-71EBFFF16FD3}" srcOrd="42" destOrd="0" presId="urn:microsoft.com/office/officeart/2005/8/layout/bProcess4"/>
    <dgm:cxn modelId="{391F5F93-F143-43AE-BE1C-290A8C54A5CA}" type="presParOf" srcId="{420E7E40-E1EE-4B20-9D7F-71EBFFF16FD3}" destId="{EDE70EA5-AA27-4F2A-9FCF-4C8464F6DA77}" srcOrd="0" destOrd="0" presId="urn:microsoft.com/office/officeart/2005/8/layout/bProcess4"/>
    <dgm:cxn modelId="{61EA1454-34FA-4A53-90A4-F2DFAACDD639}" type="presParOf" srcId="{420E7E40-E1EE-4B20-9D7F-71EBFFF16FD3}" destId="{29AED60B-194D-4613-B6A9-F682E2DB436D}" srcOrd="1" destOrd="0" presId="urn:microsoft.com/office/officeart/2005/8/layout/bProcess4"/>
    <dgm:cxn modelId="{15F7ED3B-941A-4A8F-BDBD-AC74738F1406}" type="presParOf" srcId="{1725804B-4E97-47FB-9968-7F4BBBF83D3D}" destId="{CB741136-12A2-416B-9E1D-643BB9010708}" srcOrd="43" destOrd="0" presId="urn:microsoft.com/office/officeart/2005/8/layout/bProcess4"/>
    <dgm:cxn modelId="{92A64423-C85D-4F9F-B0BB-5C52595A85C0}" type="presParOf" srcId="{1725804B-4E97-47FB-9968-7F4BBBF83D3D}" destId="{BABDECED-622F-406D-B8FB-6AE2A7036F61}" srcOrd="44" destOrd="0" presId="urn:microsoft.com/office/officeart/2005/8/layout/bProcess4"/>
    <dgm:cxn modelId="{8626F2F6-A2A8-420C-A6C7-A9467F8B9B80}" type="presParOf" srcId="{BABDECED-622F-406D-B8FB-6AE2A7036F61}" destId="{45F00B31-7287-4581-B8E3-C66E91F589CF}" srcOrd="0" destOrd="0" presId="urn:microsoft.com/office/officeart/2005/8/layout/bProcess4"/>
    <dgm:cxn modelId="{36CF1785-626C-449B-AD3D-8EEFFE1F2FAF}" type="presParOf" srcId="{BABDECED-622F-406D-B8FB-6AE2A7036F61}" destId="{3AD345A8-836C-417B-95DC-E9F9CADB65F6}" srcOrd="1" destOrd="0" presId="urn:microsoft.com/office/officeart/2005/8/layout/bProcess4"/>
    <dgm:cxn modelId="{FD490073-D765-4A24-B81F-DF7C4E7FFDCD}" type="presParOf" srcId="{1725804B-4E97-47FB-9968-7F4BBBF83D3D}" destId="{D37A1B97-344D-4048-BAF8-A2C25752B67B}" srcOrd="45" destOrd="0" presId="urn:microsoft.com/office/officeart/2005/8/layout/bProcess4"/>
    <dgm:cxn modelId="{32881331-BEE6-4C03-8B30-D9908DE0258F}" type="presParOf" srcId="{1725804B-4E97-47FB-9968-7F4BBBF83D3D}" destId="{DC6764E4-ED66-416E-BCB8-4E5E7E5962B7}" srcOrd="46" destOrd="0" presId="urn:microsoft.com/office/officeart/2005/8/layout/bProcess4"/>
    <dgm:cxn modelId="{D83555CC-2739-40CF-9C30-BCE00225CB77}" type="presParOf" srcId="{DC6764E4-ED66-416E-BCB8-4E5E7E5962B7}" destId="{FAD7295F-8825-4926-9851-D5F4EF3A5EF9}" srcOrd="0" destOrd="0" presId="urn:microsoft.com/office/officeart/2005/8/layout/bProcess4"/>
    <dgm:cxn modelId="{FFDA9D8E-C5AD-4853-B2EB-5DC68D3ED359}" type="presParOf" srcId="{DC6764E4-ED66-416E-BCB8-4E5E7E5962B7}" destId="{C0E3B270-6313-425C-87D0-0E587D1919C8}" srcOrd="1" destOrd="0" presId="urn:microsoft.com/office/officeart/2005/8/layout/bProcess4"/>
    <dgm:cxn modelId="{6819C0BF-581D-4226-BFC9-3B864F9E4937}" type="presParOf" srcId="{1725804B-4E97-47FB-9968-7F4BBBF83D3D}" destId="{2489A7EA-FD39-4196-A0C0-34EC153757C2}" srcOrd="47" destOrd="0" presId="urn:microsoft.com/office/officeart/2005/8/layout/bProcess4"/>
    <dgm:cxn modelId="{8BAB2CCE-7744-4CE9-AE62-9F1708B3CF0B}" type="presParOf" srcId="{1725804B-4E97-47FB-9968-7F4BBBF83D3D}" destId="{FF5CBF4A-16D4-4307-9864-2A06B479F094}" srcOrd="48" destOrd="0" presId="urn:microsoft.com/office/officeart/2005/8/layout/bProcess4"/>
    <dgm:cxn modelId="{774C68C9-B0E7-4B32-9EB6-AC9751DEEA5B}" type="presParOf" srcId="{FF5CBF4A-16D4-4307-9864-2A06B479F094}" destId="{E6C89C7C-5044-4BB9-B840-FF36C5E5CFC5}" srcOrd="0" destOrd="0" presId="urn:microsoft.com/office/officeart/2005/8/layout/bProcess4"/>
    <dgm:cxn modelId="{6D0A0004-E7F9-4012-83D3-11B7086D25B9}" type="presParOf" srcId="{FF5CBF4A-16D4-4307-9864-2A06B479F094}" destId="{7FA9563B-622F-4FA6-A8C5-A3706F252036}" srcOrd="1" destOrd="0" presId="urn:microsoft.com/office/officeart/2005/8/layout/bProcess4"/>
    <dgm:cxn modelId="{EB02A0DA-00BA-4AC1-9030-DC08A76D7CBF}" type="presParOf" srcId="{1725804B-4E97-47FB-9968-7F4BBBF83D3D}" destId="{96646863-08A8-4CD3-9BE5-DE675D6C6BC7}" srcOrd="49" destOrd="0" presId="urn:microsoft.com/office/officeart/2005/8/layout/bProcess4"/>
    <dgm:cxn modelId="{31CECCA3-B57E-4DEA-90B2-73FE1C5988A7}" type="presParOf" srcId="{1725804B-4E97-47FB-9968-7F4BBBF83D3D}" destId="{B5A6F1E0-BE6F-49D7-8B09-D55B54EFF769}" srcOrd="50" destOrd="0" presId="urn:microsoft.com/office/officeart/2005/8/layout/bProcess4"/>
    <dgm:cxn modelId="{5E18A341-8411-4E52-9066-97A3E12160E9}" type="presParOf" srcId="{B5A6F1E0-BE6F-49D7-8B09-D55B54EFF769}" destId="{BE95FE5B-4391-4662-8162-748DCC6A36E1}" srcOrd="0" destOrd="0" presId="urn:microsoft.com/office/officeart/2005/8/layout/bProcess4"/>
    <dgm:cxn modelId="{77AD09EE-02AB-40F9-BDE5-E754415CEF9E}" type="presParOf" srcId="{B5A6F1E0-BE6F-49D7-8B09-D55B54EFF769}" destId="{6C826174-9E46-42EA-B118-C8C12BC12D5E}" srcOrd="1" destOrd="0" presId="urn:microsoft.com/office/officeart/2005/8/layout/bProcess4"/>
    <dgm:cxn modelId="{75527C58-4541-4A05-B904-EC867BC5B9DB}" type="presParOf" srcId="{1725804B-4E97-47FB-9968-7F4BBBF83D3D}" destId="{D1F0143A-C413-40B1-B645-3BD67ECA1A62}" srcOrd="51" destOrd="0" presId="urn:microsoft.com/office/officeart/2005/8/layout/bProcess4"/>
    <dgm:cxn modelId="{0992C916-328C-4317-BE20-2E6DBEF207CE}" type="presParOf" srcId="{1725804B-4E97-47FB-9968-7F4BBBF83D3D}" destId="{63DB42CB-3839-40A3-AAD7-006EA8B2C67F}" srcOrd="52" destOrd="0" presId="urn:microsoft.com/office/officeart/2005/8/layout/bProcess4"/>
    <dgm:cxn modelId="{C0448D2D-E4F2-4C15-B174-AEBD0D475694}" type="presParOf" srcId="{63DB42CB-3839-40A3-AAD7-006EA8B2C67F}" destId="{672746C1-9904-493C-9DA0-A5D70257F47B}" srcOrd="0" destOrd="0" presId="urn:microsoft.com/office/officeart/2005/8/layout/bProcess4"/>
    <dgm:cxn modelId="{0F61848E-6FCC-47B0-AE09-C8A43577E769}" type="presParOf" srcId="{63DB42CB-3839-40A3-AAD7-006EA8B2C67F}" destId="{6C726FC3-67B9-4537-B643-F2C404D8FFFF}" srcOrd="1" destOrd="0" presId="urn:microsoft.com/office/officeart/2005/8/layout/bProcess4"/>
    <dgm:cxn modelId="{FE254BF8-672E-4F5A-AB3B-AC4CFED75BEE}" type="presParOf" srcId="{1725804B-4E97-47FB-9968-7F4BBBF83D3D}" destId="{67E66981-7176-4AFA-962D-4DADFDE700E7}" srcOrd="53" destOrd="0" presId="urn:microsoft.com/office/officeart/2005/8/layout/bProcess4"/>
    <dgm:cxn modelId="{99C0F93B-A22F-4A3D-A4A8-A6DA58FC9625}" type="presParOf" srcId="{1725804B-4E97-47FB-9968-7F4BBBF83D3D}" destId="{F28BA8ED-27B8-45A0-8FF3-5AEA3FC7A538}" srcOrd="54" destOrd="0" presId="urn:microsoft.com/office/officeart/2005/8/layout/bProcess4"/>
    <dgm:cxn modelId="{E273918F-F98D-4862-9E4C-F3D326467DF8}" type="presParOf" srcId="{F28BA8ED-27B8-45A0-8FF3-5AEA3FC7A538}" destId="{5A2FCB0E-305B-4A36-918B-6F27A7BABA87}" srcOrd="0" destOrd="0" presId="urn:microsoft.com/office/officeart/2005/8/layout/bProcess4"/>
    <dgm:cxn modelId="{63864EE6-8D45-4C9B-A6BB-47F3BF7341D5}" type="presParOf" srcId="{F28BA8ED-27B8-45A0-8FF3-5AEA3FC7A538}" destId="{CD6DF849-B942-4E27-963A-B1608BB05297}" srcOrd="1" destOrd="0" presId="urn:microsoft.com/office/officeart/2005/8/layout/bProcess4"/>
    <dgm:cxn modelId="{588D6E15-FA5A-4B6F-A213-3F7B6467E21C}" type="presParOf" srcId="{1725804B-4E97-47FB-9968-7F4BBBF83D3D}" destId="{73EA6DA8-39FB-4741-ABE1-26DF9ED05F6A}" srcOrd="55" destOrd="0" presId="urn:microsoft.com/office/officeart/2005/8/layout/bProcess4"/>
    <dgm:cxn modelId="{9A3F3C30-4A01-46A6-8B91-D79070E2769C}" type="presParOf" srcId="{1725804B-4E97-47FB-9968-7F4BBBF83D3D}" destId="{DB2DE9E4-CE2E-4852-95D2-3B68E865F494}" srcOrd="56" destOrd="0" presId="urn:microsoft.com/office/officeart/2005/8/layout/bProcess4"/>
    <dgm:cxn modelId="{38D58B19-D34C-43F5-A176-4B9C0DEF0D04}" type="presParOf" srcId="{DB2DE9E4-CE2E-4852-95D2-3B68E865F494}" destId="{4DE27E89-61A8-43DE-9D95-F3755D5332AE}" srcOrd="0" destOrd="0" presId="urn:microsoft.com/office/officeart/2005/8/layout/bProcess4"/>
    <dgm:cxn modelId="{1450A916-F7F3-4568-B1AA-3FB3BC0D2850}" type="presParOf" srcId="{DB2DE9E4-CE2E-4852-95D2-3B68E865F494}" destId="{D26A07CE-425E-4DA8-AA87-E55837CAFF50}" srcOrd="1" destOrd="0" presId="urn:microsoft.com/office/officeart/2005/8/layout/bProcess4"/>
    <dgm:cxn modelId="{53436C84-D2D4-48A1-82CC-D933E247F2F1}" type="presParOf" srcId="{1725804B-4E97-47FB-9968-7F4BBBF83D3D}" destId="{9924C75E-E038-4EC9-8FFA-74442B1CF81A}" srcOrd="57" destOrd="0" presId="urn:microsoft.com/office/officeart/2005/8/layout/bProcess4"/>
    <dgm:cxn modelId="{664F0E88-8BCC-4AC2-8D51-551242B81434}" type="presParOf" srcId="{1725804B-4E97-47FB-9968-7F4BBBF83D3D}" destId="{76340AB8-B284-42B5-98FB-2E952B8A2F2C}" srcOrd="58" destOrd="0" presId="urn:microsoft.com/office/officeart/2005/8/layout/bProcess4"/>
    <dgm:cxn modelId="{F98FBE0C-51FA-4519-929D-F5831F209546}" type="presParOf" srcId="{76340AB8-B284-42B5-98FB-2E952B8A2F2C}" destId="{6DCCE9B8-9BD0-40BF-9FB3-25A4FCFE3E3B}" srcOrd="0" destOrd="0" presId="urn:microsoft.com/office/officeart/2005/8/layout/bProcess4"/>
    <dgm:cxn modelId="{117466A4-BD08-4780-B023-D92FC44BCFFD}" type="presParOf" srcId="{76340AB8-B284-42B5-98FB-2E952B8A2F2C}" destId="{E26BF685-A4C6-4274-9B8F-66EEA8358602}" srcOrd="1" destOrd="0" presId="urn:microsoft.com/office/officeart/2005/8/layout/bProcess4"/>
    <dgm:cxn modelId="{61E6AC5E-E279-4AF6-B6F6-2F29CB2D52E8}" type="presParOf" srcId="{1725804B-4E97-47FB-9968-7F4BBBF83D3D}" destId="{E99DBDF9-9947-4385-B3FF-A6F0623C3E60}" srcOrd="59" destOrd="0" presId="urn:microsoft.com/office/officeart/2005/8/layout/bProcess4"/>
    <dgm:cxn modelId="{A7C51112-F2D3-4A93-85DD-90C006A11152}" type="presParOf" srcId="{1725804B-4E97-47FB-9968-7F4BBBF83D3D}" destId="{326BFB84-FD1C-4CD5-8993-F389E3F0376A}" srcOrd="60" destOrd="0" presId="urn:microsoft.com/office/officeart/2005/8/layout/bProcess4"/>
    <dgm:cxn modelId="{6912B896-9D66-46B0-A8A6-8DD8FAD305DA}" type="presParOf" srcId="{326BFB84-FD1C-4CD5-8993-F389E3F0376A}" destId="{60AE18DE-60C1-46BF-AB70-20201528B9B0}" srcOrd="0" destOrd="0" presId="urn:microsoft.com/office/officeart/2005/8/layout/bProcess4"/>
    <dgm:cxn modelId="{C1CD40BE-8F6B-43C7-9721-3A8E9C85A1EB}" type="presParOf" srcId="{326BFB84-FD1C-4CD5-8993-F389E3F0376A}" destId="{4585FE6F-7E64-411A-85FE-F19A99C198F6}" srcOrd="1" destOrd="0" presId="urn:microsoft.com/office/officeart/2005/8/layout/bProcess4"/>
    <dgm:cxn modelId="{D522B16C-8790-483C-A2A5-0A126222CEA9}" type="presParOf" srcId="{1725804B-4E97-47FB-9968-7F4BBBF83D3D}" destId="{C5913016-3348-4F11-B76F-F5004C066A3E}" srcOrd="61" destOrd="0" presId="urn:microsoft.com/office/officeart/2005/8/layout/bProcess4"/>
    <dgm:cxn modelId="{66B109F2-17E0-41D6-8BBC-C7E2B68D57C2}" type="presParOf" srcId="{1725804B-4E97-47FB-9968-7F4BBBF83D3D}" destId="{3C74E9E1-9C7A-402A-AFE2-ABF233AE0BE9}" srcOrd="62" destOrd="0" presId="urn:microsoft.com/office/officeart/2005/8/layout/bProcess4"/>
    <dgm:cxn modelId="{EA31248B-6439-4EEB-AB40-B0AC8920A800}" type="presParOf" srcId="{3C74E9E1-9C7A-402A-AFE2-ABF233AE0BE9}" destId="{EC261A2B-DA4E-4904-83C4-91CC96F9078B}" srcOrd="0" destOrd="0" presId="urn:microsoft.com/office/officeart/2005/8/layout/bProcess4"/>
    <dgm:cxn modelId="{9EC4F258-60FA-443B-9225-8F5E1DDAEB59}" type="presParOf" srcId="{3C74E9E1-9C7A-402A-AFE2-ABF233AE0BE9}" destId="{E10CAAA9-70CC-4495-AAFC-7F2E2591C86D}" srcOrd="1" destOrd="0" presId="urn:microsoft.com/office/officeart/2005/8/layout/bProcess4"/>
    <dgm:cxn modelId="{B7A30844-CD65-481C-A151-856C1BD00425}" type="presParOf" srcId="{1725804B-4E97-47FB-9968-7F4BBBF83D3D}" destId="{59E4EC15-019B-4366-9F02-2EDC2775EF0D}" srcOrd="63" destOrd="0" presId="urn:microsoft.com/office/officeart/2005/8/layout/bProcess4"/>
    <dgm:cxn modelId="{C13AA8BB-3DCF-4CB9-A97D-062EF4922EA8}" type="presParOf" srcId="{1725804B-4E97-47FB-9968-7F4BBBF83D3D}" destId="{AFBB4A91-F922-431A-95FC-8BFE00769DEE}" srcOrd="64" destOrd="0" presId="urn:microsoft.com/office/officeart/2005/8/layout/bProcess4"/>
    <dgm:cxn modelId="{0DCFA526-E4D5-4E2F-93FD-BCC99801C493}" type="presParOf" srcId="{AFBB4A91-F922-431A-95FC-8BFE00769DEE}" destId="{F3F2BC95-1BC7-4FBC-9AA7-B091E88A6CBD}" srcOrd="0" destOrd="0" presId="urn:microsoft.com/office/officeart/2005/8/layout/bProcess4"/>
    <dgm:cxn modelId="{1807D638-488F-4A52-A54D-E7C81949E65B}" type="presParOf" srcId="{AFBB4A91-F922-431A-95FC-8BFE00769DEE}" destId="{9123AB6D-FB9B-4327-BB08-27C3FCBAED64}" srcOrd="1" destOrd="0" presId="urn:microsoft.com/office/officeart/2005/8/layout/bProcess4"/>
    <dgm:cxn modelId="{65E87BF7-8124-453F-B747-6AF651D25D7B}" type="presParOf" srcId="{1725804B-4E97-47FB-9968-7F4BBBF83D3D}" destId="{361BCCAA-C57E-4FC2-A654-74D3ED7FB3B6}" srcOrd="65" destOrd="0" presId="urn:microsoft.com/office/officeart/2005/8/layout/bProcess4"/>
    <dgm:cxn modelId="{A0157B5C-4F5B-41DC-92AB-64DBDD74A708}" type="presParOf" srcId="{1725804B-4E97-47FB-9968-7F4BBBF83D3D}" destId="{10E2D2FD-9F23-4916-8C15-AE6E538A599D}" srcOrd="66" destOrd="0" presId="urn:microsoft.com/office/officeart/2005/8/layout/bProcess4"/>
    <dgm:cxn modelId="{4F660F2E-0BD9-4000-ADE6-EC008ADBFCE4}" type="presParOf" srcId="{10E2D2FD-9F23-4916-8C15-AE6E538A599D}" destId="{BA6741E1-C4A9-4A6F-B110-6DD9FF3021A9}" srcOrd="0" destOrd="0" presId="urn:microsoft.com/office/officeart/2005/8/layout/bProcess4"/>
    <dgm:cxn modelId="{9A570923-E91D-4DA9-B733-FF876232E325}" type="presParOf" srcId="{10E2D2FD-9F23-4916-8C15-AE6E538A599D}" destId="{CAF59B7C-17D1-4062-9C0F-7C29123BBBCE}" srcOrd="1" destOrd="0" presId="urn:microsoft.com/office/officeart/2005/8/layout/bProcess4"/>
    <dgm:cxn modelId="{68C39AB2-CF0E-4CCA-AA6D-2E165A56126F}" type="presParOf" srcId="{1725804B-4E97-47FB-9968-7F4BBBF83D3D}" destId="{29C25319-BCD5-41E1-A530-3589FFB81D3A}" srcOrd="67" destOrd="0" presId="urn:microsoft.com/office/officeart/2005/8/layout/bProcess4"/>
    <dgm:cxn modelId="{5BC473E9-3088-47F3-87EE-56E4AA7F1B74}" type="presParOf" srcId="{1725804B-4E97-47FB-9968-7F4BBBF83D3D}" destId="{1E29D301-E395-4890-92D6-ACFBE2B05AFC}" srcOrd="68" destOrd="0" presId="urn:microsoft.com/office/officeart/2005/8/layout/bProcess4"/>
    <dgm:cxn modelId="{4DA7C9E9-6425-4EBD-9893-90FDAED464A9}" type="presParOf" srcId="{1E29D301-E395-4890-92D6-ACFBE2B05AFC}" destId="{778F9AA7-D4C2-495D-8E40-212D5E83626B}" srcOrd="0" destOrd="0" presId="urn:microsoft.com/office/officeart/2005/8/layout/bProcess4"/>
    <dgm:cxn modelId="{1471F1DB-D3E5-440C-98A0-718683F28564}" type="presParOf" srcId="{1E29D301-E395-4890-92D6-ACFBE2B05AFC}" destId="{8C204933-820D-46AD-B836-56EA2103702C}" srcOrd="1" destOrd="0" presId="urn:microsoft.com/office/officeart/2005/8/layout/bProcess4"/>
  </dgm:cxnLst>
  <dgm:bg/>
  <dgm:whole/>
  <dgm:extLst>
    <a:ext uri="http://schemas.microsoft.com/office/drawing/2008/diagram">
      <dsp:dataModelExt xmlns:dsp="http://schemas.microsoft.com/office/drawing/2008/diagram" relId="rId2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B874E0F3-B46E-4205-9161-147F54AD60B6}">
      <dsp:nvSpPr>
        <dsp:cNvPr id="0" name=""/>
        <dsp:cNvSpPr/>
      </dsp:nvSpPr>
      <dsp:spPr>
        <a:xfrm rot="5400000">
          <a:off x="-113800" y="797107"/>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88F25D44-379D-4121-8C76-DD72F9FE8C40}">
      <dsp:nvSpPr>
        <dsp:cNvPr id="0" name=""/>
        <dsp:cNvSpPr/>
      </dsp:nvSpPr>
      <dsp:spPr>
        <a:xfrm>
          <a:off x="2093" y="467424"/>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Traslado a cajón de noqueo</a:t>
          </a:r>
        </a:p>
      </dsp:txBody>
      <dsp:txXfrm>
        <a:off x="14203" y="479534"/>
        <a:ext cx="664901" cy="389252"/>
      </dsp:txXfrm>
    </dsp:sp>
    <dsp:sp modelId="{390260BE-735F-4750-A2E7-CF3CC37DF587}">
      <dsp:nvSpPr>
        <dsp:cNvPr id="0" name=""/>
        <dsp:cNvSpPr/>
      </dsp:nvSpPr>
      <dsp:spPr>
        <a:xfrm rot="5400000">
          <a:off x="-113800" y="1313948"/>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24925031-E34F-4212-901A-57E50F695E33}">
      <dsp:nvSpPr>
        <dsp:cNvPr id="0" name=""/>
        <dsp:cNvSpPr/>
      </dsp:nvSpPr>
      <dsp:spPr>
        <a:xfrm>
          <a:off x="2093" y="984265"/>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Noqueo</a:t>
          </a:r>
        </a:p>
      </dsp:txBody>
      <dsp:txXfrm>
        <a:off x="14203" y="996375"/>
        <a:ext cx="664901" cy="389252"/>
      </dsp:txXfrm>
    </dsp:sp>
    <dsp:sp modelId="{14A14AAD-48B2-4CB5-A340-ED7FE3C10692}">
      <dsp:nvSpPr>
        <dsp:cNvPr id="0" name=""/>
        <dsp:cNvSpPr/>
      </dsp:nvSpPr>
      <dsp:spPr>
        <a:xfrm rot="5400000">
          <a:off x="-113800" y="1830789"/>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E8DE6CFF-8C46-4345-8C70-7CE7600DE298}">
      <dsp:nvSpPr>
        <dsp:cNvPr id="0" name=""/>
        <dsp:cNvSpPr/>
      </dsp:nvSpPr>
      <dsp:spPr>
        <a:xfrm>
          <a:off x="2093" y="1501106"/>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Izado del animal</a:t>
          </a:r>
        </a:p>
      </dsp:txBody>
      <dsp:txXfrm>
        <a:off x="14203" y="1513216"/>
        <a:ext cx="664901" cy="389252"/>
      </dsp:txXfrm>
    </dsp:sp>
    <dsp:sp modelId="{F3CB48A0-00A0-4C95-B3DA-8E50B86D2775}">
      <dsp:nvSpPr>
        <dsp:cNvPr id="0" name=""/>
        <dsp:cNvSpPr/>
      </dsp:nvSpPr>
      <dsp:spPr>
        <a:xfrm rot="5400000">
          <a:off x="-113800" y="2347630"/>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27C66B92-B8B7-499A-AA2B-429C4C87F7EB}">
      <dsp:nvSpPr>
        <dsp:cNvPr id="0" name=""/>
        <dsp:cNvSpPr/>
      </dsp:nvSpPr>
      <dsp:spPr>
        <a:xfrm>
          <a:off x="2093" y="2017947"/>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Sangría</a:t>
          </a:r>
        </a:p>
      </dsp:txBody>
      <dsp:txXfrm>
        <a:off x="14203" y="2030057"/>
        <a:ext cx="664901" cy="389252"/>
      </dsp:txXfrm>
    </dsp:sp>
    <dsp:sp modelId="{6DAD66F3-93E8-441C-BAFB-1170097C3FA6}">
      <dsp:nvSpPr>
        <dsp:cNvPr id="0" name=""/>
        <dsp:cNvSpPr/>
      </dsp:nvSpPr>
      <dsp:spPr>
        <a:xfrm rot="5400000">
          <a:off x="-113800" y="2864471"/>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C8109A3C-1350-4F18-A76E-12ADAFCD2933}">
      <dsp:nvSpPr>
        <dsp:cNvPr id="0" name=""/>
        <dsp:cNvSpPr/>
      </dsp:nvSpPr>
      <dsp:spPr>
        <a:xfrm>
          <a:off x="2093" y="2534788"/>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Estimulación eléctrica</a:t>
          </a:r>
        </a:p>
      </dsp:txBody>
      <dsp:txXfrm>
        <a:off x="14203" y="2546898"/>
        <a:ext cx="664901" cy="389252"/>
      </dsp:txXfrm>
    </dsp:sp>
    <dsp:sp modelId="{07CD62EA-7E16-47D1-8990-BF0AE2337175}">
      <dsp:nvSpPr>
        <dsp:cNvPr id="0" name=""/>
        <dsp:cNvSpPr/>
      </dsp:nvSpPr>
      <dsp:spPr>
        <a:xfrm>
          <a:off x="144619" y="3122892"/>
          <a:ext cx="911829"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BEF142E0-7A2D-41E2-BEA0-390269E9F45B}">
      <dsp:nvSpPr>
        <dsp:cNvPr id="0" name=""/>
        <dsp:cNvSpPr/>
      </dsp:nvSpPr>
      <dsp:spPr>
        <a:xfrm>
          <a:off x="2093" y="3051629"/>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corte de manos</a:t>
          </a:r>
        </a:p>
      </dsp:txBody>
      <dsp:txXfrm>
        <a:off x="14203" y="3063739"/>
        <a:ext cx="664901" cy="389252"/>
      </dsp:txXfrm>
    </dsp:sp>
    <dsp:sp modelId="{A881BB95-25D3-4244-B162-7ACEA36387AA}">
      <dsp:nvSpPr>
        <dsp:cNvPr id="0" name=""/>
        <dsp:cNvSpPr/>
      </dsp:nvSpPr>
      <dsp:spPr>
        <a:xfrm rot="16200000">
          <a:off x="802730" y="2864471"/>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C0AD07C3-1777-4AE3-AA68-6116316961EE}">
      <dsp:nvSpPr>
        <dsp:cNvPr id="0" name=""/>
        <dsp:cNvSpPr/>
      </dsp:nvSpPr>
      <dsp:spPr>
        <a:xfrm>
          <a:off x="918624" y="3051629"/>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Corte de orejas</a:t>
          </a:r>
        </a:p>
      </dsp:txBody>
      <dsp:txXfrm>
        <a:off x="930734" y="3063739"/>
        <a:ext cx="664901" cy="389252"/>
      </dsp:txXfrm>
    </dsp:sp>
    <dsp:sp modelId="{7D64AB87-9EA9-49E3-B911-C4137F68606E}">
      <dsp:nvSpPr>
        <dsp:cNvPr id="0" name=""/>
        <dsp:cNvSpPr/>
      </dsp:nvSpPr>
      <dsp:spPr>
        <a:xfrm rot="16200000">
          <a:off x="802730" y="2347630"/>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D3ADCF01-A02B-4D7B-AAFA-9189BE70781B}">
      <dsp:nvSpPr>
        <dsp:cNvPr id="0" name=""/>
        <dsp:cNvSpPr/>
      </dsp:nvSpPr>
      <dsp:spPr>
        <a:xfrm>
          <a:off x="918624" y="2534788"/>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Ingreso de DIIO</a:t>
          </a:r>
        </a:p>
      </dsp:txBody>
      <dsp:txXfrm>
        <a:off x="930734" y="2546898"/>
        <a:ext cx="664901" cy="389252"/>
      </dsp:txXfrm>
    </dsp:sp>
    <dsp:sp modelId="{ED43A2B9-BAAF-44A8-88D9-D84807018E4A}">
      <dsp:nvSpPr>
        <dsp:cNvPr id="0" name=""/>
        <dsp:cNvSpPr/>
      </dsp:nvSpPr>
      <dsp:spPr>
        <a:xfrm rot="16200000">
          <a:off x="802730" y="1830789"/>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66BCAEA0-4573-4D56-ABFF-312C286D609F}">
      <dsp:nvSpPr>
        <dsp:cNvPr id="0" name=""/>
        <dsp:cNvSpPr/>
      </dsp:nvSpPr>
      <dsp:spPr>
        <a:xfrm>
          <a:off x="918624" y="2017947"/>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Corte de cuernos</a:t>
          </a:r>
        </a:p>
      </dsp:txBody>
      <dsp:txXfrm>
        <a:off x="930734" y="2030057"/>
        <a:ext cx="664901" cy="389252"/>
      </dsp:txXfrm>
    </dsp:sp>
    <dsp:sp modelId="{213BD6F6-7441-4F29-AD68-7650075C7F8B}">
      <dsp:nvSpPr>
        <dsp:cNvPr id="0" name=""/>
        <dsp:cNvSpPr/>
      </dsp:nvSpPr>
      <dsp:spPr>
        <a:xfrm rot="16200000">
          <a:off x="802730" y="1313948"/>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7425062E-FE41-4BC4-A739-12FEB038DA5A}">
      <dsp:nvSpPr>
        <dsp:cNvPr id="0" name=""/>
        <dsp:cNvSpPr/>
      </dsp:nvSpPr>
      <dsp:spPr>
        <a:xfrm>
          <a:off x="918624" y="1501106"/>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Remoción del morro</a:t>
          </a:r>
        </a:p>
      </dsp:txBody>
      <dsp:txXfrm>
        <a:off x="930734" y="1513216"/>
        <a:ext cx="664901" cy="389252"/>
      </dsp:txXfrm>
    </dsp:sp>
    <dsp:sp modelId="{A0BE397A-773D-4B92-A9E6-CB179A35ED58}">
      <dsp:nvSpPr>
        <dsp:cNvPr id="0" name=""/>
        <dsp:cNvSpPr/>
      </dsp:nvSpPr>
      <dsp:spPr>
        <a:xfrm rot="16200000">
          <a:off x="802730" y="797107"/>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201F6BF7-54AA-4278-91EF-18C35047DDEC}">
      <dsp:nvSpPr>
        <dsp:cNvPr id="0" name=""/>
        <dsp:cNvSpPr/>
      </dsp:nvSpPr>
      <dsp:spPr>
        <a:xfrm>
          <a:off x="918624" y="984265"/>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Extracción parcial de la lengua</a:t>
          </a:r>
        </a:p>
      </dsp:txBody>
      <dsp:txXfrm>
        <a:off x="930734" y="996375"/>
        <a:ext cx="664901" cy="389252"/>
      </dsp:txXfrm>
    </dsp:sp>
    <dsp:sp modelId="{650463CA-FE98-440F-B757-2759C4CA1446}">
      <dsp:nvSpPr>
        <dsp:cNvPr id="0" name=""/>
        <dsp:cNvSpPr/>
      </dsp:nvSpPr>
      <dsp:spPr>
        <a:xfrm>
          <a:off x="1061150" y="538687"/>
          <a:ext cx="911829"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1439CC11-6D63-4B24-8E9D-53ADF53FF5CD}">
      <dsp:nvSpPr>
        <dsp:cNvPr id="0" name=""/>
        <dsp:cNvSpPr/>
      </dsp:nvSpPr>
      <dsp:spPr>
        <a:xfrm>
          <a:off x="918624" y="467424"/>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Ligado esófago</a:t>
          </a:r>
        </a:p>
      </dsp:txBody>
      <dsp:txXfrm>
        <a:off x="930734" y="479534"/>
        <a:ext cx="664901" cy="389252"/>
      </dsp:txXfrm>
    </dsp:sp>
    <dsp:sp modelId="{382DECF9-F3A0-40B2-A2CC-DD5F25AD576B}">
      <dsp:nvSpPr>
        <dsp:cNvPr id="0" name=""/>
        <dsp:cNvSpPr/>
      </dsp:nvSpPr>
      <dsp:spPr>
        <a:xfrm rot="5400000">
          <a:off x="1719261" y="797107"/>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32A8D3BD-B790-44D4-BFCA-D30DECE52526}">
      <dsp:nvSpPr>
        <dsp:cNvPr id="0" name=""/>
        <dsp:cNvSpPr/>
      </dsp:nvSpPr>
      <dsp:spPr>
        <a:xfrm>
          <a:off x="1835155" y="467424"/>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Desolle de pierna izquierda</a:t>
          </a:r>
        </a:p>
      </dsp:txBody>
      <dsp:txXfrm>
        <a:off x="1847265" y="479534"/>
        <a:ext cx="664901" cy="389252"/>
      </dsp:txXfrm>
    </dsp:sp>
    <dsp:sp modelId="{CE66D020-656D-4E44-AEA7-1D73593904C5}">
      <dsp:nvSpPr>
        <dsp:cNvPr id="0" name=""/>
        <dsp:cNvSpPr/>
      </dsp:nvSpPr>
      <dsp:spPr>
        <a:xfrm rot="5400000">
          <a:off x="1719261" y="1313948"/>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17C15B90-D1E8-4D5B-A561-97C7D2FC6F21}">
      <dsp:nvSpPr>
        <dsp:cNvPr id="0" name=""/>
        <dsp:cNvSpPr/>
      </dsp:nvSpPr>
      <dsp:spPr>
        <a:xfrm>
          <a:off x="1835155" y="984265"/>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Corte pata izquierda</a:t>
          </a:r>
        </a:p>
      </dsp:txBody>
      <dsp:txXfrm>
        <a:off x="1847265" y="996375"/>
        <a:ext cx="664901" cy="389252"/>
      </dsp:txXfrm>
    </dsp:sp>
    <dsp:sp modelId="{4D0B0144-DC72-4D97-A48E-9B11673B07DD}">
      <dsp:nvSpPr>
        <dsp:cNvPr id="0" name=""/>
        <dsp:cNvSpPr/>
      </dsp:nvSpPr>
      <dsp:spPr>
        <a:xfrm rot="5400000">
          <a:off x="1719261" y="1830789"/>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D0E9767A-EF97-4B24-810F-A6009F4D9E9D}">
      <dsp:nvSpPr>
        <dsp:cNvPr id="0" name=""/>
        <dsp:cNvSpPr/>
      </dsp:nvSpPr>
      <dsp:spPr>
        <a:xfrm>
          <a:off x="1835155" y="1501106"/>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Primera transferencia</a:t>
          </a:r>
        </a:p>
      </dsp:txBody>
      <dsp:txXfrm>
        <a:off x="1847265" y="1513216"/>
        <a:ext cx="664901" cy="389252"/>
      </dsp:txXfrm>
    </dsp:sp>
    <dsp:sp modelId="{8F570085-50ED-49DE-8B26-019910BCB449}">
      <dsp:nvSpPr>
        <dsp:cNvPr id="0" name=""/>
        <dsp:cNvSpPr/>
      </dsp:nvSpPr>
      <dsp:spPr>
        <a:xfrm rot="5400000">
          <a:off x="1719261" y="2347630"/>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F5BC632D-9748-4F0D-9404-65BB2B4C7457}">
      <dsp:nvSpPr>
        <dsp:cNvPr id="0" name=""/>
        <dsp:cNvSpPr/>
      </dsp:nvSpPr>
      <dsp:spPr>
        <a:xfrm>
          <a:off x="1835155" y="2017947"/>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Desolle pierna derecha</a:t>
          </a:r>
        </a:p>
      </dsp:txBody>
      <dsp:txXfrm>
        <a:off x="1847265" y="2030057"/>
        <a:ext cx="664901" cy="389252"/>
      </dsp:txXfrm>
    </dsp:sp>
    <dsp:sp modelId="{FA60ABE1-F866-40B3-96A7-D698083E9705}">
      <dsp:nvSpPr>
        <dsp:cNvPr id="0" name=""/>
        <dsp:cNvSpPr/>
      </dsp:nvSpPr>
      <dsp:spPr>
        <a:xfrm rot="5400000">
          <a:off x="1719261" y="2864471"/>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BDC21B8D-FBC4-40D7-AFD8-07D9CC90CB91}">
      <dsp:nvSpPr>
        <dsp:cNvPr id="0" name=""/>
        <dsp:cNvSpPr/>
      </dsp:nvSpPr>
      <dsp:spPr>
        <a:xfrm>
          <a:off x="1835155" y="2534788"/>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Corte pata derecha</a:t>
          </a:r>
        </a:p>
      </dsp:txBody>
      <dsp:txXfrm>
        <a:off x="1847265" y="2546898"/>
        <a:ext cx="664901" cy="389252"/>
      </dsp:txXfrm>
    </dsp:sp>
    <dsp:sp modelId="{78103B97-D072-4F51-9DFE-F4B703C5101C}">
      <dsp:nvSpPr>
        <dsp:cNvPr id="0" name=""/>
        <dsp:cNvSpPr/>
      </dsp:nvSpPr>
      <dsp:spPr>
        <a:xfrm>
          <a:off x="1977682" y="3122892"/>
          <a:ext cx="911829"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21E7F5DB-1042-4D91-A8D4-3AFD0B41B109}">
      <dsp:nvSpPr>
        <dsp:cNvPr id="0" name=""/>
        <dsp:cNvSpPr/>
      </dsp:nvSpPr>
      <dsp:spPr>
        <a:xfrm>
          <a:off x="1835155" y="3051629"/>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Segunda trasnferencia</a:t>
          </a:r>
        </a:p>
      </dsp:txBody>
      <dsp:txXfrm>
        <a:off x="1847265" y="3063739"/>
        <a:ext cx="664901" cy="389252"/>
      </dsp:txXfrm>
    </dsp:sp>
    <dsp:sp modelId="{5F3C0230-DB1D-49B3-AACE-7495B0AEA08A}">
      <dsp:nvSpPr>
        <dsp:cNvPr id="0" name=""/>
        <dsp:cNvSpPr/>
      </dsp:nvSpPr>
      <dsp:spPr>
        <a:xfrm rot="16200000">
          <a:off x="2635792" y="2864471"/>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3DF6DF3E-1843-4C85-8C35-0998997017BB}">
      <dsp:nvSpPr>
        <dsp:cNvPr id="0" name=""/>
        <dsp:cNvSpPr/>
      </dsp:nvSpPr>
      <dsp:spPr>
        <a:xfrm>
          <a:off x="2751687" y="3051629"/>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Filiación de la canal.</a:t>
          </a:r>
        </a:p>
      </dsp:txBody>
      <dsp:txXfrm>
        <a:off x="2763797" y="3063739"/>
        <a:ext cx="664901" cy="389252"/>
      </dsp:txXfrm>
    </dsp:sp>
    <dsp:sp modelId="{1BD28004-7C1B-4CA1-9C36-34C559D36997}">
      <dsp:nvSpPr>
        <dsp:cNvPr id="0" name=""/>
        <dsp:cNvSpPr/>
      </dsp:nvSpPr>
      <dsp:spPr>
        <a:xfrm rot="16200000">
          <a:off x="2635792" y="2347630"/>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5A13B93D-EDB1-49D7-B147-31C16AFB01D5}">
      <dsp:nvSpPr>
        <dsp:cNvPr id="0" name=""/>
        <dsp:cNvSpPr/>
      </dsp:nvSpPr>
      <dsp:spPr>
        <a:xfrm>
          <a:off x="2751687" y="2534788"/>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Desolle de cola y filiación</a:t>
          </a:r>
        </a:p>
      </dsp:txBody>
      <dsp:txXfrm>
        <a:off x="2763797" y="2546898"/>
        <a:ext cx="664901" cy="389252"/>
      </dsp:txXfrm>
    </dsp:sp>
    <dsp:sp modelId="{6C570E59-E735-4A8C-AA75-99A54E4EE1F8}">
      <dsp:nvSpPr>
        <dsp:cNvPr id="0" name=""/>
        <dsp:cNvSpPr/>
      </dsp:nvSpPr>
      <dsp:spPr>
        <a:xfrm rot="16200000">
          <a:off x="2635792" y="1830789"/>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F63CAE34-DD97-415D-8C89-CB6A2B90631D}">
      <dsp:nvSpPr>
        <dsp:cNvPr id="0" name=""/>
        <dsp:cNvSpPr/>
      </dsp:nvSpPr>
      <dsp:spPr>
        <a:xfrm>
          <a:off x="2751687" y="2017947"/>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Desolle de malayas</a:t>
          </a:r>
        </a:p>
      </dsp:txBody>
      <dsp:txXfrm>
        <a:off x="2763797" y="2030057"/>
        <a:ext cx="664901" cy="389252"/>
      </dsp:txXfrm>
    </dsp:sp>
    <dsp:sp modelId="{CB741136-12A2-416B-9E1D-643BB9010708}">
      <dsp:nvSpPr>
        <dsp:cNvPr id="0" name=""/>
        <dsp:cNvSpPr/>
      </dsp:nvSpPr>
      <dsp:spPr>
        <a:xfrm rot="16200000">
          <a:off x="2635792" y="1313948"/>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29AED60B-194D-4613-B6A9-F682E2DB436D}">
      <dsp:nvSpPr>
        <dsp:cNvPr id="0" name=""/>
        <dsp:cNvSpPr/>
      </dsp:nvSpPr>
      <dsp:spPr>
        <a:xfrm>
          <a:off x="2751687" y="1501106"/>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Ligado de recto</a:t>
          </a:r>
        </a:p>
      </dsp:txBody>
      <dsp:txXfrm>
        <a:off x="2763797" y="1513216"/>
        <a:ext cx="664901" cy="389252"/>
      </dsp:txXfrm>
    </dsp:sp>
    <dsp:sp modelId="{D37A1B97-344D-4048-BAF8-A2C25752B67B}">
      <dsp:nvSpPr>
        <dsp:cNvPr id="0" name=""/>
        <dsp:cNvSpPr/>
      </dsp:nvSpPr>
      <dsp:spPr>
        <a:xfrm rot="16200000">
          <a:off x="2635792" y="797107"/>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3AD345A8-836C-417B-95DC-E9F9CADB65F6}">
      <dsp:nvSpPr>
        <dsp:cNvPr id="0" name=""/>
        <dsp:cNvSpPr/>
      </dsp:nvSpPr>
      <dsp:spPr>
        <a:xfrm>
          <a:off x="2751687" y="984265"/>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Desolle mecánico</a:t>
          </a:r>
        </a:p>
      </dsp:txBody>
      <dsp:txXfrm>
        <a:off x="2763797" y="996375"/>
        <a:ext cx="664901" cy="389252"/>
      </dsp:txXfrm>
    </dsp:sp>
    <dsp:sp modelId="{2489A7EA-FD39-4196-A0C0-34EC153757C2}">
      <dsp:nvSpPr>
        <dsp:cNvPr id="0" name=""/>
        <dsp:cNvSpPr/>
      </dsp:nvSpPr>
      <dsp:spPr>
        <a:xfrm>
          <a:off x="2894213" y="538687"/>
          <a:ext cx="911829"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C0E3B270-6313-425C-87D0-0E587D1919C8}">
      <dsp:nvSpPr>
        <dsp:cNvPr id="0" name=""/>
        <dsp:cNvSpPr/>
      </dsp:nvSpPr>
      <dsp:spPr>
        <a:xfrm>
          <a:off x="2751687" y="467424"/>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Aserrado de pecho y lavado de brazuelos</a:t>
          </a:r>
        </a:p>
      </dsp:txBody>
      <dsp:txXfrm>
        <a:off x="2763797" y="479534"/>
        <a:ext cx="664901" cy="389252"/>
      </dsp:txXfrm>
    </dsp:sp>
    <dsp:sp modelId="{96646863-08A8-4CD3-9BE5-DE675D6C6BC7}">
      <dsp:nvSpPr>
        <dsp:cNvPr id="0" name=""/>
        <dsp:cNvSpPr/>
      </dsp:nvSpPr>
      <dsp:spPr>
        <a:xfrm rot="5400000">
          <a:off x="3552324" y="797107"/>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7FA9563B-622F-4FA6-A8C5-A3706F252036}">
      <dsp:nvSpPr>
        <dsp:cNvPr id="0" name=""/>
        <dsp:cNvSpPr/>
      </dsp:nvSpPr>
      <dsp:spPr>
        <a:xfrm>
          <a:off x="3668218" y="467424"/>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Extracción de la cabeza</a:t>
          </a:r>
        </a:p>
      </dsp:txBody>
      <dsp:txXfrm>
        <a:off x="3680328" y="479534"/>
        <a:ext cx="664901" cy="389252"/>
      </dsp:txXfrm>
    </dsp:sp>
    <dsp:sp modelId="{D1F0143A-C413-40B1-B645-3BD67ECA1A62}">
      <dsp:nvSpPr>
        <dsp:cNvPr id="0" name=""/>
        <dsp:cNvSpPr/>
      </dsp:nvSpPr>
      <dsp:spPr>
        <a:xfrm rot="5400000">
          <a:off x="3552324" y="1313948"/>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6C826174-9E46-42EA-B118-C8C12BC12D5E}">
      <dsp:nvSpPr>
        <dsp:cNvPr id="0" name=""/>
        <dsp:cNvSpPr/>
      </dsp:nvSpPr>
      <dsp:spPr>
        <a:xfrm>
          <a:off x="3668218" y="984265"/>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Eviscerado</a:t>
          </a:r>
        </a:p>
      </dsp:txBody>
      <dsp:txXfrm>
        <a:off x="3680328" y="996375"/>
        <a:ext cx="664901" cy="389252"/>
      </dsp:txXfrm>
    </dsp:sp>
    <dsp:sp modelId="{67E66981-7176-4AFA-962D-4DADFDE700E7}">
      <dsp:nvSpPr>
        <dsp:cNvPr id="0" name=""/>
        <dsp:cNvSpPr/>
      </dsp:nvSpPr>
      <dsp:spPr>
        <a:xfrm rot="5400000">
          <a:off x="3552324" y="1830789"/>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6C726FC3-67B9-4537-B643-F2C404D8FFFF}">
      <dsp:nvSpPr>
        <dsp:cNvPr id="0" name=""/>
        <dsp:cNvSpPr/>
      </dsp:nvSpPr>
      <dsp:spPr>
        <a:xfrm>
          <a:off x="3668218" y="1501106"/>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División de la canal.</a:t>
          </a:r>
        </a:p>
      </dsp:txBody>
      <dsp:txXfrm>
        <a:off x="3680328" y="1513216"/>
        <a:ext cx="664901" cy="389252"/>
      </dsp:txXfrm>
    </dsp:sp>
    <dsp:sp modelId="{73EA6DA8-39FB-4741-ABE1-26DF9ED05F6A}">
      <dsp:nvSpPr>
        <dsp:cNvPr id="0" name=""/>
        <dsp:cNvSpPr/>
      </dsp:nvSpPr>
      <dsp:spPr>
        <a:xfrm rot="5400000">
          <a:off x="3552324" y="2347630"/>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CD6DF849-B942-4E27-963A-B1608BB05297}">
      <dsp:nvSpPr>
        <dsp:cNvPr id="0" name=""/>
        <dsp:cNvSpPr/>
      </dsp:nvSpPr>
      <dsp:spPr>
        <a:xfrm>
          <a:off x="3668218" y="2017947"/>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Desgrase </a:t>
          </a:r>
        </a:p>
      </dsp:txBody>
      <dsp:txXfrm>
        <a:off x="3680328" y="2030057"/>
        <a:ext cx="664901" cy="389252"/>
      </dsp:txXfrm>
    </dsp:sp>
    <dsp:sp modelId="{9924C75E-E038-4EC9-8FFA-74442B1CF81A}">
      <dsp:nvSpPr>
        <dsp:cNvPr id="0" name=""/>
        <dsp:cNvSpPr/>
      </dsp:nvSpPr>
      <dsp:spPr>
        <a:xfrm rot="5400000">
          <a:off x="3552324" y="2864471"/>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D26A07CE-425E-4DA8-AA87-E55837CAFF50}">
      <dsp:nvSpPr>
        <dsp:cNvPr id="0" name=""/>
        <dsp:cNvSpPr/>
      </dsp:nvSpPr>
      <dsp:spPr>
        <a:xfrm>
          <a:off x="3668218" y="2534788"/>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Limpieza de las canales.</a:t>
          </a:r>
        </a:p>
      </dsp:txBody>
      <dsp:txXfrm>
        <a:off x="3680328" y="2546898"/>
        <a:ext cx="664901" cy="389252"/>
      </dsp:txXfrm>
    </dsp:sp>
    <dsp:sp modelId="{E99DBDF9-9947-4385-B3FF-A6F0623C3E60}">
      <dsp:nvSpPr>
        <dsp:cNvPr id="0" name=""/>
        <dsp:cNvSpPr/>
      </dsp:nvSpPr>
      <dsp:spPr>
        <a:xfrm>
          <a:off x="3810744" y="3122892"/>
          <a:ext cx="911829"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E26BF685-A4C6-4274-9B8F-66EEA8358602}">
      <dsp:nvSpPr>
        <dsp:cNvPr id="0" name=""/>
        <dsp:cNvSpPr/>
      </dsp:nvSpPr>
      <dsp:spPr>
        <a:xfrm>
          <a:off x="3668218" y="3051629"/>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Lavado de medias canales</a:t>
          </a:r>
        </a:p>
      </dsp:txBody>
      <dsp:txXfrm>
        <a:off x="3680328" y="3063739"/>
        <a:ext cx="664901" cy="389252"/>
      </dsp:txXfrm>
    </dsp:sp>
    <dsp:sp modelId="{C5913016-3348-4F11-B76F-F5004C066A3E}">
      <dsp:nvSpPr>
        <dsp:cNvPr id="0" name=""/>
        <dsp:cNvSpPr/>
      </dsp:nvSpPr>
      <dsp:spPr>
        <a:xfrm rot="16200000">
          <a:off x="4468855" y="2864471"/>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4585FE6F-7E64-411A-85FE-F19A99C198F6}">
      <dsp:nvSpPr>
        <dsp:cNvPr id="0" name=""/>
        <dsp:cNvSpPr/>
      </dsp:nvSpPr>
      <dsp:spPr>
        <a:xfrm>
          <a:off x="4584749" y="3051629"/>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Sanitización de las canales</a:t>
          </a:r>
        </a:p>
      </dsp:txBody>
      <dsp:txXfrm>
        <a:off x="4596859" y="3063739"/>
        <a:ext cx="664901" cy="389252"/>
      </dsp:txXfrm>
    </dsp:sp>
    <dsp:sp modelId="{59E4EC15-019B-4366-9F02-2EDC2775EF0D}">
      <dsp:nvSpPr>
        <dsp:cNvPr id="0" name=""/>
        <dsp:cNvSpPr/>
      </dsp:nvSpPr>
      <dsp:spPr>
        <a:xfrm rot="16200000">
          <a:off x="4468855" y="2347630"/>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E10CAAA9-70CC-4495-AAFC-7F2E2591C86D}">
      <dsp:nvSpPr>
        <dsp:cNvPr id="0" name=""/>
        <dsp:cNvSpPr/>
      </dsp:nvSpPr>
      <dsp:spPr>
        <a:xfrm>
          <a:off x="4584749" y="2534788"/>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Timbrado de las canales</a:t>
          </a:r>
        </a:p>
      </dsp:txBody>
      <dsp:txXfrm>
        <a:off x="4596859" y="2546898"/>
        <a:ext cx="664901" cy="389252"/>
      </dsp:txXfrm>
    </dsp:sp>
    <dsp:sp modelId="{361BCCAA-C57E-4FC2-A654-74D3ED7FB3B6}">
      <dsp:nvSpPr>
        <dsp:cNvPr id="0" name=""/>
        <dsp:cNvSpPr/>
      </dsp:nvSpPr>
      <dsp:spPr>
        <a:xfrm rot="16200000">
          <a:off x="4468855" y="1830789"/>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9123AB6D-FB9B-4327-BB08-27C3FCBAED64}">
      <dsp:nvSpPr>
        <dsp:cNvPr id="0" name=""/>
        <dsp:cNvSpPr/>
      </dsp:nvSpPr>
      <dsp:spPr>
        <a:xfrm>
          <a:off x="4584749" y="2017947"/>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Oreo de medias canales.</a:t>
          </a:r>
        </a:p>
      </dsp:txBody>
      <dsp:txXfrm>
        <a:off x="4596859" y="2030057"/>
        <a:ext cx="664901" cy="389252"/>
      </dsp:txXfrm>
    </dsp:sp>
    <dsp:sp modelId="{29C25319-BCD5-41E1-A530-3589FFB81D3A}">
      <dsp:nvSpPr>
        <dsp:cNvPr id="0" name=""/>
        <dsp:cNvSpPr/>
      </dsp:nvSpPr>
      <dsp:spPr>
        <a:xfrm rot="16200000">
          <a:off x="4468855" y="1313948"/>
          <a:ext cx="512138" cy="62020"/>
        </a:xfrm>
        <a:prstGeom prst="rect">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sp>
    <dsp:sp modelId="{CAF59B7C-17D1-4062-9C0F-7C29123BBBCE}">
      <dsp:nvSpPr>
        <dsp:cNvPr id="0" name=""/>
        <dsp:cNvSpPr/>
      </dsp:nvSpPr>
      <dsp:spPr>
        <a:xfrm>
          <a:off x="4584749" y="1501106"/>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Ingreso a cámaras.</a:t>
          </a:r>
        </a:p>
      </dsp:txBody>
      <dsp:txXfrm>
        <a:off x="4596859" y="1513216"/>
        <a:ext cx="664901" cy="389252"/>
      </dsp:txXfrm>
    </dsp:sp>
    <dsp:sp modelId="{8C204933-820D-46AD-B836-56EA2103702C}">
      <dsp:nvSpPr>
        <dsp:cNvPr id="0" name=""/>
        <dsp:cNvSpPr/>
      </dsp:nvSpPr>
      <dsp:spPr>
        <a:xfrm>
          <a:off x="4584749" y="984265"/>
          <a:ext cx="689121" cy="413472"/>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6670" tIns="26670" rIns="26670" bIns="26670" numCol="1" spcCol="1270" anchor="ctr" anchorCtr="0">
          <a:noAutofit/>
        </a:bodyPr>
        <a:lstStyle/>
        <a:p>
          <a:pPr marL="0" lvl="0" indent="0" algn="ctr" defTabSz="311150">
            <a:lnSpc>
              <a:spcPct val="90000"/>
            </a:lnSpc>
            <a:spcBef>
              <a:spcPct val="0"/>
            </a:spcBef>
            <a:spcAft>
              <a:spcPct val="35000"/>
            </a:spcAft>
            <a:buNone/>
          </a:pPr>
          <a:r>
            <a:rPr lang="es-ES" sz="700" kern="1200"/>
            <a:t>FIN</a:t>
          </a:r>
        </a:p>
      </dsp:txBody>
      <dsp:txXfrm>
        <a:off x="4596859" y="996375"/>
        <a:ext cx="664901" cy="389252"/>
      </dsp:txXfrm>
    </dsp:sp>
  </dsp:spTree>
</dsp:drawing>
</file>

<file path=word/diagrams/layout1.xml><?xml version="1.0" encoding="utf-8"?>
<dgm:layoutDef xmlns:dgm="http://schemas.openxmlformats.org/drawingml/2006/diagram" xmlns:a="http://schemas.openxmlformats.org/drawingml/2006/main" uniqueId="urn:microsoft.com/office/officeart/2005/8/layout/bProcess4">
  <dgm:title val=""/>
  <dgm:desc val=""/>
  <dgm:catLst>
    <dgm:cat type="process" pri="19000"/>
  </dgm:catLst>
  <dgm:sampData>
    <dgm:dataModel>
      <dgm:ptLst>
        <dgm:pt modelId="0" type="doc"/>
        <dgm:pt modelId="1">
          <dgm:prSet phldr="1"/>
        </dgm:pt>
        <dgm:pt modelId="2">
          <dgm:prSet phldr="1"/>
        </dgm:pt>
        <dgm:pt modelId="3">
          <dgm:prSet phldr="1"/>
        </dgm:pt>
        <dgm:pt modelId="4">
          <dgm:prSet phldr="1"/>
        </dgm:pt>
        <dgm:pt modelId="5">
          <dgm:prSet phldr="1"/>
        </dgm:pt>
        <dgm:pt modelId="6">
          <dgm:prSet phldr="1"/>
        </dgm:pt>
        <dgm:pt modelId="7">
          <dgm:prSet phldr="1"/>
        </dgm:pt>
        <dgm:pt modelId="8">
          <dgm:prSet phldr="1"/>
        </dgm:pt>
        <dgm:pt modelId="9">
          <dgm:prSet phldr="1"/>
        </dgm:pt>
      </dgm:ptLst>
      <dgm:cxnLst>
        <dgm:cxn modelId="10" srcId="0" destId="1" srcOrd="0" destOrd="0"/>
        <dgm:cxn modelId="11" srcId="0" destId="2" srcOrd="1" destOrd="0"/>
        <dgm:cxn modelId="12" srcId="0" destId="3" srcOrd="2" destOrd="0"/>
        <dgm:cxn modelId="13" srcId="0" destId="4" srcOrd="3" destOrd="0"/>
        <dgm:cxn modelId="14" srcId="0" destId="5" srcOrd="4" destOrd="0"/>
        <dgm:cxn modelId="15" srcId="0" destId="6" srcOrd="5" destOrd="0"/>
        <dgm:cxn modelId="16" srcId="0" destId="7" srcOrd="6" destOrd="0"/>
        <dgm:cxn modelId="17" srcId="0" destId="8" srcOrd="7" destOrd="0"/>
        <dgm:cxn modelId="18" srcId="0" destId="9" srcOrd="8"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Name0">
    <dgm:varLst>
      <dgm:dir/>
      <dgm:resizeHandles/>
    </dgm:varLst>
    <dgm:choose name="Name1">
      <dgm:if name="Name2" func="var" arg="dir" op="equ" val="norm">
        <dgm:alg type="snake">
          <dgm:param type="grDir" val="tL"/>
          <dgm:param type="flowDir" val="col"/>
          <dgm:param type="contDir" val="revDir"/>
          <dgm:param type="bkpt" val="bal"/>
        </dgm:alg>
      </dgm:if>
      <dgm:else name="Name3">
        <dgm:alg type="snake">
          <dgm:param type="grDir" val="tR"/>
          <dgm:param type="flowDir" val="col"/>
          <dgm:param type="contDir" val="revDir"/>
          <dgm:param type="bkpt" val="bal"/>
        </dgm:alg>
      </dgm:else>
    </dgm:choose>
    <dgm:shape xmlns:r="http://schemas.openxmlformats.org/officeDocument/2006/relationships" r:blip="">
      <dgm:adjLst/>
    </dgm:shape>
    <dgm:presOf/>
    <dgm:constrLst>
      <dgm:constr type="w" for="ch" forName="compNode" refType="w"/>
      <dgm:constr type="h" for="ch" forName="compNode" refType="w" fact="0.6"/>
      <dgm:constr type="h" for="ch" forName="sibTrans" refType="h" refFor="ch" refForName="compNode" op="equ" fact="0.25"/>
      <dgm:constr type="sp" refType="w" fact="0.33"/>
      <dgm:constr type="primFontSz" for="des" forName="node" op="equ" val="65"/>
    </dgm:constrLst>
    <dgm:ruleLst/>
    <dgm:forEach name="nodesForEach" axis="ch" ptType="node">
      <dgm:layoutNode name="compNode">
        <dgm:alg type="composite"/>
        <dgm:shape xmlns:r="http://schemas.openxmlformats.org/officeDocument/2006/relationships" r:blip="">
          <dgm:adjLst/>
        </dgm:shape>
        <dgm:presOf/>
        <dgm:choose name="Name4">
          <dgm:if name="Name5" axis="self" func="var" arg="dir" op="equ" val="norm">
            <dgm:constrLst>
              <dgm:constr type="l" for="ch" forName="dummyConnPt" refType="w" fact="0.2"/>
              <dgm:constr type="t" for="ch" forName="dummyConnPt" refType="w" fact="0.145"/>
              <dgm:constr type="l" for="ch" forName="node"/>
              <dgm:constr type="t" for="ch" forName="node"/>
              <dgm:constr type="h" for="ch" forName="node" refType="h"/>
              <dgm:constr type="w" for="ch" forName="node" refType="w"/>
            </dgm:constrLst>
          </dgm:if>
          <dgm:else name="Name6">
            <dgm:constrLst>
              <dgm:constr type="l" for="ch" forName="dummyConnPt" refType="w" fact="0.8"/>
              <dgm:constr type="t" for="ch" forName="dummyConnPt" refType="w" fact="0.145"/>
              <dgm:constr type="l" for="ch" forName="node"/>
              <dgm:constr type="t" for="ch" forName="node"/>
              <dgm:constr type="h" for="ch" forName="node" refType="h"/>
              <dgm:constr type="w" for="ch" forName="node" refType="w"/>
            </dgm:constrLst>
          </dgm:else>
        </dgm:choose>
        <dgm:ruleLst/>
        <dgm:layoutNode name="dummyConnPt" styleLbl="node1" moveWith="node">
          <dgm:alg type="sp"/>
          <dgm:shape xmlns:r="http://schemas.openxmlformats.org/officeDocument/2006/relationships" r:blip="">
            <dgm:adjLst/>
          </dgm:shape>
          <dgm:presOf/>
          <dgm:constrLst>
            <dgm:constr type="w" val="1"/>
            <dgm:constr type="h" val="1"/>
          </dgm:constrLst>
          <dgm:ruleLst/>
        </dgm:layout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tMarg" refType="primFontSz" fact="0.3"/>
            <dgm:constr type="bMarg" refType="primFontSz" fact="0.3"/>
            <dgm:constr type="lMarg" refType="primFontSz" fact="0.3"/>
            <dgm:constr type="rMarg" refType="primFontSz" fact="0.3"/>
            <dgm:constr type="primFontSz" val="65"/>
          </dgm:constrLst>
          <dgm:ruleLst>
            <dgm:rule type="primFontSz" val="5" fact="NaN" max="NaN"/>
          </dgm:ruleLst>
        </dgm:layoutNode>
      </dgm:layoutNode>
      <dgm:forEach name="sibTransForEach" axis="followSib" cnt="1">
        <dgm:layoutNode name="sibTrans" styleLbl="bgSibTrans2D1">
          <dgm:choose name="Name7">
            <dgm:if name="Name8" axis="self" func="var" arg="dir" op="equ" val="norm">
              <dgm:alg type="conn">
                <dgm:param type="srcNode" val="dummyConnPt"/>
                <dgm:param type="dstNode" val="dummyConnPt"/>
                <dgm:param type="begPts" val="bCtr, midR, tCtr"/>
                <dgm:param type="endPts" val="tCtr, midL, bCtr"/>
                <dgm:param type="begSty" val="noArr"/>
                <dgm:param type="endSty" val="noArr"/>
              </dgm:alg>
            </dgm:if>
            <dgm:else name="Name9">
              <dgm:alg type="conn">
                <dgm:param type="srcNode" val="dummyConnPt"/>
                <dgm:param type="dstNode" val="dummyConnPt"/>
                <dgm:param type="begPts" val="bCtr, midL, tCtr"/>
                <dgm:param type="endPts" val="tCtr, midR, bCtr"/>
                <dgm:param type="begSty" val="noArr"/>
                <dgm:param type="endSty" val="noArr"/>
              </dgm:alg>
            </dgm:else>
          </dgm:choose>
          <dgm:shape xmlns:r="http://schemas.openxmlformats.org/officeDocument/2006/relationships" type="conn" r:blip="" zOrderOff="-2">
            <dgm:adjLst/>
          </dgm:shape>
          <dgm:presOf axis="self"/>
          <dgm:constrLst>
            <dgm:constr type="begPad"/>
            <dgm:constr type="endPad"/>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And16</b:Tag>
    <b:SourceType>Book</b:SourceType>
    <b:Guid>{72F22213-FEA0-4F78-8C91-6407130570BE}</b:Guid>
    <b:Author>
      <b:Author>
        <b:NameList>
          <b:Person>
            <b:Last>Andrea</b:Last>
            <b:First>C</b:First>
          </b:Person>
        </b:NameList>
      </b:Author>
    </b:Author>
    <b:Title>Diferencias socioeconómicas en la desición de postular a las universidades chilenas: El rol de las expectativas educativas, preparación académica y desiciones educativas de los postulantes</b:Title>
    <b:Year>2016</b:Year>
    <b:RefOrder>19</b:RefOrder>
  </b:Source>
  <b:Source>
    <b:Tag>Cah05</b:Tag>
    <b:SourceType>Book</b:SourceType>
    <b:Guid>{5F4C80FF-1853-47D9-9ADA-071334E1C0BF}</b:Guid>
    <b:Author>
      <b:Author>
        <b:NameList>
          <b:Person>
            <b:Last>Cahn Kim</b:Last>
            <b:First>W</b:First>
          </b:Person>
        </b:NameList>
      </b:Author>
    </b:Author>
    <b:Title>Blue Ocean Strategy</b:Title>
    <b:Year>2005</b:Year>
    <b:RefOrder>20</b:RefOrder>
  </b:Source>
  <b:Source>
    <b:Tag>Ost10</b:Tag>
    <b:SourceType>Book</b:SourceType>
    <b:Guid>{7EF3F21F-A322-4721-8C2F-64E84405FDA7}</b:Guid>
    <b:Author>
      <b:Author>
        <b:NameList>
          <b:Person>
            <b:Last>Osterwalder</b:Last>
            <b:First>A</b:First>
          </b:Person>
        </b:NameList>
      </b:Author>
    </b:Author>
    <b:Title>Business Model Canvas</b:Title>
    <b:Year>2010</b:Year>
    <b:City>Nueva Jersey</b:City>
    <b:RefOrder>21</b:RefOrder>
  </b:Source>
  <b:Source>
    <b:Tag>Jav12</b:Tag>
    <b:SourceType>InternetSite</b:SourceType>
    <b:Guid>{7A813461-591C-4993-874F-A5A1189F0465}</b:Guid>
    <b:Title>Javeriana.edu.co</b:Title>
    <b:Year>2012</b:Year>
    <b:URL>http//repository.javeriana.edu.co/bitstream/handle/10554/1035</b:URL>
    <b:RefOrder>22</b:RefOrder>
  </b:Source>
  <b:Source>
    <b:Tag>Sta</b:Tag>
    <b:SourceType>InternetSite</b:SourceType>
    <b:Guid>{B5D989F8-924B-492C-8382-3FD5ADE5522F}</b:Guid>
    <b:Author>
      <b:Author>
        <b:NameList>
          <b:Person>
            <b:Last>University</b:Last>
            <b:First>Stanford</b:First>
          </b:Person>
        </b:NameList>
      </b:Author>
    </b:Author>
    <b:Title>www.stanford.edu</b:Title>
    <b:URL>https://dschool-ld.stanford.edu/sandbox/groups/dstudio/wiki/2fced/attachments/660d8/Brainstorming-Method.pdf?sessionID=d07c198d92501ebb3eee4ff3da193b387130fcbf</b:URL>
    <b:RefOrder>23</b:RefOrder>
  </b:Source>
  <b:Source>
    <b:Tag>DIN20</b:Tag>
    <b:SourceType>InternetSite</b:SourceType>
    <b:Guid>{FC742FD1-2B2A-4F27-AAB4-2712DC9191D0}</b:Guid>
    <b:Author>
      <b:Author>
        <b:NameList>
          <b:Person>
            <b:Last>DINNGO</b:Last>
          </b:Person>
        </b:NameList>
      </b:Author>
    </b:Author>
    <b:Title>http://www.designthinking.es</b:Title>
    <b:Year>2020</b:Year>
    <b:URL>http://www.designthinking.es/inicio/</b:URL>
    <b:RefOrder>24</b:RefOrder>
  </b:Source>
  <b:Source>
    <b:Tag>LUI10</b:Tag>
    <b:SourceType>BookSection</b:SourceType>
    <b:Guid>{5C27AC79-5139-4F9B-89AA-4D8D97404395}</b:Guid>
    <b:Title>Gestion logistica integral : las mejores practicas en la cadena de abastecimientos</b:Title>
    <b:Year>2010</b:Year>
    <b:Author>
      <b:Author>
        <b:NameList>
          <b:Person>
            <b:Last>Mora Garcia</b:Last>
            <b:First>Luis</b:First>
            <b:Middle>Anibal</b:Middle>
          </b:Person>
        </b:NameList>
      </b:Author>
    </b:Author>
    <b:Pages>88-89</b:Pages>
    <b:LCID>es-CL</b:LCID>
    <b:Publisher>Bogotá, D.C: Ecoe Ediciones</b:Publisher>
    <b:RefOrder>3</b:RefOrder>
  </b:Source>
  <b:Source>
    <b:Tag>Mor10</b:Tag>
    <b:SourceType>BookSection</b:SourceType>
    <b:Guid>{66273825-227C-492A-B4C5-D6DEC2B0C6F0}</b:Guid>
    <b:Author>
      <b:Author>
        <b:NameList>
          <b:Person>
            <b:Last>Mora Garcia</b:Last>
            <b:First>Luis</b:First>
            <b:Middle>Anibal</b:Middle>
          </b:Person>
        </b:NameList>
      </b:Author>
    </b:Author>
    <b:Title>Gestion logistica integral : las mejores practicas en la cadena de abastecimientos</b:Title>
    <b:Year>2010</b:Year>
    <b:Pages>90</b:Pages>
    <b:City>Bogota</b:City>
    <b:Publisher>Bogotá, Colombia Ecoe Ediciones</b:Publisher>
    <b:RefOrder>4</b:RefOrder>
  </b:Source>
  <b:Source>
    <b:Tag>Mor101</b:Tag>
    <b:SourceType>BookSection</b:SourceType>
    <b:Guid>{1F7F0D0B-7541-43C9-8CAF-87697E042679}</b:Guid>
    <b:Title>Gestion logistica integral : las mejores practicas en la cadena de abastecimientos</b:Title>
    <b:Year>2010</b:Year>
    <b:Pages>229-231</b:Pages>
    <b:Publisher>Bogotá : Ecoe ediciones. 2008</b:Publisher>
    <b:Author>
      <b:Author>
        <b:NameList>
          <b:Person>
            <b:Last>Mora Garcia</b:Last>
            <b:First>Luis</b:First>
            <b:Middle>Anibal</b:Middle>
          </b:Person>
        </b:NameList>
      </b:Author>
    </b:Author>
    <b:RefOrder>2</b:RefOrder>
  </b:Source>
  <b:Source>
    <b:Tag>Rod21</b:Tag>
    <b:SourceType>InternetSite</b:SourceType>
    <b:Guid>{F6843DBD-69A3-4E3E-B243-F7143570A603}</b:Guid>
    <b:Title>Rodcamp</b:Title>
    <b:Year>2021</b:Year>
    <b:InternetSiteTitle>Rodcamp</b:InternetSiteTitle>
    <b:Month>febrero</b:Month>
    <b:Day>24</b:Day>
    <b:URL>https://www.rodcamp.es/objetivos-y-caracteristicas-de-una-cadena-de-suministro/</b:URL>
    <b:RefOrder>6</b:RefOrder>
  </b:Source>
  <b:Source>
    <b:Tag>Fra20</b:Tag>
    <b:SourceType>InternetSite</b:SourceType>
    <b:Guid>{5D625072-DF0D-495D-8E0F-7773FA4DBFD9}</b:Guid>
    <b:Author>
      <b:Author>
        <b:NameList>
          <b:Person>
            <b:Last>Morales</b:Last>
            <b:First>Francisco</b:First>
            <b:Middle>Coll</b:Middle>
          </b:Person>
        </b:NameList>
      </b:Author>
    </b:Author>
    <b:Title>Economipedia</b:Title>
    <b:InternetSiteTitle>Economipedia</b:InternetSiteTitle>
    <b:Year>2020</b:Year>
    <b:Month>junio</b:Month>
    <b:Day>12</b:Day>
    <b:URL>https://economipedia.com/definiciones/proyecto.html</b:URL>
    <b:RefOrder>15</b:RefOrder>
  </b:Source>
  <b:Source>
    <b:Tag>Pau17</b:Tag>
    <b:SourceType>InternetSite</b:SourceType>
    <b:Guid>{E66BEE55-08F7-4E7F-9DBC-84B66494CE98}</b:Guid>
    <b:Author>
      <b:Author>
        <b:NameList>
          <b:Person>
            <b:Last>Roldán</b:Last>
            <b:First>Paula</b:First>
            <b:Middle>Nicole</b:Middle>
          </b:Person>
        </b:NameList>
      </b:Author>
    </b:Author>
    <b:Title>Economipedia</b:Title>
    <b:InternetSiteTitle>Economipedia</b:InternetSiteTitle>
    <b:Year>2017</b:Year>
    <b:Month>febrero</b:Month>
    <b:Day>17</b:Day>
    <b:URL>https://economipedia.com/definiciones/finanzas.html</b:URL>
    <b:RefOrder>10</b:RefOrder>
  </b:Source>
  <b:Source>
    <b:Tag>Yra08</b:Tag>
    <b:SourceType>InternetSite</b:SourceType>
    <b:Guid>{2E4DDCC4-FE47-4068-94AA-FB59428C4401}</b:Guid>
    <b:Author>
      <b:Author>
        <b:NameList>
          <b:Person>
            <b:Last>Jiménez</b:Last>
            <b:First>Yraida</b:First>
          </b:Person>
        </b:NameList>
      </b:Author>
    </b:Author>
    <b:Title>Administración de inventarios</b:Title>
    <b:InternetSiteTitle>Administración de inventarios</b:InternetSiteTitle>
    <b:Year>2008</b:Year>
    <b:Month>junio</b:Month>
    <b:Day>10</b:Day>
    <b:URL>https://www.gestiopolis.com/administracion-inventarios/</b:URL>
    <b:RefOrder>5</b:RefOrder>
  </b:Source>
  <b:Source>
    <b:Tag>Ges15</b:Tag>
    <b:SourceType>InternetSite</b:SourceType>
    <b:Guid>{6A06DCE3-DEC7-41BB-93CF-B469A58947CC}</b:Guid>
    <b:Title>Gestión de Operaciones</b:Title>
    <b:InternetSiteTitle>Gestión de Operaciones</b:InternetSiteTitle>
    <b:Year>2015</b:Year>
    <b:Month>enero</b:Month>
    <b:Day>12</b:Day>
    <b:URL>https://www.gestiondeoperaciones.net/procesos/que-es-la-gestion-de-operaciones/</b:URL>
    <b:RefOrder>13</b:RefOrder>
  </b:Source>
  <b:Source>
    <b:Tag>Cri21</b:Tag>
    <b:SourceType>InternetSite</b:SourceType>
    <b:Guid>{20CFA2B1-29F2-4A3B-8493-01F114E34711}</b:Guid>
    <b:Author>
      <b:Author>
        <b:NameList>
          <b:Person>
            <b:Last>Ortega</b:Last>
            <b:First>Cristina</b:First>
          </b:Person>
        </b:NameList>
      </b:Author>
    </b:Author>
    <b:Title>Questionpro</b:Title>
    <b:InternetSiteTitle>Questionpro</b:InternetSiteTitle>
    <b:Year>2021</b:Year>
    <b:Month>enero</b:Month>
    <b:Day>1</b:Day>
    <b:URL>https://www.questionpro.com/blog/es/tipos-de-comportamiento-de-compra/</b:URL>
    <b:RefOrder>7</b:RefOrder>
  </b:Source>
  <b:Source>
    <b:Tag>Cir17</b:Tag>
    <b:SourceType>InternetSite</b:SourceType>
    <b:Guid>{D5E39140-357D-4C71-8E72-A29DE817F422}</b:Guid>
    <b:Title>Circulantis</b:Title>
    <b:InternetSiteTitle>Circulantis</b:InternetSiteTitle>
    <b:Year>2017</b:Year>
    <b:Month>abril</b:Month>
    <b:Day>12</b:Day>
    <b:URL>https://circulantis.com/blog/el-descuento-comercial/</b:URL>
    <b:RefOrder>8</b:RefOrder>
  </b:Source>
  <b:Source>
    <b:Tag>Bry19</b:Tag>
    <b:SourceType>InternetSite</b:SourceType>
    <b:Guid>{61376B0B-1B43-48E7-9E58-0D45622E6900}</b:Guid>
    <b:Author>
      <b:Author>
        <b:NameList>
          <b:Person>
            <b:Last>López</b:Last>
            <b:First>Bryan</b:First>
            <b:Middle>Salazar</b:Middle>
          </b:Person>
        </b:NameList>
      </b:Author>
    </b:Author>
    <b:Title>Ingenieria Industrial Online</b:Title>
    <b:InternetSiteTitle>Ingenieria Industrial Online</b:InternetSiteTitle>
    <b:Year>2019</b:Year>
    <b:Month>julio</b:Month>
    <b:Day>24</b:Day>
    <b:URL>https://www.ingenieriaindustrialonline.com/gestion-de-almacenes/que-es-la-gestion-de-almacenes/</b:URL>
    <b:RefOrder>12</b:RefOrder>
  </b:Source>
  <b:Source>
    <b:Tag>Fra21</b:Tag>
    <b:SourceType>InternetSite</b:SourceType>
    <b:Guid>{6C5FB948-97F4-4B63-A5B7-A0EA4B0D390A}</b:Guid>
    <b:Author>
      <b:Author>
        <b:NameList>
          <b:Person>
            <b:Last>Morales</b:Last>
            <b:First>Francisco</b:First>
            <b:Middle>Coll</b:Middle>
          </b:Person>
        </b:NameList>
      </b:Author>
    </b:Author>
    <b:Title>Economipedia</b:Title>
    <b:InternetSiteTitle>Economipedia</b:InternetSiteTitle>
    <b:Year>2021</b:Year>
    <b:Month>mayo</b:Month>
    <b:Day>15</b:Day>
    <b:URL>https://economipedia.com/definiciones/distribucion.html</b:URL>
    <b:RefOrder>9</b:RefOrder>
  </b:Source>
  <b:Source>
    <b:Tag>Gon20</b:Tag>
    <b:SourceType>ArticleInAPeriodical</b:SourceType>
    <b:Guid>{DE833032-EF8B-4861-A7DD-C8E4E47C4E91}</b:Guid>
    <b:Title>Un modelo de gestión de inventarios basado en estrategia competitiva</b:Title>
    <b:Year>2020</b:Year>
    <b:Pages>133-142</b:Pages>
    <b:Author>
      <b:Author>
        <b:NameList>
          <b:Person>
            <b:Last>González</b:Last>
            <b:First>Adolfo</b:First>
          </b:Person>
        </b:NameList>
      </b:Author>
    </b:Author>
    <b:PeriodicalTitle>Ingeniare. Revista chilena de ingeniería, vol. 28 Nº 1</b:PeriodicalTitle>
    <b:RefOrder>1</b:RefOrder>
  </b:Source>
  <b:Source>
    <b:Tag>Qua22</b:Tag>
    <b:SourceType>InternetSite</b:SourceType>
    <b:Guid>{65909D96-BE22-4C04-AD81-E6428FA40E46}</b:Guid>
    <b:Title>QuadMinds</b:Title>
    <b:InternetSiteTitle>QuadMinds</b:InternetSiteTitle>
    <b:Year>2022</b:Year>
    <b:Month>marzo</b:Month>
    <b:Day>29</b:Day>
    <b:URL>https://www.quadminds.com/blog/logistica-de-entregas/</b:URL>
    <b:RefOrder>11</b:RefOrder>
  </b:Source>
  <b:Source>
    <b:Tag>And15</b:Tag>
    <b:SourceType>InternetSite</b:SourceType>
    <b:Guid>{A1B4F0DD-1696-402E-98C9-40FB11AAD936}</b:Guid>
    <b:Author>
      <b:Author>
        <b:NameList>
          <b:Person>
            <b:Last>Arias</b:Last>
            <b:First>Andrés</b:First>
            <b:Middle>Sevilla</b:Middle>
          </b:Person>
        </b:NameList>
      </b:Author>
    </b:Author>
    <b:Title>Economipedia</b:Title>
    <b:InternetSiteTitle>Economipedia</b:InternetSiteTitle>
    <b:Year>2015</b:Year>
    <b:Month>noviembre</b:Month>
    <b:Day>4</b:Day>
    <b:URL>https://economipedia.com/definiciones/rentabilidad.html</b:URL>
    <b:RefOrder>16</b:RefOrder>
  </b:Source>
  <b:Source>
    <b:Tag>Jon20</b:Tag>
    <b:SourceType>InternetSite</b:SourceType>
    <b:Guid>{0A3E252E-07F1-45B3-AEF5-131A1B731ABF}</b:Guid>
    <b:Author>
      <b:Author>
        <b:NameList>
          <b:Person>
            <b:Last>Llamas</b:Last>
            <b:First>Jonathan</b:First>
          </b:Person>
        </b:NameList>
      </b:Author>
    </b:Author>
    <b:Title>Economipedia</b:Title>
    <b:InternetSiteTitle>Economipedia</b:InternetSiteTitle>
    <b:Year>2020</b:Year>
    <b:Month>mayo</b:Month>
    <b:Day>9</b:Day>
    <b:URL>https://economipedia.com/definiciones/margen-de-contribucion.html</b:URL>
    <b:RefOrder>14</b:RefOrder>
  </b:Source>
  <b:Source>
    <b:Tag>Inv22</b:Tag>
    <b:SourceType>Book</b:SourceType>
    <b:Guid>{972FB9BA-6DF6-4A54-9BE5-AB52A98448A8}</b:Guid>
    <b:LCID>es-CL</b:LCID>
    <b:Author>
      <b:Author>
        <b:NameList>
          <b:Person>
            <b:Last>InvestChile</b:Last>
          </b:Person>
        </b:NameList>
      </b:Author>
    </b:Author>
    <b:Title>Industria Farmacéutica en Chile: Capacidad Instalada, actores e incentivos para invertir</b:Title>
    <b:Year>2022</b:Year>
    <b:City>Santiago</b:City>
    <b:Publisher>InvestChile Insights - eBook Series</b:Publisher>
    <b:RefOrder>17</b:RefOrder>
  </b:Source>
  <b:Source>
    <b:Tag>Log18</b:Tag>
    <b:SourceType>DocumentFromInternetSite</b:SourceType>
    <b:Guid>{D54E2F55-C279-4441-87DA-5BA6E8445B94}</b:Guid>
    <b:Title>SALCOBRAND: UN CENTRO PENSADO Y DISEÑADO PARA REESCRIBIR LA OPERACIÓN</b:Title>
    <b:Year>2018</b:Year>
    <b:Author>
      <b:Author>
        <b:NameList>
          <b:Person>
            <b:Last>Logistec</b:Last>
          </b:Person>
        </b:NameList>
      </b:Author>
    </b:Author>
    <b:PeriodicalTitle>Revista Logistec</b:PeriodicalTitle>
    <b:Month>December</b:Month>
    <b:Day>2</b:Day>
    <b:Pages>2</b:Pages>
    <b:InternetSiteTitle>Revista Logistec</b:InternetSiteTitle>
    <b:URL>https://www.revistalogistec.com/feed/item/3391-salcobrand-un-centro-pensado-y-disenado-para-reescribir-la-operacion</b:URL>
    <b:RefOrder>18</b:RefOrder>
  </b:Source>
</b:Sourc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o" ma:contentTypeID="0x010100AAB2C652F8213D47BB42307285AFE60F" ma:contentTypeVersion="4" ma:contentTypeDescription="Crear nuevo documento." ma:contentTypeScope="" ma:versionID="7ed4a1f6a332a17ab9b1c13fa251565c">
  <xsd:schema xmlns:xsd="http://www.w3.org/2001/XMLSchema" xmlns:xs="http://www.w3.org/2001/XMLSchema" xmlns:p="http://schemas.microsoft.com/office/2006/metadata/properties" xmlns:ns2="56e0ed62-37d1-4f85-ab5a-1fa243fcff42" xmlns:ns3="f454ad0e-ca1b-49ab-a4c7-2f72c187c620" targetNamespace="http://schemas.microsoft.com/office/2006/metadata/properties" ma:root="true" ma:fieldsID="09997248e0dda4040d26c7040f08c1c6" ns2:_="" ns3:_="">
    <xsd:import namespace="56e0ed62-37d1-4f85-ab5a-1fa243fcff42"/>
    <xsd:import namespace="f454ad0e-ca1b-49ab-a4c7-2f72c187c620"/>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6e0ed62-37d1-4f85-ab5a-1fa243fcff4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f454ad0e-ca1b-49ab-a4c7-2f72c187c620" elementFormDefault="qualified">
    <xsd:import namespace="http://schemas.microsoft.com/office/2006/documentManagement/types"/>
    <xsd:import namespace="http://schemas.microsoft.com/office/infopath/2007/PartnerControls"/>
    <xsd:element name="SharedWithUsers" ma:index="10" nillable="true" ma:displayName="Compartido c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talles de uso compartido"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CC51344-D680-422D-8A51-66E55F6FA72A}">
  <ds:schemaRefs>
    <ds:schemaRef ds:uri="http://schemas.openxmlformats.org/officeDocument/2006/bibliography"/>
  </ds:schemaRefs>
</ds:datastoreItem>
</file>

<file path=customXml/itemProps2.xml><?xml version="1.0" encoding="utf-8"?>
<ds:datastoreItem xmlns:ds="http://schemas.openxmlformats.org/officeDocument/2006/customXml" ds:itemID="{86271234-8B3C-4B58-81D9-AE8CD35E65C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5BD05570-6FD0-4EFB-91ED-DF73E85D8F4E}">
  <ds:schemaRefs>
    <ds:schemaRef ds:uri="http://schemas.microsoft.com/sharepoint/v3/contenttype/forms"/>
  </ds:schemaRefs>
</ds:datastoreItem>
</file>

<file path=customXml/itemProps4.xml><?xml version="1.0" encoding="utf-8"?>
<ds:datastoreItem xmlns:ds="http://schemas.openxmlformats.org/officeDocument/2006/customXml" ds:itemID="{5558D39D-0ABF-44CA-833D-87337DE4694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6e0ed62-37d1-4f85-ab5a-1fa243fcff42"/>
    <ds:schemaRef ds:uri="f454ad0e-ca1b-49ab-a4c7-2f72c187c62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Plantilla_Tesis_2025.dotx</Template>
  <TotalTime>1</TotalTime>
  <Pages>119</Pages>
  <Words>20507</Words>
  <Characters>116895</Characters>
  <Application>Microsoft Office Word</Application>
  <DocSecurity>0</DocSecurity>
  <Lines>974</Lines>
  <Paragraphs>274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137128</CharactersWithSpaces>
  <SharedDoc>false</SharedDoc>
  <HLinks>
    <vt:vector size="210" baseType="variant">
      <vt:variant>
        <vt:i4>524362</vt:i4>
      </vt:variant>
      <vt:variant>
        <vt:i4>252</vt:i4>
      </vt:variant>
      <vt:variant>
        <vt:i4>0</vt:i4>
      </vt:variant>
      <vt:variant>
        <vt:i4>5</vt:i4>
      </vt:variant>
      <vt:variant>
        <vt:lpwstr>https://www.grunenthal.cl/es-cl/informacion-comercial</vt:lpwstr>
      </vt:variant>
      <vt:variant>
        <vt:lpwstr/>
      </vt:variant>
      <vt:variant>
        <vt:i4>2687088</vt:i4>
      </vt:variant>
      <vt:variant>
        <vt:i4>249</vt:i4>
      </vt:variant>
      <vt:variant>
        <vt:i4>0</vt:i4>
      </vt:variant>
      <vt:variant>
        <vt:i4>5</vt:i4>
      </vt:variant>
      <vt:variant>
        <vt:lpwstr>https://www.medicine.abbott/content/dam/epd/medicine/cl/documents/terminos-y-condiciones/condiciones-generales-de-venta.pdf</vt:lpwstr>
      </vt:variant>
      <vt:variant>
        <vt:lpwstr/>
      </vt:variant>
      <vt:variant>
        <vt:i4>70</vt:i4>
      </vt:variant>
      <vt:variant>
        <vt:i4>246</vt:i4>
      </vt:variant>
      <vt:variant>
        <vt:i4>0</vt:i4>
      </vt:variant>
      <vt:variant>
        <vt:i4>5</vt:i4>
      </vt:variant>
      <vt:variant>
        <vt:lpwstr>https://www.roche.cl/content/dam/rochexx/roche-cl/documents/20220816ListaPrecios.pdf</vt:lpwstr>
      </vt:variant>
      <vt:variant>
        <vt:lpwstr/>
      </vt:variant>
      <vt:variant>
        <vt:i4>3735643</vt:i4>
      </vt:variant>
      <vt:variant>
        <vt:i4>243</vt:i4>
      </vt:variant>
      <vt:variant>
        <vt:i4>0</vt:i4>
      </vt:variant>
      <vt:variant>
        <vt:i4>5</vt:i4>
      </vt:variant>
      <vt:variant>
        <vt:lpwstr>https://www.pfizer.cl/files/LISTA-PRECIOS-2022_v1-3.pdf</vt:lpwstr>
      </vt:variant>
      <vt:variant>
        <vt:lpwstr/>
      </vt:variant>
      <vt:variant>
        <vt:i4>5111837</vt:i4>
      </vt:variant>
      <vt:variant>
        <vt:i4>240</vt:i4>
      </vt:variant>
      <vt:variant>
        <vt:i4>0</vt:i4>
      </vt:variant>
      <vt:variant>
        <vt:i4>5</vt:i4>
      </vt:variant>
      <vt:variant>
        <vt:lpwstr>https://www.corporativo.msdchile.cl/wp-content/uploads/sites/49/2022/01/Terminos-y-Condiciones-Productos-Farmaceuticos-y-Vacunas.pdf</vt:lpwstr>
      </vt:variant>
      <vt:variant>
        <vt:lpwstr/>
      </vt:variant>
      <vt:variant>
        <vt:i4>1835062</vt:i4>
      </vt:variant>
      <vt:variant>
        <vt:i4>176</vt:i4>
      </vt:variant>
      <vt:variant>
        <vt:i4>0</vt:i4>
      </vt:variant>
      <vt:variant>
        <vt:i4>5</vt:i4>
      </vt:variant>
      <vt:variant>
        <vt:lpwstr/>
      </vt:variant>
      <vt:variant>
        <vt:lpwstr>_Toc49714417</vt:lpwstr>
      </vt:variant>
      <vt:variant>
        <vt:i4>4391020</vt:i4>
      </vt:variant>
      <vt:variant>
        <vt:i4>170</vt:i4>
      </vt:variant>
      <vt:variant>
        <vt:i4>0</vt:i4>
      </vt:variant>
      <vt:variant>
        <vt:i4>5</vt:i4>
      </vt:variant>
      <vt:variant>
        <vt:lpwstr>C:\Users\felipe.ugarte\Desktop\TESIS\POSTGRADO\AVANCE_1\PROYECTO_DE_GRADO_USS_V.7.docx</vt:lpwstr>
      </vt:variant>
      <vt:variant>
        <vt:lpwstr>_Toc49714416</vt:lpwstr>
      </vt:variant>
      <vt:variant>
        <vt:i4>1179703</vt:i4>
      </vt:variant>
      <vt:variant>
        <vt:i4>161</vt:i4>
      </vt:variant>
      <vt:variant>
        <vt:i4>0</vt:i4>
      </vt:variant>
      <vt:variant>
        <vt:i4>5</vt:i4>
      </vt:variant>
      <vt:variant>
        <vt:lpwstr/>
      </vt:variant>
      <vt:variant>
        <vt:lpwstr>_Toc49714409</vt:lpwstr>
      </vt:variant>
      <vt:variant>
        <vt:i4>1245239</vt:i4>
      </vt:variant>
      <vt:variant>
        <vt:i4>155</vt:i4>
      </vt:variant>
      <vt:variant>
        <vt:i4>0</vt:i4>
      </vt:variant>
      <vt:variant>
        <vt:i4>5</vt:i4>
      </vt:variant>
      <vt:variant>
        <vt:lpwstr/>
      </vt:variant>
      <vt:variant>
        <vt:lpwstr>_Toc49714408</vt:lpwstr>
      </vt:variant>
      <vt:variant>
        <vt:i4>1376308</vt:i4>
      </vt:variant>
      <vt:variant>
        <vt:i4>146</vt:i4>
      </vt:variant>
      <vt:variant>
        <vt:i4>0</vt:i4>
      </vt:variant>
      <vt:variant>
        <vt:i4>5</vt:i4>
      </vt:variant>
      <vt:variant>
        <vt:lpwstr/>
      </vt:variant>
      <vt:variant>
        <vt:lpwstr>_Toc126274469</vt:lpwstr>
      </vt:variant>
      <vt:variant>
        <vt:i4>1376308</vt:i4>
      </vt:variant>
      <vt:variant>
        <vt:i4>140</vt:i4>
      </vt:variant>
      <vt:variant>
        <vt:i4>0</vt:i4>
      </vt:variant>
      <vt:variant>
        <vt:i4>5</vt:i4>
      </vt:variant>
      <vt:variant>
        <vt:lpwstr/>
      </vt:variant>
      <vt:variant>
        <vt:lpwstr>_Toc126274468</vt:lpwstr>
      </vt:variant>
      <vt:variant>
        <vt:i4>1376308</vt:i4>
      </vt:variant>
      <vt:variant>
        <vt:i4>134</vt:i4>
      </vt:variant>
      <vt:variant>
        <vt:i4>0</vt:i4>
      </vt:variant>
      <vt:variant>
        <vt:i4>5</vt:i4>
      </vt:variant>
      <vt:variant>
        <vt:lpwstr/>
      </vt:variant>
      <vt:variant>
        <vt:lpwstr>_Toc126274467</vt:lpwstr>
      </vt:variant>
      <vt:variant>
        <vt:i4>1376308</vt:i4>
      </vt:variant>
      <vt:variant>
        <vt:i4>128</vt:i4>
      </vt:variant>
      <vt:variant>
        <vt:i4>0</vt:i4>
      </vt:variant>
      <vt:variant>
        <vt:i4>5</vt:i4>
      </vt:variant>
      <vt:variant>
        <vt:lpwstr/>
      </vt:variant>
      <vt:variant>
        <vt:lpwstr>_Toc126274466</vt:lpwstr>
      </vt:variant>
      <vt:variant>
        <vt:i4>1376308</vt:i4>
      </vt:variant>
      <vt:variant>
        <vt:i4>122</vt:i4>
      </vt:variant>
      <vt:variant>
        <vt:i4>0</vt:i4>
      </vt:variant>
      <vt:variant>
        <vt:i4>5</vt:i4>
      </vt:variant>
      <vt:variant>
        <vt:lpwstr/>
      </vt:variant>
      <vt:variant>
        <vt:lpwstr>_Toc126274465</vt:lpwstr>
      </vt:variant>
      <vt:variant>
        <vt:i4>1376308</vt:i4>
      </vt:variant>
      <vt:variant>
        <vt:i4>116</vt:i4>
      </vt:variant>
      <vt:variant>
        <vt:i4>0</vt:i4>
      </vt:variant>
      <vt:variant>
        <vt:i4>5</vt:i4>
      </vt:variant>
      <vt:variant>
        <vt:lpwstr/>
      </vt:variant>
      <vt:variant>
        <vt:lpwstr>_Toc126274464</vt:lpwstr>
      </vt:variant>
      <vt:variant>
        <vt:i4>1376308</vt:i4>
      </vt:variant>
      <vt:variant>
        <vt:i4>110</vt:i4>
      </vt:variant>
      <vt:variant>
        <vt:i4>0</vt:i4>
      </vt:variant>
      <vt:variant>
        <vt:i4>5</vt:i4>
      </vt:variant>
      <vt:variant>
        <vt:lpwstr/>
      </vt:variant>
      <vt:variant>
        <vt:lpwstr>_Toc126274463</vt:lpwstr>
      </vt:variant>
      <vt:variant>
        <vt:i4>1376308</vt:i4>
      </vt:variant>
      <vt:variant>
        <vt:i4>104</vt:i4>
      </vt:variant>
      <vt:variant>
        <vt:i4>0</vt:i4>
      </vt:variant>
      <vt:variant>
        <vt:i4>5</vt:i4>
      </vt:variant>
      <vt:variant>
        <vt:lpwstr/>
      </vt:variant>
      <vt:variant>
        <vt:lpwstr>_Toc126274462</vt:lpwstr>
      </vt:variant>
      <vt:variant>
        <vt:i4>1376308</vt:i4>
      </vt:variant>
      <vt:variant>
        <vt:i4>98</vt:i4>
      </vt:variant>
      <vt:variant>
        <vt:i4>0</vt:i4>
      </vt:variant>
      <vt:variant>
        <vt:i4>5</vt:i4>
      </vt:variant>
      <vt:variant>
        <vt:lpwstr/>
      </vt:variant>
      <vt:variant>
        <vt:lpwstr>_Toc126274461</vt:lpwstr>
      </vt:variant>
      <vt:variant>
        <vt:i4>1441844</vt:i4>
      </vt:variant>
      <vt:variant>
        <vt:i4>92</vt:i4>
      </vt:variant>
      <vt:variant>
        <vt:i4>0</vt:i4>
      </vt:variant>
      <vt:variant>
        <vt:i4>5</vt:i4>
      </vt:variant>
      <vt:variant>
        <vt:lpwstr/>
      </vt:variant>
      <vt:variant>
        <vt:lpwstr>_Toc126274458</vt:lpwstr>
      </vt:variant>
      <vt:variant>
        <vt:i4>1441844</vt:i4>
      </vt:variant>
      <vt:variant>
        <vt:i4>86</vt:i4>
      </vt:variant>
      <vt:variant>
        <vt:i4>0</vt:i4>
      </vt:variant>
      <vt:variant>
        <vt:i4>5</vt:i4>
      </vt:variant>
      <vt:variant>
        <vt:lpwstr/>
      </vt:variant>
      <vt:variant>
        <vt:lpwstr>_Toc126274457</vt:lpwstr>
      </vt:variant>
      <vt:variant>
        <vt:i4>1441844</vt:i4>
      </vt:variant>
      <vt:variant>
        <vt:i4>80</vt:i4>
      </vt:variant>
      <vt:variant>
        <vt:i4>0</vt:i4>
      </vt:variant>
      <vt:variant>
        <vt:i4>5</vt:i4>
      </vt:variant>
      <vt:variant>
        <vt:lpwstr/>
      </vt:variant>
      <vt:variant>
        <vt:lpwstr>_Toc126274456</vt:lpwstr>
      </vt:variant>
      <vt:variant>
        <vt:i4>1441844</vt:i4>
      </vt:variant>
      <vt:variant>
        <vt:i4>74</vt:i4>
      </vt:variant>
      <vt:variant>
        <vt:i4>0</vt:i4>
      </vt:variant>
      <vt:variant>
        <vt:i4>5</vt:i4>
      </vt:variant>
      <vt:variant>
        <vt:lpwstr/>
      </vt:variant>
      <vt:variant>
        <vt:lpwstr>_Toc126274455</vt:lpwstr>
      </vt:variant>
      <vt:variant>
        <vt:i4>1441844</vt:i4>
      </vt:variant>
      <vt:variant>
        <vt:i4>68</vt:i4>
      </vt:variant>
      <vt:variant>
        <vt:i4>0</vt:i4>
      </vt:variant>
      <vt:variant>
        <vt:i4>5</vt:i4>
      </vt:variant>
      <vt:variant>
        <vt:lpwstr/>
      </vt:variant>
      <vt:variant>
        <vt:lpwstr>_Toc126274454</vt:lpwstr>
      </vt:variant>
      <vt:variant>
        <vt:i4>1441844</vt:i4>
      </vt:variant>
      <vt:variant>
        <vt:i4>62</vt:i4>
      </vt:variant>
      <vt:variant>
        <vt:i4>0</vt:i4>
      </vt:variant>
      <vt:variant>
        <vt:i4>5</vt:i4>
      </vt:variant>
      <vt:variant>
        <vt:lpwstr/>
      </vt:variant>
      <vt:variant>
        <vt:lpwstr>_Toc126274453</vt:lpwstr>
      </vt:variant>
      <vt:variant>
        <vt:i4>1441844</vt:i4>
      </vt:variant>
      <vt:variant>
        <vt:i4>56</vt:i4>
      </vt:variant>
      <vt:variant>
        <vt:i4>0</vt:i4>
      </vt:variant>
      <vt:variant>
        <vt:i4>5</vt:i4>
      </vt:variant>
      <vt:variant>
        <vt:lpwstr/>
      </vt:variant>
      <vt:variant>
        <vt:lpwstr>_Toc126274452</vt:lpwstr>
      </vt:variant>
      <vt:variant>
        <vt:i4>1441844</vt:i4>
      </vt:variant>
      <vt:variant>
        <vt:i4>50</vt:i4>
      </vt:variant>
      <vt:variant>
        <vt:i4>0</vt:i4>
      </vt:variant>
      <vt:variant>
        <vt:i4>5</vt:i4>
      </vt:variant>
      <vt:variant>
        <vt:lpwstr/>
      </vt:variant>
      <vt:variant>
        <vt:lpwstr>_Toc126274451</vt:lpwstr>
      </vt:variant>
      <vt:variant>
        <vt:i4>1441844</vt:i4>
      </vt:variant>
      <vt:variant>
        <vt:i4>44</vt:i4>
      </vt:variant>
      <vt:variant>
        <vt:i4>0</vt:i4>
      </vt:variant>
      <vt:variant>
        <vt:i4>5</vt:i4>
      </vt:variant>
      <vt:variant>
        <vt:lpwstr/>
      </vt:variant>
      <vt:variant>
        <vt:lpwstr>_Toc126274450</vt:lpwstr>
      </vt:variant>
      <vt:variant>
        <vt:i4>1507380</vt:i4>
      </vt:variant>
      <vt:variant>
        <vt:i4>38</vt:i4>
      </vt:variant>
      <vt:variant>
        <vt:i4>0</vt:i4>
      </vt:variant>
      <vt:variant>
        <vt:i4>5</vt:i4>
      </vt:variant>
      <vt:variant>
        <vt:lpwstr/>
      </vt:variant>
      <vt:variant>
        <vt:lpwstr>_Toc126274449</vt:lpwstr>
      </vt:variant>
      <vt:variant>
        <vt:i4>1507380</vt:i4>
      </vt:variant>
      <vt:variant>
        <vt:i4>32</vt:i4>
      </vt:variant>
      <vt:variant>
        <vt:i4>0</vt:i4>
      </vt:variant>
      <vt:variant>
        <vt:i4>5</vt:i4>
      </vt:variant>
      <vt:variant>
        <vt:lpwstr/>
      </vt:variant>
      <vt:variant>
        <vt:lpwstr>_Toc126274448</vt:lpwstr>
      </vt:variant>
      <vt:variant>
        <vt:i4>1507380</vt:i4>
      </vt:variant>
      <vt:variant>
        <vt:i4>26</vt:i4>
      </vt:variant>
      <vt:variant>
        <vt:i4>0</vt:i4>
      </vt:variant>
      <vt:variant>
        <vt:i4>5</vt:i4>
      </vt:variant>
      <vt:variant>
        <vt:lpwstr/>
      </vt:variant>
      <vt:variant>
        <vt:lpwstr>_Toc126274447</vt:lpwstr>
      </vt:variant>
      <vt:variant>
        <vt:i4>1507380</vt:i4>
      </vt:variant>
      <vt:variant>
        <vt:i4>20</vt:i4>
      </vt:variant>
      <vt:variant>
        <vt:i4>0</vt:i4>
      </vt:variant>
      <vt:variant>
        <vt:i4>5</vt:i4>
      </vt:variant>
      <vt:variant>
        <vt:lpwstr/>
      </vt:variant>
      <vt:variant>
        <vt:lpwstr>_Toc126274446</vt:lpwstr>
      </vt:variant>
      <vt:variant>
        <vt:i4>1507380</vt:i4>
      </vt:variant>
      <vt:variant>
        <vt:i4>14</vt:i4>
      </vt:variant>
      <vt:variant>
        <vt:i4>0</vt:i4>
      </vt:variant>
      <vt:variant>
        <vt:i4>5</vt:i4>
      </vt:variant>
      <vt:variant>
        <vt:lpwstr/>
      </vt:variant>
      <vt:variant>
        <vt:lpwstr>_Toc126274445</vt:lpwstr>
      </vt:variant>
      <vt:variant>
        <vt:i4>1507380</vt:i4>
      </vt:variant>
      <vt:variant>
        <vt:i4>8</vt:i4>
      </vt:variant>
      <vt:variant>
        <vt:i4>0</vt:i4>
      </vt:variant>
      <vt:variant>
        <vt:i4>5</vt:i4>
      </vt:variant>
      <vt:variant>
        <vt:lpwstr/>
      </vt:variant>
      <vt:variant>
        <vt:lpwstr>_Toc126274444</vt:lpwstr>
      </vt:variant>
      <vt:variant>
        <vt:i4>1507380</vt:i4>
      </vt:variant>
      <vt:variant>
        <vt:i4>2</vt:i4>
      </vt:variant>
      <vt:variant>
        <vt:i4>0</vt:i4>
      </vt:variant>
      <vt:variant>
        <vt:i4>5</vt:i4>
      </vt:variant>
      <vt:variant>
        <vt:lpwstr/>
      </vt:variant>
      <vt:variant>
        <vt:lpwstr>_Toc126274443</vt:lpwstr>
      </vt:variant>
      <vt:variant>
        <vt:i4>393282</vt:i4>
      </vt:variant>
      <vt:variant>
        <vt:i4>0</vt:i4>
      </vt:variant>
      <vt:variant>
        <vt:i4>0</vt:i4>
      </vt:variant>
      <vt:variant>
        <vt:i4>5</vt:i4>
      </vt:variant>
      <vt:variant>
        <vt:lpwstr>https://cifchile.cl/nosotros/</vt:lpwstr>
      </vt:variant>
      <vt:variant>
        <vt:lpwstr>que_es_cif</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"Pablo Francisco Serqueira" &lt;pabloserqueira@gmail.com&gt;</dc:creator>
  <cp:keywords/>
  <dc:description/>
  <cp:lastModifiedBy>Harold Gómez</cp:lastModifiedBy>
  <cp:revision>2</cp:revision>
  <cp:lastPrinted>2024-05-31T20:38:00Z</cp:lastPrinted>
  <dcterms:created xsi:type="dcterms:W3CDTF">2025-11-19T02:56:00Z</dcterms:created>
  <dcterms:modified xsi:type="dcterms:W3CDTF">2025-11-19T02:56:00Z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zotero-version="5.0.62"&gt;&lt;session id="al5QwVAT"/&gt;&lt;style id="http://www.zotero.org/styles/apa" locale="es-ES" hasBibliography="1" bibliographyStyleHasBeenSet="1"/&gt;&lt;prefs&gt;&lt;pref name="fieldType" value="Field"/&gt;&lt;pref name="automaticJourn</vt:lpwstr>
  </property>
  <property fmtid="{D5CDD505-2E9C-101B-9397-08002B2CF9AE}" pid="3" name="ZOTERO_PREF_2">
    <vt:lpwstr>alAbbreviations" value="true"/&gt;&lt;/prefs&gt;&lt;/data&gt;</vt:lpwstr>
  </property>
  <property fmtid="{D5CDD505-2E9C-101B-9397-08002B2CF9AE}" pid="4" name="ContentTypeId">
    <vt:lpwstr>0x010100AAB2C652F8213D47BB42307285AFE60F</vt:lpwstr>
  </property>
  <property fmtid="{D5CDD505-2E9C-101B-9397-08002B2CF9AE}" pid="5" name="MSIP_Label_9f4e9a4a-eb20-4aad-9a64-8872817c1a6f_Enabled">
    <vt:lpwstr>true</vt:lpwstr>
  </property>
  <property fmtid="{D5CDD505-2E9C-101B-9397-08002B2CF9AE}" pid="6" name="MSIP_Label_9f4e9a4a-eb20-4aad-9a64-8872817c1a6f_SetDate">
    <vt:lpwstr>2022-11-29T03:13:49Z</vt:lpwstr>
  </property>
  <property fmtid="{D5CDD505-2E9C-101B-9397-08002B2CF9AE}" pid="7" name="MSIP_Label_9f4e9a4a-eb20-4aad-9a64-8872817c1a6f_Method">
    <vt:lpwstr>Standard</vt:lpwstr>
  </property>
  <property fmtid="{D5CDD505-2E9C-101B-9397-08002B2CF9AE}" pid="8" name="MSIP_Label_9f4e9a4a-eb20-4aad-9a64-8872817c1a6f_Name">
    <vt:lpwstr>defa4170-0d19-0005-0004-bc88714345d2</vt:lpwstr>
  </property>
  <property fmtid="{D5CDD505-2E9C-101B-9397-08002B2CF9AE}" pid="9" name="MSIP_Label_9f4e9a4a-eb20-4aad-9a64-8872817c1a6f_SiteId">
    <vt:lpwstr>7a599002-001c-432c-846e-1ddca9f6b299</vt:lpwstr>
  </property>
  <property fmtid="{D5CDD505-2E9C-101B-9397-08002B2CF9AE}" pid="10" name="MSIP_Label_9f4e9a4a-eb20-4aad-9a64-8872817c1a6f_ActionId">
    <vt:lpwstr>b2fefee7-96c3-4511-9fa5-b0d159064e40</vt:lpwstr>
  </property>
  <property fmtid="{D5CDD505-2E9C-101B-9397-08002B2CF9AE}" pid="11" name="MSIP_Label_9f4e9a4a-eb20-4aad-9a64-8872817c1a6f_ContentBits">
    <vt:lpwstr>0</vt:lpwstr>
  </property>
  <property fmtid="{D5CDD505-2E9C-101B-9397-08002B2CF9AE}" pid="12" name="MSIP_Label_04f783dd-f5fe-4e6c-8816-198fd9c95f56_Enabled">
    <vt:lpwstr>true</vt:lpwstr>
  </property>
  <property fmtid="{D5CDD505-2E9C-101B-9397-08002B2CF9AE}" pid="13" name="MSIP_Label_04f783dd-f5fe-4e6c-8816-198fd9c95f56_SetDate">
    <vt:lpwstr>2022-11-29T03:27:47Z</vt:lpwstr>
  </property>
  <property fmtid="{D5CDD505-2E9C-101B-9397-08002B2CF9AE}" pid="14" name="MSIP_Label_04f783dd-f5fe-4e6c-8816-198fd9c95f56_Method">
    <vt:lpwstr>Privileged</vt:lpwstr>
  </property>
  <property fmtid="{D5CDD505-2E9C-101B-9397-08002B2CF9AE}" pid="15" name="MSIP_Label_04f783dd-f5fe-4e6c-8816-198fd9c95f56_Name">
    <vt:lpwstr>English - Non-Corporate</vt:lpwstr>
  </property>
  <property fmtid="{D5CDD505-2E9C-101B-9397-08002B2CF9AE}" pid="16" name="MSIP_Label_04f783dd-f5fe-4e6c-8816-198fd9c95f56_SiteId">
    <vt:lpwstr>484a70d1-caaf-4a03-a477-1cbe688304af</vt:lpwstr>
  </property>
  <property fmtid="{D5CDD505-2E9C-101B-9397-08002B2CF9AE}" pid="17" name="MSIP_Label_04f783dd-f5fe-4e6c-8816-198fd9c95f56_ActionId">
    <vt:lpwstr>f449fd03-7d2e-4a23-af29-ef8b682e5c75</vt:lpwstr>
  </property>
  <property fmtid="{D5CDD505-2E9C-101B-9397-08002B2CF9AE}" pid="18" name="MSIP_Label_04f783dd-f5fe-4e6c-8816-198fd9c95f56_ContentBits">
    <vt:lpwstr>0</vt:lpwstr>
  </property>
  <property fmtid="{D5CDD505-2E9C-101B-9397-08002B2CF9AE}" pid="19" name="_AdHocReviewCycleID">
    <vt:i4>235024134</vt:i4>
  </property>
  <property fmtid="{D5CDD505-2E9C-101B-9397-08002B2CF9AE}" pid="20" name="_NewReviewCycle">
    <vt:lpwstr/>
  </property>
  <property fmtid="{D5CDD505-2E9C-101B-9397-08002B2CF9AE}" pid="21" name="_EmailSubject">
    <vt:lpwstr/>
  </property>
  <property fmtid="{D5CDD505-2E9C-101B-9397-08002B2CF9AE}" pid="22" name="_AuthorEmail">
    <vt:lpwstr>cristian.villegas@organon.com</vt:lpwstr>
  </property>
  <property fmtid="{D5CDD505-2E9C-101B-9397-08002B2CF9AE}" pid="23" name="_AuthorEmailDisplayName">
    <vt:lpwstr>Villegas Contreras, Cristian Hernando</vt:lpwstr>
  </property>
  <property fmtid="{D5CDD505-2E9C-101B-9397-08002B2CF9AE}" pid="24" name="_ReviewingToolsShownOnce">
    <vt:lpwstr/>
  </property>
</Properties>
</file>