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46721" w14:textId="77777777" w:rsidR="004C3F22" w:rsidRDefault="004C3F22">
      <w:pPr>
        <w:pBdr>
          <w:top w:val="nil"/>
          <w:left w:val="nil"/>
          <w:bottom w:val="nil"/>
          <w:right w:val="nil"/>
          <w:between w:val="nil"/>
        </w:pBdr>
        <w:spacing w:after="0" w:line="240" w:lineRule="auto"/>
        <w:rPr>
          <w:b/>
          <w:color w:val="000000"/>
        </w:rPr>
      </w:pPr>
      <w:bookmarkStart w:id="0" w:name="_cvm74sz6032c" w:colFirst="0" w:colLast="0"/>
      <w:bookmarkEnd w:id="0"/>
    </w:p>
    <w:p w14:paraId="45852F8F" w14:textId="77777777" w:rsidR="004C3F22" w:rsidRDefault="004C3F22">
      <w:pPr>
        <w:pBdr>
          <w:top w:val="nil"/>
          <w:left w:val="nil"/>
          <w:bottom w:val="nil"/>
          <w:right w:val="nil"/>
          <w:between w:val="nil"/>
        </w:pBdr>
        <w:spacing w:after="0" w:line="240" w:lineRule="auto"/>
        <w:rPr>
          <w:b/>
          <w:color w:val="000000"/>
        </w:rPr>
      </w:pPr>
    </w:p>
    <w:p w14:paraId="217E613C" w14:textId="77777777" w:rsidR="004C3F22" w:rsidRDefault="009E06EB">
      <w:pPr>
        <w:pBdr>
          <w:top w:val="nil"/>
          <w:left w:val="nil"/>
          <w:bottom w:val="nil"/>
          <w:right w:val="nil"/>
          <w:between w:val="nil"/>
        </w:pBdr>
        <w:spacing w:after="0" w:line="240" w:lineRule="auto"/>
        <w:ind w:firstLine="720"/>
        <w:rPr>
          <w:rFonts w:ascii="Quattrocento Sans" w:eastAsia="Quattrocento Sans" w:hAnsi="Quattrocento Sans" w:cs="Quattrocento Sans"/>
          <w:color w:val="000000"/>
          <w:sz w:val="18"/>
          <w:szCs w:val="18"/>
        </w:rPr>
      </w:pPr>
      <w:r>
        <w:rPr>
          <w:b/>
          <w:color w:val="000000"/>
        </w:rPr>
        <w:t>FACULTAD DE INGENIERÍA, ARQUITECTURA Y DISEÑO</w:t>
      </w:r>
      <w:r>
        <w:rPr>
          <w:color w:val="000000"/>
          <w:sz w:val="20"/>
          <w:szCs w:val="20"/>
        </w:rPr>
        <w:t> </w:t>
      </w:r>
    </w:p>
    <w:p w14:paraId="0864FDF0" w14:textId="77777777" w:rsidR="004C3F22" w:rsidRDefault="009E06EB">
      <w:pPr>
        <w:pBdr>
          <w:top w:val="nil"/>
          <w:left w:val="nil"/>
          <w:bottom w:val="nil"/>
          <w:right w:val="nil"/>
          <w:between w:val="nil"/>
        </w:pBdr>
        <w:spacing w:after="0" w:line="240" w:lineRule="auto"/>
        <w:ind w:firstLine="720"/>
        <w:rPr>
          <w:rFonts w:ascii="Quattrocento Sans" w:eastAsia="Quattrocento Sans" w:hAnsi="Quattrocento Sans" w:cs="Quattrocento Sans"/>
          <w:color w:val="000000"/>
          <w:sz w:val="18"/>
          <w:szCs w:val="18"/>
        </w:rPr>
      </w:pPr>
      <w:r>
        <w:rPr>
          <w:b/>
          <w:color w:val="000000"/>
        </w:rPr>
        <w:t>MAGISTER EN DATA SCIENCE</w:t>
      </w:r>
    </w:p>
    <w:p w14:paraId="256E8A13" w14:textId="77777777" w:rsidR="004C3F22" w:rsidRDefault="009E06EB">
      <w:pPr>
        <w:pBdr>
          <w:top w:val="nil"/>
          <w:left w:val="nil"/>
          <w:bottom w:val="nil"/>
          <w:right w:val="nil"/>
          <w:between w:val="nil"/>
        </w:pBdr>
        <w:spacing w:after="0" w:line="240" w:lineRule="auto"/>
        <w:rPr>
          <w:rFonts w:ascii="Quattrocento Sans" w:eastAsia="Quattrocento Sans" w:hAnsi="Quattrocento Sans" w:cs="Quattrocento Sans"/>
          <w:color w:val="000000"/>
          <w:sz w:val="18"/>
          <w:szCs w:val="18"/>
        </w:rPr>
      </w:pPr>
      <w:r>
        <w:rPr>
          <w:b/>
          <w:color w:val="000000"/>
        </w:rPr>
        <w:t> </w:t>
      </w:r>
      <w:r>
        <w:rPr>
          <w:color w:val="000000"/>
          <w:sz w:val="20"/>
          <w:szCs w:val="20"/>
        </w:rPr>
        <w:t> </w:t>
      </w:r>
    </w:p>
    <w:p w14:paraId="1CB3C2FC" w14:textId="77777777" w:rsidR="004C3F22" w:rsidRDefault="009E06EB">
      <w:r>
        <w:br/>
      </w:r>
    </w:p>
    <w:p w14:paraId="374C0D59" w14:textId="77777777" w:rsidR="004C3F22" w:rsidRDefault="004C3F22">
      <w:pPr>
        <w:rPr>
          <w:b/>
        </w:rPr>
      </w:pPr>
    </w:p>
    <w:p w14:paraId="7BA8D3F7" w14:textId="77777777" w:rsidR="004C3F22" w:rsidRDefault="004C3F22">
      <w:pPr>
        <w:rPr>
          <w:b/>
        </w:rPr>
      </w:pPr>
    </w:p>
    <w:p w14:paraId="16D89342" w14:textId="77777777" w:rsidR="004C3F22" w:rsidRDefault="009E06EB" w:rsidP="0123A644">
      <w:pPr>
        <w:spacing w:after="0" w:line="276" w:lineRule="auto"/>
        <w:ind w:firstLine="720"/>
        <w:rPr>
          <w:b/>
          <w:bCs/>
          <w:sz w:val="28"/>
          <w:szCs w:val="28"/>
        </w:rPr>
      </w:pPr>
      <w:r w:rsidRPr="0123A644">
        <w:rPr>
          <w:b/>
          <w:bCs/>
          <w:sz w:val="28"/>
          <w:szCs w:val="28"/>
        </w:rPr>
        <w:t xml:space="preserve">INTEGRACIÓN DE NLP EN LA GESTIÓN DE </w:t>
      </w:r>
      <w:bookmarkStart w:id="1" w:name="_Int_MsRt51D8"/>
      <w:r w:rsidRPr="0123A644">
        <w:rPr>
          <w:b/>
          <w:bCs/>
          <w:sz w:val="28"/>
          <w:szCs w:val="28"/>
        </w:rPr>
        <w:t>TICKETS</w:t>
      </w:r>
      <w:bookmarkEnd w:id="1"/>
      <w:r w:rsidRPr="0123A644">
        <w:rPr>
          <w:b/>
          <w:bCs/>
          <w:sz w:val="28"/>
          <w:szCs w:val="28"/>
        </w:rPr>
        <w:t xml:space="preserve"> DE SOPORTE TÉCNICO </w:t>
      </w:r>
    </w:p>
    <w:p w14:paraId="0D960D71" w14:textId="77777777" w:rsidR="004C3F22" w:rsidRDefault="004C3F22">
      <w:pPr>
        <w:spacing w:after="0" w:line="276" w:lineRule="auto"/>
        <w:jc w:val="center"/>
      </w:pPr>
    </w:p>
    <w:p w14:paraId="508E5FF2" w14:textId="77777777" w:rsidR="004C3F22" w:rsidRDefault="009E06EB">
      <w:pPr>
        <w:spacing w:after="0" w:line="276" w:lineRule="auto"/>
        <w:ind w:firstLine="720"/>
      </w:pPr>
      <w:r>
        <w:t xml:space="preserve">Proyecto para optar al Grado de </w:t>
      </w:r>
    </w:p>
    <w:p w14:paraId="0103B417" w14:textId="77777777" w:rsidR="004C3F22" w:rsidRDefault="009E06EB">
      <w:pPr>
        <w:spacing w:after="0" w:line="276" w:lineRule="auto"/>
        <w:ind w:firstLine="720"/>
      </w:pPr>
      <w:r>
        <w:t xml:space="preserve">Magister en Data </w:t>
      </w:r>
      <w:proofErr w:type="spellStart"/>
      <w:r>
        <w:t>Science</w:t>
      </w:r>
      <w:proofErr w:type="spellEnd"/>
    </w:p>
    <w:p w14:paraId="06207C6C" w14:textId="77777777" w:rsidR="004C3F22" w:rsidRDefault="004C3F22">
      <w:pPr>
        <w:spacing w:after="0" w:line="276" w:lineRule="auto"/>
        <w:jc w:val="center"/>
      </w:pPr>
    </w:p>
    <w:p w14:paraId="2751F934" w14:textId="77777777" w:rsidR="004C3F22" w:rsidRDefault="004C3F22">
      <w:pPr>
        <w:jc w:val="center"/>
      </w:pPr>
    </w:p>
    <w:p w14:paraId="0ED2072F" w14:textId="77777777" w:rsidR="004C3F22" w:rsidRDefault="004C3F22">
      <w:pPr>
        <w:jc w:val="center"/>
      </w:pPr>
    </w:p>
    <w:p w14:paraId="2A6A4E9C" w14:textId="77777777" w:rsidR="004C3F22" w:rsidRDefault="004C3F22">
      <w:pPr>
        <w:jc w:val="center"/>
      </w:pPr>
    </w:p>
    <w:p w14:paraId="4B567F2A" w14:textId="77777777" w:rsidR="004C3F22" w:rsidRDefault="004C3F22">
      <w:pPr>
        <w:jc w:val="center"/>
      </w:pPr>
    </w:p>
    <w:tbl>
      <w:tblPr>
        <w:tblStyle w:val="a"/>
        <w:tblW w:w="7059" w:type="dxa"/>
        <w:tblInd w:w="1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8"/>
        <w:gridCol w:w="422"/>
        <w:gridCol w:w="4509"/>
      </w:tblGrid>
      <w:tr w:rsidR="004C3F22" w14:paraId="48B571AB" w14:textId="77777777">
        <w:tc>
          <w:tcPr>
            <w:tcW w:w="2128" w:type="dxa"/>
            <w:tcBorders>
              <w:top w:val="nil"/>
              <w:left w:val="nil"/>
              <w:bottom w:val="nil"/>
              <w:right w:val="nil"/>
            </w:tcBorders>
          </w:tcPr>
          <w:p w14:paraId="50595133" w14:textId="77777777" w:rsidR="004C3F22" w:rsidRDefault="009E06EB">
            <w:pPr>
              <w:spacing w:after="0"/>
              <w:jc w:val="left"/>
            </w:pPr>
            <w:r>
              <w:t>Profesor Guía</w:t>
            </w:r>
          </w:p>
        </w:tc>
        <w:tc>
          <w:tcPr>
            <w:tcW w:w="422" w:type="dxa"/>
            <w:tcBorders>
              <w:top w:val="nil"/>
              <w:left w:val="nil"/>
              <w:bottom w:val="nil"/>
              <w:right w:val="nil"/>
            </w:tcBorders>
          </w:tcPr>
          <w:p w14:paraId="0D8CF915" w14:textId="77777777" w:rsidR="004C3F22" w:rsidRDefault="009E06EB">
            <w:pPr>
              <w:spacing w:after="0"/>
              <w:jc w:val="center"/>
            </w:pPr>
            <w:r>
              <w:t>:</w:t>
            </w:r>
          </w:p>
        </w:tc>
        <w:tc>
          <w:tcPr>
            <w:tcW w:w="4509" w:type="dxa"/>
            <w:tcBorders>
              <w:top w:val="nil"/>
              <w:left w:val="nil"/>
              <w:bottom w:val="nil"/>
              <w:right w:val="nil"/>
            </w:tcBorders>
          </w:tcPr>
          <w:p w14:paraId="743C4F27" w14:textId="77777777" w:rsidR="004C3F22" w:rsidRDefault="009E06EB">
            <w:pPr>
              <w:spacing w:after="0"/>
              <w:jc w:val="left"/>
            </w:pPr>
            <w:r>
              <w:t>Matías Greco</w:t>
            </w:r>
          </w:p>
        </w:tc>
      </w:tr>
      <w:tr w:rsidR="004C3F22" w14:paraId="2983806F" w14:textId="77777777">
        <w:tc>
          <w:tcPr>
            <w:tcW w:w="2128" w:type="dxa"/>
            <w:tcBorders>
              <w:top w:val="nil"/>
              <w:left w:val="nil"/>
              <w:bottom w:val="nil"/>
              <w:right w:val="nil"/>
            </w:tcBorders>
          </w:tcPr>
          <w:p w14:paraId="73D6998A" w14:textId="77777777" w:rsidR="004C3F22" w:rsidRDefault="009E06EB">
            <w:pPr>
              <w:spacing w:after="0"/>
              <w:jc w:val="left"/>
            </w:pPr>
            <w:r>
              <w:t>Profesor Co-Guía</w:t>
            </w:r>
          </w:p>
        </w:tc>
        <w:tc>
          <w:tcPr>
            <w:tcW w:w="422" w:type="dxa"/>
            <w:tcBorders>
              <w:top w:val="nil"/>
              <w:left w:val="nil"/>
              <w:bottom w:val="nil"/>
              <w:right w:val="nil"/>
            </w:tcBorders>
          </w:tcPr>
          <w:p w14:paraId="0ACD3CF8" w14:textId="77777777" w:rsidR="004C3F22" w:rsidRDefault="009E06EB">
            <w:pPr>
              <w:spacing w:after="0"/>
              <w:jc w:val="center"/>
            </w:pPr>
            <w:r>
              <w:t>:</w:t>
            </w:r>
          </w:p>
        </w:tc>
        <w:tc>
          <w:tcPr>
            <w:tcW w:w="4509" w:type="dxa"/>
            <w:tcBorders>
              <w:top w:val="nil"/>
              <w:left w:val="nil"/>
              <w:bottom w:val="nil"/>
              <w:right w:val="nil"/>
            </w:tcBorders>
          </w:tcPr>
          <w:p w14:paraId="7EA8B70E" w14:textId="77777777" w:rsidR="004C3F22" w:rsidRDefault="004C3F22">
            <w:pPr>
              <w:spacing w:after="0"/>
              <w:jc w:val="left"/>
            </w:pPr>
          </w:p>
        </w:tc>
      </w:tr>
      <w:tr w:rsidR="004C3F22" w14:paraId="3DC3D4BC" w14:textId="77777777">
        <w:tc>
          <w:tcPr>
            <w:tcW w:w="2128" w:type="dxa"/>
            <w:tcBorders>
              <w:top w:val="nil"/>
              <w:left w:val="nil"/>
              <w:bottom w:val="nil"/>
              <w:right w:val="nil"/>
            </w:tcBorders>
          </w:tcPr>
          <w:p w14:paraId="34E2EEFA" w14:textId="77777777" w:rsidR="004C3F22" w:rsidRDefault="009E06EB">
            <w:pPr>
              <w:spacing w:after="0"/>
              <w:jc w:val="left"/>
            </w:pPr>
            <w:r>
              <w:t>Estudiante</w:t>
            </w:r>
          </w:p>
        </w:tc>
        <w:tc>
          <w:tcPr>
            <w:tcW w:w="422" w:type="dxa"/>
            <w:tcBorders>
              <w:top w:val="nil"/>
              <w:left w:val="nil"/>
              <w:bottom w:val="nil"/>
              <w:right w:val="nil"/>
            </w:tcBorders>
          </w:tcPr>
          <w:p w14:paraId="00F6BFB2" w14:textId="77777777" w:rsidR="004C3F22" w:rsidRDefault="009E06EB">
            <w:pPr>
              <w:spacing w:after="0"/>
              <w:jc w:val="center"/>
            </w:pPr>
            <w:r>
              <w:rPr>
                <w:b/>
              </w:rPr>
              <w:t>:</w:t>
            </w:r>
          </w:p>
        </w:tc>
        <w:tc>
          <w:tcPr>
            <w:tcW w:w="4509" w:type="dxa"/>
            <w:tcBorders>
              <w:top w:val="nil"/>
              <w:left w:val="nil"/>
              <w:bottom w:val="nil"/>
              <w:right w:val="nil"/>
            </w:tcBorders>
          </w:tcPr>
          <w:p w14:paraId="1524BF19" w14:textId="77777777" w:rsidR="004C3F22" w:rsidRDefault="009E06EB">
            <w:pPr>
              <w:spacing w:after="0"/>
              <w:jc w:val="left"/>
            </w:pPr>
            <w:r>
              <w:t>Harold Gómez</w:t>
            </w:r>
          </w:p>
        </w:tc>
      </w:tr>
    </w:tbl>
    <w:p w14:paraId="1CC50D8C" w14:textId="77777777" w:rsidR="004C3F22" w:rsidRDefault="004C3F22">
      <w:pPr>
        <w:sectPr w:rsidR="004C3F22">
          <w:headerReference w:type="default" r:id="rId8"/>
          <w:footerReference w:type="even" r:id="rId9"/>
          <w:footerReference w:type="default" r:id="rId10"/>
          <w:pgSz w:w="12240" w:h="15840"/>
          <w:pgMar w:top="2127" w:right="1418" w:bottom="1418" w:left="2268" w:header="0" w:footer="0" w:gutter="0"/>
          <w:pgNumType w:fmt="lowerRoman" w:start="1"/>
          <w:cols w:space="720"/>
        </w:sectPr>
      </w:pPr>
    </w:p>
    <w:p w14:paraId="4EA57C8A" w14:textId="77777777" w:rsidR="004C3F22" w:rsidRDefault="004C3F22">
      <w:pPr>
        <w:spacing w:line="240" w:lineRule="auto"/>
      </w:pPr>
    </w:p>
    <w:p w14:paraId="3DA79B51" w14:textId="77777777" w:rsidR="004C3F22" w:rsidRDefault="004C3F22">
      <w:pPr>
        <w:rPr>
          <w:b/>
          <w:smallCaps/>
          <w:color w:val="000000"/>
        </w:rPr>
      </w:pPr>
    </w:p>
    <w:p w14:paraId="61FE3C74" w14:textId="77777777" w:rsidR="004C3F22" w:rsidRDefault="004C3F22">
      <w:pPr>
        <w:rPr>
          <w:b/>
          <w:smallCaps/>
          <w:color w:val="000000"/>
        </w:rPr>
      </w:pPr>
    </w:p>
    <w:p w14:paraId="716219A9" w14:textId="77777777" w:rsidR="004C3F22" w:rsidRDefault="004C3F22">
      <w:pPr>
        <w:rPr>
          <w:b/>
          <w:smallCaps/>
          <w:color w:val="000000"/>
        </w:rPr>
      </w:pPr>
    </w:p>
    <w:p w14:paraId="5B7F5B55" w14:textId="77777777" w:rsidR="004C3F22" w:rsidRDefault="004C3F22">
      <w:pPr>
        <w:rPr>
          <w:b/>
          <w:smallCaps/>
          <w:color w:val="000000"/>
        </w:rPr>
      </w:pPr>
    </w:p>
    <w:p w14:paraId="3FDFBE4B" w14:textId="77777777" w:rsidR="004C3F22" w:rsidRDefault="004C3F22">
      <w:pPr>
        <w:rPr>
          <w:b/>
          <w:smallCaps/>
          <w:color w:val="000000"/>
        </w:rPr>
      </w:pPr>
    </w:p>
    <w:p w14:paraId="05942B1A" w14:textId="77777777" w:rsidR="004C3F22" w:rsidRDefault="004C3F22">
      <w:pPr>
        <w:rPr>
          <w:b/>
          <w:smallCaps/>
          <w:color w:val="000000"/>
        </w:rPr>
      </w:pPr>
    </w:p>
    <w:p w14:paraId="20462E7B" w14:textId="77777777" w:rsidR="004C3F22" w:rsidRDefault="004C3F22">
      <w:pPr>
        <w:rPr>
          <w:b/>
          <w:smallCaps/>
          <w:color w:val="000000"/>
        </w:rPr>
      </w:pPr>
    </w:p>
    <w:p w14:paraId="3F71FAB4" w14:textId="77777777" w:rsidR="004C3F22" w:rsidRDefault="004C3F22">
      <w:pPr>
        <w:rPr>
          <w:b/>
          <w:smallCaps/>
          <w:color w:val="000000"/>
        </w:rPr>
      </w:pPr>
    </w:p>
    <w:p w14:paraId="12AB92F3" w14:textId="77777777" w:rsidR="004C3F22" w:rsidRDefault="004C3F22">
      <w:pPr>
        <w:rPr>
          <w:b/>
          <w:smallCaps/>
          <w:color w:val="000000"/>
        </w:rPr>
      </w:pPr>
    </w:p>
    <w:p w14:paraId="5B3139A9" w14:textId="77777777" w:rsidR="004C3F22" w:rsidRDefault="004C3F22">
      <w:pPr>
        <w:rPr>
          <w:b/>
          <w:smallCaps/>
          <w:color w:val="000000"/>
        </w:rPr>
      </w:pPr>
    </w:p>
    <w:p w14:paraId="0A7DE9E1" w14:textId="77777777" w:rsidR="004C3F22" w:rsidRDefault="004C3F22">
      <w:pPr>
        <w:rPr>
          <w:b/>
          <w:smallCaps/>
          <w:color w:val="000000"/>
        </w:rPr>
      </w:pPr>
    </w:p>
    <w:p w14:paraId="1B821C48" w14:textId="77777777" w:rsidR="004C3F22" w:rsidRDefault="004C3F22">
      <w:pPr>
        <w:rPr>
          <w:b/>
          <w:smallCaps/>
          <w:color w:val="000000"/>
        </w:rPr>
      </w:pPr>
    </w:p>
    <w:p w14:paraId="6983AAD4" w14:textId="77777777" w:rsidR="004C3F22" w:rsidRDefault="004C3F22">
      <w:pPr>
        <w:rPr>
          <w:b/>
          <w:smallCaps/>
          <w:color w:val="000000"/>
        </w:rPr>
      </w:pPr>
    </w:p>
    <w:p w14:paraId="7B3D7B73" w14:textId="77777777" w:rsidR="004C3F22" w:rsidRDefault="004C3F22">
      <w:pPr>
        <w:rPr>
          <w:b/>
          <w:smallCaps/>
          <w:color w:val="000000"/>
        </w:rPr>
      </w:pPr>
    </w:p>
    <w:p w14:paraId="00B5F553" w14:textId="77777777" w:rsidR="004C3F22" w:rsidRDefault="004C3F22">
      <w:pPr>
        <w:rPr>
          <w:b/>
          <w:smallCaps/>
          <w:color w:val="000000"/>
        </w:rPr>
      </w:pPr>
    </w:p>
    <w:p w14:paraId="5F911F15" w14:textId="77777777" w:rsidR="004C3F22" w:rsidRDefault="009E06EB">
      <w:pPr>
        <w:pBdr>
          <w:top w:val="nil"/>
          <w:left w:val="nil"/>
          <w:bottom w:val="nil"/>
          <w:right w:val="nil"/>
          <w:between w:val="nil"/>
        </w:pBdr>
        <w:spacing w:after="0" w:line="240" w:lineRule="auto"/>
        <w:ind w:right="45"/>
        <w:rPr>
          <w:rFonts w:ascii="Quattrocento Sans" w:eastAsia="Quattrocento Sans" w:hAnsi="Quattrocento Sans" w:cs="Quattrocento Sans"/>
          <w:color w:val="000000"/>
          <w:sz w:val="18"/>
          <w:szCs w:val="18"/>
        </w:rPr>
      </w:pPr>
      <w:r>
        <w:rPr>
          <w:color w:val="000000"/>
        </w:rPr>
        <w:t xml:space="preserve">© </w:t>
      </w:r>
      <w:proofErr w:type="spellStart"/>
      <w:r>
        <w:rPr>
          <w:color w:val="000000"/>
        </w:rPr>
        <w:t>xxxxxxxxxxxx</w:t>
      </w:r>
      <w:proofErr w:type="spellEnd"/>
      <w:r>
        <w:rPr>
          <w:color w:val="000000"/>
        </w:rPr>
        <w:t> </w:t>
      </w:r>
    </w:p>
    <w:p w14:paraId="5D624FBB" w14:textId="77777777" w:rsidR="004C3F22" w:rsidRDefault="009E06EB">
      <w:pPr>
        <w:pBdr>
          <w:top w:val="nil"/>
          <w:left w:val="nil"/>
          <w:bottom w:val="nil"/>
          <w:right w:val="nil"/>
          <w:between w:val="nil"/>
        </w:pBdr>
        <w:spacing w:after="0" w:line="240" w:lineRule="auto"/>
        <w:ind w:right="45"/>
        <w:rPr>
          <w:rFonts w:ascii="Quattrocento Sans" w:eastAsia="Quattrocento Sans" w:hAnsi="Quattrocento Sans" w:cs="Quattrocento Sans"/>
          <w:color w:val="000000"/>
          <w:sz w:val="18"/>
          <w:szCs w:val="18"/>
        </w:rPr>
      </w:pPr>
      <w:r>
        <w:rPr>
          <w:color w:val="000000"/>
        </w:rPr>
        <w:t>Queda prohibida la reproducción parcial o total de esta obra en cualquier forma, medio o procedimiento sin permiso por escrito de los autores. </w:t>
      </w:r>
    </w:p>
    <w:p w14:paraId="1F999BD7" w14:textId="77777777" w:rsidR="004C3F22" w:rsidRDefault="009E06EB">
      <w:pPr>
        <w:pBdr>
          <w:top w:val="nil"/>
          <w:left w:val="nil"/>
          <w:bottom w:val="nil"/>
          <w:right w:val="nil"/>
          <w:between w:val="nil"/>
        </w:pBdr>
        <w:spacing w:after="0" w:line="240" w:lineRule="auto"/>
        <w:ind w:right="45"/>
        <w:rPr>
          <w:rFonts w:ascii="Quattrocento Sans" w:eastAsia="Quattrocento Sans" w:hAnsi="Quattrocento Sans" w:cs="Quattrocento Sans"/>
          <w:color w:val="000000"/>
          <w:sz w:val="18"/>
          <w:szCs w:val="18"/>
        </w:rPr>
      </w:pPr>
      <w:r>
        <w:rPr>
          <w:color w:val="000000"/>
        </w:rPr>
        <w:t> </w:t>
      </w:r>
    </w:p>
    <w:p w14:paraId="62FC57F4" w14:textId="77777777" w:rsidR="004C3F22" w:rsidRDefault="009E06EB">
      <w:pPr>
        <w:pBdr>
          <w:top w:val="nil"/>
          <w:left w:val="nil"/>
          <w:bottom w:val="nil"/>
          <w:right w:val="nil"/>
          <w:between w:val="nil"/>
        </w:pBdr>
        <w:spacing w:after="0" w:line="240" w:lineRule="auto"/>
        <w:ind w:right="45" w:firstLine="720"/>
        <w:rPr>
          <w:rFonts w:ascii="Quattrocento Sans" w:eastAsia="Quattrocento Sans" w:hAnsi="Quattrocento Sans" w:cs="Quattrocento Sans"/>
          <w:color w:val="000000"/>
          <w:sz w:val="18"/>
          <w:szCs w:val="18"/>
        </w:rPr>
      </w:pPr>
      <w:r>
        <w:rPr>
          <w:color w:val="000000"/>
        </w:rPr>
        <w:t>Santiago de Chile </w:t>
      </w:r>
    </w:p>
    <w:p w14:paraId="05C7051C" w14:textId="77777777" w:rsidR="004C3F22" w:rsidRDefault="009E06EB">
      <w:pPr>
        <w:pBdr>
          <w:top w:val="nil"/>
          <w:left w:val="nil"/>
          <w:bottom w:val="nil"/>
          <w:right w:val="nil"/>
          <w:between w:val="nil"/>
        </w:pBdr>
        <w:spacing w:after="0" w:line="240" w:lineRule="auto"/>
        <w:ind w:right="45" w:firstLine="720"/>
        <w:rPr>
          <w:rFonts w:ascii="Quattrocento Sans" w:eastAsia="Quattrocento Sans" w:hAnsi="Quattrocento Sans" w:cs="Quattrocento Sans"/>
          <w:color w:val="000000"/>
          <w:sz w:val="18"/>
          <w:szCs w:val="18"/>
        </w:rPr>
      </w:pPr>
      <w:r>
        <w:rPr>
          <w:color w:val="000000"/>
        </w:rPr>
        <w:t>202</w:t>
      </w:r>
      <w:r>
        <w:t>5</w:t>
      </w:r>
      <w:r>
        <w:rPr>
          <w:color w:val="000000"/>
        </w:rPr>
        <w:t> </w:t>
      </w:r>
    </w:p>
    <w:p w14:paraId="3F1BB201" w14:textId="77777777" w:rsidR="004C3F22" w:rsidRDefault="009E06EB">
      <w:pPr>
        <w:rPr>
          <w:b/>
          <w:smallCaps/>
          <w:color w:val="000000"/>
        </w:rPr>
      </w:pPr>
      <w:r>
        <w:br w:type="page"/>
      </w:r>
    </w:p>
    <w:p w14:paraId="248897FF" w14:textId="77777777" w:rsidR="004C3F22" w:rsidRDefault="009E06EB">
      <w:pPr>
        <w:ind w:firstLine="720"/>
        <w:rPr>
          <w:b/>
        </w:rPr>
      </w:pPr>
      <w:r>
        <w:rPr>
          <w:b/>
        </w:rPr>
        <w:lastRenderedPageBreak/>
        <w:t>HOJA DE CALIFICACIÓN</w:t>
      </w:r>
    </w:p>
    <w:p w14:paraId="273BDDFE" w14:textId="77777777" w:rsidR="004C3F22" w:rsidRDefault="004C3F22"/>
    <w:p w14:paraId="3EC01045" w14:textId="77777777" w:rsidR="004C3F22" w:rsidRDefault="009E06EB">
      <w:r>
        <w:rPr>
          <w:color w:val="000000"/>
        </w:rPr>
        <w:t xml:space="preserve">En Santiago, el __ de ________ </w:t>
      </w:r>
      <w:proofErr w:type="spellStart"/>
      <w:r>
        <w:rPr>
          <w:color w:val="000000"/>
        </w:rPr>
        <w:t>de</w:t>
      </w:r>
      <w:proofErr w:type="spellEnd"/>
      <w:r>
        <w:rPr>
          <w:color w:val="000000"/>
        </w:rPr>
        <w:t xml:space="preserve"> 202</w:t>
      </w:r>
      <w:r>
        <w:t>5</w:t>
      </w:r>
      <w:r>
        <w:rPr>
          <w:color w:val="000000"/>
        </w:rPr>
        <w:t xml:space="preserve">, los abajo firmantes dejan constancia que el estudiante [NOMBRE] del Magíster en Data </w:t>
      </w:r>
      <w:proofErr w:type="spellStart"/>
      <w:r>
        <w:rPr>
          <w:color w:val="000000"/>
        </w:rPr>
        <w:t>Science</w:t>
      </w:r>
      <w:proofErr w:type="spellEnd"/>
      <w:r>
        <w:rPr>
          <w:color w:val="000000"/>
        </w:rPr>
        <w:t xml:space="preserve"> ha aprobado la tesis/proyecto para optar al Grado de Magíster en Data </w:t>
      </w:r>
      <w:proofErr w:type="spellStart"/>
      <w:r>
        <w:rPr>
          <w:color w:val="000000"/>
        </w:rPr>
        <w:t>Science</w:t>
      </w:r>
      <w:proofErr w:type="spellEnd"/>
      <w:r>
        <w:rPr>
          <w:color w:val="000000"/>
        </w:rPr>
        <w:t xml:space="preserve"> con una nota de _____</w:t>
      </w:r>
    </w:p>
    <w:p w14:paraId="693D0D57" w14:textId="77777777" w:rsidR="004C3F22" w:rsidRDefault="004C3F22"/>
    <w:p w14:paraId="6635C07C" w14:textId="77777777" w:rsidR="004C3F22" w:rsidRDefault="004C3F22"/>
    <w:p w14:paraId="372634E2" w14:textId="77777777" w:rsidR="004C3F22" w:rsidRDefault="004C3F22"/>
    <w:p w14:paraId="4FC781CA" w14:textId="77777777" w:rsidR="004C3F22" w:rsidRDefault="009E06EB">
      <w:r>
        <w:t>____________________________</w:t>
      </w:r>
    </w:p>
    <w:p w14:paraId="33CB0B5C" w14:textId="77777777" w:rsidR="004C3F22" w:rsidRDefault="009E06EB">
      <w:r>
        <w:t>(Nombre y firma profesor evaluador)</w:t>
      </w:r>
    </w:p>
    <w:p w14:paraId="0F7F8E42" w14:textId="77777777" w:rsidR="004C3F22" w:rsidRDefault="004C3F22"/>
    <w:p w14:paraId="2B81388B" w14:textId="77777777" w:rsidR="004C3F22" w:rsidRDefault="004C3F22"/>
    <w:p w14:paraId="1762F9AD" w14:textId="77777777" w:rsidR="004C3F22" w:rsidRDefault="009E06EB">
      <w:r>
        <w:t>____________________________</w:t>
      </w:r>
    </w:p>
    <w:p w14:paraId="4B1118C5" w14:textId="77777777" w:rsidR="004C3F22" w:rsidRDefault="009E06EB" w:rsidP="00F01BE0">
      <w:r>
        <w:t>(Nombre y firma profesor evaluador)</w:t>
      </w:r>
    </w:p>
    <w:p w14:paraId="69F01CDF" w14:textId="77777777" w:rsidR="004C3F22" w:rsidRDefault="004C3F22"/>
    <w:p w14:paraId="3B909903" w14:textId="77777777" w:rsidR="004C3F22" w:rsidRDefault="009E06EB">
      <w:r>
        <w:br w:type="page"/>
      </w:r>
    </w:p>
    <w:p w14:paraId="354AE78D" w14:textId="77777777" w:rsidR="004C3F22" w:rsidRDefault="29543662">
      <w:pPr>
        <w:pStyle w:val="Heading1"/>
      </w:pPr>
      <w:bookmarkStart w:id="2" w:name="_Toc1993506912"/>
      <w:bookmarkStart w:id="3" w:name="_Toc891437785"/>
      <w:bookmarkStart w:id="4" w:name="_Toc806922051"/>
      <w:bookmarkStart w:id="5" w:name="_Toc1727094597"/>
      <w:bookmarkStart w:id="6" w:name="_Toc299759874"/>
      <w:bookmarkStart w:id="7" w:name="_Toc43889949"/>
      <w:bookmarkStart w:id="8" w:name="_Toc1567051367"/>
      <w:bookmarkStart w:id="9" w:name="_Toc631679174"/>
      <w:bookmarkStart w:id="10" w:name="_Toc2123115701"/>
      <w:bookmarkStart w:id="11" w:name="_Toc214473867"/>
      <w:r>
        <w:lastRenderedPageBreak/>
        <w:t>DEDICATORIA</w:t>
      </w:r>
      <w:bookmarkEnd w:id="2"/>
      <w:bookmarkEnd w:id="3"/>
      <w:bookmarkEnd w:id="4"/>
      <w:bookmarkEnd w:id="5"/>
      <w:bookmarkEnd w:id="6"/>
      <w:bookmarkEnd w:id="7"/>
      <w:bookmarkEnd w:id="8"/>
      <w:bookmarkEnd w:id="9"/>
      <w:bookmarkEnd w:id="10"/>
      <w:bookmarkEnd w:id="11"/>
    </w:p>
    <w:p w14:paraId="15A1CF70" w14:textId="77777777" w:rsidR="00F521A3" w:rsidRDefault="00F521A3" w:rsidP="00F521A3"/>
    <w:p w14:paraId="7B9FAC8A" w14:textId="77777777" w:rsidR="00F521A3" w:rsidRDefault="00F521A3" w:rsidP="00F521A3"/>
    <w:p w14:paraId="37AB1475" w14:textId="77777777" w:rsidR="00F521A3" w:rsidRPr="00F521A3" w:rsidRDefault="00F521A3" w:rsidP="00F521A3"/>
    <w:p w14:paraId="393C9CC1" w14:textId="77777777" w:rsidR="004C3F22" w:rsidRPr="00F521A3" w:rsidRDefault="009E06EB">
      <w:pPr>
        <w:rPr>
          <w:i/>
          <w:iCs/>
        </w:rPr>
      </w:pPr>
      <w:r w:rsidRPr="00F521A3">
        <w:rPr>
          <w:i/>
          <w:iCs/>
        </w:rPr>
        <w:t>Dedico este proyecto con profundo amor y gratitud a mi esposa Andrea, compañera de vida, quien con paciencia infinita, cariño constante y apoyo incondicional fue mi refugio y fortaleza en cada paso dado durante estos años de esfuerzo.</w:t>
      </w:r>
    </w:p>
    <w:p w14:paraId="65566031" w14:textId="77777777" w:rsidR="004C3F22" w:rsidRPr="00F521A3" w:rsidRDefault="009E06EB">
      <w:pPr>
        <w:rPr>
          <w:i/>
          <w:iCs/>
        </w:rPr>
      </w:pPr>
      <w:r w:rsidRPr="00F521A3">
        <w:rPr>
          <w:i/>
          <w:iCs/>
        </w:rPr>
        <w:t>A mis queridos hijos, Nicolás y Martina, fuente inagotable de alegría, ternura y energía; gracias por ser la luz que ilumina mi camino y la razón más profunda detrás de cada meta que emprendo.</w:t>
      </w:r>
    </w:p>
    <w:p w14:paraId="3DB52DF7" w14:textId="77777777" w:rsidR="004C3F22" w:rsidRPr="00F521A3" w:rsidRDefault="004C3F22">
      <w:pPr>
        <w:rPr>
          <w:i/>
          <w:iCs/>
        </w:rPr>
      </w:pPr>
    </w:p>
    <w:p w14:paraId="6AB1215D" w14:textId="77777777" w:rsidR="004C3F22" w:rsidRPr="00F521A3" w:rsidRDefault="009E06EB">
      <w:pPr>
        <w:ind w:firstLine="720"/>
        <w:rPr>
          <w:i/>
          <w:iCs/>
        </w:rPr>
      </w:pPr>
      <w:r w:rsidRPr="00F521A3">
        <w:rPr>
          <w:i/>
          <w:iCs/>
        </w:rPr>
        <w:t>A ustedes, con todo mi corazón.</w:t>
      </w:r>
    </w:p>
    <w:p w14:paraId="2859D550" w14:textId="77777777" w:rsidR="004C3F22" w:rsidRDefault="004C3F22"/>
    <w:p w14:paraId="19592074" w14:textId="77777777" w:rsidR="004C3F22" w:rsidRDefault="009E06EB">
      <w:pPr>
        <w:spacing w:line="259" w:lineRule="auto"/>
      </w:pPr>
      <w:r>
        <w:br w:type="page"/>
      </w:r>
    </w:p>
    <w:p w14:paraId="0B3EB313" w14:textId="77777777" w:rsidR="004C3F22" w:rsidRDefault="29543662">
      <w:pPr>
        <w:pStyle w:val="Heading1"/>
      </w:pPr>
      <w:bookmarkStart w:id="12" w:name="_Toc1888567778"/>
      <w:bookmarkStart w:id="13" w:name="_Toc1284261307"/>
      <w:bookmarkStart w:id="14" w:name="_Toc723983312"/>
      <w:bookmarkStart w:id="15" w:name="_Toc2086622705"/>
      <w:bookmarkStart w:id="16" w:name="_Toc703497765"/>
      <w:bookmarkStart w:id="17" w:name="_Toc1526671846"/>
      <w:bookmarkStart w:id="18" w:name="_Toc1324597287"/>
      <w:bookmarkStart w:id="19" w:name="_Toc1361621687"/>
      <w:bookmarkStart w:id="20" w:name="_Toc1442418460"/>
      <w:bookmarkStart w:id="21" w:name="_Toc214473868"/>
      <w:r>
        <w:lastRenderedPageBreak/>
        <w:t>AGRADECIMIENTOS</w:t>
      </w:r>
      <w:bookmarkEnd w:id="12"/>
      <w:bookmarkEnd w:id="13"/>
      <w:bookmarkEnd w:id="14"/>
      <w:bookmarkEnd w:id="15"/>
      <w:bookmarkEnd w:id="16"/>
      <w:bookmarkEnd w:id="17"/>
      <w:bookmarkEnd w:id="18"/>
      <w:bookmarkEnd w:id="19"/>
      <w:bookmarkEnd w:id="20"/>
      <w:bookmarkEnd w:id="21"/>
    </w:p>
    <w:p w14:paraId="7F688477" w14:textId="77777777" w:rsidR="004C3F22" w:rsidRDefault="009E06EB">
      <w:r>
        <w:t>Quiero expresar mi más profunda gratitud a mis padres, Luis y Carmen, quienes con sabiduría y amor formaron los cimientos que sostienen cada uno de mis logros. A mi padre, Luis, quien con su ejemplo me enseñó desde niño que el deseo de triunfar es la mitad de la victoria; y a mi madre, Carmen, quien me mostró con ternura infinita lo que realmente significa el amor incondicional.</w:t>
      </w:r>
    </w:p>
    <w:p w14:paraId="67AEBBA5" w14:textId="77777777" w:rsidR="004C3F22" w:rsidRDefault="009E06EB">
      <w:pPr>
        <w:ind w:firstLine="720"/>
      </w:pPr>
      <w:r>
        <w:t>Agradezco de corazón a mis hermanos, Ronny y Michael, cuyo apoyo constante, complicidad y cercanía fueron siempre un estímulo invaluable durante estos años de esfuerzo y estudio.</w:t>
      </w:r>
    </w:p>
    <w:p w14:paraId="356190DE" w14:textId="77777777" w:rsidR="004C3F22" w:rsidRDefault="009E06EB">
      <w:pPr>
        <w:ind w:firstLine="720"/>
      </w:pPr>
      <w:r>
        <w:t>Mi especial reconocimiento a mi profesor guía, Matías Greco, por su dedicación generosa, valiosas sugerencias y paciencia durante todo el proceso de elaboración de este proyecto, permitiéndome convertir los desafíos en oportunidades de crecimiento.</w:t>
      </w:r>
    </w:p>
    <w:p w14:paraId="7AFF6C03" w14:textId="77777777" w:rsidR="004C3F22" w:rsidRDefault="009E06EB">
      <w:pPr>
        <w:ind w:firstLine="720"/>
      </w:pPr>
      <w:r>
        <w:t>Finalmente, agradezco a mis compañeros de grupo, Jesús</w:t>
      </w:r>
      <w:r w:rsidR="6B9F8600">
        <w:t xml:space="preserve"> Rodríguez</w:t>
      </w:r>
      <w:r>
        <w:t xml:space="preserve"> y Gonzalo</w:t>
      </w:r>
      <w:r w:rsidR="64E3AE22">
        <w:t xml:space="preserve"> </w:t>
      </w:r>
      <w:proofErr w:type="spellStart"/>
      <w:r w:rsidR="64E3AE22">
        <w:t>Cayunao</w:t>
      </w:r>
      <w:proofErr w:type="spellEnd"/>
      <w:r>
        <w:t>, por haber sido excelentes compañeros en este camino compartido, por la calidad de sus aportes y, sobre todo, por hacer de esta experiencia académica una etapa llena de aprendizajes, compañerismo y colaboración genuina.</w:t>
      </w:r>
    </w:p>
    <w:p w14:paraId="33DFA75A" w14:textId="77777777" w:rsidR="004C3F22" w:rsidRPr="007E1A6D" w:rsidRDefault="009E06EB">
      <w:pPr>
        <w:ind w:firstLine="720"/>
      </w:pPr>
      <w:r>
        <w:t>A todos ustedes, gracias por haber estado presentes en este importante logro de mi vida.</w:t>
      </w:r>
    </w:p>
    <w:p w14:paraId="2623EFB4" w14:textId="77777777" w:rsidR="0030352A" w:rsidRDefault="00000000">
      <w:pPr>
        <w:pStyle w:val="Heading1"/>
      </w:pPr>
      <w:bookmarkStart w:id="22" w:name="_Toc214473869"/>
      <w:bookmarkStart w:id="23" w:name="resumen"/>
      <w:r>
        <w:t>RESUMEN</w:t>
      </w:r>
      <w:bookmarkEnd w:id="22"/>
    </w:p>
    <w:p w14:paraId="4BAF9538" w14:textId="77777777" w:rsidR="0030352A" w:rsidRDefault="00000000">
      <w:pPr>
        <w:ind w:firstLine="720"/>
      </w:pPr>
      <w:r>
        <w:t>Esta investigación desarrolla y evalúa un sistema de recuperación semántica de información técnica especializada basado en arquitecturas RAG (</w:t>
      </w:r>
      <w:proofErr w:type="spellStart"/>
      <w:r>
        <w:t>Retrieval-Augmented</w:t>
      </w:r>
      <w:proofErr w:type="spellEnd"/>
      <w:r>
        <w:t xml:space="preserve"> </w:t>
      </w:r>
      <w:proofErr w:type="spellStart"/>
      <w:r>
        <w:t>Generation</w:t>
      </w:r>
      <w:proofErr w:type="spellEnd"/>
      <w:r>
        <w:t xml:space="preserve">), utilizando documentación de Microsoft Azure como caso de estudio. El trabajo aborda el problema de accesibilidad del conocimiento técnico donde los sistemas de búsqueda léxica tradicionales presentan limitaciones significativas en dominios especializados. La </w:t>
      </w:r>
      <w:r>
        <w:lastRenderedPageBreak/>
        <w:t xml:space="preserve">investigación compara sistemáticamente cuatro modelos de </w:t>
      </w:r>
      <w:proofErr w:type="spellStart"/>
      <w:r>
        <w:t>embeddings</w:t>
      </w:r>
      <w:proofErr w:type="spellEnd"/>
      <w:r>
        <w:t xml:space="preserve"> —Ada (</w:t>
      </w:r>
      <w:proofErr w:type="spellStart"/>
      <w:r>
        <w:t>OpenAI</w:t>
      </w:r>
      <w:proofErr w:type="spellEnd"/>
      <w:r>
        <w:t xml:space="preserve">), </w:t>
      </w:r>
      <w:proofErr w:type="spellStart"/>
      <w:r>
        <w:t>MPNet</w:t>
      </w:r>
      <w:proofErr w:type="spellEnd"/>
      <w:r>
        <w:t xml:space="preserve">, E5-Large y </w:t>
      </w:r>
      <w:proofErr w:type="spellStart"/>
      <w:r>
        <w:t>MiniLM</w:t>
      </w:r>
      <w:proofErr w:type="spellEnd"/>
      <w:r>
        <w:t xml:space="preserve">— evaluando su rendimiento en recuperación vectorial y tras aplicar </w:t>
      </w:r>
      <w:proofErr w:type="spellStart"/>
      <w:r>
        <w:t>reranking</w:t>
      </w:r>
      <w:proofErr w:type="spellEnd"/>
      <w:r>
        <w:t xml:space="preserve"> neural con </w:t>
      </w:r>
      <w:proofErr w:type="spellStart"/>
      <w:r>
        <w:t>CrossEncoder</w:t>
      </w:r>
      <w:proofErr w:type="spellEnd"/>
      <w:r>
        <w:t xml:space="preserve">. El sistema almacena más de 800,000 vectores en </w:t>
      </w:r>
      <w:proofErr w:type="spellStart"/>
      <w:r>
        <w:t>ChromaDB</w:t>
      </w:r>
      <w:proofErr w:type="spellEnd"/>
      <w:r>
        <w:t xml:space="preserve">, procesando un corpus de 187,031 </w:t>
      </w:r>
      <w:proofErr w:type="spellStart"/>
      <w:r>
        <w:t>chunks</w:t>
      </w:r>
      <w:proofErr w:type="spellEnd"/>
      <w:r>
        <w:t xml:space="preserve"> de documentación desde 62,417 documentos únicos de Microsoft </w:t>
      </w:r>
      <w:proofErr w:type="spellStart"/>
      <w:r>
        <w:t>Learn</w:t>
      </w:r>
      <w:proofErr w:type="spellEnd"/>
      <w:r>
        <w:t xml:space="preserve">, utilizando 2,067 pares pregunta-documento validados como </w:t>
      </w:r>
      <w:proofErr w:type="spellStart"/>
      <w:r>
        <w:t>ground</w:t>
      </w:r>
      <w:proofErr w:type="spellEnd"/>
      <w:r>
        <w:t xml:space="preserve"> </w:t>
      </w:r>
      <w:proofErr w:type="spellStart"/>
      <w:r>
        <w:t>truth</w:t>
      </w:r>
      <w:proofErr w:type="spellEnd"/>
      <w:r>
        <w:t>.</w:t>
      </w:r>
    </w:p>
    <w:p w14:paraId="29FC7477" w14:textId="77777777" w:rsidR="0030352A" w:rsidRDefault="00000000">
      <w:pPr>
        <w:ind w:firstLine="720"/>
      </w:pPr>
      <w:r>
        <w:t xml:space="preserve">Los resultados establecen una jerarquía de rendimiento: Ada alcanza Precision@5 de 0.062, superando a </w:t>
      </w:r>
      <w:proofErr w:type="spellStart"/>
      <w:r>
        <w:t>MPNet</w:t>
      </w:r>
      <w:proofErr w:type="spellEnd"/>
      <w:r>
        <w:t xml:space="preserve"> (0.052), E5-Large (0.045) y </w:t>
      </w:r>
      <w:proofErr w:type="spellStart"/>
      <w:r>
        <w:t>MiniLM</w:t>
      </w:r>
      <w:proofErr w:type="spellEnd"/>
      <w:r>
        <w:t xml:space="preserve"> (0.041), con diferencias relativas de 19-34%. </w:t>
      </w:r>
      <w:proofErr w:type="spellStart"/>
      <w:r>
        <w:t>MPNet</w:t>
      </w:r>
      <w:proofErr w:type="spellEnd"/>
      <w:r>
        <w:t xml:space="preserve"> alcanza 83.9% del rendimiento de Ada utilizando solo 50% de dimensiones (768 vs 1,536), representando un </w:t>
      </w:r>
      <w:proofErr w:type="spellStart"/>
      <w:r>
        <w:t>trade</w:t>
      </w:r>
      <w:proofErr w:type="spellEnd"/>
      <w:r>
        <w:t xml:space="preserve">-off favorable para aplicaciones con restricciones de recursos. El análisis de </w:t>
      </w:r>
      <w:proofErr w:type="spellStart"/>
      <w:r>
        <w:t>reranking</w:t>
      </w:r>
      <w:proofErr w:type="spellEnd"/>
      <w:r>
        <w:t xml:space="preserve"> revela un patrón diferencial robusto: </w:t>
      </w:r>
      <w:proofErr w:type="spellStart"/>
      <w:r>
        <w:t>CrossEncoder</w:t>
      </w:r>
      <w:proofErr w:type="spellEnd"/>
      <w:r>
        <w:t xml:space="preserve"> mejora modelos débiles (</w:t>
      </w:r>
      <w:proofErr w:type="spellStart"/>
      <w:r>
        <w:t>MiniLM</w:t>
      </w:r>
      <w:proofErr w:type="spellEnd"/>
      <w:r>
        <w:t xml:space="preserve"> +13.1%) pero degrada modelos optimizados (Ada -15.6%), con mejora leve en E5-Large (+2.2%), estableciendo que la aplicación de </w:t>
      </w:r>
      <w:proofErr w:type="spellStart"/>
      <w:r>
        <w:t>reranking</w:t>
      </w:r>
      <w:proofErr w:type="spellEnd"/>
      <w:r>
        <w:t xml:space="preserve"> debe ser selectiva según el modelo de </w:t>
      </w:r>
      <w:proofErr w:type="spellStart"/>
      <w:r>
        <w:t>embedding</w:t>
      </w:r>
      <w:proofErr w:type="spellEnd"/>
      <w:r>
        <w:t xml:space="preserve"> utilizado.</w:t>
      </w:r>
    </w:p>
    <w:p w14:paraId="550CBB04" w14:textId="77777777" w:rsidR="0030352A" w:rsidRDefault="00000000">
      <w:pPr>
        <w:ind w:firstLine="720"/>
      </w:pPr>
      <w:r>
        <w:t>La evaluación multi-métrica identifica una discrepancia crítica: mientras las métricas de recuperación tradicionales muestran valores bajos (Precision@5 &lt; 0.07), las métricas semánticas revelan rendimiento superior (</w:t>
      </w:r>
      <w:proofErr w:type="spellStart"/>
      <w:r>
        <w:t>Faithfulness</w:t>
      </w:r>
      <w:proofErr w:type="spellEnd"/>
      <w:r>
        <w:t xml:space="preserve"> 0.635-0.649, </w:t>
      </w:r>
      <w:proofErr w:type="spellStart"/>
      <w:r>
        <w:t>BERTScore</w:t>
      </w:r>
      <w:proofErr w:type="spellEnd"/>
      <w:r>
        <w:t xml:space="preserve"> 0.589 con convergencia completa), sugiriendo que todos los modelos producen respuestas de calidad semántica comparable. Esta discrepancia evidencia la principal limitación metodológica: el </w:t>
      </w:r>
      <w:proofErr w:type="spellStart"/>
      <w:r>
        <w:t>ground</w:t>
      </w:r>
      <w:proofErr w:type="spellEnd"/>
      <w:r>
        <w:t xml:space="preserve"> </w:t>
      </w:r>
      <w:proofErr w:type="spellStart"/>
      <w:r>
        <w:t>truth</w:t>
      </w:r>
      <w:proofErr w:type="spellEnd"/>
      <w:r>
        <w:t xml:space="preserve"> basado en enlaces comunitarios no garantiza validez de la correspondencia entre preguntas y documentos, imposibilitando conclusiones sobre rendimiento absoluto aunque permitiendo comparaciones relativas válidas entre modelos.</w:t>
      </w:r>
    </w:p>
    <w:p w14:paraId="646F74B9" w14:textId="77777777" w:rsidR="0030352A" w:rsidRDefault="00000000">
      <w:pPr>
        <w:ind w:firstLine="720"/>
      </w:pPr>
      <w:r>
        <w:t xml:space="preserve">Las contribuciones metodológicas incluyen la documentación sistemática de limitaciones en construcción automatizada de </w:t>
      </w:r>
      <w:proofErr w:type="spellStart"/>
      <w:r>
        <w:t>ground</w:t>
      </w:r>
      <w:proofErr w:type="spellEnd"/>
      <w:r>
        <w:t xml:space="preserve"> </w:t>
      </w:r>
      <w:proofErr w:type="spellStart"/>
      <w:r>
        <w:t>truth</w:t>
      </w:r>
      <w:proofErr w:type="spellEnd"/>
      <w:r>
        <w:t xml:space="preserve">, un </w:t>
      </w:r>
      <w:proofErr w:type="spellStart"/>
      <w:r>
        <w:t>framework</w:t>
      </w:r>
      <w:proofErr w:type="spellEnd"/>
      <w:r>
        <w:t xml:space="preserve"> de evaluación multi-métrica combinando métricas tradicionales con RAGAS y </w:t>
      </w:r>
      <w:proofErr w:type="spellStart"/>
      <w:r>
        <w:lastRenderedPageBreak/>
        <w:t>BERTScore</w:t>
      </w:r>
      <w:proofErr w:type="spellEnd"/>
      <w:r>
        <w:t xml:space="preserve">, y la validación del patrón de </w:t>
      </w:r>
      <w:proofErr w:type="spellStart"/>
      <w:r>
        <w:t>reranking</w:t>
      </w:r>
      <w:proofErr w:type="spellEnd"/>
      <w:r>
        <w:t xml:space="preserve"> diferencial. Las contribuciones técnicas comprenden una implementación de referencia para almacenamiento vectorial con </w:t>
      </w:r>
      <w:proofErr w:type="spellStart"/>
      <w:r>
        <w:t>ChromaDB</w:t>
      </w:r>
      <w:proofErr w:type="spellEnd"/>
      <w:r>
        <w:t xml:space="preserve"> (latencia &lt; 100ms, 800,000+ vectores) y un pipeline automatizado de evaluación reproducible. El trabajo establece como recomendación principal el desarrollo de </w:t>
      </w:r>
      <w:proofErr w:type="spellStart"/>
      <w:r>
        <w:t>ground</w:t>
      </w:r>
      <w:proofErr w:type="spellEnd"/>
      <w:r>
        <w:t xml:space="preserve"> </w:t>
      </w:r>
      <w:proofErr w:type="spellStart"/>
      <w:r>
        <w:t>truth</w:t>
      </w:r>
      <w:proofErr w:type="spellEnd"/>
      <w:r>
        <w:t xml:space="preserve"> validado por expertos del dominio técnico, con extensiones recomendadas en búsqueda híbrida, procesamiento multi-modal, y validación </w:t>
      </w:r>
      <w:proofErr w:type="spellStart"/>
      <w:r>
        <w:t>cross-domain</w:t>
      </w:r>
      <w:proofErr w:type="spellEnd"/>
      <w:r>
        <w:t xml:space="preserve"> en otros ecosistemas </w:t>
      </w:r>
      <w:proofErr w:type="spellStart"/>
      <w:r>
        <w:t>cloud</w:t>
      </w:r>
      <w:proofErr w:type="spellEnd"/>
      <w:r>
        <w:t xml:space="preserve"> (AWS, GCP).</w:t>
      </w:r>
    </w:p>
    <w:p w14:paraId="22DDC91B" w14:textId="77777777" w:rsidR="0030352A" w:rsidRDefault="00000000">
      <w:r>
        <w:rPr>
          <w:b/>
          <w:bCs/>
        </w:rPr>
        <w:t>Palabras clave:</w:t>
      </w:r>
      <w:r>
        <w:t xml:space="preserve"> Recuperación de Información Semántica, RAG, </w:t>
      </w:r>
      <w:proofErr w:type="spellStart"/>
      <w:r>
        <w:t>Embeddings</w:t>
      </w:r>
      <w:proofErr w:type="spellEnd"/>
      <w:r>
        <w:t xml:space="preserve">, </w:t>
      </w:r>
      <w:proofErr w:type="spellStart"/>
      <w:r>
        <w:t>Reranking</w:t>
      </w:r>
      <w:proofErr w:type="spellEnd"/>
      <w:r>
        <w:t xml:space="preserve"> Neural, Soporte Técnico, </w:t>
      </w:r>
      <w:proofErr w:type="spellStart"/>
      <w:r>
        <w:t>ChromaDB</w:t>
      </w:r>
      <w:proofErr w:type="spellEnd"/>
      <w:r>
        <w:t xml:space="preserve">, RAGAS, </w:t>
      </w:r>
      <w:proofErr w:type="spellStart"/>
      <w:r>
        <w:t>BERTScore</w:t>
      </w:r>
      <w:proofErr w:type="spellEnd"/>
      <w:r>
        <w:t>, Microsoft Azure</w:t>
      </w:r>
    </w:p>
    <w:p w14:paraId="3178D9DD" w14:textId="77777777" w:rsidR="0030352A" w:rsidRDefault="00000000">
      <w:r>
        <w:br w:type="page"/>
      </w:r>
    </w:p>
    <w:p w14:paraId="044AD0F3" w14:textId="77777777" w:rsidR="0030352A" w:rsidRPr="00160BB7" w:rsidRDefault="00000000">
      <w:pPr>
        <w:pStyle w:val="Heading1"/>
        <w:rPr>
          <w:lang w:val="en-US"/>
        </w:rPr>
      </w:pPr>
      <w:bookmarkStart w:id="24" w:name="_Toc214473870"/>
      <w:bookmarkStart w:id="25" w:name="abstract"/>
      <w:bookmarkEnd w:id="23"/>
      <w:r w:rsidRPr="00160BB7">
        <w:rPr>
          <w:lang w:val="en-US"/>
        </w:rPr>
        <w:lastRenderedPageBreak/>
        <w:t>ABSTRACT</w:t>
      </w:r>
      <w:bookmarkEnd w:id="24"/>
    </w:p>
    <w:p w14:paraId="453EAFB4" w14:textId="77777777" w:rsidR="0030352A" w:rsidRPr="00160BB7" w:rsidRDefault="00000000">
      <w:pPr>
        <w:rPr>
          <w:lang w:val="en-US"/>
        </w:rPr>
      </w:pPr>
      <w:r w:rsidRPr="00160BB7">
        <w:rPr>
          <w:lang w:val="en-US"/>
        </w:rPr>
        <w:t xml:space="preserve">This research develops and evaluates a semantic retrieval system for specialized technical information based on RAG (Retrieval-Augmented Generation) architectures, using Microsoft Azure documentation as a case study. The work addresses the problem of technical knowledge accessibility where traditional lexical search systems present significant limitations in specialized domains. The research systematically compares four embedding models —Ada (OpenAI), </w:t>
      </w:r>
      <w:proofErr w:type="spellStart"/>
      <w:r w:rsidRPr="00160BB7">
        <w:rPr>
          <w:lang w:val="en-US"/>
        </w:rPr>
        <w:t>MPNet</w:t>
      </w:r>
      <w:proofErr w:type="spellEnd"/>
      <w:r w:rsidRPr="00160BB7">
        <w:rPr>
          <w:lang w:val="en-US"/>
        </w:rPr>
        <w:t xml:space="preserve">, E5-Large, and </w:t>
      </w:r>
      <w:proofErr w:type="spellStart"/>
      <w:r w:rsidRPr="00160BB7">
        <w:rPr>
          <w:lang w:val="en-US"/>
        </w:rPr>
        <w:t>MiniLM</w:t>
      </w:r>
      <w:proofErr w:type="spellEnd"/>
      <w:r w:rsidRPr="00160BB7">
        <w:rPr>
          <w:lang w:val="en-US"/>
        </w:rPr>
        <w:t xml:space="preserve">— evaluating their performance in vector retrieval and after applying neural reranking with </w:t>
      </w:r>
      <w:proofErr w:type="spellStart"/>
      <w:r w:rsidRPr="00160BB7">
        <w:rPr>
          <w:lang w:val="en-US"/>
        </w:rPr>
        <w:t>CrossEncoder</w:t>
      </w:r>
      <w:proofErr w:type="spellEnd"/>
      <w:r w:rsidRPr="00160BB7">
        <w:rPr>
          <w:lang w:val="en-US"/>
        </w:rPr>
        <w:t xml:space="preserve">. The system stores over 800,000 vectors in </w:t>
      </w:r>
      <w:proofErr w:type="spellStart"/>
      <w:r w:rsidRPr="00160BB7">
        <w:rPr>
          <w:lang w:val="en-US"/>
        </w:rPr>
        <w:t>ChromaDB</w:t>
      </w:r>
      <w:proofErr w:type="spellEnd"/>
      <w:r w:rsidRPr="00160BB7">
        <w:rPr>
          <w:lang w:val="en-US"/>
        </w:rPr>
        <w:t>, processing a corpus of 187,031 documentation chunks from 62,417 unique Microsoft Learn documents, using 2,067 validated question-document pairs as ground truth.</w:t>
      </w:r>
    </w:p>
    <w:p w14:paraId="10E7536D" w14:textId="77777777" w:rsidR="0030352A" w:rsidRPr="00160BB7" w:rsidRDefault="00000000">
      <w:pPr>
        <w:rPr>
          <w:lang w:val="en-US"/>
        </w:rPr>
      </w:pPr>
      <w:r w:rsidRPr="00160BB7">
        <w:rPr>
          <w:lang w:val="en-US"/>
        </w:rPr>
        <w:t xml:space="preserve">Results establish a performance hierarchy: Ada achieves Precision@5 of 0.062, surpassing </w:t>
      </w:r>
      <w:proofErr w:type="spellStart"/>
      <w:r w:rsidRPr="00160BB7">
        <w:rPr>
          <w:lang w:val="en-US"/>
        </w:rPr>
        <w:t>MPNet</w:t>
      </w:r>
      <w:proofErr w:type="spellEnd"/>
      <w:r w:rsidRPr="00160BB7">
        <w:rPr>
          <w:lang w:val="en-US"/>
        </w:rPr>
        <w:t xml:space="preserve"> (0.052), E5-Large (0.045), and </w:t>
      </w:r>
      <w:proofErr w:type="spellStart"/>
      <w:r w:rsidRPr="00160BB7">
        <w:rPr>
          <w:lang w:val="en-US"/>
        </w:rPr>
        <w:t>MiniLM</w:t>
      </w:r>
      <w:proofErr w:type="spellEnd"/>
      <w:r w:rsidRPr="00160BB7">
        <w:rPr>
          <w:lang w:val="en-US"/>
        </w:rPr>
        <w:t xml:space="preserve"> (0.041), with relative differences of 19-34%. </w:t>
      </w:r>
      <w:proofErr w:type="spellStart"/>
      <w:r w:rsidRPr="00160BB7">
        <w:rPr>
          <w:lang w:val="en-US"/>
        </w:rPr>
        <w:t>MPNet</w:t>
      </w:r>
      <w:proofErr w:type="spellEnd"/>
      <w:r w:rsidRPr="00160BB7">
        <w:rPr>
          <w:lang w:val="en-US"/>
        </w:rPr>
        <w:t xml:space="preserve"> achieves 83.9% of Ada’s performance using only 50% of dimensions (768 vs 1,536), representing a favorable trade-off for resource-constrained applications. Reranking analysis reveals a robust differential pattern: </w:t>
      </w:r>
      <w:proofErr w:type="spellStart"/>
      <w:r w:rsidRPr="00160BB7">
        <w:rPr>
          <w:lang w:val="en-US"/>
        </w:rPr>
        <w:t>CrossEncoder</w:t>
      </w:r>
      <w:proofErr w:type="spellEnd"/>
      <w:r w:rsidRPr="00160BB7">
        <w:rPr>
          <w:lang w:val="en-US"/>
        </w:rPr>
        <w:t xml:space="preserve"> improves weak models (</w:t>
      </w:r>
      <w:proofErr w:type="spellStart"/>
      <w:r w:rsidRPr="00160BB7">
        <w:rPr>
          <w:lang w:val="en-US"/>
        </w:rPr>
        <w:t>MiniLM</w:t>
      </w:r>
      <w:proofErr w:type="spellEnd"/>
      <w:r w:rsidRPr="00160BB7">
        <w:rPr>
          <w:lang w:val="en-US"/>
        </w:rPr>
        <w:t xml:space="preserve"> +13.1%) but degrades optimized models (Ada -15.6%), with slight improvement in E5-Large (+2.2%), establishing that reranking application must be selective according to the embedding model used.</w:t>
      </w:r>
    </w:p>
    <w:p w14:paraId="15783792" w14:textId="77777777" w:rsidR="0030352A" w:rsidRPr="00160BB7" w:rsidRDefault="00000000">
      <w:pPr>
        <w:ind w:firstLine="720"/>
        <w:rPr>
          <w:lang w:val="en-US"/>
        </w:rPr>
      </w:pPr>
      <w:r w:rsidRPr="00160BB7">
        <w:rPr>
          <w:lang w:val="en-US"/>
        </w:rPr>
        <w:t xml:space="preserve">Multi-metric evaluation identifies a critical discrepancy: while traditional retrieval metrics show low values (Precision@5 &lt; 0.07), semantic metrics reveal superior performance (Faithfulness 0.635-0.649, </w:t>
      </w:r>
      <w:proofErr w:type="spellStart"/>
      <w:r w:rsidRPr="00160BB7">
        <w:rPr>
          <w:lang w:val="en-US"/>
        </w:rPr>
        <w:t>BERTScore</w:t>
      </w:r>
      <w:proofErr w:type="spellEnd"/>
      <w:r w:rsidRPr="00160BB7">
        <w:rPr>
          <w:lang w:val="en-US"/>
        </w:rPr>
        <w:t xml:space="preserve"> 0.589 with complete convergence), suggesting that all models produce comparable semantic quality responses. This discrepancy evidences the main methodological limitation: ground truth based on community links does not guarantee validity of question-document correspondence, preventing conclusions about absolute performance while allowing valid relative comparisons between models.</w:t>
      </w:r>
    </w:p>
    <w:p w14:paraId="3FF88DA4" w14:textId="77777777" w:rsidR="0030352A" w:rsidRPr="00160BB7" w:rsidRDefault="00000000">
      <w:pPr>
        <w:ind w:firstLine="720"/>
        <w:rPr>
          <w:lang w:val="en-US"/>
        </w:rPr>
      </w:pPr>
      <w:r w:rsidRPr="00160BB7">
        <w:rPr>
          <w:lang w:val="en-US"/>
        </w:rPr>
        <w:lastRenderedPageBreak/>
        <w:t xml:space="preserve">Methodological contributions include systematic documentation of limitations in automated ground truth construction, a multi-metric evaluation framework combining traditional metrics with RAGAS and </w:t>
      </w:r>
      <w:proofErr w:type="spellStart"/>
      <w:r w:rsidRPr="00160BB7">
        <w:rPr>
          <w:lang w:val="en-US"/>
        </w:rPr>
        <w:t>BERTScore</w:t>
      </w:r>
      <w:proofErr w:type="spellEnd"/>
      <w:r w:rsidRPr="00160BB7">
        <w:rPr>
          <w:lang w:val="en-US"/>
        </w:rPr>
        <w:t xml:space="preserve">, and validation of the differential reranking pattern. Technical contributions comprise a reference implementation for vector storage with </w:t>
      </w:r>
      <w:proofErr w:type="spellStart"/>
      <w:r w:rsidRPr="00160BB7">
        <w:rPr>
          <w:lang w:val="en-US"/>
        </w:rPr>
        <w:t>ChromaDB</w:t>
      </w:r>
      <w:proofErr w:type="spellEnd"/>
      <w:r w:rsidRPr="00160BB7">
        <w:rPr>
          <w:lang w:val="en-US"/>
        </w:rPr>
        <w:t xml:space="preserve"> (latency &lt; 100ms, 800,000+ vectors) and a reproducible automated evaluation pipeline. The work establishes as main recommendation the development of expert-validated ground truth from the technical domain, with recommended extensions in hybrid search, multi-modal processing, and cross-domain validation in other cloud ecosystems (AWS, GCP).</w:t>
      </w:r>
    </w:p>
    <w:p w14:paraId="3D5EAFDC" w14:textId="77777777" w:rsidR="0030352A" w:rsidRPr="00160BB7" w:rsidRDefault="00000000">
      <w:pPr>
        <w:rPr>
          <w:lang w:val="en-US"/>
        </w:rPr>
      </w:pPr>
      <w:r w:rsidRPr="00160BB7">
        <w:rPr>
          <w:b/>
          <w:bCs/>
          <w:lang w:val="en-US"/>
        </w:rPr>
        <w:t>Keywords:</w:t>
      </w:r>
      <w:r w:rsidRPr="00160BB7">
        <w:rPr>
          <w:lang w:val="en-US"/>
        </w:rPr>
        <w:t xml:space="preserve"> Semantic Information Retrieval, RAG, Embeddings, Neural Reranking, Technical Support, </w:t>
      </w:r>
      <w:proofErr w:type="spellStart"/>
      <w:r w:rsidRPr="00160BB7">
        <w:rPr>
          <w:lang w:val="en-US"/>
        </w:rPr>
        <w:t>ChromaDB</w:t>
      </w:r>
      <w:proofErr w:type="spellEnd"/>
      <w:r w:rsidRPr="00160BB7">
        <w:rPr>
          <w:lang w:val="en-US"/>
        </w:rPr>
        <w:t xml:space="preserve">, RAGAS, </w:t>
      </w:r>
      <w:proofErr w:type="spellStart"/>
      <w:r w:rsidRPr="00160BB7">
        <w:rPr>
          <w:lang w:val="en-US"/>
        </w:rPr>
        <w:t>BERTScore</w:t>
      </w:r>
      <w:proofErr w:type="spellEnd"/>
      <w:r w:rsidRPr="00160BB7">
        <w:rPr>
          <w:lang w:val="en-US"/>
        </w:rPr>
        <w:t>, Microsoft Azure</w:t>
      </w:r>
    </w:p>
    <w:bookmarkEnd w:id="25"/>
    <w:p w14:paraId="22DF9824" w14:textId="77777777" w:rsidR="0030352A" w:rsidRDefault="0030352A">
      <w:pPr>
        <w:rPr>
          <w:lang w:val="en-US"/>
        </w:rPr>
      </w:pPr>
    </w:p>
    <w:p w14:paraId="7D1C687A" w14:textId="77777777" w:rsidR="00F01BE0" w:rsidRDefault="00F01BE0">
      <w:pPr>
        <w:rPr>
          <w:lang w:val="en-US"/>
        </w:rPr>
      </w:pPr>
    </w:p>
    <w:p w14:paraId="730193ED" w14:textId="77777777" w:rsidR="00F01BE0" w:rsidRPr="000405BE" w:rsidRDefault="00F01BE0" w:rsidP="00F01BE0">
      <w:pPr>
        <w:rPr>
          <w:b/>
          <w:bCs/>
        </w:rPr>
      </w:pPr>
      <w:r>
        <w:rPr>
          <w:lang w:val="en-US"/>
        </w:rPr>
        <w:br w:type="column"/>
      </w:r>
      <w:r w:rsidRPr="000405BE">
        <w:rPr>
          <w:b/>
          <w:bCs/>
        </w:rPr>
        <w:lastRenderedPageBreak/>
        <w:t>TABLA DE CONTENIDOS.</w:t>
      </w:r>
    </w:p>
    <w:p w14:paraId="0161E7EF" w14:textId="0B059755" w:rsidR="00D8626B" w:rsidRDefault="00F01BE0">
      <w:pPr>
        <w:pStyle w:val="TOC1"/>
        <w:tabs>
          <w:tab w:val="right" w:leader="dot" w:pos="8544"/>
        </w:tabs>
        <w:rPr>
          <w:rFonts w:asciiTheme="minorHAnsi" w:eastAsiaTheme="minorEastAsia" w:hAnsiTheme="minorHAnsi" w:cstheme="minorBidi"/>
          <w:noProof/>
          <w:kern w:val="2"/>
          <w:lang w:val="en-CL" w:eastAsia="en-US"/>
          <w14:ligatures w14:val="standardContextual"/>
        </w:rPr>
      </w:pPr>
      <w:r>
        <w:rPr>
          <w:sz w:val="18"/>
          <w:szCs w:val="16"/>
        </w:rPr>
        <w:fldChar w:fldCharType="begin"/>
      </w:r>
      <w:r>
        <w:rPr>
          <w:sz w:val="18"/>
          <w:szCs w:val="16"/>
        </w:rPr>
        <w:instrText xml:space="preserve"> TOC \o "1-5" \h \z \u </w:instrText>
      </w:r>
      <w:r>
        <w:rPr>
          <w:sz w:val="18"/>
          <w:szCs w:val="16"/>
        </w:rPr>
        <w:fldChar w:fldCharType="separate"/>
      </w:r>
      <w:hyperlink w:anchor="_Toc214473867" w:history="1">
        <w:r w:rsidR="00D8626B" w:rsidRPr="000D250A">
          <w:rPr>
            <w:rStyle w:val="Hyperlink"/>
            <w:noProof/>
          </w:rPr>
          <w:t>DEDICATORIA</w:t>
        </w:r>
        <w:r w:rsidR="00D8626B">
          <w:rPr>
            <w:noProof/>
            <w:webHidden/>
          </w:rPr>
          <w:tab/>
        </w:r>
        <w:r w:rsidR="00D8626B">
          <w:rPr>
            <w:noProof/>
            <w:webHidden/>
          </w:rPr>
          <w:fldChar w:fldCharType="begin"/>
        </w:r>
        <w:r w:rsidR="00D8626B">
          <w:rPr>
            <w:noProof/>
            <w:webHidden/>
          </w:rPr>
          <w:instrText xml:space="preserve"> PAGEREF _Toc214473867 \h </w:instrText>
        </w:r>
        <w:r w:rsidR="00D8626B">
          <w:rPr>
            <w:noProof/>
            <w:webHidden/>
          </w:rPr>
        </w:r>
        <w:r w:rsidR="00D8626B">
          <w:rPr>
            <w:noProof/>
            <w:webHidden/>
          </w:rPr>
          <w:fldChar w:fldCharType="separate"/>
        </w:r>
        <w:r w:rsidR="00480539">
          <w:rPr>
            <w:noProof/>
            <w:webHidden/>
          </w:rPr>
          <w:t>iv</w:t>
        </w:r>
        <w:r w:rsidR="00D8626B">
          <w:rPr>
            <w:noProof/>
            <w:webHidden/>
          </w:rPr>
          <w:fldChar w:fldCharType="end"/>
        </w:r>
      </w:hyperlink>
    </w:p>
    <w:p w14:paraId="240B62B7" w14:textId="6E7280E0" w:rsidR="00D8626B" w:rsidRDefault="00D8626B">
      <w:pPr>
        <w:pStyle w:val="TOC1"/>
        <w:tabs>
          <w:tab w:val="right" w:leader="dot" w:pos="8544"/>
        </w:tabs>
        <w:rPr>
          <w:rFonts w:asciiTheme="minorHAnsi" w:eastAsiaTheme="minorEastAsia" w:hAnsiTheme="minorHAnsi" w:cstheme="minorBidi"/>
          <w:noProof/>
          <w:kern w:val="2"/>
          <w:lang w:val="en-CL" w:eastAsia="en-US"/>
          <w14:ligatures w14:val="standardContextual"/>
        </w:rPr>
      </w:pPr>
      <w:hyperlink w:anchor="_Toc214473868" w:history="1">
        <w:r w:rsidRPr="000D250A">
          <w:rPr>
            <w:rStyle w:val="Hyperlink"/>
            <w:noProof/>
          </w:rPr>
          <w:t>AGRADECIMIENTOS</w:t>
        </w:r>
        <w:r>
          <w:rPr>
            <w:noProof/>
            <w:webHidden/>
          </w:rPr>
          <w:tab/>
        </w:r>
        <w:r>
          <w:rPr>
            <w:noProof/>
            <w:webHidden/>
          </w:rPr>
          <w:fldChar w:fldCharType="begin"/>
        </w:r>
        <w:r>
          <w:rPr>
            <w:noProof/>
            <w:webHidden/>
          </w:rPr>
          <w:instrText xml:space="preserve"> PAGEREF _Toc214473868 \h </w:instrText>
        </w:r>
        <w:r>
          <w:rPr>
            <w:noProof/>
            <w:webHidden/>
          </w:rPr>
        </w:r>
        <w:r>
          <w:rPr>
            <w:noProof/>
            <w:webHidden/>
          </w:rPr>
          <w:fldChar w:fldCharType="separate"/>
        </w:r>
        <w:r w:rsidR="00480539">
          <w:rPr>
            <w:noProof/>
            <w:webHidden/>
          </w:rPr>
          <w:t>v</w:t>
        </w:r>
        <w:r>
          <w:rPr>
            <w:noProof/>
            <w:webHidden/>
          </w:rPr>
          <w:fldChar w:fldCharType="end"/>
        </w:r>
      </w:hyperlink>
    </w:p>
    <w:p w14:paraId="63D6C45F" w14:textId="21F2265C" w:rsidR="00D8626B" w:rsidRDefault="00D8626B">
      <w:pPr>
        <w:pStyle w:val="TOC1"/>
        <w:tabs>
          <w:tab w:val="right" w:leader="dot" w:pos="8544"/>
        </w:tabs>
        <w:rPr>
          <w:rFonts w:asciiTheme="minorHAnsi" w:eastAsiaTheme="minorEastAsia" w:hAnsiTheme="minorHAnsi" w:cstheme="minorBidi"/>
          <w:noProof/>
          <w:kern w:val="2"/>
          <w:lang w:val="en-CL" w:eastAsia="en-US"/>
          <w14:ligatures w14:val="standardContextual"/>
        </w:rPr>
      </w:pPr>
      <w:hyperlink w:anchor="_Toc214473869" w:history="1">
        <w:r w:rsidRPr="000D250A">
          <w:rPr>
            <w:rStyle w:val="Hyperlink"/>
            <w:noProof/>
          </w:rPr>
          <w:t>RESUMEN</w:t>
        </w:r>
        <w:r>
          <w:rPr>
            <w:noProof/>
            <w:webHidden/>
          </w:rPr>
          <w:tab/>
        </w:r>
        <w:r>
          <w:rPr>
            <w:noProof/>
            <w:webHidden/>
          </w:rPr>
          <w:fldChar w:fldCharType="begin"/>
        </w:r>
        <w:r>
          <w:rPr>
            <w:noProof/>
            <w:webHidden/>
          </w:rPr>
          <w:instrText xml:space="preserve"> PAGEREF _Toc214473869 \h </w:instrText>
        </w:r>
        <w:r>
          <w:rPr>
            <w:noProof/>
            <w:webHidden/>
          </w:rPr>
        </w:r>
        <w:r>
          <w:rPr>
            <w:noProof/>
            <w:webHidden/>
          </w:rPr>
          <w:fldChar w:fldCharType="separate"/>
        </w:r>
        <w:r w:rsidR="00480539">
          <w:rPr>
            <w:noProof/>
            <w:webHidden/>
          </w:rPr>
          <w:t>v</w:t>
        </w:r>
        <w:r>
          <w:rPr>
            <w:noProof/>
            <w:webHidden/>
          </w:rPr>
          <w:fldChar w:fldCharType="end"/>
        </w:r>
      </w:hyperlink>
    </w:p>
    <w:p w14:paraId="41385734" w14:textId="2DBC992E" w:rsidR="00D8626B" w:rsidRDefault="00D8626B">
      <w:pPr>
        <w:pStyle w:val="TOC1"/>
        <w:tabs>
          <w:tab w:val="right" w:leader="dot" w:pos="8544"/>
        </w:tabs>
        <w:rPr>
          <w:rFonts w:asciiTheme="minorHAnsi" w:eastAsiaTheme="minorEastAsia" w:hAnsiTheme="minorHAnsi" w:cstheme="minorBidi"/>
          <w:noProof/>
          <w:kern w:val="2"/>
          <w:lang w:val="en-CL" w:eastAsia="en-US"/>
          <w14:ligatures w14:val="standardContextual"/>
        </w:rPr>
      </w:pPr>
      <w:hyperlink w:anchor="_Toc214473870" w:history="1">
        <w:r w:rsidRPr="000D250A">
          <w:rPr>
            <w:rStyle w:val="Hyperlink"/>
            <w:noProof/>
            <w:lang w:val="en-US"/>
          </w:rPr>
          <w:t>ABSTRACT</w:t>
        </w:r>
        <w:r>
          <w:rPr>
            <w:noProof/>
            <w:webHidden/>
          </w:rPr>
          <w:tab/>
        </w:r>
        <w:r>
          <w:rPr>
            <w:noProof/>
            <w:webHidden/>
          </w:rPr>
          <w:fldChar w:fldCharType="begin"/>
        </w:r>
        <w:r>
          <w:rPr>
            <w:noProof/>
            <w:webHidden/>
          </w:rPr>
          <w:instrText xml:space="preserve"> PAGEREF _Toc214473870 \h </w:instrText>
        </w:r>
        <w:r>
          <w:rPr>
            <w:noProof/>
            <w:webHidden/>
          </w:rPr>
        </w:r>
        <w:r>
          <w:rPr>
            <w:noProof/>
            <w:webHidden/>
          </w:rPr>
          <w:fldChar w:fldCharType="separate"/>
        </w:r>
        <w:r w:rsidR="00480539">
          <w:rPr>
            <w:noProof/>
            <w:webHidden/>
          </w:rPr>
          <w:t>viii</w:t>
        </w:r>
        <w:r>
          <w:rPr>
            <w:noProof/>
            <w:webHidden/>
          </w:rPr>
          <w:fldChar w:fldCharType="end"/>
        </w:r>
      </w:hyperlink>
    </w:p>
    <w:p w14:paraId="29762A3A" w14:textId="292FA091" w:rsidR="00D8626B" w:rsidRDefault="00D8626B">
      <w:pPr>
        <w:pStyle w:val="TOC1"/>
        <w:tabs>
          <w:tab w:val="right" w:leader="dot" w:pos="8544"/>
        </w:tabs>
        <w:rPr>
          <w:rFonts w:asciiTheme="minorHAnsi" w:eastAsiaTheme="minorEastAsia" w:hAnsiTheme="minorHAnsi" w:cstheme="minorBidi"/>
          <w:noProof/>
          <w:kern w:val="2"/>
          <w:lang w:val="en-CL" w:eastAsia="en-US"/>
          <w14:ligatures w14:val="standardContextual"/>
        </w:rPr>
      </w:pPr>
      <w:hyperlink w:anchor="_Toc214473871" w:history="1">
        <w:r w:rsidRPr="000D250A">
          <w:rPr>
            <w:rStyle w:val="Hyperlink"/>
            <w:noProof/>
          </w:rPr>
          <w:t>1. INTRODUCCIÓN Y FUNDAMENTOS DEL PROYECTO</w:t>
        </w:r>
        <w:r>
          <w:rPr>
            <w:noProof/>
            <w:webHidden/>
          </w:rPr>
          <w:tab/>
        </w:r>
        <w:r>
          <w:rPr>
            <w:noProof/>
            <w:webHidden/>
          </w:rPr>
          <w:fldChar w:fldCharType="begin"/>
        </w:r>
        <w:r>
          <w:rPr>
            <w:noProof/>
            <w:webHidden/>
          </w:rPr>
          <w:instrText xml:space="preserve"> PAGEREF _Toc214473871 \h </w:instrText>
        </w:r>
        <w:r>
          <w:rPr>
            <w:noProof/>
            <w:webHidden/>
          </w:rPr>
        </w:r>
        <w:r>
          <w:rPr>
            <w:noProof/>
            <w:webHidden/>
          </w:rPr>
          <w:fldChar w:fldCharType="separate"/>
        </w:r>
        <w:r w:rsidR="00480539">
          <w:rPr>
            <w:noProof/>
            <w:webHidden/>
          </w:rPr>
          <w:t>1</w:t>
        </w:r>
        <w:r>
          <w:rPr>
            <w:noProof/>
            <w:webHidden/>
          </w:rPr>
          <w:fldChar w:fldCharType="end"/>
        </w:r>
      </w:hyperlink>
    </w:p>
    <w:p w14:paraId="353EBFB9" w14:textId="730B58B9"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872" w:history="1">
        <w:r w:rsidRPr="000D250A">
          <w:rPr>
            <w:rStyle w:val="Hyperlink"/>
            <w:noProof/>
          </w:rPr>
          <w:t>1.1 Formulación del Problema</w:t>
        </w:r>
        <w:r>
          <w:rPr>
            <w:noProof/>
            <w:webHidden/>
          </w:rPr>
          <w:tab/>
        </w:r>
        <w:r>
          <w:rPr>
            <w:noProof/>
            <w:webHidden/>
          </w:rPr>
          <w:fldChar w:fldCharType="begin"/>
        </w:r>
        <w:r>
          <w:rPr>
            <w:noProof/>
            <w:webHidden/>
          </w:rPr>
          <w:instrText xml:space="preserve"> PAGEREF _Toc214473872 \h </w:instrText>
        </w:r>
        <w:r>
          <w:rPr>
            <w:noProof/>
            <w:webHidden/>
          </w:rPr>
        </w:r>
        <w:r>
          <w:rPr>
            <w:noProof/>
            <w:webHidden/>
          </w:rPr>
          <w:fldChar w:fldCharType="separate"/>
        </w:r>
        <w:r w:rsidR="00480539">
          <w:rPr>
            <w:noProof/>
            <w:webHidden/>
          </w:rPr>
          <w:t>1</w:t>
        </w:r>
        <w:r>
          <w:rPr>
            <w:noProof/>
            <w:webHidden/>
          </w:rPr>
          <w:fldChar w:fldCharType="end"/>
        </w:r>
      </w:hyperlink>
    </w:p>
    <w:p w14:paraId="434DEF14" w14:textId="60B3B583"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873" w:history="1">
        <w:r w:rsidRPr="000D250A">
          <w:rPr>
            <w:rStyle w:val="Hyperlink"/>
            <w:noProof/>
          </w:rPr>
          <w:t>1.1.1 El conocimiento existe, pero no se encuentra</w:t>
        </w:r>
        <w:r>
          <w:rPr>
            <w:noProof/>
            <w:webHidden/>
          </w:rPr>
          <w:tab/>
        </w:r>
        <w:r>
          <w:rPr>
            <w:noProof/>
            <w:webHidden/>
          </w:rPr>
          <w:fldChar w:fldCharType="begin"/>
        </w:r>
        <w:r>
          <w:rPr>
            <w:noProof/>
            <w:webHidden/>
          </w:rPr>
          <w:instrText xml:space="preserve"> PAGEREF _Toc214473873 \h </w:instrText>
        </w:r>
        <w:r>
          <w:rPr>
            <w:noProof/>
            <w:webHidden/>
          </w:rPr>
        </w:r>
        <w:r>
          <w:rPr>
            <w:noProof/>
            <w:webHidden/>
          </w:rPr>
          <w:fldChar w:fldCharType="separate"/>
        </w:r>
        <w:r w:rsidR="00480539">
          <w:rPr>
            <w:noProof/>
            <w:webHidden/>
          </w:rPr>
          <w:t>1</w:t>
        </w:r>
        <w:r>
          <w:rPr>
            <w:noProof/>
            <w:webHidden/>
          </w:rPr>
          <w:fldChar w:fldCharType="end"/>
        </w:r>
      </w:hyperlink>
    </w:p>
    <w:p w14:paraId="1FD9A810" w14:textId="704192F6"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874" w:history="1">
        <w:r w:rsidRPr="000D250A">
          <w:rPr>
            <w:rStyle w:val="Hyperlink"/>
            <w:noProof/>
          </w:rPr>
          <w:t>1.1.2 Patrones recurrentes en consultas de soporte técnico</w:t>
        </w:r>
        <w:r>
          <w:rPr>
            <w:noProof/>
            <w:webHidden/>
          </w:rPr>
          <w:tab/>
        </w:r>
        <w:r>
          <w:rPr>
            <w:noProof/>
            <w:webHidden/>
          </w:rPr>
          <w:fldChar w:fldCharType="begin"/>
        </w:r>
        <w:r>
          <w:rPr>
            <w:noProof/>
            <w:webHidden/>
          </w:rPr>
          <w:instrText xml:space="preserve"> PAGEREF _Toc214473874 \h </w:instrText>
        </w:r>
        <w:r>
          <w:rPr>
            <w:noProof/>
            <w:webHidden/>
          </w:rPr>
        </w:r>
        <w:r>
          <w:rPr>
            <w:noProof/>
            <w:webHidden/>
          </w:rPr>
          <w:fldChar w:fldCharType="separate"/>
        </w:r>
        <w:r w:rsidR="00480539">
          <w:rPr>
            <w:noProof/>
            <w:webHidden/>
          </w:rPr>
          <w:t>1</w:t>
        </w:r>
        <w:r>
          <w:rPr>
            <w:noProof/>
            <w:webHidden/>
          </w:rPr>
          <w:fldChar w:fldCharType="end"/>
        </w:r>
      </w:hyperlink>
    </w:p>
    <w:p w14:paraId="7C112076" w14:textId="5C930660"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875" w:history="1">
        <w:r w:rsidRPr="000D250A">
          <w:rPr>
            <w:rStyle w:val="Hyperlink"/>
            <w:noProof/>
          </w:rPr>
          <w:t>1.1.3 Búsqueda léxica versus recuperación semántica</w:t>
        </w:r>
        <w:r>
          <w:rPr>
            <w:noProof/>
            <w:webHidden/>
          </w:rPr>
          <w:tab/>
        </w:r>
        <w:r>
          <w:rPr>
            <w:noProof/>
            <w:webHidden/>
          </w:rPr>
          <w:fldChar w:fldCharType="begin"/>
        </w:r>
        <w:r>
          <w:rPr>
            <w:noProof/>
            <w:webHidden/>
          </w:rPr>
          <w:instrText xml:space="preserve"> PAGEREF _Toc214473875 \h </w:instrText>
        </w:r>
        <w:r>
          <w:rPr>
            <w:noProof/>
            <w:webHidden/>
          </w:rPr>
        </w:r>
        <w:r>
          <w:rPr>
            <w:noProof/>
            <w:webHidden/>
          </w:rPr>
          <w:fldChar w:fldCharType="separate"/>
        </w:r>
        <w:r w:rsidR="00480539">
          <w:rPr>
            <w:noProof/>
            <w:webHidden/>
          </w:rPr>
          <w:t>2</w:t>
        </w:r>
        <w:r>
          <w:rPr>
            <w:noProof/>
            <w:webHidden/>
          </w:rPr>
          <w:fldChar w:fldCharType="end"/>
        </w:r>
      </w:hyperlink>
    </w:p>
    <w:p w14:paraId="381746FA" w14:textId="34E3D3DE"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876" w:history="1">
        <w:r w:rsidRPr="000D250A">
          <w:rPr>
            <w:rStyle w:val="Hyperlink"/>
            <w:noProof/>
          </w:rPr>
          <w:t>1.2 Alcances</w:t>
        </w:r>
        <w:r>
          <w:rPr>
            <w:noProof/>
            <w:webHidden/>
          </w:rPr>
          <w:tab/>
        </w:r>
        <w:r>
          <w:rPr>
            <w:noProof/>
            <w:webHidden/>
          </w:rPr>
          <w:fldChar w:fldCharType="begin"/>
        </w:r>
        <w:r>
          <w:rPr>
            <w:noProof/>
            <w:webHidden/>
          </w:rPr>
          <w:instrText xml:space="preserve"> PAGEREF _Toc214473876 \h </w:instrText>
        </w:r>
        <w:r>
          <w:rPr>
            <w:noProof/>
            <w:webHidden/>
          </w:rPr>
        </w:r>
        <w:r>
          <w:rPr>
            <w:noProof/>
            <w:webHidden/>
          </w:rPr>
          <w:fldChar w:fldCharType="separate"/>
        </w:r>
        <w:r w:rsidR="00480539">
          <w:rPr>
            <w:noProof/>
            <w:webHidden/>
          </w:rPr>
          <w:t>2</w:t>
        </w:r>
        <w:r>
          <w:rPr>
            <w:noProof/>
            <w:webHidden/>
          </w:rPr>
          <w:fldChar w:fldCharType="end"/>
        </w:r>
      </w:hyperlink>
    </w:p>
    <w:p w14:paraId="700AC540" w14:textId="78BD0C6F"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877" w:history="1">
        <w:r w:rsidRPr="000D250A">
          <w:rPr>
            <w:rStyle w:val="Hyperlink"/>
            <w:noProof/>
          </w:rPr>
          <w:t>1.2.1 Alcance Temático</w:t>
        </w:r>
        <w:r>
          <w:rPr>
            <w:noProof/>
            <w:webHidden/>
          </w:rPr>
          <w:tab/>
        </w:r>
        <w:r>
          <w:rPr>
            <w:noProof/>
            <w:webHidden/>
          </w:rPr>
          <w:fldChar w:fldCharType="begin"/>
        </w:r>
        <w:r>
          <w:rPr>
            <w:noProof/>
            <w:webHidden/>
          </w:rPr>
          <w:instrText xml:space="preserve"> PAGEREF _Toc214473877 \h </w:instrText>
        </w:r>
        <w:r>
          <w:rPr>
            <w:noProof/>
            <w:webHidden/>
          </w:rPr>
        </w:r>
        <w:r>
          <w:rPr>
            <w:noProof/>
            <w:webHidden/>
          </w:rPr>
          <w:fldChar w:fldCharType="separate"/>
        </w:r>
        <w:r w:rsidR="00480539">
          <w:rPr>
            <w:noProof/>
            <w:webHidden/>
          </w:rPr>
          <w:t>2</w:t>
        </w:r>
        <w:r>
          <w:rPr>
            <w:noProof/>
            <w:webHidden/>
          </w:rPr>
          <w:fldChar w:fldCharType="end"/>
        </w:r>
      </w:hyperlink>
    </w:p>
    <w:p w14:paraId="683E1FAF" w14:textId="2CB9F8B0"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878" w:history="1">
        <w:r w:rsidRPr="000D250A">
          <w:rPr>
            <w:rStyle w:val="Hyperlink"/>
            <w:noProof/>
          </w:rPr>
          <w:t>1.2.2 Alcance Temporal</w:t>
        </w:r>
        <w:r>
          <w:rPr>
            <w:noProof/>
            <w:webHidden/>
          </w:rPr>
          <w:tab/>
        </w:r>
        <w:r>
          <w:rPr>
            <w:noProof/>
            <w:webHidden/>
          </w:rPr>
          <w:fldChar w:fldCharType="begin"/>
        </w:r>
        <w:r>
          <w:rPr>
            <w:noProof/>
            <w:webHidden/>
          </w:rPr>
          <w:instrText xml:space="preserve"> PAGEREF _Toc214473878 \h </w:instrText>
        </w:r>
        <w:r>
          <w:rPr>
            <w:noProof/>
            <w:webHidden/>
          </w:rPr>
        </w:r>
        <w:r>
          <w:rPr>
            <w:noProof/>
            <w:webHidden/>
          </w:rPr>
          <w:fldChar w:fldCharType="separate"/>
        </w:r>
        <w:r w:rsidR="00480539">
          <w:rPr>
            <w:noProof/>
            <w:webHidden/>
          </w:rPr>
          <w:t>3</w:t>
        </w:r>
        <w:r>
          <w:rPr>
            <w:noProof/>
            <w:webHidden/>
          </w:rPr>
          <w:fldChar w:fldCharType="end"/>
        </w:r>
      </w:hyperlink>
    </w:p>
    <w:p w14:paraId="32526B18" w14:textId="384D66E5"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879" w:history="1">
        <w:r w:rsidRPr="000D250A">
          <w:rPr>
            <w:rStyle w:val="Hyperlink"/>
            <w:noProof/>
          </w:rPr>
          <w:t>1.3 Delimitaciones</w:t>
        </w:r>
        <w:r>
          <w:rPr>
            <w:noProof/>
            <w:webHidden/>
          </w:rPr>
          <w:tab/>
        </w:r>
        <w:r>
          <w:rPr>
            <w:noProof/>
            <w:webHidden/>
          </w:rPr>
          <w:fldChar w:fldCharType="begin"/>
        </w:r>
        <w:r>
          <w:rPr>
            <w:noProof/>
            <w:webHidden/>
          </w:rPr>
          <w:instrText xml:space="preserve"> PAGEREF _Toc214473879 \h </w:instrText>
        </w:r>
        <w:r>
          <w:rPr>
            <w:noProof/>
            <w:webHidden/>
          </w:rPr>
        </w:r>
        <w:r>
          <w:rPr>
            <w:noProof/>
            <w:webHidden/>
          </w:rPr>
          <w:fldChar w:fldCharType="separate"/>
        </w:r>
        <w:r w:rsidR="00480539">
          <w:rPr>
            <w:noProof/>
            <w:webHidden/>
          </w:rPr>
          <w:t>3</w:t>
        </w:r>
        <w:r>
          <w:rPr>
            <w:noProof/>
            <w:webHidden/>
          </w:rPr>
          <w:fldChar w:fldCharType="end"/>
        </w:r>
      </w:hyperlink>
    </w:p>
    <w:p w14:paraId="1EE34E7D" w14:textId="6D6987CD"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880" w:history="1">
        <w:r w:rsidRPr="000D250A">
          <w:rPr>
            <w:rStyle w:val="Hyperlink"/>
            <w:noProof/>
          </w:rPr>
          <w:t>1.3.1 Delimitación Geográfica</w:t>
        </w:r>
        <w:r>
          <w:rPr>
            <w:noProof/>
            <w:webHidden/>
          </w:rPr>
          <w:tab/>
        </w:r>
        <w:r>
          <w:rPr>
            <w:noProof/>
            <w:webHidden/>
          </w:rPr>
          <w:fldChar w:fldCharType="begin"/>
        </w:r>
        <w:r>
          <w:rPr>
            <w:noProof/>
            <w:webHidden/>
          </w:rPr>
          <w:instrText xml:space="preserve"> PAGEREF _Toc214473880 \h </w:instrText>
        </w:r>
        <w:r>
          <w:rPr>
            <w:noProof/>
            <w:webHidden/>
          </w:rPr>
        </w:r>
        <w:r>
          <w:rPr>
            <w:noProof/>
            <w:webHidden/>
          </w:rPr>
          <w:fldChar w:fldCharType="separate"/>
        </w:r>
        <w:r w:rsidR="00480539">
          <w:rPr>
            <w:noProof/>
            <w:webHidden/>
          </w:rPr>
          <w:t>3</w:t>
        </w:r>
        <w:r>
          <w:rPr>
            <w:noProof/>
            <w:webHidden/>
          </w:rPr>
          <w:fldChar w:fldCharType="end"/>
        </w:r>
      </w:hyperlink>
    </w:p>
    <w:p w14:paraId="1146D1ED" w14:textId="7FBF2286"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881" w:history="1">
        <w:r w:rsidRPr="000D250A">
          <w:rPr>
            <w:rStyle w:val="Hyperlink"/>
            <w:noProof/>
          </w:rPr>
          <w:t>1.3.2 Delimitación de Dominio</w:t>
        </w:r>
        <w:r>
          <w:rPr>
            <w:noProof/>
            <w:webHidden/>
          </w:rPr>
          <w:tab/>
        </w:r>
        <w:r>
          <w:rPr>
            <w:noProof/>
            <w:webHidden/>
          </w:rPr>
          <w:fldChar w:fldCharType="begin"/>
        </w:r>
        <w:r>
          <w:rPr>
            <w:noProof/>
            <w:webHidden/>
          </w:rPr>
          <w:instrText xml:space="preserve"> PAGEREF _Toc214473881 \h </w:instrText>
        </w:r>
        <w:r>
          <w:rPr>
            <w:noProof/>
            <w:webHidden/>
          </w:rPr>
        </w:r>
        <w:r>
          <w:rPr>
            <w:noProof/>
            <w:webHidden/>
          </w:rPr>
          <w:fldChar w:fldCharType="separate"/>
        </w:r>
        <w:r w:rsidR="00480539">
          <w:rPr>
            <w:noProof/>
            <w:webHidden/>
          </w:rPr>
          <w:t>3</w:t>
        </w:r>
        <w:r>
          <w:rPr>
            <w:noProof/>
            <w:webHidden/>
          </w:rPr>
          <w:fldChar w:fldCharType="end"/>
        </w:r>
      </w:hyperlink>
    </w:p>
    <w:p w14:paraId="64F033A2" w14:textId="25D54BBF"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882" w:history="1">
        <w:r w:rsidRPr="000D250A">
          <w:rPr>
            <w:rStyle w:val="Hyperlink"/>
            <w:noProof/>
          </w:rPr>
          <w:t>1.3.3 Delimitación Funcional</w:t>
        </w:r>
        <w:r>
          <w:rPr>
            <w:noProof/>
            <w:webHidden/>
          </w:rPr>
          <w:tab/>
        </w:r>
        <w:r>
          <w:rPr>
            <w:noProof/>
            <w:webHidden/>
          </w:rPr>
          <w:fldChar w:fldCharType="begin"/>
        </w:r>
        <w:r>
          <w:rPr>
            <w:noProof/>
            <w:webHidden/>
          </w:rPr>
          <w:instrText xml:space="preserve"> PAGEREF _Toc214473882 \h </w:instrText>
        </w:r>
        <w:r>
          <w:rPr>
            <w:noProof/>
            <w:webHidden/>
          </w:rPr>
        </w:r>
        <w:r>
          <w:rPr>
            <w:noProof/>
            <w:webHidden/>
          </w:rPr>
          <w:fldChar w:fldCharType="separate"/>
        </w:r>
        <w:r w:rsidR="00480539">
          <w:rPr>
            <w:noProof/>
            <w:webHidden/>
          </w:rPr>
          <w:t>3</w:t>
        </w:r>
        <w:r>
          <w:rPr>
            <w:noProof/>
            <w:webHidden/>
          </w:rPr>
          <w:fldChar w:fldCharType="end"/>
        </w:r>
      </w:hyperlink>
    </w:p>
    <w:p w14:paraId="6DF9B314" w14:textId="3E44B0AC"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883" w:history="1">
        <w:r w:rsidRPr="000D250A">
          <w:rPr>
            <w:rStyle w:val="Hyperlink"/>
            <w:noProof/>
          </w:rPr>
          <w:t>1.4 Limitaciones</w:t>
        </w:r>
        <w:r>
          <w:rPr>
            <w:noProof/>
            <w:webHidden/>
          </w:rPr>
          <w:tab/>
        </w:r>
        <w:r>
          <w:rPr>
            <w:noProof/>
            <w:webHidden/>
          </w:rPr>
          <w:fldChar w:fldCharType="begin"/>
        </w:r>
        <w:r>
          <w:rPr>
            <w:noProof/>
            <w:webHidden/>
          </w:rPr>
          <w:instrText xml:space="preserve"> PAGEREF _Toc214473883 \h </w:instrText>
        </w:r>
        <w:r>
          <w:rPr>
            <w:noProof/>
            <w:webHidden/>
          </w:rPr>
        </w:r>
        <w:r>
          <w:rPr>
            <w:noProof/>
            <w:webHidden/>
          </w:rPr>
          <w:fldChar w:fldCharType="separate"/>
        </w:r>
        <w:r w:rsidR="00480539">
          <w:rPr>
            <w:noProof/>
            <w:webHidden/>
          </w:rPr>
          <w:t>4</w:t>
        </w:r>
        <w:r>
          <w:rPr>
            <w:noProof/>
            <w:webHidden/>
          </w:rPr>
          <w:fldChar w:fldCharType="end"/>
        </w:r>
      </w:hyperlink>
    </w:p>
    <w:p w14:paraId="1F57EF51" w14:textId="1C80972F"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884" w:history="1">
        <w:r w:rsidRPr="000D250A">
          <w:rPr>
            <w:rStyle w:val="Hyperlink"/>
            <w:noProof/>
          </w:rPr>
          <w:t>1.4.1 Limitaciones de Datos</w:t>
        </w:r>
        <w:r>
          <w:rPr>
            <w:noProof/>
            <w:webHidden/>
          </w:rPr>
          <w:tab/>
        </w:r>
        <w:r>
          <w:rPr>
            <w:noProof/>
            <w:webHidden/>
          </w:rPr>
          <w:fldChar w:fldCharType="begin"/>
        </w:r>
        <w:r>
          <w:rPr>
            <w:noProof/>
            <w:webHidden/>
          </w:rPr>
          <w:instrText xml:space="preserve"> PAGEREF _Toc214473884 \h </w:instrText>
        </w:r>
        <w:r>
          <w:rPr>
            <w:noProof/>
            <w:webHidden/>
          </w:rPr>
        </w:r>
        <w:r>
          <w:rPr>
            <w:noProof/>
            <w:webHidden/>
          </w:rPr>
          <w:fldChar w:fldCharType="separate"/>
        </w:r>
        <w:r w:rsidR="00480539">
          <w:rPr>
            <w:noProof/>
            <w:webHidden/>
          </w:rPr>
          <w:t>4</w:t>
        </w:r>
        <w:r>
          <w:rPr>
            <w:noProof/>
            <w:webHidden/>
          </w:rPr>
          <w:fldChar w:fldCharType="end"/>
        </w:r>
      </w:hyperlink>
    </w:p>
    <w:p w14:paraId="0B84C361" w14:textId="5CDBDAE3"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885" w:history="1">
        <w:r w:rsidRPr="000D250A">
          <w:rPr>
            <w:rStyle w:val="Hyperlink"/>
            <w:noProof/>
          </w:rPr>
          <w:t>1.4.2 Limitaciones Técnicas</w:t>
        </w:r>
        <w:r>
          <w:rPr>
            <w:noProof/>
            <w:webHidden/>
          </w:rPr>
          <w:tab/>
        </w:r>
        <w:r>
          <w:rPr>
            <w:noProof/>
            <w:webHidden/>
          </w:rPr>
          <w:fldChar w:fldCharType="begin"/>
        </w:r>
        <w:r>
          <w:rPr>
            <w:noProof/>
            <w:webHidden/>
          </w:rPr>
          <w:instrText xml:space="preserve"> PAGEREF _Toc214473885 \h </w:instrText>
        </w:r>
        <w:r>
          <w:rPr>
            <w:noProof/>
            <w:webHidden/>
          </w:rPr>
        </w:r>
        <w:r>
          <w:rPr>
            <w:noProof/>
            <w:webHidden/>
          </w:rPr>
          <w:fldChar w:fldCharType="separate"/>
        </w:r>
        <w:r w:rsidR="00480539">
          <w:rPr>
            <w:noProof/>
            <w:webHidden/>
          </w:rPr>
          <w:t>4</w:t>
        </w:r>
        <w:r>
          <w:rPr>
            <w:noProof/>
            <w:webHidden/>
          </w:rPr>
          <w:fldChar w:fldCharType="end"/>
        </w:r>
      </w:hyperlink>
    </w:p>
    <w:p w14:paraId="7F48289E" w14:textId="521E69EA"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886" w:history="1">
        <w:r w:rsidRPr="000D250A">
          <w:rPr>
            <w:rStyle w:val="Hyperlink"/>
            <w:noProof/>
          </w:rPr>
          <w:t>1.4.3 Limitaciones de Evaluación</w:t>
        </w:r>
        <w:r>
          <w:rPr>
            <w:noProof/>
            <w:webHidden/>
          </w:rPr>
          <w:tab/>
        </w:r>
        <w:r>
          <w:rPr>
            <w:noProof/>
            <w:webHidden/>
          </w:rPr>
          <w:fldChar w:fldCharType="begin"/>
        </w:r>
        <w:r>
          <w:rPr>
            <w:noProof/>
            <w:webHidden/>
          </w:rPr>
          <w:instrText xml:space="preserve"> PAGEREF _Toc214473886 \h </w:instrText>
        </w:r>
        <w:r>
          <w:rPr>
            <w:noProof/>
            <w:webHidden/>
          </w:rPr>
        </w:r>
        <w:r>
          <w:rPr>
            <w:noProof/>
            <w:webHidden/>
          </w:rPr>
          <w:fldChar w:fldCharType="separate"/>
        </w:r>
        <w:r w:rsidR="00480539">
          <w:rPr>
            <w:noProof/>
            <w:webHidden/>
          </w:rPr>
          <w:t>4</w:t>
        </w:r>
        <w:r>
          <w:rPr>
            <w:noProof/>
            <w:webHidden/>
          </w:rPr>
          <w:fldChar w:fldCharType="end"/>
        </w:r>
      </w:hyperlink>
    </w:p>
    <w:p w14:paraId="0E4B2113" w14:textId="60AA9BFB"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887" w:history="1">
        <w:r w:rsidRPr="000D250A">
          <w:rPr>
            <w:rStyle w:val="Hyperlink"/>
            <w:noProof/>
          </w:rPr>
          <w:t>1.5 Objetivos</w:t>
        </w:r>
        <w:r>
          <w:rPr>
            <w:noProof/>
            <w:webHidden/>
          </w:rPr>
          <w:tab/>
        </w:r>
        <w:r>
          <w:rPr>
            <w:noProof/>
            <w:webHidden/>
          </w:rPr>
          <w:fldChar w:fldCharType="begin"/>
        </w:r>
        <w:r>
          <w:rPr>
            <w:noProof/>
            <w:webHidden/>
          </w:rPr>
          <w:instrText xml:space="preserve"> PAGEREF _Toc214473887 \h </w:instrText>
        </w:r>
        <w:r>
          <w:rPr>
            <w:noProof/>
            <w:webHidden/>
          </w:rPr>
        </w:r>
        <w:r>
          <w:rPr>
            <w:noProof/>
            <w:webHidden/>
          </w:rPr>
          <w:fldChar w:fldCharType="separate"/>
        </w:r>
        <w:r w:rsidR="00480539">
          <w:rPr>
            <w:noProof/>
            <w:webHidden/>
          </w:rPr>
          <w:t>4</w:t>
        </w:r>
        <w:r>
          <w:rPr>
            <w:noProof/>
            <w:webHidden/>
          </w:rPr>
          <w:fldChar w:fldCharType="end"/>
        </w:r>
      </w:hyperlink>
    </w:p>
    <w:p w14:paraId="73408A20" w14:textId="7A7819F3"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888" w:history="1">
        <w:r w:rsidRPr="000D250A">
          <w:rPr>
            <w:rStyle w:val="Hyperlink"/>
            <w:noProof/>
          </w:rPr>
          <w:t>1.5.1 Objetivo General</w:t>
        </w:r>
        <w:r>
          <w:rPr>
            <w:noProof/>
            <w:webHidden/>
          </w:rPr>
          <w:tab/>
        </w:r>
        <w:r>
          <w:rPr>
            <w:noProof/>
            <w:webHidden/>
          </w:rPr>
          <w:fldChar w:fldCharType="begin"/>
        </w:r>
        <w:r>
          <w:rPr>
            <w:noProof/>
            <w:webHidden/>
          </w:rPr>
          <w:instrText xml:space="preserve"> PAGEREF _Toc214473888 \h </w:instrText>
        </w:r>
        <w:r>
          <w:rPr>
            <w:noProof/>
            <w:webHidden/>
          </w:rPr>
        </w:r>
        <w:r>
          <w:rPr>
            <w:noProof/>
            <w:webHidden/>
          </w:rPr>
          <w:fldChar w:fldCharType="separate"/>
        </w:r>
        <w:r w:rsidR="00480539">
          <w:rPr>
            <w:noProof/>
            <w:webHidden/>
          </w:rPr>
          <w:t>4</w:t>
        </w:r>
        <w:r>
          <w:rPr>
            <w:noProof/>
            <w:webHidden/>
          </w:rPr>
          <w:fldChar w:fldCharType="end"/>
        </w:r>
      </w:hyperlink>
    </w:p>
    <w:p w14:paraId="0DFFDE9F" w14:textId="4C2A9C72"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889" w:history="1">
        <w:r w:rsidRPr="000D250A">
          <w:rPr>
            <w:rStyle w:val="Hyperlink"/>
            <w:noProof/>
          </w:rPr>
          <w:t>1.5.2 Objetivos Específicos</w:t>
        </w:r>
        <w:r>
          <w:rPr>
            <w:noProof/>
            <w:webHidden/>
          </w:rPr>
          <w:tab/>
        </w:r>
        <w:r>
          <w:rPr>
            <w:noProof/>
            <w:webHidden/>
          </w:rPr>
          <w:fldChar w:fldCharType="begin"/>
        </w:r>
        <w:r>
          <w:rPr>
            <w:noProof/>
            <w:webHidden/>
          </w:rPr>
          <w:instrText xml:space="preserve"> PAGEREF _Toc214473889 \h </w:instrText>
        </w:r>
        <w:r>
          <w:rPr>
            <w:noProof/>
            <w:webHidden/>
          </w:rPr>
        </w:r>
        <w:r>
          <w:rPr>
            <w:noProof/>
            <w:webHidden/>
          </w:rPr>
          <w:fldChar w:fldCharType="separate"/>
        </w:r>
        <w:r w:rsidR="00480539">
          <w:rPr>
            <w:noProof/>
            <w:webHidden/>
          </w:rPr>
          <w:t>5</w:t>
        </w:r>
        <w:r>
          <w:rPr>
            <w:noProof/>
            <w:webHidden/>
          </w:rPr>
          <w:fldChar w:fldCharType="end"/>
        </w:r>
      </w:hyperlink>
    </w:p>
    <w:p w14:paraId="2C0C29F1" w14:textId="0F3305B7" w:rsidR="00D8626B" w:rsidRDefault="00D8626B">
      <w:pPr>
        <w:pStyle w:val="TOC1"/>
        <w:tabs>
          <w:tab w:val="right" w:leader="dot" w:pos="8544"/>
        </w:tabs>
        <w:rPr>
          <w:rFonts w:asciiTheme="minorHAnsi" w:eastAsiaTheme="minorEastAsia" w:hAnsiTheme="minorHAnsi" w:cstheme="minorBidi"/>
          <w:noProof/>
          <w:kern w:val="2"/>
          <w:lang w:val="en-CL" w:eastAsia="en-US"/>
          <w14:ligatures w14:val="standardContextual"/>
        </w:rPr>
      </w:pPr>
      <w:hyperlink w:anchor="_Toc214473890" w:history="1">
        <w:r w:rsidRPr="000D250A">
          <w:rPr>
            <w:rStyle w:val="Hyperlink"/>
            <w:noProof/>
          </w:rPr>
          <w:t>2. ESTADO DEL ARTE</w:t>
        </w:r>
        <w:r>
          <w:rPr>
            <w:noProof/>
            <w:webHidden/>
          </w:rPr>
          <w:tab/>
        </w:r>
        <w:r>
          <w:rPr>
            <w:noProof/>
            <w:webHidden/>
          </w:rPr>
          <w:fldChar w:fldCharType="begin"/>
        </w:r>
        <w:r>
          <w:rPr>
            <w:noProof/>
            <w:webHidden/>
          </w:rPr>
          <w:instrText xml:space="preserve"> PAGEREF _Toc214473890 \h </w:instrText>
        </w:r>
        <w:r>
          <w:rPr>
            <w:noProof/>
            <w:webHidden/>
          </w:rPr>
        </w:r>
        <w:r>
          <w:rPr>
            <w:noProof/>
            <w:webHidden/>
          </w:rPr>
          <w:fldChar w:fldCharType="separate"/>
        </w:r>
        <w:r w:rsidR="00480539">
          <w:rPr>
            <w:noProof/>
            <w:webHidden/>
          </w:rPr>
          <w:t>7</w:t>
        </w:r>
        <w:r>
          <w:rPr>
            <w:noProof/>
            <w:webHidden/>
          </w:rPr>
          <w:fldChar w:fldCharType="end"/>
        </w:r>
      </w:hyperlink>
    </w:p>
    <w:p w14:paraId="69B1D485" w14:textId="45719265"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891" w:history="1">
        <w:r w:rsidRPr="000D250A">
          <w:rPr>
            <w:rStyle w:val="Hyperlink"/>
            <w:noProof/>
          </w:rPr>
          <w:t>2.1 Introducción</w:t>
        </w:r>
        <w:r>
          <w:rPr>
            <w:noProof/>
            <w:webHidden/>
          </w:rPr>
          <w:tab/>
        </w:r>
        <w:r>
          <w:rPr>
            <w:noProof/>
            <w:webHidden/>
          </w:rPr>
          <w:fldChar w:fldCharType="begin"/>
        </w:r>
        <w:r>
          <w:rPr>
            <w:noProof/>
            <w:webHidden/>
          </w:rPr>
          <w:instrText xml:space="preserve"> PAGEREF _Toc214473891 \h </w:instrText>
        </w:r>
        <w:r>
          <w:rPr>
            <w:noProof/>
            <w:webHidden/>
          </w:rPr>
        </w:r>
        <w:r>
          <w:rPr>
            <w:noProof/>
            <w:webHidden/>
          </w:rPr>
          <w:fldChar w:fldCharType="separate"/>
        </w:r>
        <w:r w:rsidR="00480539">
          <w:rPr>
            <w:noProof/>
            <w:webHidden/>
          </w:rPr>
          <w:t>7</w:t>
        </w:r>
        <w:r>
          <w:rPr>
            <w:noProof/>
            <w:webHidden/>
          </w:rPr>
          <w:fldChar w:fldCharType="end"/>
        </w:r>
      </w:hyperlink>
    </w:p>
    <w:p w14:paraId="6632E794" w14:textId="69C31467"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892" w:history="1">
        <w:r w:rsidRPr="000D250A">
          <w:rPr>
            <w:rStyle w:val="Hyperlink"/>
            <w:noProof/>
          </w:rPr>
          <w:t>2.2 NLP Aplicado a Soporte Técnico</w:t>
        </w:r>
        <w:r>
          <w:rPr>
            <w:noProof/>
            <w:webHidden/>
          </w:rPr>
          <w:tab/>
        </w:r>
        <w:r>
          <w:rPr>
            <w:noProof/>
            <w:webHidden/>
          </w:rPr>
          <w:fldChar w:fldCharType="begin"/>
        </w:r>
        <w:r>
          <w:rPr>
            <w:noProof/>
            <w:webHidden/>
          </w:rPr>
          <w:instrText xml:space="preserve"> PAGEREF _Toc214473892 \h </w:instrText>
        </w:r>
        <w:r>
          <w:rPr>
            <w:noProof/>
            <w:webHidden/>
          </w:rPr>
        </w:r>
        <w:r>
          <w:rPr>
            <w:noProof/>
            <w:webHidden/>
          </w:rPr>
          <w:fldChar w:fldCharType="separate"/>
        </w:r>
        <w:r w:rsidR="00480539">
          <w:rPr>
            <w:noProof/>
            <w:webHidden/>
          </w:rPr>
          <w:t>7</w:t>
        </w:r>
        <w:r>
          <w:rPr>
            <w:noProof/>
            <w:webHidden/>
          </w:rPr>
          <w:fldChar w:fldCharType="end"/>
        </w:r>
      </w:hyperlink>
    </w:p>
    <w:p w14:paraId="49EAFCDF" w14:textId="25C85021"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893" w:history="1">
        <w:r w:rsidRPr="000D250A">
          <w:rPr>
            <w:rStyle w:val="Hyperlink"/>
            <w:noProof/>
          </w:rPr>
          <w:t>2.2.1 Evolución de los Modelos de Lenguaje</w:t>
        </w:r>
        <w:r>
          <w:rPr>
            <w:noProof/>
            <w:webHidden/>
          </w:rPr>
          <w:tab/>
        </w:r>
        <w:r>
          <w:rPr>
            <w:noProof/>
            <w:webHidden/>
          </w:rPr>
          <w:fldChar w:fldCharType="begin"/>
        </w:r>
        <w:r>
          <w:rPr>
            <w:noProof/>
            <w:webHidden/>
          </w:rPr>
          <w:instrText xml:space="preserve"> PAGEREF _Toc214473893 \h </w:instrText>
        </w:r>
        <w:r>
          <w:rPr>
            <w:noProof/>
            <w:webHidden/>
          </w:rPr>
        </w:r>
        <w:r>
          <w:rPr>
            <w:noProof/>
            <w:webHidden/>
          </w:rPr>
          <w:fldChar w:fldCharType="separate"/>
        </w:r>
        <w:r w:rsidR="00480539">
          <w:rPr>
            <w:noProof/>
            <w:webHidden/>
          </w:rPr>
          <w:t>7</w:t>
        </w:r>
        <w:r>
          <w:rPr>
            <w:noProof/>
            <w:webHidden/>
          </w:rPr>
          <w:fldChar w:fldCharType="end"/>
        </w:r>
      </w:hyperlink>
    </w:p>
    <w:p w14:paraId="56F3C443" w14:textId="500B3D7C"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894" w:history="1">
        <w:r w:rsidRPr="000D250A">
          <w:rPr>
            <w:rStyle w:val="Hyperlink"/>
            <w:noProof/>
          </w:rPr>
          <w:t>2.2.2 Arquitecturas RAG en Soporte Técnico</w:t>
        </w:r>
        <w:r>
          <w:rPr>
            <w:noProof/>
            <w:webHidden/>
          </w:rPr>
          <w:tab/>
        </w:r>
        <w:r>
          <w:rPr>
            <w:noProof/>
            <w:webHidden/>
          </w:rPr>
          <w:fldChar w:fldCharType="begin"/>
        </w:r>
        <w:r>
          <w:rPr>
            <w:noProof/>
            <w:webHidden/>
          </w:rPr>
          <w:instrText xml:space="preserve"> PAGEREF _Toc214473894 \h </w:instrText>
        </w:r>
        <w:r>
          <w:rPr>
            <w:noProof/>
            <w:webHidden/>
          </w:rPr>
        </w:r>
        <w:r>
          <w:rPr>
            <w:noProof/>
            <w:webHidden/>
          </w:rPr>
          <w:fldChar w:fldCharType="separate"/>
        </w:r>
        <w:r w:rsidR="00480539">
          <w:rPr>
            <w:noProof/>
            <w:webHidden/>
          </w:rPr>
          <w:t>8</w:t>
        </w:r>
        <w:r>
          <w:rPr>
            <w:noProof/>
            <w:webHidden/>
          </w:rPr>
          <w:fldChar w:fldCharType="end"/>
        </w:r>
      </w:hyperlink>
    </w:p>
    <w:p w14:paraId="60BD2298" w14:textId="465F816F"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895" w:history="1">
        <w:r w:rsidRPr="000D250A">
          <w:rPr>
            <w:rStyle w:val="Hyperlink"/>
            <w:noProof/>
          </w:rPr>
          <w:t>2.2.3 Aplicaciones Empresariales Actuales</w:t>
        </w:r>
        <w:r>
          <w:rPr>
            <w:noProof/>
            <w:webHidden/>
          </w:rPr>
          <w:tab/>
        </w:r>
        <w:r>
          <w:rPr>
            <w:noProof/>
            <w:webHidden/>
          </w:rPr>
          <w:fldChar w:fldCharType="begin"/>
        </w:r>
        <w:r>
          <w:rPr>
            <w:noProof/>
            <w:webHidden/>
          </w:rPr>
          <w:instrText xml:space="preserve"> PAGEREF _Toc214473895 \h </w:instrText>
        </w:r>
        <w:r>
          <w:rPr>
            <w:noProof/>
            <w:webHidden/>
          </w:rPr>
        </w:r>
        <w:r>
          <w:rPr>
            <w:noProof/>
            <w:webHidden/>
          </w:rPr>
          <w:fldChar w:fldCharType="separate"/>
        </w:r>
        <w:r w:rsidR="00480539">
          <w:rPr>
            <w:noProof/>
            <w:webHidden/>
          </w:rPr>
          <w:t>8</w:t>
        </w:r>
        <w:r>
          <w:rPr>
            <w:noProof/>
            <w:webHidden/>
          </w:rPr>
          <w:fldChar w:fldCharType="end"/>
        </w:r>
      </w:hyperlink>
    </w:p>
    <w:p w14:paraId="52E4FC68" w14:textId="54AD117C"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896" w:history="1">
        <w:r w:rsidRPr="000D250A">
          <w:rPr>
            <w:rStyle w:val="Hyperlink"/>
            <w:noProof/>
          </w:rPr>
          <w:t>2.3 Bases de Conocimiento como Entrada para Recuperación de Información</w:t>
        </w:r>
        <w:r>
          <w:rPr>
            <w:noProof/>
            <w:webHidden/>
          </w:rPr>
          <w:tab/>
        </w:r>
        <w:r>
          <w:rPr>
            <w:noProof/>
            <w:webHidden/>
          </w:rPr>
          <w:fldChar w:fldCharType="begin"/>
        </w:r>
        <w:r>
          <w:rPr>
            <w:noProof/>
            <w:webHidden/>
          </w:rPr>
          <w:instrText xml:space="preserve"> PAGEREF _Toc214473896 \h </w:instrText>
        </w:r>
        <w:r>
          <w:rPr>
            <w:noProof/>
            <w:webHidden/>
          </w:rPr>
        </w:r>
        <w:r>
          <w:rPr>
            <w:noProof/>
            <w:webHidden/>
          </w:rPr>
          <w:fldChar w:fldCharType="separate"/>
        </w:r>
        <w:r w:rsidR="00480539">
          <w:rPr>
            <w:noProof/>
            <w:webHidden/>
          </w:rPr>
          <w:t>9</w:t>
        </w:r>
        <w:r>
          <w:rPr>
            <w:noProof/>
            <w:webHidden/>
          </w:rPr>
          <w:fldChar w:fldCharType="end"/>
        </w:r>
      </w:hyperlink>
    </w:p>
    <w:p w14:paraId="35B3FDCB" w14:textId="118257F3"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897" w:history="1">
        <w:r w:rsidRPr="000D250A">
          <w:rPr>
            <w:rStyle w:val="Hyperlink"/>
            <w:noProof/>
          </w:rPr>
          <w:t>2.3.1 Transición hacia Recuperación Semántica</w:t>
        </w:r>
        <w:r>
          <w:rPr>
            <w:noProof/>
            <w:webHidden/>
          </w:rPr>
          <w:tab/>
        </w:r>
        <w:r>
          <w:rPr>
            <w:noProof/>
            <w:webHidden/>
          </w:rPr>
          <w:fldChar w:fldCharType="begin"/>
        </w:r>
        <w:r>
          <w:rPr>
            <w:noProof/>
            <w:webHidden/>
          </w:rPr>
          <w:instrText xml:space="preserve"> PAGEREF _Toc214473897 \h </w:instrText>
        </w:r>
        <w:r>
          <w:rPr>
            <w:noProof/>
            <w:webHidden/>
          </w:rPr>
        </w:r>
        <w:r>
          <w:rPr>
            <w:noProof/>
            <w:webHidden/>
          </w:rPr>
          <w:fldChar w:fldCharType="separate"/>
        </w:r>
        <w:r w:rsidR="00480539">
          <w:rPr>
            <w:noProof/>
            <w:webHidden/>
          </w:rPr>
          <w:t>9</w:t>
        </w:r>
        <w:r>
          <w:rPr>
            <w:noProof/>
            <w:webHidden/>
          </w:rPr>
          <w:fldChar w:fldCharType="end"/>
        </w:r>
      </w:hyperlink>
    </w:p>
    <w:p w14:paraId="551C30AF" w14:textId="290E93B8"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898" w:history="1">
        <w:r w:rsidRPr="000D250A">
          <w:rPr>
            <w:rStyle w:val="Hyperlink"/>
            <w:noProof/>
          </w:rPr>
          <w:t>2.3.2 Arquitecturas de Embeddings Especializados</w:t>
        </w:r>
        <w:r>
          <w:rPr>
            <w:noProof/>
            <w:webHidden/>
          </w:rPr>
          <w:tab/>
        </w:r>
        <w:r>
          <w:rPr>
            <w:noProof/>
            <w:webHidden/>
          </w:rPr>
          <w:fldChar w:fldCharType="begin"/>
        </w:r>
        <w:r>
          <w:rPr>
            <w:noProof/>
            <w:webHidden/>
          </w:rPr>
          <w:instrText xml:space="preserve"> PAGEREF _Toc214473898 \h </w:instrText>
        </w:r>
        <w:r>
          <w:rPr>
            <w:noProof/>
            <w:webHidden/>
          </w:rPr>
        </w:r>
        <w:r>
          <w:rPr>
            <w:noProof/>
            <w:webHidden/>
          </w:rPr>
          <w:fldChar w:fldCharType="separate"/>
        </w:r>
        <w:r w:rsidR="00480539">
          <w:rPr>
            <w:noProof/>
            <w:webHidden/>
          </w:rPr>
          <w:t>9</w:t>
        </w:r>
        <w:r>
          <w:rPr>
            <w:noProof/>
            <w:webHidden/>
          </w:rPr>
          <w:fldChar w:fldCharType="end"/>
        </w:r>
      </w:hyperlink>
    </w:p>
    <w:p w14:paraId="35847E8B" w14:textId="20A3A29E"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899" w:history="1">
        <w:r w:rsidRPr="000D250A">
          <w:rPr>
            <w:rStyle w:val="Hyperlink"/>
            <w:noProof/>
          </w:rPr>
          <w:t>2.3.3 Integración con Bases de Datos Vectoriales</w:t>
        </w:r>
        <w:r>
          <w:rPr>
            <w:noProof/>
            <w:webHidden/>
          </w:rPr>
          <w:tab/>
        </w:r>
        <w:r>
          <w:rPr>
            <w:noProof/>
            <w:webHidden/>
          </w:rPr>
          <w:fldChar w:fldCharType="begin"/>
        </w:r>
        <w:r>
          <w:rPr>
            <w:noProof/>
            <w:webHidden/>
          </w:rPr>
          <w:instrText xml:space="preserve"> PAGEREF _Toc214473899 \h </w:instrText>
        </w:r>
        <w:r>
          <w:rPr>
            <w:noProof/>
            <w:webHidden/>
          </w:rPr>
        </w:r>
        <w:r>
          <w:rPr>
            <w:noProof/>
            <w:webHidden/>
          </w:rPr>
          <w:fldChar w:fldCharType="separate"/>
        </w:r>
        <w:r w:rsidR="00480539">
          <w:rPr>
            <w:noProof/>
            <w:webHidden/>
          </w:rPr>
          <w:t>10</w:t>
        </w:r>
        <w:r>
          <w:rPr>
            <w:noProof/>
            <w:webHidden/>
          </w:rPr>
          <w:fldChar w:fldCharType="end"/>
        </w:r>
      </w:hyperlink>
    </w:p>
    <w:p w14:paraId="36F77396" w14:textId="2BAAEA2F"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900" w:history="1">
        <w:r w:rsidRPr="000D250A">
          <w:rPr>
            <w:rStyle w:val="Hyperlink"/>
            <w:noProof/>
          </w:rPr>
          <w:t>2.4 Comparación de Enfoques Vectoriales y Clásicos</w:t>
        </w:r>
        <w:r>
          <w:rPr>
            <w:noProof/>
            <w:webHidden/>
          </w:rPr>
          <w:tab/>
        </w:r>
        <w:r>
          <w:rPr>
            <w:noProof/>
            <w:webHidden/>
          </w:rPr>
          <w:fldChar w:fldCharType="begin"/>
        </w:r>
        <w:r>
          <w:rPr>
            <w:noProof/>
            <w:webHidden/>
          </w:rPr>
          <w:instrText xml:space="preserve"> PAGEREF _Toc214473900 \h </w:instrText>
        </w:r>
        <w:r>
          <w:rPr>
            <w:noProof/>
            <w:webHidden/>
          </w:rPr>
        </w:r>
        <w:r>
          <w:rPr>
            <w:noProof/>
            <w:webHidden/>
          </w:rPr>
          <w:fldChar w:fldCharType="separate"/>
        </w:r>
        <w:r w:rsidR="00480539">
          <w:rPr>
            <w:noProof/>
            <w:webHidden/>
          </w:rPr>
          <w:t>11</w:t>
        </w:r>
        <w:r>
          <w:rPr>
            <w:noProof/>
            <w:webHidden/>
          </w:rPr>
          <w:fldChar w:fldCharType="end"/>
        </w:r>
      </w:hyperlink>
    </w:p>
    <w:p w14:paraId="4E1A1A35" w14:textId="7301B301"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01" w:history="1">
        <w:r w:rsidRPr="000D250A">
          <w:rPr>
            <w:rStyle w:val="Hyperlink"/>
            <w:noProof/>
          </w:rPr>
          <w:t>2.4.1 Limitaciones de Sistemas Clásicos</w:t>
        </w:r>
        <w:r>
          <w:rPr>
            <w:noProof/>
            <w:webHidden/>
          </w:rPr>
          <w:tab/>
        </w:r>
        <w:r>
          <w:rPr>
            <w:noProof/>
            <w:webHidden/>
          </w:rPr>
          <w:fldChar w:fldCharType="begin"/>
        </w:r>
        <w:r>
          <w:rPr>
            <w:noProof/>
            <w:webHidden/>
          </w:rPr>
          <w:instrText xml:space="preserve"> PAGEREF _Toc214473901 \h </w:instrText>
        </w:r>
        <w:r>
          <w:rPr>
            <w:noProof/>
            <w:webHidden/>
          </w:rPr>
        </w:r>
        <w:r>
          <w:rPr>
            <w:noProof/>
            <w:webHidden/>
          </w:rPr>
          <w:fldChar w:fldCharType="separate"/>
        </w:r>
        <w:r w:rsidR="00480539">
          <w:rPr>
            <w:noProof/>
            <w:webHidden/>
          </w:rPr>
          <w:t>11</w:t>
        </w:r>
        <w:r>
          <w:rPr>
            <w:noProof/>
            <w:webHidden/>
          </w:rPr>
          <w:fldChar w:fldCharType="end"/>
        </w:r>
      </w:hyperlink>
    </w:p>
    <w:p w14:paraId="5A6C3F7D" w14:textId="7C96EA98"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02" w:history="1">
        <w:r w:rsidRPr="000D250A">
          <w:rPr>
            <w:rStyle w:val="Hyperlink"/>
            <w:noProof/>
          </w:rPr>
          <w:t>2.4.2 Intentos de Búsqueda Semántica con Bases Relacionales</w:t>
        </w:r>
        <w:r>
          <w:rPr>
            <w:noProof/>
            <w:webHidden/>
          </w:rPr>
          <w:tab/>
        </w:r>
        <w:r>
          <w:rPr>
            <w:noProof/>
            <w:webHidden/>
          </w:rPr>
          <w:fldChar w:fldCharType="begin"/>
        </w:r>
        <w:r>
          <w:rPr>
            <w:noProof/>
            <w:webHidden/>
          </w:rPr>
          <w:instrText xml:space="preserve"> PAGEREF _Toc214473902 \h </w:instrText>
        </w:r>
        <w:r>
          <w:rPr>
            <w:noProof/>
            <w:webHidden/>
          </w:rPr>
        </w:r>
        <w:r>
          <w:rPr>
            <w:noProof/>
            <w:webHidden/>
          </w:rPr>
          <w:fldChar w:fldCharType="separate"/>
        </w:r>
        <w:r w:rsidR="00480539">
          <w:rPr>
            <w:noProof/>
            <w:webHidden/>
          </w:rPr>
          <w:t>11</w:t>
        </w:r>
        <w:r>
          <w:rPr>
            <w:noProof/>
            <w:webHidden/>
          </w:rPr>
          <w:fldChar w:fldCharType="end"/>
        </w:r>
      </w:hyperlink>
    </w:p>
    <w:p w14:paraId="05CC8F42" w14:textId="16D5495D"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03" w:history="1">
        <w:r w:rsidRPr="000D250A">
          <w:rPr>
            <w:rStyle w:val="Hyperlink"/>
            <w:noProof/>
          </w:rPr>
          <w:t>2.4.3 Ventajas de Sistemas Vectoriales</w:t>
        </w:r>
        <w:r>
          <w:rPr>
            <w:noProof/>
            <w:webHidden/>
          </w:rPr>
          <w:tab/>
        </w:r>
        <w:r>
          <w:rPr>
            <w:noProof/>
            <w:webHidden/>
          </w:rPr>
          <w:fldChar w:fldCharType="begin"/>
        </w:r>
        <w:r>
          <w:rPr>
            <w:noProof/>
            <w:webHidden/>
          </w:rPr>
          <w:instrText xml:space="preserve"> PAGEREF _Toc214473903 \h </w:instrText>
        </w:r>
        <w:r>
          <w:rPr>
            <w:noProof/>
            <w:webHidden/>
          </w:rPr>
        </w:r>
        <w:r>
          <w:rPr>
            <w:noProof/>
            <w:webHidden/>
          </w:rPr>
          <w:fldChar w:fldCharType="separate"/>
        </w:r>
        <w:r w:rsidR="00480539">
          <w:rPr>
            <w:noProof/>
            <w:webHidden/>
          </w:rPr>
          <w:t>12</w:t>
        </w:r>
        <w:r>
          <w:rPr>
            <w:noProof/>
            <w:webHidden/>
          </w:rPr>
          <w:fldChar w:fldCharType="end"/>
        </w:r>
      </w:hyperlink>
    </w:p>
    <w:p w14:paraId="13A07939" w14:textId="4736D723"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04" w:history="1">
        <w:r w:rsidRPr="000D250A">
          <w:rPr>
            <w:rStyle w:val="Hyperlink"/>
            <w:noProof/>
          </w:rPr>
          <w:t>2.4.4 Enfoques Híbridos y Reranking</w:t>
        </w:r>
        <w:r>
          <w:rPr>
            <w:noProof/>
            <w:webHidden/>
          </w:rPr>
          <w:tab/>
        </w:r>
        <w:r>
          <w:rPr>
            <w:noProof/>
            <w:webHidden/>
          </w:rPr>
          <w:fldChar w:fldCharType="begin"/>
        </w:r>
        <w:r>
          <w:rPr>
            <w:noProof/>
            <w:webHidden/>
          </w:rPr>
          <w:instrText xml:space="preserve"> PAGEREF _Toc214473904 \h </w:instrText>
        </w:r>
        <w:r>
          <w:rPr>
            <w:noProof/>
            <w:webHidden/>
          </w:rPr>
        </w:r>
        <w:r>
          <w:rPr>
            <w:noProof/>
            <w:webHidden/>
          </w:rPr>
          <w:fldChar w:fldCharType="separate"/>
        </w:r>
        <w:r w:rsidR="00480539">
          <w:rPr>
            <w:noProof/>
            <w:webHidden/>
          </w:rPr>
          <w:t>13</w:t>
        </w:r>
        <w:r>
          <w:rPr>
            <w:noProof/>
            <w:webHidden/>
          </w:rPr>
          <w:fldChar w:fldCharType="end"/>
        </w:r>
      </w:hyperlink>
    </w:p>
    <w:p w14:paraId="0E573390" w14:textId="6E681344"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905" w:history="1">
        <w:r w:rsidRPr="000D250A">
          <w:rPr>
            <w:rStyle w:val="Hyperlink"/>
            <w:noProof/>
          </w:rPr>
          <w:t>2.5 Casos Empresariales Relevantes</w:t>
        </w:r>
        <w:r>
          <w:rPr>
            <w:noProof/>
            <w:webHidden/>
          </w:rPr>
          <w:tab/>
        </w:r>
        <w:r>
          <w:rPr>
            <w:noProof/>
            <w:webHidden/>
          </w:rPr>
          <w:fldChar w:fldCharType="begin"/>
        </w:r>
        <w:r>
          <w:rPr>
            <w:noProof/>
            <w:webHidden/>
          </w:rPr>
          <w:instrText xml:space="preserve"> PAGEREF _Toc214473905 \h </w:instrText>
        </w:r>
        <w:r>
          <w:rPr>
            <w:noProof/>
            <w:webHidden/>
          </w:rPr>
        </w:r>
        <w:r>
          <w:rPr>
            <w:noProof/>
            <w:webHidden/>
          </w:rPr>
          <w:fldChar w:fldCharType="separate"/>
        </w:r>
        <w:r w:rsidR="00480539">
          <w:rPr>
            <w:noProof/>
            <w:webHidden/>
          </w:rPr>
          <w:t>13</w:t>
        </w:r>
        <w:r>
          <w:rPr>
            <w:noProof/>
            <w:webHidden/>
          </w:rPr>
          <w:fldChar w:fldCharType="end"/>
        </w:r>
      </w:hyperlink>
    </w:p>
    <w:p w14:paraId="4261C319" w14:textId="15351FB8"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906" w:history="1">
        <w:r w:rsidRPr="000D250A">
          <w:rPr>
            <w:rStyle w:val="Hyperlink"/>
            <w:noProof/>
          </w:rPr>
          <w:t>2.6 Medidas de Evaluación en Recuperación de Información</w:t>
        </w:r>
        <w:r>
          <w:rPr>
            <w:noProof/>
            <w:webHidden/>
          </w:rPr>
          <w:tab/>
        </w:r>
        <w:r>
          <w:rPr>
            <w:noProof/>
            <w:webHidden/>
          </w:rPr>
          <w:fldChar w:fldCharType="begin"/>
        </w:r>
        <w:r>
          <w:rPr>
            <w:noProof/>
            <w:webHidden/>
          </w:rPr>
          <w:instrText xml:space="preserve"> PAGEREF _Toc214473906 \h </w:instrText>
        </w:r>
        <w:r>
          <w:rPr>
            <w:noProof/>
            <w:webHidden/>
          </w:rPr>
        </w:r>
        <w:r>
          <w:rPr>
            <w:noProof/>
            <w:webHidden/>
          </w:rPr>
          <w:fldChar w:fldCharType="separate"/>
        </w:r>
        <w:r w:rsidR="00480539">
          <w:rPr>
            <w:noProof/>
            <w:webHidden/>
          </w:rPr>
          <w:t>14</w:t>
        </w:r>
        <w:r>
          <w:rPr>
            <w:noProof/>
            <w:webHidden/>
          </w:rPr>
          <w:fldChar w:fldCharType="end"/>
        </w:r>
      </w:hyperlink>
    </w:p>
    <w:p w14:paraId="3B86813B" w14:textId="75885FFF"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07" w:history="1">
        <w:r w:rsidRPr="000D250A">
          <w:rPr>
            <w:rStyle w:val="Hyperlink"/>
            <w:noProof/>
          </w:rPr>
          <w:t>2.6.1 Métricas Tradicionales de Recuperación y Ranking</w:t>
        </w:r>
        <w:r>
          <w:rPr>
            <w:noProof/>
            <w:webHidden/>
          </w:rPr>
          <w:tab/>
        </w:r>
        <w:r>
          <w:rPr>
            <w:noProof/>
            <w:webHidden/>
          </w:rPr>
          <w:fldChar w:fldCharType="begin"/>
        </w:r>
        <w:r>
          <w:rPr>
            <w:noProof/>
            <w:webHidden/>
          </w:rPr>
          <w:instrText xml:space="preserve"> PAGEREF _Toc214473907 \h </w:instrText>
        </w:r>
        <w:r>
          <w:rPr>
            <w:noProof/>
            <w:webHidden/>
          </w:rPr>
        </w:r>
        <w:r>
          <w:rPr>
            <w:noProof/>
            <w:webHidden/>
          </w:rPr>
          <w:fldChar w:fldCharType="separate"/>
        </w:r>
        <w:r w:rsidR="00480539">
          <w:rPr>
            <w:noProof/>
            <w:webHidden/>
          </w:rPr>
          <w:t>14</w:t>
        </w:r>
        <w:r>
          <w:rPr>
            <w:noProof/>
            <w:webHidden/>
          </w:rPr>
          <w:fldChar w:fldCharType="end"/>
        </w:r>
      </w:hyperlink>
    </w:p>
    <w:p w14:paraId="32188488" w14:textId="6E269D18"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08" w:history="1">
        <w:r w:rsidRPr="000D250A">
          <w:rPr>
            <w:rStyle w:val="Hyperlink"/>
            <w:noProof/>
          </w:rPr>
          <w:t>2.6.2 Métricas Específicas para Sistemas RAG</w:t>
        </w:r>
        <w:r>
          <w:rPr>
            <w:noProof/>
            <w:webHidden/>
          </w:rPr>
          <w:tab/>
        </w:r>
        <w:r>
          <w:rPr>
            <w:noProof/>
            <w:webHidden/>
          </w:rPr>
          <w:fldChar w:fldCharType="begin"/>
        </w:r>
        <w:r>
          <w:rPr>
            <w:noProof/>
            <w:webHidden/>
          </w:rPr>
          <w:instrText xml:space="preserve"> PAGEREF _Toc214473908 \h </w:instrText>
        </w:r>
        <w:r>
          <w:rPr>
            <w:noProof/>
            <w:webHidden/>
          </w:rPr>
        </w:r>
        <w:r>
          <w:rPr>
            <w:noProof/>
            <w:webHidden/>
          </w:rPr>
          <w:fldChar w:fldCharType="separate"/>
        </w:r>
        <w:r w:rsidR="00480539">
          <w:rPr>
            <w:noProof/>
            <w:webHidden/>
          </w:rPr>
          <w:t>17</w:t>
        </w:r>
        <w:r>
          <w:rPr>
            <w:noProof/>
            <w:webHidden/>
          </w:rPr>
          <w:fldChar w:fldCharType="end"/>
        </w:r>
      </w:hyperlink>
    </w:p>
    <w:p w14:paraId="71A135E9" w14:textId="05A8E797"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09" w:history="1">
        <w:r w:rsidRPr="000D250A">
          <w:rPr>
            <w:rStyle w:val="Hyperlink"/>
            <w:noProof/>
          </w:rPr>
          <w:t>2.6.3 Métricas de Similitud Semántica y Aplicación al Proyecto</w:t>
        </w:r>
        <w:r>
          <w:rPr>
            <w:noProof/>
            <w:webHidden/>
          </w:rPr>
          <w:tab/>
        </w:r>
        <w:r>
          <w:rPr>
            <w:noProof/>
            <w:webHidden/>
          </w:rPr>
          <w:fldChar w:fldCharType="begin"/>
        </w:r>
        <w:r>
          <w:rPr>
            <w:noProof/>
            <w:webHidden/>
          </w:rPr>
          <w:instrText xml:space="preserve"> PAGEREF _Toc214473909 \h </w:instrText>
        </w:r>
        <w:r>
          <w:rPr>
            <w:noProof/>
            <w:webHidden/>
          </w:rPr>
        </w:r>
        <w:r>
          <w:rPr>
            <w:noProof/>
            <w:webHidden/>
          </w:rPr>
          <w:fldChar w:fldCharType="separate"/>
        </w:r>
        <w:r w:rsidR="00480539">
          <w:rPr>
            <w:noProof/>
            <w:webHidden/>
          </w:rPr>
          <w:t>19</w:t>
        </w:r>
        <w:r>
          <w:rPr>
            <w:noProof/>
            <w:webHidden/>
          </w:rPr>
          <w:fldChar w:fldCharType="end"/>
        </w:r>
      </w:hyperlink>
    </w:p>
    <w:p w14:paraId="509E2A0C" w14:textId="316D1E9D" w:rsidR="00D8626B" w:rsidRDefault="00D8626B">
      <w:pPr>
        <w:pStyle w:val="TOC1"/>
        <w:tabs>
          <w:tab w:val="right" w:leader="dot" w:pos="8544"/>
        </w:tabs>
        <w:rPr>
          <w:rFonts w:asciiTheme="minorHAnsi" w:eastAsiaTheme="minorEastAsia" w:hAnsiTheme="minorHAnsi" w:cstheme="minorBidi"/>
          <w:noProof/>
          <w:kern w:val="2"/>
          <w:lang w:val="en-CL" w:eastAsia="en-US"/>
          <w14:ligatures w14:val="standardContextual"/>
        </w:rPr>
      </w:pPr>
      <w:hyperlink w:anchor="_Toc214473910" w:history="1">
        <w:r w:rsidRPr="000D250A">
          <w:rPr>
            <w:rStyle w:val="Hyperlink"/>
            <w:noProof/>
          </w:rPr>
          <w:t>3. MARCO TEÓRICO</w:t>
        </w:r>
        <w:r>
          <w:rPr>
            <w:noProof/>
            <w:webHidden/>
          </w:rPr>
          <w:tab/>
        </w:r>
        <w:r>
          <w:rPr>
            <w:noProof/>
            <w:webHidden/>
          </w:rPr>
          <w:fldChar w:fldCharType="begin"/>
        </w:r>
        <w:r>
          <w:rPr>
            <w:noProof/>
            <w:webHidden/>
          </w:rPr>
          <w:instrText xml:space="preserve"> PAGEREF _Toc214473910 \h </w:instrText>
        </w:r>
        <w:r>
          <w:rPr>
            <w:noProof/>
            <w:webHidden/>
          </w:rPr>
        </w:r>
        <w:r>
          <w:rPr>
            <w:noProof/>
            <w:webHidden/>
          </w:rPr>
          <w:fldChar w:fldCharType="separate"/>
        </w:r>
        <w:r w:rsidR="00480539">
          <w:rPr>
            <w:noProof/>
            <w:webHidden/>
          </w:rPr>
          <w:t>21</w:t>
        </w:r>
        <w:r>
          <w:rPr>
            <w:noProof/>
            <w:webHidden/>
          </w:rPr>
          <w:fldChar w:fldCharType="end"/>
        </w:r>
      </w:hyperlink>
    </w:p>
    <w:p w14:paraId="5EBFF8AE" w14:textId="1C893BC9"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911" w:history="1">
        <w:r w:rsidRPr="000D250A">
          <w:rPr>
            <w:rStyle w:val="Hyperlink"/>
            <w:noProof/>
          </w:rPr>
          <w:t>3.1 Introducción</w:t>
        </w:r>
        <w:r>
          <w:rPr>
            <w:noProof/>
            <w:webHidden/>
          </w:rPr>
          <w:tab/>
        </w:r>
        <w:r>
          <w:rPr>
            <w:noProof/>
            <w:webHidden/>
          </w:rPr>
          <w:fldChar w:fldCharType="begin"/>
        </w:r>
        <w:r>
          <w:rPr>
            <w:noProof/>
            <w:webHidden/>
          </w:rPr>
          <w:instrText xml:space="preserve"> PAGEREF _Toc214473911 \h </w:instrText>
        </w:r>
        <w:r>
          <w:rPr>
            <w:noProof/>
            <w:webHidden/>
          </w:rPr>
        </w:r>
        <w:r>
          <w:rPr>
            <w:noProof/>
            <w:webHidden/>
          </w:rPr>
          <w:fldChar w:fldCharType="separate"/>
        </w:r>
        <w:r w:rsidR="00480539">
          <w:rPr>
            <w:noProof/>
            <w:webHidden/>
          </w:rPr>
          <w:t>21</w:t>
        </w:r>
        <w:r>
          <w:rPr>
            <w:noProof/>
            <w:webHidden/>
          </w:rPr>
          <w:fldChar w:fldCharType="end"/>
        </w:r>
      </w:hyperlink>
    </w:p>
    <w:p w14:paraId="05B421C0" w14:textId="119B9D26"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912" w:history="1">
        <w:r w:rsidRPr="000D250A">
          <w:rPr>
            <w:rStyle w:val="Hyperlink"/>
            <w:noProof/>
          </w:rPr>
          <w:t>3.2 Fundamentos de Recuperación de Información</w:t>
        </w:r>
        <w:r>
          <w:rPr>
            <w:noProof/>
            <w:webHidden/>
          </w:rPr>
          <w:tab/>
        </w:r>
        <w:r>
          <w:rPr>
            <w:noProof/>
            <w:webHidden/>
          </w:rPr>
          <w:fldChar w:fldCharType="begin"/>
        </w:r>
        <w:r>
          <w:rPr>
            <w:noProof/>
            <w:webHidden/>
          </w:rPr>
          <w:instrText xml:space="preserve"> PAGEREF _Toc214473912 \h </w:instrText>
        </w:r>
        <w:r>
          <w:rPr>
            <w:noProof/>
            <w:webHidden/>
          </w:rPr>
        </w:r>
        <w:r>
          <w:rPr>
            <w:noProof/>
            <w:webHidden/>
          </w:rPr>
          <w:fldChar w:fldCharType="separate"/>
        </w:r>
        <w:r w:rsidR="00480539">
          <w:rPr>
            <w:noProof/>
            <w:webHidden/>
          </w:rPr>
          <w:t>21</w:t>
        </w:r>
        <w:r>
          <w:rPr>
            <w:noProof/>
            <w:webHidden/>
          </w:rPr>
          <w:fldChar w:fldCharType="end"/>
        </w:r>
      </w:hyperlink>
    </w:p>
    <w:p w14:paraId="6A7F83DC" w14:textId="064E6126"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13" w:history="1">
        <w:r w:rsidRPr="000D250A">
          <w:rPr>
            <w:rStyle w:val="Hyperlink"/>
            <w:noProof/>
          </w:rPr>
          <w:t>3.2.1 Evolución de los Paradigmas de Recuperación</w:t>
        </w:r>
        <w:r>
          <w:rPr>
            <w:noProof/>
            <w:webHidden/>
          </w:rPr>
          <w:tab/>
        </w:r>
        <w:r>
          <w:rPr>
            <w:noProof/>
            <w:webHidden/>
          </w:rPr>
          <w:fldChar w:fldCharType="begin"/>
        </w:r>
        <w:r>
          <w:rPr>
            <w:noProof/>
            <w:webHidden/>
          </w:rPr>
          <w:instrText xml:space="preserve"> PAGEREF _Toc214473913 \h </w:instrText>
        </w:r>
        <w:r>
          <w:rPr>
            <w:noProof/>
            <w:webHidden/>
          </w:rPr>
        </w:r>
        <w:r>
          <w:rPr>
            <w:noProof/>
            <w:webHidden/>
          </w:rPr>
          <w:fldChar w:fldCharType="separate"/>
        </w:r>
        <w:r w:rsidR="00480539">
          <w:rPr>
            <w:noProof/>
            <w:webHidden/>
          </w:rPr>
          <w:t>21</w:t>
        </w:r>
        <w:r>
          <w:rPr>
            <w:noProof/>
            <w:webHidden/>
          </w:rPr>
          <w:fldChar w:fldCharType="end"/>
        </w:r>
      </w:hyperlink>
    </w:p>
    <w:p w14:paraId="38F28935" w14:textId="5CAC0D29"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14" w:history="1">
        <w:r w:rsidRPr="000D250A">
          <w:rPr>
            <w:rStyle w:val="Hyperlink"/>
            <w:noProof/>
          </w:rPr>
          <w:t>3.2.2 Fundamentos Matemáticos de Similitud Semántica</w:t>
        </w:r>
        <w:r>
          <w:rPr>
            <w:noProof/>
            <w:webHidden/>
          </w:rPr>
          <w:tab/>
        </w:r>
        <w:r>
          <w:rPr>
            <w:noProof/>
            <w:webHidden/>
          </w:rPr>
          <w:fldChar w:fldCharType="begin"/>
        </w:r>
        <w:r>
          <w:rPr>
            <w:noProof/>
            <w:webHidden/>
          </w:rPr>
          <w:instrText xml:space="preserve"> PAGEREF _Toc214473914 \h </w:instrText>
        </w:r>
        <w:r>
          <w:rPr>
            <w:noProof/>
            <w:webHidden/>
          </w:rPr>
        </w:r>
        <w:r>
          <w:rPr>
            <w:noProof/>
            <w:webHidden/>
          </w:rPr>
          <w:fldChar w:fldCharType="separate"/>
        </w:r>
        <w:r w:rsidR="00480539">
          <w:rPr>
            <w:noProof/>
            <w:webHidden/>
          </w:rPr>
          <w:t>22</w:t>
        </w:r>
        <w:r>
          <w:rPr>
            <w:noProof/>
            <w:webHidden/>
          </w:rPr>
          <w:fldChar w:fldCharType="end"/>
        </w:r>
      </w:hyperlink>
    </w:p>
    <w:p w14:paraId="4B867A83" w14:textId="42FEA498"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15" w:history="1">
        <w:r w:rsidRPr="000D250A">
          <w:rPr>
            <w:rStyle w:val="Hyperlink"/>
            <w:noProof/>
          </w:rPr>
          <w:t>3.2.3 Arquitecturas de Recuperación Multi-Etapa</w:t>
        </w:r>
        <w:r>
          <w:rPr>
            <w:noProof/>
            <w:webHidden/>
          </w:rPr>
          <w:tab/>
        </w:r>
        <w:r>
          <w:rPr>
            <w:noProof/>
            <w:webHidden/>
          </w:rPr>
          <w:fldChar w:fldCharType="begin"/>
        </w:r>
        <w:r>
          <w:rPr>
            <w:noProof/>
            <w:webHidden/>
          </w:rPr>
          <w:instrText xml:space="preserve"> PAGEREF _Toc214473915 \h </w:instrText>
        </w:r>
        <w:r>
          <w:rPr>
            <w:noProof/>
            <w:webHidden/>
          </w:rPr>
        </w:r>
        <w:r>
          <w:rPr>
            <w:noProof/>
            <w:webHidden/>
          </w:rPr>
          <w:fldChar w:fldCharType="separate"/>
        </w:r>
        <w:r w:rsidR="00480539">
          <w:rPr>
            <w:noProof/>
            <w:webHidden/>
          </w:rPr>
          <w:t>22</w:t>
        </w:r>
        <w:r>
          <w:rPr>
            <w:noProof/>
            <w:webHidden/>
          </w:rPr>
          <w:fldChar w:fldCharType="end"/>
        </w:r>
      </w:hyperlink>
    </w:p>
    <w:p w14:paraId="0116DFA4" w14:textId="32EF9465"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916" w:history="1">
        <w:r w:rsidRPr="000D250A">
          <w:rPr>
            <w:rStyle w:val="Hyperlink"/>
            <w:noProof/>
          </w:rPr>
          <w:t>3.3 Modelos de Embeddings</w:t>
        </w:r>
        <w:r>
          <w:rPr>
            <w:noProof/>
            <w:webHidden/>
          </w:rPr>
          <w:tab/>
        </w:r>
        <w:r>
          <w:rPr>
            <w:noProof/>
            <w:webHidden/>
          </w:rPr>
          <w:fldChar w:fldCharType="begin"/>
        </w:r>
        <w:r>
          <w:rPr>
            <w:noProof/>
            <w:webHidden/>
          </w:rPr>
          <w:instrText xml:space="preserve"> PAGEREF _Toc214473916 \h </w:instrText>
        </w:r>
        <w:r>
          <w:rPr>
            <w:noProof/>
            <w:webHidden/>
          </w:rPr>
        </w:r>
        <w:r>
          <w:rPr>
            <w:noProof/>
            <w:webHidden/>
          </w:rPr>
          <w:fldChar w:fldCharType="separate"/>
        </w:r>
        <w:r w:rsidR="00480539">
          <w:rPr>
            <w:noProof/>
            <w:webHidden/>
          </w:rPr>
          <w:t>23</w:t>
        </w:r>
        <w:r>
          <w:rPr>
            <w:noProof/>
            <w:webHidden/>
          </w:rPr>
          <w:fldChar w:fldCharType="end"/>
        </w:r>
      </w:hyperlink>
    </w:p>
    <w:p w14:paraId="658E4734" w14:textId="62F0F728"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17" w:history="1">
        <w:r w:rsidRPr="000D250A">
          <w:rPr>
            <w:rStyle w:val="Hyperlink"/>
            <w:noProof/>
          </w:rPr>
          <w:t>3.3.1 OpenAI Ada (text-embedding-ada-002)</w:t>
        </w:r>
        <w:r>
          <w:rPr>
            <w:noProof/>
            <w:webHidden/>
          </w:rPr>
          <w:tab/>
        </w:r>
        <w:r>
          <w:rPr>
            <w:noProof/>
            <w:webHidden/>
          </w:rPr>
          <w:fldChar w:fldCharType="begin"/>
        </w:r>
        <w:r>
          <w:rPr>
            <w:noProof/>
            <w:webHidden/>
          </w:rPr>
          <w:instrText xml:space="preserve"> PAGEREF _Toc214473917 \h </w:instrText>
        </w:r>
        <w:r>
          <w:rPr>
            <w:noProof/>
            <w:webHidden/>
          </w:rPr>
        </w:r>
        <w:r>
          <w:rPr>
            <w:noProof/>
            <w:webHidden/>
          </w:rPr>
          <w:fldChar w:fldCharType="separate"/>
        </w:r>
        <w:r w:rsidR="00480539">
          <w:rPr>
            <w:noProof/>
            <w:webHidden/>
          </w:rPr>
          <w:t>23</w:t>
        </w:r>
        <w:r>
          <w:rPr>
            <w:noProof/>
            <w:webHidden/>
          </w:rPr>
          <w:fldChar w:fldCharType="end"/>
        </w:r>
      </w:hyperlink>
    </w:p>
    <w:p w14:paraId="1E4E91AD" w14:textId="2113D5B0"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18" w:history="1">
        <w:r w:rsidRPr="000D250A">
          <w:rPr>
            <w:rStyle w:val="Hyperlink"/>
            <w:noProof/>
          </w:rPr>
          <w:t>3.3.2 Sentence-BERT: MPNet y MiniLM</w:t>
        </w:r>
        <w:r>
          <w:rPr>
            <w:noProof/>
            <w:webHidden/>
          </w:rPr>
          <w:tab/>
        </w:r>
        <w:r>
          <w:rPr>
            <w:noProof/>
            <w:webHidden/>
          </w:rPr>
          <w:fldChar w:fldCharType="begin"/>
        </w:r>
        <w:r>
          <w:rPr>
            <w:noProof/>
            <w:webHidden/>
          </w:rPr>
          <w:instrText xml:space="preserve"> PAGEREF _Toc214473918 \h </w:instrText>
        </w:r>
        <w:r>
          <w:rPr>
            <w:noProof/>
            <w:webHidden/>
          </w:rPr>
        </w:r>
        <w:r>
          <w:rPr>
            <w:noProof/>
            <w:webHidden/>
          </w:rPr>
          <w:fldChar w:fldCharType="separate"/>
        </w:r>
        <w:r w:rsidR="00480539">
          <w:rPr>
            <w:noProof/>
            <w:webHidden/>
          </w:rPr>
          <w:t>24</w:t>
        </w:r>
        <w:r>
          <w:rPr>
            <w:noProof/>
            <w:webHidden/>
          </w:rPr>
          <w:fldChar w:fldCharType="end"/>
        </w:r>
      </w:hyperlink>
    </w:p>
    <w:p w14:paraId="47375B7C" w14:textId="4E5B2803"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19" w:history="1">
        <w:r w:rsidRPr="000D250A">
          <w:rPr>
            <w:rStyle w:val="Hyperlink"/>
            <w:noProof/>
          </w:rPr>
          <w:t>3.3.3 E5-Large: Embeddings Especializados en Recuperación</w:t>
        </w:r>
        <w:r>
          <w:rPr>
            <w:noProof/>
            <w:webHidden/>
          </w:rPr>
          <w:tab/>
        </w:r>
        <w:r>
          <w:rPr>
            <w:noProof/>
            <w:webHidden/>
          </w:rPr>
          <w:fldChar w:fldCharType="begin"/>
        </w:r>
        <w:r>
          <w:rPr>
            <w:noProof/>
            <w:webHidden/>
          </w:rPr>
          <w:instrText xml:space="preserve"> PAGEREF _Toc214473919 \h </w:instrText>
        </w:r>
        <w:r>
          <w:rPr>
            <w:noProof/>
            <w:webHidden/>
          </w:rPr>
        </w:r>
        <w:r>
          <w:rPr>
            <w:noProof/>
            <w:webHidden/>
          </w:rPr>
          <w:fldChar w:fldCharType="separate"/>
        </w:r>
        <w:r w:rsidR="00480539">
          <w:rPr>
            <w:noProof/>
            <w:webHidden/>
          </w:rPr>
          <w:t>24</w:t>
        </w:r>
        <w:r>
          <w:rPr>
            <w:noProof/>
            <w:webHidden/>
          </w:rPr>
          <w:fldChar w:fldCharType="end"/>
        </w:r>
      </w:hyperlink>
    </w:p>
    <w:p w14:paraId="31BD8262" w14:textId="15A07B05"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920" w:history="1">
        <w:r w:rsidRPr="000D250A">
          <w:rPr>
            <w:rStyle w:val="Hyperlink"/>
            <w:noProof/>
            <w:lang w:val="en-US"/>
          </w:rPr>
          <w:t>3.4 Arquitecturas RAG (Retrieval-Augmented Generation)</w:t>
        </w:r>
        <w:r>
          <w:rPr>
            <w:noProof/>
            <w:webHidden/>
          </w:rPr>
          <w:tab/>
        </w:r>
        <w:r>
          <w:rPr>
            <w:noProof/>
            <w:webHidden/>
          </w:rPr>
          <w:fldChar w:fldCharType="begin"/>
        </w:r>
        <w:r>
          <w:rPr>
            <w:noProof/>
            <w:webHidden/>
          </w:rPr>
          <w:instrText xml:space="preserve"> PAGEREF _Toc214473920 \h </w:instrText>
        </w:r>
        <w:r>
          <w:rPr>
            <w:noProof/>
            <w:webHidden/>
          </w:rPr>
        </w:r>
        <w:r>
          <w:rPr>
            <w:noProof/>
            <w:webHidden/>
          </w:rPr>
          <w:fldChar w:fldCharType="separate"/>
        </w:r>
        <w:r w:rsidR="00480539">
          <w:rPr>
            <w:noProof/>
            <w:webHidden/>
          </w:rPr>
          <w:t>25</w:t>
        </w:r>
        <w:r>
          <w:rPr>
            <w:noProof/>
            <w:webHidden/>
          </w:rPr>
          <w:fldChar w:fldCharType="end"/>
        </w:r>
      </w:hyperlink>
    </w:p>
    <w:p w14:paraId="4E3FB760" w14:textId="29C53E72"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21" w:history="1">
        <w:r w:rsidRPr="000D250A">
          <w:rPr>
            <w:rStyle w:val="Hyperlink"/>
            <w:noProof/>
          </w:rPr>
          <w:t>3.4.1 Fundamentos Teóricos de RAG</w:t>
        </w:r>
        <w:r>
          <w:rPr>
            <w:noProof/>
            <w:webHidden/>
          </w:rPr>
          <w:tab/>
        </w:r>
        <w:r>
          <w:rPr>
            <w:noProof/>
            <w:webHidden/>
          </w:rPr>
          <w:fldChar w:fldCharType="begin"/>
        </w:r>
        <w:r>
          <w:rPr>
            <w:noProof/>
            <w:webHidden/>
          </w:rPr>
          <w:instrText xml:space="preserve"> PAGEREF _Toc214473921 \h </w:instrText>
        </w:r>
        <w:r>
          <w:rPr>
            <w:noProof/>
            <w:webHidden/>
          </w:rPr>
        </w:r>
        <w:r>
          <w:rPr>
            <w:noProof/>
            <w:webHidden/>
          </w:rPr>
          <w:fldChar w:fldCharType="separate"/>
        </w:r>
        <w:r w:rsidR="00480539">
          <w:rPr>
            <w:noProof/>
            <w:webHidden/>
          </w:rPr>
          <w:t>25</w:t>
        </w:r>
        <w:r>
          <w:rPr>
            <w:noProof/>
            <w:webHidden/>
          </w:rPr>
          <w:fldChar w:fldCharType="end"/>
        </w:r>
      </w:hyperlink>
    </w:p>
    <w:p w14:paraId="7D6ACC8A" w14:textId="0EFADF7E"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22" w:history="1">
        <w:r w:rsidRPr="000D250A">
          <w:rPr>
            <w:rStyle w:val="Hyperlink"/>
            <w:noProof/>
          </w:rPr>
          <w:t>3.4.2 Taxonomía de Arquitecturas RAG</w:t>
        </w:r>
        <w:r>
          <w:rPr>
            <w:noProof/>
            <w:webHidden/>
          </w:rPr>
          <w:tab/>
        </w:r>
        <w:r>
          <w:rPr>
            <w:noProof/>
            <w:webHidden/>
          </w:rPr>
          <w:fldChar w:fldCharType="begin"/>
        </w:r>
        <w:r>
          <w:rPr>
            <w:noProof/>
            <w:webHidden/>
          </w:rPr>
          <w:instrText xml:space="preserve"> PAGEREF _Toc214473922 \h </w:instrText>
        </w:r>
        <w:r>
          <w:rPr>
            <w:noProof/>
            <w:webHidden/>
          </w:rPr>
        </w:r>
        <w:r>
          <w:rPr>
            <w:noProof/>
            <w:webHidden/>
          </w:rPr>
          <w:fldChar w:fldCharType="separate"/>
        </w:r>
        <w:r w:rsidR="00480539">
          <w:rPr>
            <w:noProof/>
            <w:webHidden/>
          </w:rPr>
          <w:t>26</w:t>
        </w:r>
        <w:r>
          <w:rPr>
            <w:noProof/>
            <w:webHidden/>
          </w:rPr>
          <w:fldChar w:fldCharType="end"/>
        </w:r>
      </w:hyperlink>
    </w:p>
    <w:p w14:paraId="0535D534" w14:textId="016BF3DD"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23" w:history="1">
        <w:r w:rsidRPr="000D250A">
          <w:rPr>
            <w:rStyle w:val="Hyperlink"/>
            <w:noProof/>
          </w:rPr>
          <w:t>3.4.3 Métricas de Evaluación RAG</w:t>
        </w:r>
        <w:r>
          <w:rPr>
            <w:noProof/>
            <w:webHidden/>
          </w:rPr>
          <w:tab/>
        </w:r>
        <w:r>
          <w:rPr>
            <w:noProof/>
            <w:webHidden/>
          </w:rPr>
          <w:fldChar w:fldCharType="begin"/>
        </w:r>
        <w:r>
          <w:rPr>
            <w:noProof/>
            <w:webHidden/>
          </w:rPr>
          <w:instrText xml:space="preserve"> PAGEREF _Toc214473923 \h </w:instrText>
        </w:r>
        <w:r>
          <w:rPr>
            <w:noProof/>
            <w:webHidden/>
          </w:rPr>
        </w:r>
        <w:r>
          <w:rPr>
            <w:noProof/>
            <w:webHidden/>
          </w:rPr>
          <w:fldChar w:fldCharType="separate"/>
        </w:r>
        <w:r w:rsidR="00480539">
          <w:rPr>
            <w:noProof/>
            <w:webHidden/>
          </w:rPr>
          <w:t>26</w:t>
        </w:r>
        <w:r>
          <w:rPr>
            <w:noProof/>
            <w:webHidden/>
          </w:rPr>
          <w:fldChar w:fldCharType="end"/>
        </w:r>
      </w:hyperlink>
    </w:p>
    <w:p w14:paraId="7D40E429" w14:textId="65C9D954"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924" w:history="1">
        <w:r w:rsidRPr="000D250A">
          <w:rPr>
            <w:rStyle w:val="Hyperlink"/>
            <w:noProof/>
          </w:rPr>
          <w:t>3.5 CrossEncoders y Reranking</w:t>
        </w:r>
        <w:r>
          <w:rPr>
            <w:noProof/>
            <w:webHidden/>
          </w:rPr>
          <w:tab/>
        </w:r>
        <w:r>
          <w:rPr>
            <w:noProof/>
            <w:webHidden/>
          </w:rPr>
          <w:fldChar w:fldCharType="begin"/>
        </w:r>
        <w:r>
          <w:rPr>
            <w:noProof/>
            <w:webHidden/>
          </w:rPr>
          <w:instrText xml:space="preserve"> PAGEREF _Toc214473924 \h </w:instrText>
        </w:r>
        <w:r>
          <w:rPr>
            <w:noProof/>
            <w:webHidden/>
          </w:rPr>
        </w:r>
        <w:r>
          <w:rPr>
            <w:noProof/>
            <w:webHidden/>
          </w:rPr>
          <w:fldChar w:fldCharType="separate"/>
        </w:r>
        <w:r w:rsidR="00480539">
          <w:rPr>
            <w:noProof/>
            <w:webHidden/>
          </w:rPr>
          <w:t>27</w:t>
        </w:r>
        <w:r>
          <w:rPr>
            <w:noProof/>
            <w:webHidden/>
          </w:rPr>
          <w:fldChar w:fldCharType="end"/>
        </w:r>
      </w:hyperlink>
    </w:p>
    <w:p w14:paraId="3D7DE28B" w14:textId="157589EB"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25" w:history="1">
        <w:r w:rsidRPr="000D250A">
          <w:rPr>
            <w:rStyle w:val="Hyperlink"/>
            <w:noProof/>
          </w:rPr>
          <w:t>3.5.1 Fundamentos Teóricos del Reranking Neural</w:t>
        </w:r>
        <w:r>
          <w:rPr>
            <w:noProof/>
            <w:webHidden/>
          </w:rPr>
          <w:tab/>
        </w:r>
        <w:r>
          <w:rPr>
            <w:noProof/>
            <w:webHidden/>
          </w:rPr>
          <w:fldChar w:fldCharType="begin"/>
        </w:r>
        <w:r>
          <w:rPr>
            <w:noProof/>
            <w:webHidden/>
          </w:rPr>
          <w:instrText xml:space="preserve"> PAGEREF _Toc214473925 \h </w:instrText>
        </w:r>
        <w:r>
          <w:rPr>
            <w:noProof/>
            <w:webHidden/>
          </w:rPr>
        </w:r>
        <w:r>
          <w:rPr>
            <w:noProof/>
            <w:webHidden/>
          </w:rPr>
          <w:fldChar w:fldCharType="separate"/>
        </w:r>
        <w:r w:rsidR="00480539">
          <w:rPr>
            <w:noProof/>
            <w:webHidden/>
          </w:rPr>
          <w:t>27</w:t>
        </w:r>
        <w:r>
          <w:rPr>
            <w:noProof/>
            <w:webHidden/>
          </w:rPr>
          <w:fldChar w:fldCharType="end"/>
        </w:r>
      </w:hyperlink>
    </w:p>
    <w:p w14:paraId="2168CCD5" w14:textId="71D28611"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26" w:history="1">
        <w:r w:rsidRPr="000D250A">
          <w:rPr>
            <w:rStyle w:val="Hyperlink"/>
            <w:noProof/>
          </w:rPr>
          <w:t>3.5.2 Arquitectura CrossEncoder ms-marco-MiniLM-L-6-v2</w:t>
        </w:r>
        <w:r>
          <w:rPr>
            <w:noProof/>
            <w:webHidden/>
          </w:rPr>
          <w:tab/>
        </w:r>
        <w:r>
          <w:rPr>
            <w:noProof/>
            <w:webHidden/>
          </w:rPr>
          <w:fldChar w:fldCharType="begin"/>
        </w:r>
        <w:r>
          <w:rPr>
            <w:noProof/>
            <w:webHidden/>
          </w:rPr>
          <w:instrText xml:space="preserve"> PAGEREF _Toc214473926 \h </w:instrText>
        </w:r>
        <w:r>
          <w:rPr>
            <w:noProof/>
            <w:webHidden/>
          </w:rPr>
        </w:r>
        <w:r>
          <w:rPr>
            <w:noProof/>
            <w:webHidden/>
          </w:rPr>
          <w:fldChar w:fldCharType="separate"/>
        </w:r>
        <w:r w:rsidR="00480539">
          <w:rPr>
            <w:noProof/>
            <w:webHidden/>
          </w:rPr>
          <w:t>27</w:t>
        </w:r>
        <w:r>
          <w:rPr>
            <w:noProof/>
            <w:webHidden/>
          </w:rPr>
          <w:fldChar w:fldCharType="end"/>
        </w:r>
      </w:hyperlink>
    </w:p>
    <w:p w14:paraId="4C86D527" w14:textId="01330A7A"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27" w:history="1">
        <w:r w:rsidRPr="000D250A">
          <w:rPr>
            <w:rStyle w:val="Hyperlink"/>
            <w:noProof/>
          </w:rPr>
          <w:t>3.5.3 Teoría de Optimización Multi-Etapa</w:t>
        </w:r>
        <w:r>
          <w:rPr>
            <w:noProof/>
            <w:webHidden/>
          </w:rPr>
          <w:tab/>
        </w:r>
        <w:r>
          <w:rPr>
            <w:noProof/>
            <w:webHidden/>
          </w:rPr>
          <w:fldChar w:fldCharType="begin"/>
        </w:r>
        <w:r>
          <w:rPr>
            <w:noProof/>
            <w:webHidden/>
          </w:rPr>
          <w:instrText xml:space="preserve"> PAGEREF _Toc214473927 \h </w:instrText>
        </w:r>
        <w:r>
          <w:rPr>
            <w:noProof/>
            <w:webHidden/>
          </w:rPr>
        </w:r>
        <w:r>
          <w:rPr>
            <w:noProof/>
            <w:webHidden/>
          </w:rPr>
          <w:fldChar w:fldCharType="separate"/>
        </w:r>
        <w:r w:rsidR="00480539">
          <w:rPr>
            <w:noProof/>
            <w:webHidden/>
          </w:rPr>
          <w:t>28</w:t>
        </w:r>
        <w:r>
          <w:rPr>
            <w:noProof/>
            <w:webHidden/>
          </w:rPr>
          <w:fldChar w:fldCharType="end"/>
        </w:r>
      </w:hyperlink>
    </w:p>
    <w:p w14:paraId="6BAC27D6" w14:textId="22322328"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928" w:history="1">
        <w:r w:rsidRPr="000D250A">
          <w:rPr>
            <w:rStyle w:val="Hyperlink"/>
            <w:noProof/>
          </w:rPr>
          <w:t>3.6 Bases de Datos Vectoriales</w:t>
        </w:r>
        <w:r>
          <w:rPr>
            <w:noProof/>
            <w:webHidden/>
          </w:rPr>
          <w:tab/>
        </w:r>
        <w:r>
          <w:rPr>
            <w:noProof/>
            <w:webHidden/>
          </w:rPr>
          <w:fldChar w:fldCharType="begin"/>
        </w:r>
        <w:r>
          <w:rPr>
            <w:noProof/>
            <w:webHidden/>
          </w:rPr>
          <w:instrText xml:space="preserve"> PAGEREF _Toc214473928 \h </w:instrText>
        </w:r>
        <w:r>
          <w:rPr>
            <w:noProof/>
            <w:webHidden/>
          </w:rPr>
        </w:r>
        <w:r>
          <w:rPr>
            <w:noProof/>
            <w:webHidden/>
          </w:rPr>
          <w:fldChar w:fldCharType="separate"/>
        </w:r>
        <w:r w:rsidR="00480539">
          <w:rPr>
            <w:noProof/>
            <w:webHidden/>
          </w:rPr>
          <w:t>29</w:t>
        </w:r>
        <w:r>
          <w:rPr>
            <w:noProof/>
            <w:webHidden/>
          </w:rPr>
          <w:fldChar w:fldCharType="end"/>
        </w:r>
      </w:hyperlink>
    </w:p>
    <w:p w14:paraId="46812172" w14:textId="367BB9A8"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29" w:history="1">
        <w:r w:rsidRPr="000D250A">
          <w:rPr>
            <w:rStyle w:val="Hyperlink"/>
            <w:noProof/>
          </w:rPr>
          <w:t>3.6.1 Fundamentos de Búsqueda de Vectores de Alta Dimensión</w:t>
        </w:r>
        <w:r>
          <w:rPr>
            <w:noProof/>
            <w:webHidden/>
          </w:rPr>
          <w:tab/>
        </w:r>
        <w:r>
          <w:rPr>
            <w:noProof/>
            <w:webHidden/>
          </w:rPr>
          <w:fldChar w:fldCharType="begin"/>
        </w:r>
        <w:r>
          <w:rPr>
            <w:noProof/>
            <w:webHidden/>
          </w:rPr>
          <w:instrText xml:space="preserve"> PAGEREF _Toc214473929 \h </w:instrText>
        </w:r>
        <w:r>
          <w:rPr>
            <w:noProof/>
            <w:webHidden/>
          </w:rPr>
        </w:r>
        <w:r>
          <w:rPr>
            <w:noProof/>
            <w:webHidden/>
          </w:rPr>
          <w:fldChar w:fldCharType="separate"/>
        </w:r>
        <w:r w:rsidR="00480539">
          <w:rPr>
            <w:noProof/>
            <w:webHidden/>
          </w:rPr>
          <w:t>29</w:t>
        </w:r>
        <w:r>
          <w:rPr>
            <w:noProof/>
            <w:webHidden/>
          </w:rPr>
          <w:fldChar w:fldCharType="end"/>
        </w:r>
      </w:hyperlink>
    </w:p>
    <w:p w14:paraId="62ECF10C" w14:textId="3FE40AFB"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30" w:history="1">
        <w:r w:rsidRPr="000D250A">
          <w:rPr>
            <w:rStyle w:val="Hyperlink"/>
            <w:noProof/>
          </w:rPr>
          <w:t>3.6.2 Algoritmos de Búsqueda Aproximada: HNSW</w:t>
        </w:r>
        <w:r>
          <w:rPr>
            <w:noProof/>
            <w:webHidden/>
          </w:rPr>
          <w:tab/>
        </w:r>
        <w:r>
          <w:rPr>
            <w:noProof/>
            <w:webHidden/>
          </w:rPr>
          <w:fldChar w:fldCharType="begin"/>
        </w:r>
        <w:r>
          <w:rPr>
            <w:noProof/>
            <w:webHidden/>
          </w:rPr>
          <w:instrText xml:space="preserve"> PAGEREF _Toc214473930 \h </w:instrText>
        </w:r>
        <w:r>
          <w:rPr>
            <w:noProof/>
            <w:webHidden/>
          </w:rPr>
        </w:r>
        <w:r>
          <w:rPr>
            <w:noProof/>
            <w:webHidden/>
          </w:rPr>
          <w:fldChar w:fldCharType="separate"/>
        </w:r>
        <w:r w:rsidR="00480539">
          <w:rPr>
            <w:noProof/>
            <w:webHidden/>
          </w:rPr>
          <w:t>29</w:t>
        </w:r>
        <w:r>
          <w:rPr>
            <w:noProof/>
            <w:webHidden/>
          </w:rPr>
          <w:fldChar w:fldCharType="end"/>
        </w:r>
      </w:hyperlink>
    </w:p>
    <w:p w14:paraId="36E84302" w14:textId="7563CDE2"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31" w:history="1">
        <w:r w:rsidRPr="000D250A">
          <w:rPr>
            <w:rStyle w:val="Hyperlink"/>
            <w:noProof/>
          </w:rPr>
          <w:t>3.6.3 ChromaDB: Arquitectura y Decisión Tecnológica</w:t>
        </w:r>
        <w:r>
          <w:rPr>
            <w:noProof/>
            <w:webHidden/>
          </w:rPr>
          <w:tab/>
        </w:r>
        <w:r>
          <w:rPr>
            <w:noProof/>
            <w:webHidden/>
          </w:rPr>
          <w:fldChar w:fldCharType="begin"/>
        </w:r>
        <w:r>
          <w:rPr>
            <w:noProof/>
            <w:webHidden/>
          </w:rPr>
          <w:instrText xml:space="preserve"> PAGEREF _Toc214473931 \h </w:instrText>
        </w:r>
        <w:r>
          <w:rPr>
            <w:noProof/>
            <w:webHidden/>
          </w:rPr>
        </w:r>
        <w:r>
          <w:rPr>
            <w:noProof/>
            <w:webHidden/>
          </w:rPr>
          <w:fldChar w:fldCharType="separate"/>
        </w:r>
        <w:r w:rsidR="00480539">
          <w:rPr>
            <w:noProof/>
            <w:webHidden/>
          </w:rPr>
          <w:t>29</w:t>
        </w:r>
        <w:r>
          <w:rPr>
            <w:noProof/>
            <w:webHidden/>
          </w:rPr>
          <w:fldChar w:fldCharType="end"/>
        </w:r>
      </w:hyperlink>
    </w:p>
    <w:p w14:paraId="075F81EA" w14:textId="3BE7E72C"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32" w:history="1">
        <w:r w:rsidRPr="000D250A">
          <w:rPr>
            <w:rStyle w:val="Hyperlink"/>
            <w:noProof/>
          </w:rPr>
          <w:t>3.6.4 Consideraciones de Escalabilidad y Rendimiento</w:t>
        </w:r>
        <w:r>
          <w:rPr>
            <w:noProof/>
            <w:webHidden/>
          </w:rPr>
          <w:tab/>
        </w:r>
        <w:r>
          <w:rPr>
            <w:noProof/>
            <w:webHidden/>
          </w:rPr>
          <w:fldChar w:fldCharType="begin"/>
        </w:r>
        <w:r>
          <w:rPr>
            <w:noProof/>
            <w:webHidden/>
          </w:rPr>
          <w:instrText xml:space="preserve"> PAGEREF _Toc214473932 \h </w:instrText>
        </w:r>
        <w:r>
          <w:rPr>
            <w:noProof/>
            <w:webHidden/>
          </w:rPr>
        </w:r>
        <w:r>
          <w:rPr>
            <w:noProof/>
            <w:webHidden/>
          </w:rPr>
          <w:fldChar w:fldCharType="separate"/>
        </w:r>
        <w:r w:rsidR="00480539">
          <w:rPr>
            <w:noProof/>
            <w:webHidden/>
          </w:rPr>
          <w:t>30</w:t>
        </w:r>
        <w:r>
          <w:rPr>
            <w:noProof/>
            <w:webHidden/>
          </w:rPr>
          <w:fldChar w:fldCharType="end"/>
        </w:r>
      </w:hyperlink>
    </w:p>
    <w:p w14:paraId="7607ADD8" w14:textId="6909DA32" w:rsidR="00D8626B" w:rsidRDefault="00D8626B">
      <w:pPr>
        <w:pStyle w:val="TOC1"/>
        <w:tabs>
          <w:tab w:val="right" w:leader="dot" w:pos="8544"/>
        </w:tabs>
        <w:rPr>
          <w:rFonts w:asciiTheme="minorHAnsi" w:eastAsiaTheme="minorEastAsia" w:hAnsiTheme="minorHAnsi" w:cstheme="minorBidi"/>
          <w:noProof/>
          <w:kern w:val="2"/>
          <w:lang w:val="en-CL" w:eastAsia="en-US"/>
          <w14:ligatures w14:val="standardContextual"/>
        </w:rPr>
      </w:pPr>
      <w:hyperlink w:anchor="_Toc214473933" w:history="1">
        <w:r w:rsidRPr="000D250A">
          <w:rPr>
            <w:rStyle w:val="Hyperlink"/>
            <w:noProof/>
          </w:rPr>
          <w:t>4. ANÁLISIS EXPLORATORIO DE DATOS</w:t>
        </w:r>
        <w:r>
          <w:rPr>
            <w:noProof/>
            <w:webHidden/>
          </w:rPr>
          <w:tab/>
        </w:r>
        <w:r>
          <w:rPr>
            <w:noProof/>
            <w:webHidden/>
          </w:rPr>
          <w:fldChar w:fldCharType="begin"/>
        </w:r>
        <w:r>
          <w:rPr>
            <w:noProof/>
            <w:webHidden/>
          </w:rPr>
          <w:instrText xml:space="preserve"> PAGEREF _Toc214473933 \h </w:instrText>
        </w:r>
        <w:r>
          <w:rPr>
            <w:noProof/>
            <w:webHidden/>
          </w:rPr>
        </w:r>
        <w:r>
          <w:rPr>
            <w:noProof/>
            <w:webHidden/>
          </w:rPr>
          <w:fldChar w:fldCharType="separate"/>
        </w:r>
        <w:r w:rsidR="00480539">
          <w:rPr>
            <w:noProof/>
            <w:webHidden/>
          </w:rPr>
          <w:t>32</w:t>
        </w:r>
        <w:r>
          <w:rPr>
            <w:noProof/>
            <w:webHidden/>
          </w:rPr>
          <w:fldChar w:fldCharType="end"/>
        </w:r>
      </w:hyperlink>
    </w:p>
    <w:p w14:paraId="1FA52E62" w14:textId="5FCC84E1"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934" w:history="1">
        <w:r w:rsidRPr="000D250A">
          <w:rPr>
            <w:rStyle w:val="Hyperlink"/>
            <w:noProof/>
          </w:rPr>
          <w:t>4.1 Introducción</w:t>
        </w:r>
        <w:r>
          <w:rPr>
            <w:noProof/>
            <w:webHidden/>
          </w:rPr>
          <w:tab/>
        </w:r>
        <w:r>
          <w:rPr>
            <w:noProof/>
            <w:webHidden/>
          </w:rPr>
          <w:fldChar w:fldCharType="begin"/>
        </w:r>
        <w:r>
          <w:rPr>
            <w:noProof/>
            <w:webHidden/>
          </w:rPr>
          <w:instrText xml:space="preserve"> PAGEREF _Toc214473934 \h </w:instrText>
        </w:r>
        <w:r>
          <w:rPr>
            <w:noProof/>
            <w:webHidden/>
          </w:rPr>
        </w:r>
        <w:r>
          <w:rPr>
            <w:noProof/>
            <w:webHidden/>
          </w:rPr>
          <w:fldChar w:fldCharType="separate"/>
        </w:r>
        <w:r w:rsidR="00480539">
          <w:rPr>
            <w:noProof/>
            <w:webHidden/>
          </w:rPr>
          <w:t>32</w:t>
        </w:r>
        <w:r>
          <w:rPr>
            <w:noProof/>
            <w:webHidden/>
          </w:rPr>
          <w:fldChar w:fldCharType="end"/>
        </w:r>
      </w:hyperlink>
    </w:p>
    <w:p w14:paraId="1EF12345" w14:textId="1A6C78F6"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935" w:history="1">
        <w:r w:rsidRPr="000D250A">
          <w:rPr>
            <w:rStyle w:val="Hyperlink"/>
            <w:noProof/>
          </w:rPr>
          <w:t>4.2 Características del Corpus de Documentos</w:t>
        </w:r>
        <w:r>
          <w:rPr>
            <w:noProof/>
            <w:webHidden/>
          </w:rPr>
          <w:tab/>
        </w:r>
        <w:r>
          <w:rPr>
            <w:noProof/>
            <w:webHidden/>
          </w:rPr>
          <w:fldChar w:fldCharType="begin"/>
        </w:r>
        <w:r>
          <w:rPr>
            <w:noProof/>
            <w:webHidden/>
          </w:rPr>
          <w:instrText xml:space="preserve"> PAGEREF _Toc214473935 \h </w:instrText>
        </w:r>
        <w:r>
          <w:rPr>
            <w:noProof/>
            <w:webHidden/>
          </w:rPr>
        </w:r>
        <w:r>
          <w:rPr>
            <w:noProof/>
            <w:webHidden/>
          </w:rPr>
          <w:fldChar w:fldCharType="separate"/>
        </w:r>
        <w:r w:rsidR="00480539">
          <w:rPr>
            <w:noProof/>
            <w:webHidden/>
          </w:rPr>
          <w:t>32</w:t>
        </w:r>
        <w:r>
          <w:rPr>
            <w:noProof/>
            <w:webHidden/>
          </w:rPr>
          <w:fldChar w:fldCharType="end"/>
        </w:r>
      </w:hyperlink>
    </w:p>
    <w:p w14:paraId="23E2D45A" w14:textId="32C3DE7B"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36" w:history="1">
        <w:r w:rsidRPr="000D250A">
          <w:rPr>
            <w:rStyle w:val="Hyperlink"/>
            <w:noProof/>
          </w:rPr>
          <w:t>4.2.1 Composición General del Corpus</w:t>
        </w:r>
        <w:r>
          <w:rPr>
            <w:noProof/>
            <w:webHidden/>
          </w:rPr>
          <w:tab/>
        </w:r>
        <w:r>
          <w:rPr>
            <w:noProof/>
            <w:webHidden/>
          </w:rPr>
          <w:fldChar w:fldCharType="begin"/>
        </w:r>
        <w:r>
          <w:rPr>
            <w:noProof/>
            <w:webHidden/>
          </w:rPr>
          <w:instrText xml:space="preserve"> PAGEREF _Toc214473936 \h </w:instrText>
        </w:r>
        <w:r>
          <w:rPr>
            <w:noProof/>
            <w:webHidden/>
          </w:rPr>
        </w:r>
        <w:r>
          <w:rPr>
            <w:noProof/>
            <w:webHidden/>
          </w:rPr>
          <w:fldChar w:fldCharType="separate"/>
        </w:r>
        <w:r w:rsidR="00480539">
          <w:rPr>
            <w:noProof/>
            <w:webHidden/>
          </w:rPr>
          <w:t>32</w:t>
        </w:r>
        <w:r>
          <w:rPr>
            <w:noProof/>
            <w:webHidden/>
          </w:rPr>
          <w:fldChar w:fldCharType="end"/>
        </w:r>
      </w:hyperlink>
    </w:p>
    <w:p w14:paraId="4FF942B5" w14:textId="2E906DE2"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37" w:history="1">
        <w:r w:rsidRPr="000D250A">
          <w:rPr>
            <w:rStyle w:val="Hyperlink"/>
            <w:noProof/>
          </w:rPr>
          <w:t>4.2.2 Análisis de Longitud de Documentos</w:t>
        </w:r>
        <w:r>
          <w:rPr>
            <w:noProof/>
            <w:webHidden/>
          </w:rPr>
          <w:tab/>
        </w:r>
        <w:r>
          <w:rPr>
            <w:noProof/>
            <w:webHidden/>
          </w:rPr>
          <w:fldChar w:fldCharType="begin"/>
        </w:r>
        <w:r>
          <w:rPr>
            <w:noProof/>
            <w:webHidden/>
          </w:rPr>
          <w:instrText xml:space="preserve"> PAGEREF _Toc214473937 \h </w:instrText>
        </w:r>
        <w:r>
          <w:rPr>
            <w:noProof/>
            <w:webHidden/>
          </w:rPr>
        </w:r>
        <w:r>
          <w:rPr>
            <w:noProof/>
            <w:webHidden/>
          </w:rPr>
          <w:fldChar w:fldCharType="separate"/>
        </w:r>
        <w:r w:rsidR="00480539">
          <w:rPr>
            <w:noProof/>
            <w:webHidden/>
          </w:rPr>
          <w:t>32</w:t>
        </w:r>
        <w:r>
          <w:rPr>
            <w:noProof/>
            <w:webHidden/>
          </w:rPr>
          <w:fldChar w:fldCharType="end"/>
        </w:r>
      </w:hyperlink>
    </w:p>
    <w:p w14:paraId="2880F492" w14:textId="6DF2968E"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38" w:history="1">
        <w:r w:rsidRPr="000D250A">
          <w:rPr>
            <w:rStyle w:val="Hyperlink"/>
            <w:noProof/>
          </w:rPr>
          <w:t>4.2.3 Distribución Temática del Corpus</w:t>
        </w:r>
        <w:r>
          <w:rPr>
            <w:noProof/>
            <w:webHidden/>
          </w:rPr>
          <w:tab/>
        </w:r>
        <w:r>
          <w:rPr>
            <w:noProof/>
            <w:webHidden/>
          </w:rPr>
          <w:fldChar w:fldCharType="begin"/>
        </w:r>
        <w:r>
          <w:rPr>
            <w:noProof/>
            <w:webHidden/>
          </w:rPr>
          <w:instrText xml:space="preserve"> PAGEREF _Toc214473938 \h </w:instrText>
        </w:r>
        <w:r>
          <w:rPr>
            <w:noProof/>
            <w:webHidden/>
          </w:rPr>
        </w:r>
        <w:r>
          <w:rPr>
            <w:noProof/>
            <w:webHidden/>
          </w:rPr>
          <w:fldChar w:fldCharType="separate"/>
        </w:r>
        <w:r w:rsidR="00480539">
          <w:rPr>
            <w:noProof/>
            <w:webHidden/>
          </w:rPr>
          <w:t>36</w:t>
        </w:r>
        <w:r>
          <w:rPr>
            <w:noProof/>
            <w:webHidden/>
          </w:rPr>
          <w:fldChar w:fldCharType="end"/>
        </w:r>
      </w:hyperlink>
    </w:p>
    <w:p w14:paraId="76333E35" w14:textId="622DF5D6"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39" w:history="1">
        <w:r w:rsidRPr="000D250A">
          <w:rPr>
            <w:rStyle w:val="Hyperlink"/>
            <w:noProof/>
          </w:rPr>
          <w:t>4.2.4 Análisis de Calidad del Corpus</w:t>
        </w:r>
        <w:r>
          <w:rPr>
            <w:noProof/>
            <w:webHidden/>
          </w:rPr>
          <w:tab/>
        </w:r>
        <w:r>
          <w:rPr>
            <w:noProof/>
            <w:webHidden/>
          </w:rPr>
          <w:fldChar w:fldCharType="begin"/>
        </w:r>
        <w:r>
          <w:rPr>
            <w:noProof/>
            <w:webHidden/>
          </w:rPr>
          <w:instrText xml:space="preserve"> PAGEREF _Toc214473939 \h </w:instrText>
        </w:r>
        <w:r>
          <w:rPr>
            <w:noProof/>
            <w:webHidden/>
          </w:rPr>
        </w:r>
        <w:r>
          <w:rPr>
            <w:noProof/>
            <w:webHidden/>
          </w:rPr>
          <w:fldChar w:fldCharType="separate"/>
        </w:r>
        <w:r w:rsidR="00480539">
          <w:rPr>
            <w:noProof/>
            <w:webHidden/>
          </w:rPr>
          <w:t>38</w:t>
        </w:r>
        <w:r>
          <w:rPr>
            <w:noProof/>
            <w:webHidden/>
          </w:rPr>
          <w:fldChar w:fldCharType="end"/>
        </w:r>
      </w:hyperlink>
    </w:p>
    <w:p w14:paraId="26E667CC" w14:textId="77801CF1"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940" w:history="1">
        <w:r w:rsidRPr="000D250A">
          <w:rPr>
            <w:rStyle w:val="Hyperlink"/>
            <w:noProof/>
          </w:rPr>
          <w:t>4.3 Características del Dataset de Preguntas</w:t>
        </w:r>
        <w:r>
          <w:rPr>
            <w:noProof/>
            <w:webHidden/>
          </w:rPr>
          <w:tab/>
        </w:r>
        <w:r>
          <w:rPr>
            <w:noProof/>
            <w:webHidden/>
          </w:rPr>
          <w:fldChar w:fldCharType="begin"/>
        </w:r>
        <w:r>
          <w:rPr>
            <w:noProof/>
            <w:webHidden/>
          </w:rPr>
          <w:instrText xml:space="preserve"> PAGEREF _Toc214473940 \h </w:instrText>
        </w:r>
        <w:r>
          <w:rPr>
            <w:noProof/>
            <w:webHidden/>
          </w:rPr>
        </w:r>
        <w:r>
          <w:rPr>
            <w:noProof/>
            <w:webHidden/>
          </w:rPr>
          <w:fldChar w:fldCharType="separate"/>
        </w:r>
        <w:r w:rsidR="00480539">
          <w:rPr>
            <w:noProof/>
            <w:webHidden/>
          </w:rPr>
          <w:t>39</w:t>
        </w:r>
        <w:r>
          <w:rPr>
            <w:noProof/>
            <w:webHidden/>
          </w:rPr>
          <w:fldChar w:fldCharType="end"/>
        </w:r>
      </w:hyperlink>
    </w:p>
    <w:p w14:paraId="7028D05A" w14:textId="0EF68C74"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41" w:history="1">
        <w:r w:rsidRPr="000D250A">
          <w:rPr>
            <w:rStyle w:val="Hyperlink"/>
            <w:noProof/>
          </w:rPr>
          <w:t>4.3.1 Composición del Dataset de Preguntas</w:t>
        </w:r>
        <w:r>
          <w:rPr>
            <w:noProof/>
            <w:webHidden/>
          </w:rPr>
          <w:tab/>
        </w:r>
        <w:r>
          <w:rPr>
            <w:noProof/>
            <w:webHidden/>
          </w:rPr>
          <w:fldChar w:fldCharType="begin"/>
        </w:r>
        <w:r>
          <w:rPr>
            <w:noProof/>
            <w:webHidden/>
          </w:rPr>
          <w:instrText xml:space="preserve"> PAGEREF _Toc214473941 \h </w:instrText>
        </w:r>
        <w:r>
          <w:rPr>
            <w:noProof/>
            <w:webHidden/>
          </w:rPr>
        </w:r>
        <w:r>
          <w:rPr>
            <w:noProof/>
            <w:webHidden/>
          </w:rPr>
          <w:fldChar w:fldCharType="separate"/>
        </w:r>
        <w:r w:rsidR="00480539">
          <w:rPr>
            <w:noProof/>
            <w:webHidden/>
          </w:rPr>
          <w:t>39</w:t>
        </w:r>
        <w:r>
          <w:rPr>
            <w:noProof/>
            <w:webHidden/>
          </w:rPr>
          <w:fldChar w:fldCharType="end"/>
        </w:r>
      </w:hyperlink>
    </w:p>
    <w:p w14:paraId="68CE0554" w14:textId="242BB711"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42" w:history="1">
        <w:r w:rsidRPr="000D250A">
          <w:rPr>
            <w:rStyle w:val="Hyperlink"/>
            <w:noProof/>
          </w:rPr>
          <w:t>4.3.2 Análisis de Longitud de Preguntas</w:t>
        </w:r>
        <w:r>
          <w:rPr>
            <w:noProof/>
            <w:webHidden/>
          </w:rPr>
          <w:tab/>
        </w:r>
        <w:r>
          <w:rPr>
            <w:noProof/>
            <w:webHidden/>
          </w:rPr>
          <w:fldChar w:fldCharType="begin"/>
        </w:r>
        <w:r>
          <w:rPr>
            <w:noProof/>
            <w:webHidden/>
          </w:rPr>
          <w:instrText xml:space="preserve"> PAGEREF _Toc214473942 \h </w:instrText>
        </w:r>
        <w:r>
          <w:rPr>
            <w:noProof/>
            <w:webHidden/>
          </w:rPr>
        </w:r>
        <w:r>
          <w:rPr>
            <w:noProof/>
            <w:webHidden/>
          </w:rPr>
          <w:fldChar w:fldCharType="separate"/>
        </w:r>
        <w:r w:rsidR="00480539">
          <w:rPr>
            <w:noProof/>
            <w:webHidden/>
          </w:rPr>
          <w:t>40</w:t>
        </w:r>
        <w:r>
          <w:rPr>
            <w:noProof/>
            <w:webHidden/>
          </w:rPr>
          <w:fldChar w:fldCharType="end"/>
        </w:r>
      </w:hyperlink>
    </w:p>
    <w:p w14:paraId="42AF5270" w14:textId="6926C273"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43" w:history="1">
        <w:r w:rsidRPr="000D250A">
          <w:rPr>
            <w:rStyle w:val="Hyperlink"/>
            <w:noProof/>
          </w:rPr>
          <w:t>4.3.3 Características Cualitativas de las Preguntas</w:t>
        </w:r>
        <w:r>
          <w:rPr>
            <w:noProof/>
            <w:webHidden/>
          </w:rPr>
          <w:tab/>
        </w:r>
        <w:r>
          <w:rPr>
            <w:noProof/>
            <w:webHidden/>
          </w:rPr>
          <w:fldChar w:fldCharType="begin"/>
        </w:r>
        <w:r>
          <w:rPr>
            <w:noProof/>
            <w:webHidden/>
          </w:rPr>
          <w:instrText xml:space="preserve"> PAGEREF _Toc214473943 \h </w:instrText>
        </w:r>
        <w:r>
          <w:rPr>
            <w:noProof/>
            <w:webHidden/>
          </w:rPr>
        </w:r>
        <w:r>
          <w:rPr>
            <w:noProof/>
            <w:webHidden/>
          </w:rPr>
          <w:fldChar w:fldCharType="separate"/>
        </w:r>
        <w:r w:rsidR="00480539">
          <w:rPr>
            <w:noProof/>
            <w:webHidden/>
          </w:rPr>
          <w:t>41</w:t>
        </w:r>
        <w:r>
          <w:rPr>
            <w:noProof/>
            <w:webHidden/>
          </w:rPr>
          <w:fldChar w:fldCharType="end"/>
        </w:r>
      </w:hyperlink>
    </w:p>
    <w:p w14:paraId="5AFA743E" w14:textId="5959753B"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44" w:history="1">
        <w:r w:rsidRPr="000D250A">
          <w:rPr>
            <w:rStyle w:val="Hyperlink"/>
            <w:noProof/>
          </w:rPr>
          <w:t>4.3.4 Análisis de ground truth</w:t>
        </w:r>
        <w:r>
          <w:rPr>
            <w:noProof/>
            <w:webHidden/>
          </w:rPr>
          <w:tab/>
        </w:r>
        <w:r>
          <w:rPr>
            <w:noProof/>
            <w:webHidden/>
          </w:rPr>
          <w:fldChar w:fldCharType="begin"/>
        </w:r>
        <w:r>
          <w:rPr>
            <w:noProof/>
            <w:webHidden/>
          </w:rPr>
          <w:instrText xml:space="preserve"> PAGEREF _Toc214473944 \h </w:instrText>
        </w:r>
        <w:r>
          <w:rPr>
            <w:noProof/>
            <w:webHidden/>
          </w:rPr>
        </w:r>
        <w:r>
          <w:rPr>
            <w:noProof/>
            <w:webHidden/>
          </w:rPr>
          <w:fldChar w:fldCharType="separate"/>
        </w:r>
        <w:r w:rsidR="00480539">
          <w:rPr>
            <w:noProof/>
            <w:webHidden/>
          </w:rPr>
          <w:t>42</w:t>
        </w:r>
        <w:r>
          <w:rPr>
            <w:noProof/>
            <w:webHidden/>
          </w:rPr>
          <w:fldChar w:fldCharType="end"/>
        </w:r>
      </w:hyperlink>
    </w:p>
    <w:p w14:paraId="554A5B65" w14:textId="280D56E8"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45" w:history="1">
        <w:r w:rsidRPr="000D250A">
          <w:rPr>
            <w:rStyle w:val="Hyperlink"/>
            <w:noProof/>
          </w:rPr>
          <w:t>4.3.4 Limitaciones del ground truth</w:t>
        </w:r>
        <w:r>
          <w:rPr>
            <w:noProof/>
            <w:webHidden/>
          </w:rPr>
          <w:tab/>
        </w:r>
        <w:r>
          <w:rPr>
            <w:noProof/>
            <w:webHidden/>
          </w:rPr>
          <w:fldChar w:fldCharType="begin"/>
        </w:r>
        <w:r>
          <w:rPr>
            <w:noProof/>
            <w:webHidden/>
          </w:rPr>
          <w:instrText xml:space="preserve"> PAGEREF _Toc214473945 \h </w:instrText>
        </w:r>
        <w:r>
          <w:rPr>
            <w:noProof/>
            <w:webHidden/>
          </w:rPr>
        </w:r>
        <w:r>
          <w:rPr>
            <w:noProof/>
            <w:webHidden/>
          </w:rPr>
          <w:fldChar w:fldCharType="separate"/>
        </w:r>
        <w:r w:rsidR="00480539">
          <w:rPr>
            <w:noProof/>
            <w:webHidden/>
          </w:rPr>
          <w:t>43</w:t>
        </w:r>
        <w:r>
          <w:rPr>
            <w:noProof/>
            <w:webHidden/>
          </w:rPr>
          <w:fldChar w:fldCharType="end"/>
        </w:r>
      </w:hyperlink>
    </w:p>
    <w:p w14:paraId="20A1089C" w14:textId="7CF73A69"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946" w:history="1">
        <w:r w:rsidRPr="000D250A">
          <w:rPr>
            <w:rStyle w:val="Hyperlink"/>
            <w:noProof/>
          </w:rPr>
          <w:t>4.4 Hallazgos Principales del EDA</w:t>
        </w:r>
        <w:r>
          <w:rPr>
            <w:noProof/>
            <w:webHidden/>
          </w:rPr>
          <w:tab/>
        </w:r>
        <w:r>
          <w:rPr>
            <w:noProof/>
            <w:webHidden/>
          </w:rPr>
          <w:fldChar w:fldCharType="begin"/>
        </w:r>
        <w:r>
          <w:rPr>
            <w:noProof/>
            <w:webHidden/>
          </w:rPr>
          <w:instrText xml:space="preserve"> PAGEREF _Toc214473946 \h </w:instrText>
        </w:r>
        <w:r>
          <w:rPr>
            <w:noProof/>
            <w:webHidden/>
          </w:rPr>
        </w:r>
        <w:r>
          <w:rPr>
            <w:noProof/>
            <w:webHidden/>
          </w:rPr>
          <w:fldChar w:fldCharType="separate"/>
        </w:r>
        <w:r w:rsidR="00480539">
          <w:rPr>
            <w:noProof/>
            <w:webHidden/>
          </w:rPr>
          <w:t>43</w:t>
        </w:r>
        <w:r>
          <w:rPr>
            <w:noProof/>
            <w:webHidden/>
          </w:rPr>
          <w:fldChar w:fldCharType="end"/>
        </w:r>
      </w:hyperlink>
    </w:p>
    <w:p w14:paraId="5CD4171F" w14:textId="22CB5939" w:rsidR="00D8626B" w:rsidRDefault="00D8626B">
      <w:pPr>
        <w:pStyle w:val="TOC1"/>
        <w:tabs>
          <w:tab w:val="right" w:leader="dot" w:pos="8544"/>
        </w:tabs>
        <w:rPr>
          <w:rFonts w:asciiTheme="minorHAnsi" w:eastAsiaTheme="minorEastAsia" w:hAnsiTheme="minorHAnsi" w:cstheme="minorBidi"/>
          <w:noProof/>
          <w:kern w:val="2"/>
          <w:lang w:val="en-CL" w:eastAsia="en-US"/>
          <w14:ligatures w14:val="standardContextual"/>
        </w:rPr>
      </w:pPr>
      <w:hyperlink w:anchor="_Toc214473947" w:history="1">
        <w:r w:rsidRPr="000D250A">
          <w:rPr>
            <w:rStyle w:val="Hyperlink"/>
            <w:noProof/>
          </w:rPr>
          <w:t>5. METODOLOGÍA</w:t>
        </w:r>
        <w:r>
          <w:rPr>
            <w:noProof/>
            <w:webHidden/>
          </w:rPr>
          <w:tab/>
        </w:r>
        <w:r>
          <w:rPr>
            <w:noProof/>
            <w:webHidden/>
          </w:rPr>
          <w:fldChar w:fldCharType="begin"/>
        </w:r>
        <w:r>
          <w:rPr>
            <w:noProof/>
            <w:webHidden/>
          </w:rPr>
          <w:instrText xml:space="preserve"> PAGEREF _Toc214473947 \h </w:instrText>
        </w:r>
        <w:r>
          <w:rPr>
            <w:noProof/>
            <w:webHidden/>
          </w:rPr>
        </w:r>
        <w:r>
          <w:rPr>
            <w:noProof/>
            <w:webHidden/>
          </w:rPr>
          <w:fldChar w:fldCharType="separate"/>
        </w:r>
        <w:r w:rsidR="00480539">
          <w:rPr>
            <w:noProof/>
            <w:webHidden/>
          </w:rPr>
          <w:t>45</w:t>
        </w:r>
        <w:r>
          <w:rPr>
            <w:noProof/>
            <w:webHidden/>
          </w:rPr>
          <w:fldChar w:fldCharType="end"/>
        </w:r>
      </w:hyperlink>
    </w:p>
    <w:p w14:paraId="4F87E0EB" w14:textId="727162D7"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948" w:history="1">
        <w:r w:rsidRPr="000D250A">
          <w:rPr>
            <w:rStyle w:val="Hyperlink"/>
            <w:noProof/>
          </w:rPr>
          <w:t>5.1 Introducción</w:t>
        </w:r>
        <w:r>
          <w:rPr>
            <w:noProof/>
            <w:webHidden/>
          </w:rPr>
          <w:tab/>
        </w:r>
        <w:r>
          <w:rPr>
            <w:noProof/>
            <w:webHidden/>
          </w:rPr>
          <w:fldChar w:fldCharType="begin"/>
        </w:r>
        <w:r>
          <w:rPr>
            <w:noProof/>
            <w:webHidden/>
          </w:rPr>
          <w:instrText xml:space="preserve"> PAGEREF _Toc214473948 \h </w:instrText>
        </w:r>
        <w:r>
          <w:rPr>
            <w:noProof/>
            <w:webHidden/>
          </w:rPr>
        </w:r>
        <w:r>
          <w:rPr>
            <w:noProof/>
            <w:webHidden/>
          </w:rPr>
          <w:fldChar w:fldCharType="separate"/>
        </w:r>
        <w:r w:rsidR="00480539">
          <w:rPr>
            <w:noProof/>
            <w:webHidden/>
          </w:rPr>
          <w:t>45</w:t>
        </w:r>
        <w:r>
          <w:rPr>
            <w:noProof/>
            <w:webHidden/>
          </w:rPr>
          <w:fldChar w:fldCharType="end"/>
        </w:r>
      </w:hyperlink>
    </w:p>
    <w:p w14:paraId="2ACC7D5A" w14:textId="5AD4E4E2"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949" w:history="1">
        <w:r w:rsidRPr="000D250A">
          <w:rPr>
            <w:rStyle w:val="Hyperlink"/>
            <w:noProof/>
          </w:rPr>
          <w:t>5.2 Diseño de la Investigación</w:t>
        </w:r>
        <w:r>
          <w:rPr>
            <w:noProof/>
            <w:webHidden/>
          </w:rPr>
          <w:tab/>
        </w:r>
        <w:r>
          <w:rPr>
            <w:noProof/>
            <w:webHidden/>
          </w:rPr>
          <w:fldChar w:fldCharType="begin"/>
        </w:r>
        <w:r>
          <w:rPr>
            <w:noProof/>
            <w:webHidden/>
          </w:rPr>
          <w:instrText xml:space="preserve"> PAGEREF _Toc214473949 \h </w:instrText>
        </w:r>
        <w:r>
          <w:rPr>
            <w:noProof/>
            <w:webHidden/>
          </w:rPr>
        </w:r>
        <w:r>
          <w:rPr>
            <w:noProof/>
            <w:webHidden/>
          </w:rPr>
          <w:fldChar w:fldCharType="separate"/>
        </w:r>
        <w:r w:rsidR="00480539">
          <w:rPr>
            <w:noProof/>
            <w:webHidden/>
          </w:rPr>
          <w:t>45</w:t>
        </w:r>
        <w:r>
          <w:rPr>
            <w:noProof/>
            <w:webHidden/>
          </w:rPr>
          <w:fldChar w:fldCharType="end"/>
        </w:r>
      </w:hyperlink>
    </w:p>
    <w:p w14:paraId="01F1A158" w14:textId="042D60F6"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50" w:history="1">
        <w:r w:rsidRPr="000D250A">
          <w:rPr>
            <w:rStyle w:val="Hyperlink"/>
            <w:noProof/>
          </w:rPr>
          <w:t>5.2.1 Flujo Metodológico del Proyecto</w:t>
        </w:r>
        <w:r>
          <w:rPr>
            <w:noProof/>
            <w:webHidden/>
          </w:rPr>
          <w:tab/>
        </w:r>
        <w:r>
          <w:rPr>
            <w:noProof/>
            <w:webHidden/>
          </w:rPr>
          <w:fldChar w:fldCharType="begin"/>
        </w:r>
        <w:r>
          <w:rPr>
            <w:noProof/>
            <w:webHidden/>
          </w:rPr>
          <w:instrText xml:space="preserve"> PAGEREF _Toc214473950 \h </w:instrText>
        </w:r>
        <w:r>
          <w:rPr>
            <w:noProof/>
            <w:webHidden/>
          </w:rPr>
        </w:r>
        <w:r>
          <w:rPr>
            <w:noProof/>
            <w:webHidden/>
          </w:rPr>
          <w:fldChar w:fldCharType="separate"/>
        </w:r>
        <w:r w:rsidR="00480539">
          <w:rPr>
            <w:noProof/>
            <w:webHidden/>
          </w:rPr>
          <w:t>45</w:t>
        </w:r>
        <w:r>
          <w:rPr>
            <w:noProof/>
            <w:webHidden/>
          </w:rPr>
          <w:fldChar w:fldCharType="end"/>
        </w:r>
      </w:hyperlink>
    </w:p>
    <w:p w14:paraId="2DC75090" w14:textId="403F926F"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51" w:history="1">
        <w:r w:rsidRPr="000D250A">
          <w:rPr>
            <w:rStyle w:val="Hyperlink"/>
            <w:noProof/>
          </w:rPr>
          <w:t>5.2.2 Descripción de las Fases DSR</w:t>
        </w:r>
        <w:r>
          <w:rPr>
            <w:noProof/>
            <w:webHidden/>
          </w:rPr>
          <w:tab/>
        </w:r>
        <w:r>
          <w:rPr>
            <w:noProof/>
            <w:webHidden/>
          </w:rPr>
          <w:fldChar w:fldCharType="begin"/>
        </w:r>
        <w:r>
          <w:rPr>
            <w:noProof/>
            <w:webHidden/>
          </w:rPr>
          <w:instrText xml:space="preserve"> PAGEREF _Toc214473951 \h </w:instrText>
        </w:r>
        <w:r>
          <w:rPr>
            <w:noProof/>
            <w:webHidden/>
          </w:rPr>
        </w:r>
        <w:r>
          <w:rPr>
            <w:noProof/>
            <w:webHidden/>
          </w:rPr>
          <w:fldChar w:fldCharType="separate"/>
        </w:r>
        <w:r w:rsidR="00480539">
          <w:rPr>
            <w:noProof/>
            <w:webHidden/>
          </w:rPr>
          <w:t>46</w:t>
        </w:r>
        <w:r>
          <w:rPr>
            <w:noProof/>
            <w:webHidden/>
          </w:rPr>
          <w:fldChar w:fldCharType="end"/>
        </w:r>
      </w:hyperlink>
    </w:p>
    <w:p w14:paraId="526A6281" w14:textId="219A6550"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52" w:history="1">
        <w:r w:rsidRPr="000D250A">
          <w:rPr>
            <w:rStyle w:val="Hyperlink"/>
            <w:noProof/>
          </w:rPr>
          <w:t>5.2.3 Diseño Experimental</w:t>
        </w:r>
        <w:r>
          <w:rPr>
            <w:noProof/>
            <w:webHidden/>
          </w:rPr>
          <w:tab/>
        </w:r>
        <w:r>
          <w:rPr>
            <w:noProof/>
            <w:webHidden/>
          </w:rPr>
          <w:fldChar w:fldCharType="begin"/>
        </w:r>
        <w:r>
          <w:rPr>
            <w:noProof/>
            <w:webHidden/>
          </w:rPr>
          <w:instrText xml:space="preserve"> PAGEREF _Toc214473952 \h </w:instrText>
        </w:r>
        <w:r>
          <w:rPr>
            <w:noProof/>
            <w:webHidden/>
          </w:rPr>
        </w:r>
        <w:r>
          <w:rPr>
            <w:noProof/>
            <w:webHidden/>
          </w:rPr>
          <w:fldChar w:fldCharType="separate"/>
        </w:r>
        <w:r w:rsidR="00480539">
          <w:rPr>
            <w:noProof/>
            <w:webHidden/>
          </w:rPr>
          <w:t>48</w:t>
        </w:r>
        <w:r>
          <w:rPr>
            <w:noProof/>
            <w:webHidden/>
          </w:rPr>
          <w:fldChar w:fldCharType="end"/>
        </w:r>
      </w:hyperlink>
    </w:p>
    <w:p w14:paraId="5651D690" w14:textId="5C33C10E"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53" w:history="1">
        <w:r w:rsidRPr="000D250A">
          <w:rPr>
            <w:rStyle w:val="Hyperlink"/>
            <w:noProof/>
          </w:rPr>
          <w:t>5.2.4 Paradigma de Evaluación</w:t>
        </w:r>
        <w:r>
          <w:rPr>
            <w:noProof/>
            <w:webHidden/>
          </w:rPr>
          <w:tab/>
        </w:r>
        <w:r>
          <w:rPr>
            <w:noProof/>
            <w:webHidden/>
          </w:rPr>
          <w:fldChar w:fldCharType="begin"/>
        </w:r>
        <w:r>
          <w:rPr>
            <w:noProof/>
            <w:webHidden/>
          </w:rPr>
          <w:instrText xml:space="preserve"> PAGEREF _Toc214473953 \h </w:instrText>
        </w:r>
        <w:r>
          <w:rPr>
            <w:noProof/>
            <w:webHidden/>
          </w:rPr>
        </w:r>
        <w:r>
          <w:rPr>
            <w:noProof/>
            <w:webHidden/>
          </w:rPr>
          <w:fldChar w:fldCharType="separate"/>
        </w:r>
        <w:r w:rsidR="00480539">
          <w:rPr>
            <w:noProof/>
            <w:webHidden/>
          </w:rPr>
          <w:t>49</w:t>
        </w:r>
        <w:r>
          <w:rPr>
            <w:noProof/>
            <w:webHidden/>
          </w:rPr>
          <w:fldChar w:fldCharType="end"/>
        </w:r>
      </w:hyperlink>
    </w:p>
    <w:p w14:paraId="1CA13B24" w14:textId="42BAB0F9"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54" w:history="1">
        <w:r w:rsidRPr="000D250A">
          <w:rPr>
            <w:rStyle w:val="Hyperlink"/>
            <w:noProof/>
          </w:rPr>
          <w:t>5.2.5 Variables de Investigación</w:t>
        </w:r>
        <w:r>
          <w:rPr>
            <w:noProof/>
            <w:webHidden/>
          </w:rPr>
          <w:tab/>
        </w:r>
        <w:r>
          <w:rPr>
            <w:noProof/>
            <w:webHidden/>
          </w:rPr>
          <w:fldChar w:fldCharType="begin"/>
        </w:r>
        <w:r>
          <w:rPr>
            <w:noProof/>
            <w:webHidden/>
          </w:rPr>
          <w:instrText xml:space="preserve"> PAGEREF _Toc214473954 \h </w:instrText>
        </w:r>
        <w:r>
          <w:rPr>
            <w:noProof/>
            <w:webHidden/>
          </w:rPr>
        </w:r>
        <w:r>
          <w:rPr>
            <w:noProof/>
            <w:webHidden/>
          </w:rPr>
          <w:fldChar w:fldCharType="separate"/>
        </w:r>
        <w:r w:rsidR="00480539">
          <w:rPr>
            <w:noProof/>
            <w:webHidden/>
          </w:rPr>
          <w:t>49</w:t>
        </w:r>
        <w:r>
          <w:rPr>
            <w:noProof/>
            <w:webHidden/>
          </w:rPr>
          <w:fldChar w:fldCharType="end"/>
        </w:r>
      </w:hyperlink>
    </w:p>
    <w:p w14:paraId="70668BF9" w14:textId="78595889"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955" w:history="1">
        <w:r w:rsidRPr="000D250A">
          <w:rPr>
            <w:rStyle w:val="Hyperlink"/>
            <w:noProof/>
          </w:rPr>
          <w:t>5.3 Recolección y Preparación de Datos</w:t>
        </w:r>
        <w:r>
          <w:rPr>
            <w:noProof/>
            <w:webHidden/>
          </w:rPr>
          <w:tab/>
        </w:r>
        <w:r>
          <w:rPr>
            <w:noProof/>
            <w:webHidden/>
          </w:rPr>
          <w:fldChar w:fldCharType="begin"/>
        </w:r>
        <w:r>
          <w:rPr>
            <w:noProof/>
            <w:webHidden/>
          </w:rPr>
          <w:instrText xml:space="preserve"> PAGEREF _Toc214473955 \h </w:instrText>
        </w:r>
        <w:r>
          <w:rPr>
            <w:noProof/>
            <w:webHidden/>
          </w:rPr>
        </w:r>
        <w:r>
          <w:rPr>
            <w:noProof/>
            <w:webHidden/>
          </w:rPr>
          <w:fldChar w:fldCharType="separate"/>
        </w:r>
        <w:r w:rsidR="00480539">
          <w:rPr>
            <w:noProof/>
            <w:webHidden/>
          </w:rPr>
          <w:t>50</w:t>
        </w:r>
        <w:r>
          <w:rPr>
            <w:noProof/>
            <w:webHidden/>
          </w:rPr>
          <w:fldChar w:fldCharType="end"/>
        </w:r>
      </w:hyperlink>
    </w:p>
    <w:p w14:paraId="2914BCA1" w14:textId="0B0CD647"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56" w:history="1">
        <w:r w:rsidRPr="000D250A">
          <w:rPr>
            <w:rStyle w:val="Hyperlink"/>
            <w:noProof/>
          </w:rPr>
          <w:t>5.3.1 Estrategia de Recolección de Datos</w:t>
        </w:r>
        <w:r>
          <w:rPr>
            <w:noProof/>
            <w:webHidden/>
          </w:rPr>
          <w:tab/>
        </w:r>
        <w:r>
          <w:rPr>
            <w:noProof/>
            <w:webHidden/>
          </w:rPr>
          <w:fldChar w:fldCharType="begin"/>
        </w:r>
        <w:r>
          <w:rPr>
            <w:noProof/>
            <w:webHidden/>
          </w:rPr>
          <w:instrText xml:space="preserve"> PAGEREF _Toc214473956 \h </w:instrText>
        </w:r>
        <w:r>
          <w:rPr>
            <w:noProof/>
            <w:webHidden/>
          </w:rPr>
        </w:r>
        <w:r>
          <w:rPr>
            <w:noProof/>
            <w:webHidden/>
          </w:rPr>
          <w:fldChar w:fldCharType="separate"/>
        </w:r>
        <w:r w:rsidR="00480539">
          <w:rPr>
            <w:noProof/>
            <w:webHidden/>
          </w:rPr>
          <w:t>50</w:t>
        </w:r>
        <w:r>
          <w:rPr>
            <w:noProof/>
            <w:webHidden/>
          </w:rPr>
          <w:fldChar w:fldCharType="end"/>
        </w:r>
      </w:hyperlink>
    </w:p>
    <w:p w14:paraId="1B9538FE" w14:textId="3C905297"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57" w:history="1">
        <w:r w:rsidRPr="000D250A">
          <w:rPr>
            <w:rStyle w:val="Hyperlink"/>
            <w:noProof/>
          </w:rPr>
          <w:t>5.3.2 Procesamiento y Normalización de Datos</w:t>
        </w:r>
        <w:r>
          <w:rPr>
            <w:noProof/>
            <w:webHidden/>
          </w:rPr>
          <w:tab/>
        </w:r>
        <w:r>
          <w:rPr>
            <w:noProof/>
            <w:webHidden/>
          </w:rPr>
          <w:fldChar w:fldCharType="begin"/>
        </w:r>
        <w:r>
          <w:rPr>
            <w:noProof/>
            <w:webHidden/>
          </w:rPr>
          <w:instrText xml:space="preserve"> PAGEREF _Toc214473957 \h </w:instrText>
        </w:r>
        <w:r>
          <w:rPr>
            <w:noProof/>
            <w:webHidden/>
          </w:rPr>
        </w:r>
        <w:r>
          <w:rPr>
            <w:noProof/>
            <w:webHidden/>
          </w:rPr>
          <w:fldChar w:fldCharType="separate"/>
        </w:r>
        <w:r w:rsidR="00480539">
          <w:rPr>
            <w:noProof/>
            <w:webHidden/>
          </w:rPr>
          <w:t>51</w:t>
        </w:r>
        <w:r>
          <w:rPr>
            <w:noProof/>
            <w:webHidden/>
          </w:rPr>
          <w:fldChar w:fldCharType="end"/>
        </w:r>
      </w:hyperlink>
    </w:p>
    <w:p w14:paraId="46B82D35" w14:textId="019FA23F"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58" w:history="1">
        <w:r w:rsidRPr="000D250A">
          <w:rPr>
            <w:rStyle w:val="Hyperlink"/>
            <w:noProof/>
          </w:rPr>
          <w:t>5.3.3 Metodología de Análisis del Corpus</w:t>
        </w:r>
        <w:r>
          <w:rPr>
            <w:noProof/>
            <w:webHidden/>
          </w:rPr>
          <w:tab/>
        </w:r>
        <w:r>
          <w:rPr>
            <w:noProof/>
            <w:webHidden/>
          </w:rPr>
          <w:fldChar w:fldCharType="begin"/>
        </w:r>
        <w:r>
          <w:rPr>
            <w:noProof/>
            <w:webHidden/>
          </w:rPr>
          <w:instrText xml:space="preserve"> PAGEREF _Toc214473958 \h </w:instrText>
        </w:r>
        <w:r>
          <w:rPr>
            <w:noProof/>
            <w:webHidden/>
          </w:rPr>
        </w:r>
        <w:r>
          <w:rPr>
            <w:noProof/>
            <w:webHidden/>
          </w:rPr>
          <w:fldChar w:fldCharType="separate"/>
        </w:r>
        <w:r w:rsidR="00480539">
          <w:rPr>
            <w:noProof/>
            <w:webHidden/>
          </w:rPr>
          <w:t>52</w:t>
        </w:r>
        <w:r>
          <w:rPr>
            <w:noProof/>
            <w:webHidden/>
          </w:rPr>
          <w:fldChar w:fldCharType="end"/>
        </w:r>
      </w:hyperlink>
    </w:p>
    <w:p w14:paraId="22AB284B" w14:textId="3B961A23"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959" w:history="1">
        <w:r w:rsidRPr="000D250A">
          <w:rPr>
            <w:rStyle w:val="Hyperlink"/>
            <w:noProof/>
          </w:rPr>
          <w:t>5.4 Implementación de Arquitecturas de Embedding</w:t>
        </w:r>
        <w:r>
          <w:rPr>
            <w:noProof/>
            <w:webHidden/>
          </w:rPr>
          <w:tab/>
        </w:r>
        <w:r>
          <w:rPr>
            <w:noProof/>
            <w:webHidden/>
          </w:rPr>
          <w:fldChar w:fldCharType="begin"/>
        </w:r>
        <w:r>
          <w:rPr>
            <w:noProof/>
            <w:webHidden/>
          </w:rPr>
          <w:instrText xml:space="preserve"> PAGEREF _Toc214473959 \h </w:instrText>
        </w:r>
        <w:r>
          <w:rPr>
            <w:noProof/>
            <w:webHidden/>
          </w:rPr>
        </w:r>
        <w:r>
          <w:rPr>
            <w:noProof/>
            <w:webHidden/>
          </w:rPr>
          <w:fldChar w:fldCharType="separate"/>
        </w:r>
        <w:r w:rsidR="00480539">
          <w:rPr>
            <w:noProof/>
            <w:webHidden/>
          </w:rPr>
          <w:t>53</w:t>
        </w:r>
        <w:r>
          <w:rPr>
            <w:noProof/>
            <w:webHidden/>
          </w:rPr>
          <w:fldChar w:fldCharType="end"/>
        </w:r>
      </w:hyperlink>
    </w:p>
    <w:p w14:paraId="1B357727" w14:textId="2198EC84"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60" w:history="1">
        <w:r w:rsidRPr="000D250A">
          <w:rPr>
            <w:rStyle w:val="Hyperlink"/>
            <w:noProof/>
          </w:rPr>
          <w:t>5.4.1 Selección y Justificación de Modelos</w:t>
        </w:r>
        <w:r>
          <w:rPr>
            <w:noProof/>
            <w:webHidden/>
          </w:rPr>
          <w:tab/>
        </w:r>
        <w:r>
          <w:rPr>
            <w:noProof/>
            <w:webHidden/>
          </w:rPr>
          <w:fldChar w:fldCharType="begin"/>
        </w:r>
        <w:r>
          <w:rPr>
            <w:noProof/>
            <w:webHidden/>
          </w:rPr>
          <w:instrText xml:space="preserve"> PAGEREF _Toc214473960 \h </w:instrText>
        </w:r>
        <w:r>
          <w:rPr>
            <w:noProof/>
            <w:webHidden/>
          </w:rPr>
        </w:r>
        <w:r>
          <w:rPr>
            <w:noProof/>
            <w:webHidden/>
          </w:rPr>
          <w:fldChar w:fldCharType="separate"/>
        </w:r>
        <w:r w:rsidR="00480539">
          <w:rPr>
            <w:noProof/>
            <w:webHidden/>
          </w:rPr>
          <w:t>53</w:t>
        </w:r>
        <w:r>
          <w:rPr>
            <w:noProof/>
            <w:webHidden/>
          </w:rPr>
          <w:fldChar w:fldCharType="end"/>
        </w:r>
      </w:hyperlink>
    </w:p>
    <w:p w14:paraId="6D28C598" w14:textId="27BD977E"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61" w:history="1">
        <w:r w:rsidRPr="000D250A">
          <w:rPr>
            <w:rStyle w:val="Hyperlink"/>
            <w:noProof/>
          </w:rPr>
          <w:t>5.4.2 Configuración Técnica de Embeddings</w:t>
        </w:r>
        <w:r>
          <w:rPr>
            <w:noProof/>
            <w:webHidden/>
          </w:rPr>
          <w:tab/>
        </w:r>
        <w:r>
          <w:rPr>
            <w:noProof/>
            <w:webHidden/>
          </w:rPr>
          <w:fldChar w:fldCharType="begin"/>
        </w:r>
        <w:r>
          <w:rPr>
            <w:noProof/>
            <w:webHidden/>
          </w:rPr>
          <w:instrText xml:space="preserve"> PAGEREF _Toc214473961 \h </w:instrText>
        </w:r>
        <w:r>
          <w:rPr>
            <w:noProof/>
            <w:webHidden/>
          </w:rPr>
        </w:r>
        <w:r>
          <w:rPr>
            <w:noProof/>
            <w:webHidden/>
          </w:rPr>
          <w:fldChar w:fldCharType="separate"/>
        </w:r>
        <w:r w:rsidR="00480539">
          <w:rPr>
            <w:noProof/>
            <w:webHidden/>
          </w:rPr>
          <w:t>54</w:t>
        </w:r>
        <w:r>
          <w:rPr>
            <w:noProof/>
            <w:webHidden/>
          </w:rPr>
          <w:fldChar w:fldCharType="end"/>
        </w:r>
      </w:hyperlink>
    </w:p>
    <w:p w14:paraId="50313B6C" w14:textId="7BFB64CD"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62" w:history="1">
        <w:r w:rsidRPr="000D250A">
          <w:rPr>
            <w:rStyle w:val="Hyperlink"/>
            <w:noProof/>
          </w:rPr>
          <w:t>5.4.3 Almacenamiento en Base de Datos Vectorial</w:t>
        </w:r>
        <w:r>
          <w:rPr>
            <w:noProof/>
            <w:webHidden/>
          </w:rPr>
          <w:tab/>
        </w:r>
        <w:r>
          <w:rPr>
            <w:noProof/>
            <w:webHidden/>
          </w:rPr>
          <w:fldChar w:fldCharType="begin"/>
        </w:r>
        <w:r>
          <w:rPr>
            <w:noProof/>
            <w:webHidden/>
          </w:rPr>
          <w:instrText xml:space="preserve"> PAGEREF _Toc214473962 \h </w:instrText>
        </w:r>
        <w:r>
          <w:rPr>
            <w:noProof/>
            <w:webHidden/>
          </w:rPr>
        </w:r>
        <w:r>
          <w:rPr>
            <w:noProof/>
            <w:webHidden/>
          </w:rPr>
          <w:fldChar w:fldCharType="separate"/>
        </w:r>
        <w:r w:rsidR="00480539">
          <w:rPr>
            <w:noProof/>
            <w:webHidden/>
          </w:rPr>
          <w:t>55</w:t>
        </w:r>
        <w:r>
          <w:rPr>
            <w:noProof/>
            <w:webHidden/>
          </w:rPr>
          <w:fldChar w:fldCharType="end"/>
        </w:r>
      </w:hyperlink>
    </w:p>
    <w:p w14:paraId="0BC18AF5" w14:textId="01C25AE0"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963" w:history="1">
        <w:r w:rsidRPr="000D250A">
          <w:rPr>
            <w:rStyle w:val="Hyperlink"/>
            <w:noProof/>
          </w:rPr>
          <w:t>5.5 Desarrollo de Mecanismos de Recuperación y Reranking</w:t>
        </w:r>
        <w:r>
          <w:rPr>
            <w:noProof/>
            <w:webHidden/>
          </w:rPr>
          <w:tab/>
        </w:r>
        <w:r>
          <w:rPr>
            <w:noProof/>
            <w:webHidden/>
          </w:rPr>
          <w:fldChar w:fldCharType="begin"/>
        </w:r>
        <w:r>
          <w:rPr>
            <w:noProof/>
            <w:webHidden/>
          </w:rPr>
          <w:instrText xml:space="preserve"> PAGEREF _Toc214473963 \h </w:instrText>
        </w:r>
        <w:r>
          <w:rPr>
            <w:noProof/>
            <w:webHidden/>
          </w:rPr>
        </w:r>
        <w:r>
          <w:rPr>
            <w:noProof/>
            <w:webHidden/>
          </w:rPr>
          <w:fldChar w:fldCharType="separate"/>
        </w:r>
        <w:r w:rsidR="00480539">
          <w:rPr>
            <w:noProof/>
            <w:webHidden/>
          </w:rPr>
          <w:t>55</w:t>
        </w:r>
        <w:r>
          <w:rPr>
            <w:noProof/>
            <w:webHidden/>
          </w:rPr>
          <w:fldChar w:fldCharType="end"/>
        </w:r>
      </w:hyperlink>
    </w:p>
    <w:p w14:paraId="1AFCA1FD" w14:textId="5DB45425"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64" w:history="1">
        <w:r w:rsidRPr="000D250A">
          <w:rPr>
            <w:rStyle w:val="Hyperlink"/>
            <w:noProof/>
          </w:rPr>
          <w:t>5.5.1 Pipeline de Recuperación Multi-Etapa</w:t>
        </w:r>
        <w:r>
          <w:rPr>
            <w:noProof/>
            <w:webHidden/>
          </w:rPr>
          <w:tab/>
        </w:r>
        <w:r>
          <w:rPr>
            <w:noProof/>
            <w:webHidden/>
          </w:rPr>
          <w:fldChar w:fldCharType="begin"/>
        </w:r>
        <w:r>
          <w:rPr>
            <w:noProof/>
            <w:webHidden/>
          </w:rPr>
          <w:instrText xml:space="preserve"> PAGEREF _Toc214473964 \h </w:instrText>
        </w:r>
        <w:r>
          <w:rPr>
            <w:noProof/>
            <w:webHidden/>
          </w:rPr>
        </w:r>
        <w:r>
          <w:rPr>
            <w:noProof/>
            <w:webHidden/>
          </w:rPr>
          <w:fldChar w:fldCharType="separate"/>
        </w:r>
        <w:r w:rsidR="00480539">
          <w:rPr>
            <w:noProof/>
            <w:webHidden/>
          </w:rPr>
          <w:t>55</w:t>
        </w:r>
        <w:r>
          <w:rPr>
            <w:noProof/>
            <w:webHidden/>
          </w:rPr>
          <w:fldChar w:fldCharType="end"/>
        </w:r>
      </w:hyperlink>
    </w:p>
    <w:p w14:paraId="68DF173D" w14:textId="0C6120B4"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65" w:history="1">
        <w:r w:rsidRPr="000D250A">
          <w:rPr>
            <w:rStyle w:val="Hyperlink"/>
            <w:noProof/>
          </w:rPr>
          <w:t>5.5.2 Justificación del CrossEncoder Seleccionado</w:t>
        </w:r>
        <w:r>
          <w:rPr>
            <w:noProof/>
            <w:webHidden/>
          </w:rPr>
          <w:tab/>
        </w:r>
        <w:r>
          <w:rPr>
            <w:noProof/>
            <w:webHidden/>
          </w:rPr>
          <w:fldChar w:fldCharType="begin"/>
        </w:r>
        <w:r>
          <w:rPr>
            <w:noProof/>
            <w:webHidden/>
          </w:rPr>
          <w:instrText xml:space="preserve"> PAGEREF _Toc214473965 \h </w:instrText>
        </w:r>
        <w:r>
          <w:rPr>
            <w:noProof/>
            <w:webHidden/>
          </w:rPr>
        </w:r>
        <w:r>
          <w:rPr>
            <w:noProof/>
            <w:webHidden/>
          </w:rPr>
          <w:fldChar w:fldCharType="separate"/>
        </w:r>
        <w:r w:rsidR="00480539">
          <w:rPr>
            <w:noProof/>
            <w:webHidden/>
          </w:rPr>
          <w:t>56</w:t>
        </w:r>
        <w:r>
          <w:rPr>
            <w:noProof/>
            <w:webHidden/>
          </w:rPr>
          <w:fldChar w:fldCharType="end"/>
        </w:r>
      </w:hyperlink>
    </w:p>
    <w:p w14:paraId="518B5F11" w14:textId="28525A36"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66" w:history="1">
        <w:r w:rsidRPr="000D250A">
          <w:rPr>
            <w:rStyle w:val="Hyperlink"/>
            <w:noProof/>
          </w:rPr>
          <w:t>5.5.3 Estrategia de Normalización de Scores</w:t>
        </w:r>
        <w:r>
          <w:rPr>
            <w:noProof/>
            <w:webHidden/>
          </w:rPr>
          <w:tab/>
        </w:r>
        <w:r>
          <w:rPr>
            <w:noProof/>
            <w:webHidden/>
          </w:rPr>
          <w:fldChar w:fldCharType="begin"/>
        </w:r>
        <w:r>
          <w:rPr>
            <w:noProof/>
            <w:webHidden/>
          </w:rPr>
          <w:instrText xml:space="preserve"> PAGEREF _Toc214473966 \h </w:instrText>
        </w:r>
        <w:r>
          <w:rPr>
            <w:noProof/>
            <w:webHidden/>
          </w:rPr>
        </w:r>
        <w:r>
          <w:rPr>
            <w:noProof/>
            <w:webHidden/>
          </w:rPr>
          <w:fldChar w:fldCharType="separate"/>
        </w:r>
        <w:r w:rsidR="00480539">
          <w:rPr>
            <w:noProof/>
            <w:webHidden/>
          </w:rPr>
          <w:t>57</w:t>
        </w:r>
        <w:r>
          <w:rPr>
            <w:noProof/>
            <w:webHidden/>
          </w:rPr>
          <w:fldChar w:fldCharType="end"/>
        </w:r>
      </w:hyperlink>
    </w:p>
    <w:p w14:paraId="6ACAFC32" w14:textId="25F70F92"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967" w:history="1">
        <w:r w:rsidRPr="000D250A">
          <w:rPr>
            <w:rStyle w:val="Hyperlink"/>
            <w:noProof/>
          </w:rPr>
          <w:t>5.6 Framework de Evaluación Integral</w:t>
        </w:r>
        <w:r>
          <w:rPr>
            <w:noProof/>
            <w:webHidden/>
          </w:rPr>
          <w:tab/>
        </w:r>
        <w:r>
          <w:rPr>
            <w:noProof/>
            <w:webHidden/>
          </w:rPr>
          <w:fldChar w:fldCharType="begin"/>
        </w:r>
        <w:r>
          <w:rPr>
            <w:noProof/>
            <w:webHidden/>
          </w:rPr>
          <w:instrText xml:space="preserve"> PAGEREF _Toc214473967 \h </w:instrText>
        </w:r>
        <w:r>
          <w:rPr>
            <w:noProof/>
            <w:webHidden/>
          </w:rPr>
        </w:r>
        <w:r>
          <w:rPr>
            <w:noProof/>
            <w:webHidden/>
          </w:rPr>
          <w:fldChar w:fldCharType="separate"/>
        </w:r>
        <w:r w:rsidR="00480539">
          <w:rPr>
            <w:noProof/>
            <w:webHidden/>
          </w:rPr>
          <w:t>57</w:t>
        </w:r>
        <w:r>
          <w:rPr>
            <w:noProof/>
            <w:webHidden/>
          </w:rPr>
          <w:fldChar w:fldCharType="end"/>
        </w:r>
      </w:hyperlink>
    </w:p>
    <w:p w14:paraId="0839EF05" w14:textId="000F151C"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68" w:history="1">
        <w:r w:rsidRPr="000D250A">
          <w:rPr>
            <w:rStyle w:val="Hyperlink"/>
            <w:noProof/>
          </w:rPr>
          <w:t>5.6.1 Selección del Conjunto de Evaluación</w:t>
        </w:r>
        <w:r>
          <w:rPr>
            <w:noProof/>
            <w:webHidden/>
          </w:rPr>
          <w:tab/>
        </w:r>
        <w:r>
          <w:rPr>
            <w:noProof/>
            <w:webHidden/>
          </w:rPr>
          <w:fldChar w:fldCharType="begin"/>
        </w:r>
        <w:r>
          <w:rPr>
            <w:noProof/>
            <w:webHidden/>
          </w:rPr>
          <w:instrText xml:space="preserve"> PAGEREF _Toc214473968 \h </w:instrText>
        </w:r>
        <w:r>
          <w:rPr>
            <w:noProof/>
            <w:webHidden/>
          </w:rPr>
        </w:r>
        <w:r>
          <w:rPr>
            <w:noProof/>
            <w:webHidden/>
          </w:rPr>
          <w:fldChar w:fldCharType="separate"/>
        </w:r>
        <w:r w:rsidR="00480539">
          <w:rPr>
            <w:noProof/>
            <w:webHidden/>
          </w:rPr>
          <w:t>57</w:t>
        </w:r>
        <w:r>
          <w:rPr>
            <w:noProof/>
            <w:webHidden/>
          </w:rPr>
          <w:fldChar w:fldCharType="end"/>
        </w:r>
      </w:hyperlink>
    </w:p>
    <w:p w14:paraId="3193592D" w14:textId="4C2F1983"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69" w:history="1">
        <w:r w:rsidRPr="000D250A">
          <w:rPr>
            <w:rStyle w:val="Hyperlink"/>
            <w:noProof/>
          </w:rPr>
          <w:t>5.6.2 Diseño del Framework de Evaluación</w:t>
        </w:r>
        <w:r>
          <w:rPr>
            <w:noProof/>
            <w:webHidden/>
          </w:rPr>
          <w:tab/>
        </w:r>
        <w:r>
          <w:rPr>
            <w:noProof/>
            <w:webHidden/>
          </w:rPr>
          <w:fldChar w:fldCharType="begin"/>
        </w:r>
        <w:r>
          <w:rPr>
            <w:noProof/>
            <w:webHidden/>
          </w:rPr>
          <w:instrText xml:space="preserve"> PAGEREF _Toc214473969 \h </w:instrText>
        </w:r>
        <w:r>
          <w:rPr>
            <w:noProof/>
            <w:webHidden/>
          </w:rPr>
        </w:r>
        <w:r>
          <w:rPr>
            <w:noProof/>
            <w:webHidden/>
          </w:rPr>
          <w:fldChar w:fldCharType="separate"/>
        </w:r>
        <w:r w:rsidR="00480539">
          <w:rPr>
            <w:noProof/>
            <w:webHidden/>
          </w:rPr>
          <w:t>57</w:t>
        </w:r>
        <w:r>
          <w:rPr>
            <w:noProof/>
            <w:webHidden/>
          </w:rPr>
          <w:fldChar w:fldCharType="end"/>
        </w:r>
      </w:hyperlink>
    </w:p>
    <w:p w14:paraId="7CD0DC53" w14:textId="05735F72"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70" w:history="1">
        <w:r w:rsidRPr="000D250A">
          <w:rPr>
            <w:rStyle w:val="Hyperlink"/>
            <w:noProof/>
          </w:rPr>
          <w:t>5.6.3 Métricas de Evaluación</w:t>
        </w:r>
        <w:r>
          <w:rPr>
            <w:noProof/>
            <w:webHidden/>
          </w:rPr>
          <w:tab/>
        </w:r>
        <w:r>
          <w:rPr>
            <w:noProof/>
            <w:webHidden/>
          </w:rPr>
          <w:fldChar w:fldCharType="begin"/>
        </w:r>
        <w:r>
          <w:rPr>
            <w:noProof/>
            <w:webHidden/>
          </w:rPr>
          <w:instrText xml:space="preserve"> PAGEREF _Toc214473970 \h </w:instrText>
        </w:r>
        <w:r>
          <w:rPr>
            <w:noProof/>
            <w:webHidden/>
          </w:rPr>
        </w:r>
        <w:r>
          <w:rPr>
            <w:noProof/>
            <w:webHidden/>
          </w:rPr>
          <w:fldChar w:fldCharType="separate"/>
        </w:r>
        <w:r w:rsidR="00480539">
          <w:rPr>
            <w:noProof/>
            <w:webHidden/>
          </w:rPr>
          <w:t>58</w:t>
        </w:r>
        <w:r>
          <w:rPr>
            <w:noProof/>
            <w:webHidden/>
          </w:rPr>
          <w:fldChar w:fldCharType="end"/>
        </w:r>
      </w:hyperlink>
    </w:p>
    <w:p w14:paraId="73A15934" w14:textId="393D9AE9"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71" w:history="1">
        <w:r w:rsidRPr="000D250A">
          <w:rPr>
            <w:rStyle w:val="Hyperlink"/>
            <w:noProof/>
          </w:rPr>
          <w:t>5.6.4 Análisis Comparativo de Resultados</w:t>
        </w:r>
        <w:r>
          <w:rPr>
            <w:noProof/>
            <w:webHidden/>
          </w:rPr>
          <w:tab/>
        </w:r>
        <w:r>
          <w:rPr>
            <w:noProof/>
            <w:webHidden/>
          </w:rPr>
          <w:fldChar w:fldCharType="begin"/>
        </w:r>
        <w:r>
          <w:rPr>
            <w:noProof/>
            <w:webHidden/>
          </w:rPr>
          <w:instrText xml:space="preserve"> PAGEREF _Toc214473971 \h </w:instrText>
        </w:r>
        <w:r>
          <w:rPr>
            <w:noProof/>
            <w:webHidden/>
          </w:rPr>
        </w:r>
        <w:r>
          <w:rPr>
            <w:noProof/>
            <w:webHidden/>
          </w:rPr>
          <w:fldChar w:fldCharType="separate"/>
        </w:r>
        <w:r w:rsidR="00480539">
          <w:rPr>
            <w:noProof/>
            <w:webHidden/>
          </w:rPr>
          <w:t>59</w:t>
        </w:r>
        <w:r>
          <w:rPr>
            <w:noProof/>
            <w:webHidden/>
          </w:rPr>
          <w:fldChar w:fldCharType="end"/>
        </w:r>
      </w:hyperlink>
    </w:p>
    <w:p w14:paraId="0FE8263E" w14:textId="6428CA26"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72" w:history="1">
        <w:r w:rsidRPr="000D250A">
          <w:rPr>
            <w:rStyle w:val="Hyperlink"/>
            <w:noProof/>
          </w:rPr>
          <w:t>5.6.5 Procedimientos de Reproducibilidad</w:t>
        </w:r>
        <w:r>
          <w:rPr>
            <w:noProof/>
            <w:webHidden/>
          </w:rPr>
          <w:tab/>
        </w:r>
        <w:r>
          <w:rPr>
            <w:noProof/>
            <w:webHidden/>
          </w:rPr>
          <w:fldChar w:fldCharType="begin"/>
        </w:r>
        <w:r>
          <w:rPr>
            <w:noProof/>
            <w:webHidden/>
          </w:rPr>
          <w:instrText xml:space="preserve"> PAGEREF _Toc214473972 \h </w:instrText>
        </w:r>
        <w:r>
          <w:rPr>
            <w:noProof/>
            <w:webHidden/>
          </w:rPr>
        </w:r>
        <w:r>
          <w:rPr>
            <w:noProof/>
            <w:webHidden/>
          </w:rPr>
          <w:fldChar w:fldCharType="separate"/>
        </w:r>
        <w:r w:rsidR="00480539">
          <w:rPr>
            <w:noProof/>
            <w:webHidden/>
          </w:rPr>
          <w:t>60</w:t>
        </w:r>
        <w:r>
          <w:rPr>
            <w:noProof/>
            <w:webHidden/>
          </w:rPr>
          <w:fldChar w:fldCharType="end"/>
        </w:r>
      </w:hyperlink>
    </w:p>
    <w:p w14:paraId="580FBFDC" w14:textId="2B8C8382"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973" w:history="1">
        <w:r w:rsidRPr="000D250A">
          <w:rPr>
            <w:rStyle w:val="Hyperlink"/>
            <w:noProof/>
          </w:rPr>
          <w:t>5.7 Consideraciones Éticas y de Validez</w:t>
        </w:r>
        <w:r>
          <w:rPr>
            <w:noProof/>
            <w:webHidden/>
          </w:rPr>
          <w:tab/>
        </w:r>
        <w:r>
          <w:rPr>
            <w:noProof/>
            <w:webHidden/>
          </w:rPr>
          <w:fldChar w:fldCharType="begin"/>
        </w:r>
        <w:r>
          <w:rPr>
            <w:noProof/>
            <w:webHidden/>
          </w:rPr>
          <w:instrText xml:space="preserve"> PAGEREF _Toc214473973 \h </w:instrText>
        </w:r>
        <w:r>
          <w:rPr>
            <w:noProof/>
            <w:webHidden/>
          </w:rPr>
        </w:r>
        <w:r>
          <w:rPr>
            <w:noProof/>
            <w:webHidden/>
          </w:rPr>
          <w:fldChar w:fldCharType="separate"/>
        </w:r>
        <w:r w:rsidR="00480539">
          <w:rPr>
            <w:noProof/>
            <w:webHidden/>
          </w:rPr>
          <w:t>61</w:t>
        </w:r>
        <w:r>
          <w:rPr>
            <w:noProof/>
            <w:webHidden/>
          </w:rPr>
          <w:fldChar w:fldCharType="end"/>
        </w:r>
      </w:hyperlink>
    </w:p>
    <w:p w14:paraId="6F40429F" w14:textId="6A84FBBB"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74" w:history="1">
        <w:r w:rsidRPr="000D250A">
          <w:rPr>
            <w:rStyle w:val="Hyperlink"/>
            <w:noProof/>
          </w:rPr>
          <w:t>5.7.1 Aspectos Éticos de la Investigación</w:t>
        </w:r>
        <w:r>
          <w:rPr>
            <w:noProof/>
            <w:webHidden/>
          </w:rPr>
          <w:tab/>
        </w:r>
        <w:r>
          <w:rPr>
            <w:noProof/>
            <w:webHidden/>
          </w:rPr>
          <w:fldChar w:fldCharType="begin"/>
        </w:r>
        <w:r>
          <w:rPr>
            <w:noProof/>
            <w:webHidden/>
          </w:rPr>
          <w:instrText xml:space="preserve"> PAGEREF _Toc214473974 \h </w:instrText>
        </w:r>
        <w:r>
          <w:rPr>
            <w:noProof/>
            <w:webHidden/>
          </w:rPr>
        </w:r>
        <w:r>
          <w:rPr>
            <w:noProof/>
            <w:webHidden/>
          </w:rPr>
          <w:fldChar w:fldCharType="separate"/>
        </w:r>
        <w:r w:rsidR="00480539">
          <w:rPr>
            <w:noProof/>
            <w:webHidden/>
          </w:rPr>
          <w:t>61</w:t>
        </w:r>
        <w:r>
          <w:rPr>
            <w:noProof/>
            <w:webHidden/>
          </w:rPr>
          <w:fldChar w:fldCharType="end"/>
        </w:r>
      </w:hyperlink>
    </w:p>
    <w:p w14:paraId="0F48B697" w14:textId="1F990ACF"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75" w:history="1">
        <w:r w:rsidRPr="000D250A">
          <w:rPr>
            <w:rStyle w:val="Hyperlink"/>
            <w:noProof/>
          </w:rPr>
          <w:t>5.7.2 Validez Interna y Externa</w:t>
        </w:r>
        <w:r>
          <w:rPr>
            <w:noProof/>
            <w:webHidden/>
          </w:rPr>
          <w:tab/>
        </w:r>
        <w:r>
          <w:rPr>
            <w:noProof/>
            <w:webHidden/>
          </w:rPr>
          <w:fldChar w:fldCharType="begin"/>
        </w:r>
        <w:r>
          <w:rPr>
            <w:noProof/>
            <w:webHidden/>
          </w:rPr>
          <w:instrText xml:space="preserve"> PAGEREF _Toc214473975 \h </w:instrText>
        </w:r>
        <w:r>
          <w:rPr>
            <w:noProof/>
            <w:webHidden/>
          </w:rPr>
        </w:r>
        <w:r>
          <w:rPr>
            <w:noProof/>
            <w:webHidden/>
          </w:rPr>
          <w:fldChar w:fldCharType="separate"/>
        </w:r>
        <w:r w:rsidR="00480539">
          <w:rPr>
            <w:noProof/>
            <w:webHidden/>
          </w:rPr>
          <w:t>61</w:t>
        </w:r>
        <w:r>
          <w:rPr>
            <w:noProof/>
            <w:webHidden/>
          </w:rPr>
          <w:fldChar w:fldCharType="end"/>
        </w:r>
      </w:hyperlink>
    </w:p>
    <w:p w14:paraId="739176D3" w14:textId="3CD18342"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76" w:history="1">
        <w:r w:rsidRPr="000D250A">
          <w:rPr>
            <w:rStyle w:val="Hyperlink"/>
            <w:noProof/>
          </w:rPr>
          <w:t>5.7.3 Limitaciones Metodológicas</w:t>
        </w:r>
        <w:r>
          <w:rPr>
            <w:noProof/>
            <w:webHidden/>
          </w:rPr>
          <w:tab/>
        </w:r>
        <w:r>
          <w:rPr>
            <w:noProof/>
            <w:webHidden/>
          </w:rPr>
          <w:fldChar w:fldCharType="begin"/>
        </w:r>
        <w:r>
          <w:rPr>
            <w:noProof/>
            <w:webHidden/>
          </w:rPr>
          <w:instrText xml:space="preserve"> PAGEREF _Toc214473976 \h </w:instrText>
        </w:r>
        <w:r>
          <w:rPr>
            <w:noProof/>
            <w:webHidden/>
          </w:rPr>
        </w:r>
        <w:r>
          <w:rPr>
            <w:noProof/>
            <w:webHidden/>
          </w:rPr>
          <w:fldChar w:fldCharType="separate"/>
        </w:r>
        <w:r w:rsidR="00480539">
          <w:rPr>
            <w:noProof/>
            <w:webHidden/>
          </w:rPr>
          <w:t>62</w:t>
        </w:r>
        <w:r>
          <w:rPr>
            <w:noProof/>
            <w:webHidden/>
          </w:rPr>
          <w:fldChar w:fldCharType="end"/>
        </w:r>
      </w:hyperlink>
    </w:p>
    <w:p w14:paraId="2E8870CB" w14:textId="7A32CFF2" w:rsidR="00D8626B" w:rsidRDefault="00D8626B">
      <w:pPr>
        <w:pStyle w:val="TOC1"/>
        <w:tabs>
          <w:tab w:val="right" w:leader="dot" w:pos="8544"/>
        </w:tabs>
        <w:rPr>
          <w:rFonts w:asciiTheme="minorHAnsi" w:eastAsiaTheme="minorEastAsia" w:hAnsiTheme="minorHAnsi" w:cstheme="minorBidi"/>
          <w:noProof/>
          <w:kern w:val="2"/>
          <w:lang w:val="en-CL" w:eastAsia="en-US"/>
          <w14:ligatures w14:val="standardContextual"/>
        </w:rPr>
      </w:pPr>
      <w:hyperlink w:anchor="_Toc214473977" w:history="1">
        <w:r w:rsidRPr="000D250A">
          <w:rPr>
            <w:rStyle w:val="Hyperlink"/>
            <w:noProof/>
          </w:rPr>
          <w:t>6. IMPLEMENTACIÓN</w:t>
        </w:r>
        <w:r>
          <w:rPr>
            <w:noProof/>
            <w:webHidden/>
          </w:rPr>
          <w:tab/>
        </w:r>
        <w:r>
          <w:rPr>
            <w:noProof/>
            <w:webHidden/>
          </w:rPr>
          <w:fldChar w:fldCharType="begin"/>
        </w:r>
        <w:r>
          <w:rPr>
            <w:noProof/>
            <w:webHidden/>
          </w:rPr>
          <w:instrText xml:space="preserve"> PAGEREF _Toc214473977 \h </w:instrText>
        </w:r>
        <w:r>
          <w:rPr>
            <w:noProof/>
            <w:webHidden/>
          </w:rPr>
        </w:r>
        <w:r>
          <w:rPr>
            <w:noProof/>
            <w:webHidden/>
          </w:rPr>
          <w:fldChar w:fldCharType="separate"/>
        </w:r>
        <w:r w:rsidR="00480539">
          <w:rPr>
            <w:noProof/>
            <w:webHidden/>
          </w:rPr>
          <w:t>63</w:t>
        </w:r>
        <w:r>
          <w:rPr>
            <w:noProof/>
            <w:webHidden/>
          </w:rPr>
          <w:fldChar w:fldCharType="end"/>
        </w:r>
      </w:hyperlink>
    </w:p>
    <w:p w14:paraId="435BE434" w14:textId="2EEC6C7F"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978" w:history="1">
        <w:r w:rsidRPr="000D250A">
          <w:rPr>
            <w:rStyle w:val="Hyperlink"/>
            <w:noProof/>
          </w:rPr>
          <w:t>6.1 Introducción</w:t>
        </w:r>
        <w:r>
          <w:rPr>
            <w:noProof/>
            <w:webHidden/>
          </w:rPr>
          <w:tab/>
        </w:r>
        <w:r>
          <w:rPr>
            <w:noProof/>
            <w:webHidden/>
          </w:rPr>
          <w:fldChar w:fldCharType="begin"/>
        </w:r>
        <w:r>
          <w:rPr>
            <w:noProof/>
            <w:webHidden/>
          </w:rPr>
          <w:instrText xml:space="preserve"> PAGEREF _Toc214473978 \h </w:instrText>
        </w:r>
        <w:r>
          <w:rPr>
            <w:noProof/>
            <w:webHidden/>
          </w:rPr>
        </w:r>
        <w:r>
          <w:rPr>
            <w:noProof/>
            <w:webHidden/>
          </w:rPr>
          <w:fldChar w:fldCharType="separate"/>
        </w:r>
        <w:r w:rsidR="00480539">
          <w:rPr>
            <w:noProof/>
            <w:webHidden/>
          </w:rPr>
          <w:t>63</w:t>
        </w:r>
        <w:r>
          <w:rPr>
            <w:noProof/>
            <w:webHidden/>
          </w:rPr>
          <w:fldChar w:fldCharType="end"/>
        </w:r>
      </w:hyperlink>
    </w:p>
    <w:p w14:paraId="374E6B2B" w14:textId="2567D593"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979" w:history="1">
        <w:r w:rsidRPr="000D250A">
          <w:rPr>
            <w:rStyle w:val="Hyperlink"/>
            <w:noProof/>
          </w:rPr>
          <w:t>6.2 Tecnologías Utilizadas</w:t>
        </w:r>
        <w:r>
          <w:rPr>
            <w:noProof/>
            <w:webHidden/>
          </w:rPr>
          <w:tab/>
        </w:r>
        <w:r>
          <w:rPr>
            <w:noProof/>
            <w:webHidden/>
          </w:rPr>
          <w:fldChar w:fldCharType="begin"/>
        </w:r>
        <w:r>
          <w:rPr>
            <w:noProof/>
            <w:webHidden/>
          </w:rPr>
          <w:instrText xml:space="preserve"> PAGEREF _Toc214473979 \h </w:instrText>
        </w:r>
        <w:r>
          <w:rPr>
            <w:noProof/>
            <w:webHidden/>
          </w:rPr>
        </w:r>
        <w:r>
          <w:rPr>
            <w:noProof/>
            <w:webHidden/>
          </w:rPr>
          <w:fldChar w:fldCharType="separate"/>
        </w:r>
        <w:r w:rsidR="00480539">
          <w:rPr>
            <w:noProof/>
            <w:webHidden/>
          </w:rPr>
          <w:t>64</w:t>
        </w:r>
        <w:r>
          <w:rPr>
            <w:noProof/>
            <w:webHidden/>
          </w:rPr>
          <w:fldChar w:fldCharType="end"/>
        </w:r>
      </w:hyperlink>
    </w:p>
    <w:p w14:paraId="56722703" w14:textId="15B2B8EA"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80" w:history="1">
        <w:r w:rsidRPr="000D250A">
          <w:rPr>
            <w:rStyle w:val="Hyperlink"/>
            <w:noProof/>
          </w:rPr>
          <w:t>6.2.1 Stack Tecnológico Principal</w:t>
        </w:r>
        <w:r>
          <w:rPr>
            <w:noProof/>
            <w:webHidden/>
          </w:rPr>
          <w:tab/>
        </w:r>
        <w:r>
          <w:rPr>
            <w:noProof/>
            <w:webHidden/>
          </w:rPr>
          <w:fldChar w:fldCharType="begin"/>
        </w:r>
        <w:r>
          <w:rPr>
            <w:noProof/>
            <w:webHidden/>
          </w:rPr>
          <w:instrText xml:space="preserve"> PAGEREF _Toc214473980 \h </w:instrText>
        </w:r>
        <w:r>
          <w:rPr>
            <w:noProof/>
            <w:webHidden/>
          </w:rPr>
        </w:r>
        <w:r>
          <w:rPr>
            <w:noProof/>
            <w:webHidden/>
          </w:rPr>
          <w:fldChar w:fldCharType="separate"/>
        </w:r>
        <w:r w:rsidR="00480539">
          <w:rPr>
            <w:noProof/>
            <w:webHidden/>
          </w:rPr>
          <w:t>64</w:t>
        </w:r>
        <w:r>
          <w:rPr>
            <w:noProof/>
            <w:webHidden/>
          </w:rPr>
          <w:fldChar w:fldCharType="end"/>
        </w:r>
      </w:hyperlink>
    </w:p>
    <w:p w14:paraId="744F887C" w14:textId="5723628D"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81" w:history="1">
        <w:r w:rsidRPr="000D250A">
          <w:rPr>
            <w:rStyle w:val="Hyperlink"/>
            <w:noProof/>
          </w:rPr>
          <w:t>6.2.2 Librerías Especializadas en NLP</w:t>
        </w:r>
        <w:r>
          <w:rPr>
            <w:noProof/>
            <w:webHidden/>
          </w:rPr>
          <w:tab/>
        </w:r>
        <w:r>
          <w:rPr>
            <w:noProof/>
            <w:webHidden/>
          </w:rPr>
          <w:fldChar w:fldCharType="begin"/>
        </w:r>
        <w:r>
          <w:rPr>
            <w:noProof/>
            <w:webHidden/>
          </w:rPr>
          <w:instrText xml:space="preserve"> PAGEREF _Toc214473981 \h </w:instrText>
        </w:r>
        <w:r>
          <w:rPr>
            <w:noProof/>
            <w:webHidden/>
          </w:rPr>
        </w:r>
        <w:r>
          <w:rPr>
            <w:noProof/>
            <w:webHidden/>
          </w:rPr>
          <w:fldChar w:fldCharType="separate"/>
        </w:r>
        <w:r w:rsidR="00480539">
          <w:rPr>
            <w:noProof/>
            <w:webHidden/>
          </w:rPr>
          <w:t>64</w:t>
        </w:r>
        <w:r>
          <w:rPr>
            <w:noProof/>
            <w:webHidden/>
          </w:rPr>
          <w:fldChar w:fldCharType="end"/>
        </w:r>
      </w:hyperlink>
    </w:p>
    <w:p w14:paraId="2A33FA8E" w14:textId="2D04535F"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82" w:history="1">
        <w:r w:rsidRPr="000D250A">
          <w:rPr>
            <w:rStyle w:val="Hyperlink"/>
            <w:noProof/>
          </w:rPr>
          <w:t>6.2.3 Infraestructura de Evaluación</w:t>
        </w:r>
        <w:r>
          <w:rPr>
            <w:noProof/>
            <w:webHidden/>
          </w:rPr>
          <w:tab/>
        </w:r>
        <w:r>
          <w:rPr>
            <w:noProof/>
            <w:webHidden/>
          </w:rPr>
          <w:fldChar w:fldCharType="begin"/>
        </w:r>
        <w:r>
          <w:rPr>
            <w:noProof/>
            <w:webHidden/>
          </w:rPr>
          <w:instrText xml:space="preserve"> PAGEREF _Toc214473982 \h </w:instrText>
        </w:r>
        <w:r>
          <w:rPr>
            <w:noProof/>
            <w:webHidden/>
          </w:rPr>
        </w:r>
        <w:r>
          <w:rPr>
            <w:noProof/>
            <w:webHidden/>
          </w:rPr>
          <w:fldChar w:fldCharType="separate"/>
        </w:r>
        <w:r w:rsidR="00480539">
          <w:rPr>
            <w:noProof/>
            <w:webHidden/>
          </w:rPr>
          <w:t>64</w:t>
        </w:r>
        <w:r>
          <w:rPr>
            <w:noProof/>
            <w:webHidden/>
          </w:rPr>
          <w:fldChar w:fldCharType="end"/>
        </w:r>
      </w:hyperlink>
    </w:p>
    <w:p w14:paraId="271FD6A8" w14:textId="6B0A8F1B"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983" w:history="1">
        <w:r w:rsidRPr="000D250A">
          <w:rPr>
            <w:rStyle w:val="Hyperlink"/>
            <w:noProof/>
          </w:rPr>
          <w:t>6.3 Fase 3 - Extracción Automatizada de Datos desde Microsoft Learn</w:t>
        </w:r>
        <w:r>
          <w:rPr>
            <w:noProof/>
            <w:webHidden/>
          </w:rPr>
          <w:tab/>
        </w:r>
        <w:r>
          <w:rPr>
            <w:noProof/>
            <w:webHidden/>
          </w:rPr>
          <w:fldChar w:fldCharType="begin"/>
        </w:r>
        <w:r>
          <w:rPr>
            <w:noProof/>
            <w:webHidden/>
          </w:rPr>
          <w:instrText xml:space="preserve"> PAGEREF _Toc214473983 \h </w:instrText>
        </w:r>
        <w:r>
          <w:rPr>
            <w:noProof/>
            <w:webHidden/>
          </w:rPr>
        </w:r>
        <w:r>
          <w:rPr>
            <w:noProof/>
            <w:webHidden/>
          </w:rPr>
          <w:fldChar w:fldCharType="separate"/>
        </w:r>
        <w:r w:rsidR="00480539">
          <w:rPr>
            <w:noProof/>
            <w:webHidden/>
          </w:rPr>
          <w:t>65</w:t>
        </w:r>
        <w:r>
          <w:rPr>
            <w:noProof/>
            <w:webHidden/>
          </w:rPr>
          <w:fldChar w:fldCharType="end"/>
        </w:r>
      </w:hyperlink>
    </w:p>
    <w:p w14:paraId="0B7A9FEF" w14:textId="7BCAB71D"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84" w:history="1">
        <w:r w:rsidRPr="000D250A">
          <w:rPr>
            <w:rStyle w:val="Hyperlink"/>
            <w:noProof/>
          </w:rPr>
          <w:t>6.3.1 Herramientas y Técnicas de Web Scraping</w:t>
        </w:r>
        <w:r>
          <w:rPr>
            <w:noProof/>
            <w:webHidden/>
          </w:rPr>
          <w:tab/>
        </w:r>
        <w:r>
          <w:rPr>
            <w:noProof/>
            <w:webHidden/>
          </w:rPr>
          <w:fldChar w:fldCharType="begin"/>
        </w:r>
        <w:r>
          <w:rPr>
            <w:noProof/>
            <w:webHidden/>
          </w:rPr>
          <w:instrText xml:space="preserve"> PAGEREF _Toc214473984 \h </w:instrText>
        </w:r>
        <w:r>
          <w:rPr>
            <w:noProof/>
            <w:webHidden/>
          </w:rPr>
        </w:r>
        <w:r>
          <w:rPr>
            <w:noProof/>
            <w:webHidden/>
          </w:rPr>
          <w:fldChar w:fldCharType="separate"/>
        </w:r>
        <w:r w:rsidR="00480539">
          <w:rPr>
            <w:noProof/>
            <w:webHidden/>
          </w:rPr>
          <w:t>65</w:t>
        </w:r>
        <w:r>
          <w:rPr>
            <w:noProof/>
            <w:webHidden/>
          </w:rPr>
          <w:fldChar w:fldCharType="end"/>
        </w:r>
      </w:hyperlink>
    </w:p>
    <w:p w14:paraId="7A565070" w14:textId="65440894"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85" w:history="1">
        <w:r w:rsidRPr="000D250A">
          <w:rPr>
            <w:rStyle w:val="Hyperlink"/>
            <w:noProof/>
          </w:rPr>
          <w:t>6.3.2 Proceso de Extracción de Documentación</w:t>
        </w:r>
        <w:r>
          <w:rPr>
            <w:noProof/>
            <w:webHidden/>
          </w:rPr>
          <w:tab/>
        </w:r>
        <w:r>
          <w:rPr>
            <w:noProof/>
            <w:webHidden/>
          </w:rPr>
          <w:fldChar w:fldCharType="begin"/>
        </w:r>
        <w:r>
          <w:rPr>
            <w:noProof/>
            <w:webHidden/>
          </w:rPr>
          <w:instrText xml:space="preserve"> PAGEREF _Toc214473985 \h </w:instrText>
        </w:r>
        <w:r>
          <w:rPr>
            <w:noProof/>
            <w:webHidden/>
          </w:rPr>
        </w:r>
        <w:r>
          <w:rPr>
            <w:noProof/>
            <w:webHidden/>
          </w:rPr>
          <w:fldChar w:fldCharType="separate"/>
        </w:r>
        <w:r w:rsidR="00480539">
          <w:rPr>
            <w:noProof/>
            <w:webHidden/>
          </w:rPr>
          <w:t>65</w:t>
        </w:r>
        <w:r>
          <w:rPr>
            <w:noProof/>
            <w:webHidden/>
          </w:rPr>
          <w:fldChar w:fldCharType="end"/>
        </w:r>
      </w:hyperlink>
    </w:p>
    <w:p w14:paraId="5C58D6DE" w14:textId="61395C73"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86" w:history="1">
        <w:r w:rsidRPr="000D250A">
          <w:rPr>
            <w:rStyle w:val="Hyperlink"/>
            <w:noProof/>
          </w:rPr>
          <w:t>6.3.3 Proceso de Extracción de Preguntas y Respuestas</w:t>
        </w:r>
        <w:r>
          <w:rPr>
            <w:noProof/>
            <w:webHidden/>
          </w:rPr>
          <w:tab/>
        </w:r>
        <w:r>
          <w:rPr>
            <w:noProof/>
            <w:webHidden/>
          </w:rPr>
          <w:fldChar w:fldCharType="begin"/>
        </w:r>
        <w:r>
          <w:rPr>
            <w:noProof/>
            <w:webHidden/>
          </w:rPr>
          <w:instrText xml:space="preserve"> PAGEREF _Toc214473986 \h </w:instrText>
        </w:r>
        <w:r>
          <w:rPr>
            <w:noProof/>
            <w:webHidden/>
          </w:rPr>
        </w:r>
        <w:r>
          <w:rPr>
            <w:noProof/>
            <w:webHidden/>
          </w:rPr>
          <w:fldChar w:fldCharType="separate"/>
        </w:r>
        <w:r w:rsidR="00480539">
          <w:rPr>
            <w:noProof/>
            <w:webHidden/>
          </w:rPr>
          <w:t>66</w:t>
        </w:r>
        <w:r>
          <w:rPr>
            <w:noProof/>
            <w:webHidden/>
          </w:rPr>
          <w:fldChar w:fldCharType="end"/>
        </w:r>
      </w:hyperlink>
    </w:p>
    <w:p w14:paraId="5737D7FE" w14:textId="40EB87A3"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987" w:history="1">
        <w:r w:rsidRPr="000D250A">
          <w:rPr>
            <w:rStyle w:val="Hyperlink"/>
            <w:noProof/>
          </w:rPr>
          <w:t>6.4 Fase 3 - Implementación de ChromaDB</w:t>
        </w:r>
        <w:r>
          <w:rPr>
            <w:noProof/>
            <w:webHidden/>
          </w:rPr>
          <w:tab/>
        </w:r>
        <w:r>
          <w:rPr>
            <w:noProof/>
            <w:webHidden/>
          </w:rPr>
          <w:fldChar w:fldCharType="begin"/>
        </w:r>
        <w:r>
          <w:rPr>
            <w:noProof/>
            <w:webHidden/>
          </w:rPr>
          <w:instrText xml:space="preserve"> PAGEREF _Toc214473987 \h </w:instrText>
        </w:r>
        <w:r>
          <w:rPr>
            <w:noProof/>
            <w:webHidden/>
          </w:rPr>
        </w:r>
        <w:r>
          <w:rPr>
            <w:noProof/>
            <w:webHidden/>
          </w:rPr>
          <w:fldChar w:fldCharType="separate"/>
        </w:r>
        <w:r w:rsidR="00480539">
          <w:rPr>
            <w:noProof/>
            <w:webHidden/>
          </w:rPr>
          <w:t>66</w:t>
        </w:r>
        <w:r>
          <w:rPr>
            <w:noProof/>
            <w:webHidden/>
          </w:rPr>
          <w:fldChar w:fldCharType="end"/>
        </w:r>
      </w:hyperlink>
    </w:p>
    <w:p w14:paraId="146600D8" w14:textId="14D2B3BA"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88" w:history="1">
        <w:r w:rsidRPr="000D250A">
          <w:rPr>
            <w:rStyle w:val="Hyperlink"/>
            <w:noProof/>
          </w:rPr>
          <w:t>6.4.1 Arquitectura de Base de Datos Vectorial</w:t>
        </w:r>
        <w:r>
          <w:rPr>
            <w:noProof/>
            <w:webHidden/>
          </w:rPr>
          <w:tab/>
        </w:r>
        <w:r>
          <w:rPr>
            <w:noProof/>
            <w:webHidden/>
          </w:rPr>
          <w:fldChar w:fldCharType="begin"/>
        </w:r>
        <w:r>
          <w:rPr>
            <w:noProof/>
            <w:webHidden/>
          </w:rPr>
          <w:instrText xml:space="preserve"> PAGEREF _Toc214473988 \h </w:instrText>
        </w:r>
        <w:r>
          <w:rPr>
            <w:noProof/>
            <w:webHidden/>
          </w:rPr>
        </w:r>
        <w:r>
          <w:rPr>
            <w:noProof/>
            <w:webHidden/>
          </w:rPr>
          <w:fldChar w:fldCharType="separate"/>
        </w:r>
        <w:r w:rsidR="00480539">
          <w:rPr>
            <w:noProof/>
            <w:webHidden/>
          </w:rPr>
          <w:t>66</w:t>
        </w:r>
        <w:r>
          <w:rPr>
            <w:noProof/>
            <w:webHidden/>
          </w:rPr>
          <w:fldChar w:fldCharType="end"/>
        </w:r>
      </w:hyperlink>
    </w:p>
    <w:p w14:paraId="283B2295" w14:textId="73F1477E"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89" w:history="1">
        <w:r w:rsidRPr="000D250A">
          <w:rPr>
            <w:rStyle w:val="Hyperlink"/>
            <w:noProof/>
          </w:rPr>
          <w:t>6.4.2 Configuración e Inicialización</w:t>
        </w:r>
        <w:r>
          <w:rPr>
            <w:noProof/>
            <w:webHidden/>
          </w:rPr>
          <w:tab/>
        </w:r>
        <w:r>
          <w:rPr>
            <w:noProof/>
            <w:webHidden/>
          </w:rPr>
          <w:fldChar w:fldCharType="begin"/>
        </w:r>
        <w:r>
          <w:rPr>
            <w:noProof/>
            <w:webHidden/>
          </w:rPr>
          <w:instrText xml:space="preserve"> PAGEREF _Toc214473989 \h </w:instrText>
        </w:r>
        <w:r>
          <w:rPr>
            <w:noProof/>
            <w:webHidden/>
          </w:rPr>
        </w:r>
        <w:r>
          <w:rPr>
            <w:noProof/>
            <w:webHidden/>
          </w:rPr>
          <w:fldChar w:fldCharType="separate"/>
        </w:r>
        <w:r w:rsidR="00480539">
          <w:rPr>
            <w:noProof/>
            <w:webHidden/>
          </w:rPr>
          <w:t>67</w:t>
        </w:r>
        <w:r>
          <w:rPr>
            <w:noProof/>
            <w:webHidden/>
          </w:rPr>
          <w:fldChar w:fldCharType="end"/>
        </w:r>
      </w:hyperlink>
    </w:p>
    <w:p w14:paraId="7FAA65DF" w14:textId="53734B4B"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90" w:history="1">
        <w:r w:rsidRPr="000D250A">
          <w:rPr>
            <w:rStyle w:val="Hyperlink"/>
            <w:noProof/>
          </w:rPr>
          <w:t>6.4.3 Gestión de Colecciones Multi-Modelo</w:t>
        </w:r>
        <w:r>
          <w:rPr>
            <w:noProof/>
            <w:webHidden/>
          </w:rPr>
          <w:tab/>
        </w:r>
        <w:r>
          <w:rPr>
            <w:noProof/>
            <w:webHidden/>
          </w:rPr>
          <w:fldChar w:fldCharType="begin"/>
        </w:r>
        <w:r>
          <w:rPr>
            <w:noProof/>
            <w:webHidden/>
          </w:rPr>
          <w:instrText xml:space="preserve"> PAGEREF _Toc214473990 \h </w:instrText>
        </w:r>
        <w:r>
          <w:rPr>
            <w:noProof/>
            <w:webHidden/>
          </w:rPr>
        </w:r>
        <w:r>
          <w:rPr>
            <w:noProof/>
            <w:webHidden/>
          </w:rPr>
          <w:fldChar w:fldCharType="separate"/>
        </w:r>
        <w:r w:rsidR="00480539">
          <w:rPr>
            <w:noProof/>
            <w:webHidden/>
          </w:rPr>
          <w:t>67</w:t>
        </w:r>
        <w:r>
          <w:rPr>
            <w:noProof/>
            <w:webHidden/>
          </w:rPr>
          <w:fldChar w:fldCharType="end"/>
        </w:r>
      </w:hyperlink>
    </w:p>
    <w:p w14:paraId="4713219C" w14:textId="1DB80BD5"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91" w:history="1">
        <w:r w:rsidRPr="000D250A">
          <w:rPr>
            <w:rStyle w:val="Hyperlink"/>
            <w:noProof/>
          </w:rPr>
          <w:t>6.4.4 Optimizaciones de Rendimiento</w:t>
        </w:r>
        <w:r>
          <w:rPr>
            <w:noProof/>
            <w:webHidden/>
          </w:rPr>
          <w:tab/>
        </w:r>
        <w:r>
          <w:rPr>
            <w:noProof/>
            <w:webHidden/>
          </w:rPr>
          <w:fldChar w:fldCharType="begin"/>
        </w:r>
        <w:r>
          <w:rPr>
            <w:noProof/>
            <w:webHidden/>
          </w:rPr>
          <w:instrText xml:space="preserve"> PAGEREF _Toc214473991 \h </w:instrText>
        </w:r>
        <w:r>
          <w:rPr>
            <w:noProof/>
            <w:webHidden/>
          </w:rPr>
        </w:r>
        <w:r>
          <w:rPr>
            <w:noProof/>
            <w:webHidden/>
          </w:rPr>
          <w:fldChar w:fldCharType="separate"/>
        </w:r>
        <w:r w:rsidR="00480539">
          <w:rPr>
            <w:noProof/>
            <w:webHidden/>
          </w:rPr>
          <w:t>68</w:t>
        </w:r>
        <w:r>
          <w:rPr>
            <w:noProof/>
            <w:webHidden/>
          </w:rPr>
          <w:fldChar w:fldCharType="end"/>
        </w:r>
      </w:hyperlink>
    </w:p>
    <w:p w14:paraId="43FD326A" w14:textId="06DAF0B0"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992" w:history="1">
        <w:r w:rsidRPr="000D250A">
          <w:rPr>
            <w:rStyle w:val="Hyperlink"/>
            <w:noProof/>
          </w:rPr>
          <w:t>6.5 Fase 3 - Arquitectura del Sistema RAG</w:t>
        </w:r>
        <w:r>
          <w:rPr>
            <w:noProof/>
            <w:webHidden/>
          </w:rPr>
          <w:tab/>
        </w:r>
        <w:r>
          <w:rPr>
            <w:noProof/>
            <w:webHidden/>
          </w:rPr>
          <w:fldChar w:fldCharType="begin"/>
        </w:r>
        <w:r>
          <w:rPr>
            <w:noProof/>
            <w:webHidden/>
          </w:rPr>
          <w:instrText xml:space="preserve"> PAGEREF _Toc214473992 \h </w:instrText>
        </w:r>
        <w:r>
          <w:rPr>
            <w:noProof/>
            <w:webHidden/>
          </w:rPr>
        </w:r>
        <w:r>
          <w:rPr>
            <w:noProof/>
            <w:webHidden/>
          </w:rPr>
          <w:fldChar w:fldCharType="separate"/>
        </w:r>
        <w:r w:rsidR="00480539">
          <w:rPr>
            <w:noProof/>
            <w:webHidden/>
          </w:rPr>
          <w:t>68</w:t>
        </w:r>
        <w:r>
          <w:rPr>
            <w:noProof/>
            <w:webHidden/>
          </w:rPr>
          <w:fldChar w:fldCharType="end"/>
        </w:r>
      </w:hyperlink>
    </w:p>
    <w:p w14:paraId="6383F70E" w14:textId="5AD52411"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93" w:history="1">
        <w:r w:rsidRPr="000D250A">
          <w:rPr>
            <w:rStyle w:val="Hyperlink"/>
            <w:noProof/>
          </w:rPr>
          <w:t>6.5.1 Componente de Indexación y Embeddings</w:t>
        </w:r>
        <w:r>
          <w:rPr>
            <w:noProof/>
            <w:webHidden/>
          </w:rPr>
          <w:tab/>
        </w:r>
        <w:r>
          <w:rPr>
            <w:noProof/>
            <w:webHidden/>
          </w:rPr>
          <w:fldChar w:fldCharType="begin"/>
        </w:r>
        <w:r>
          <w:rPr>
            <w:noProof/>
            <w:webHidden/>
          </w:rPr>
          <w:instrText xml:space="preserve"> PAGEREF _Toc214473993 \h </w:instrText>
        </w:r>
        <w:r>
          <w:rPr>
            <w:noProof/>
            <w:webHidden/>
          </w:rPr>
        </w:r>
        <w:r>
          <w:rPr>
            <w:noProof/>
            <w:webHidden/>
          </w:rPr>
          <w:fldChar w:fldCharType="separate"/>
        </w:r>
        <w:r w:rsidR="00480539">
          <w:rPr>
            <w:noProof/>
            <w:webHidden/>
          </w:rPr>
          <w:t>68</w:t>
        </w:r>
        <w:r>
          <w:rPr>
            <w:noProof/>
            <w:webHidden/>
          </w:rPr>
          <w:fldChar w:fldCharType="end"/>
        </w:r>
      </w:hyperlink>
    </w:p>
    <w:p w14:paraId="58A9B92A" w14:textId="422C97D3"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94" w:history="1">
        <w:r w:rsidRPr="000D250A">
          <w:rPr>
            <w:rStyle w:val="Hyperlink"/>
            <w:noProof/>
          </w:rPr>
          <w:t>6.5.2 Componente de Búsqueda Vectorial</w:t>
        </w:r>
        <w:r>
          <w:rPr>
            <w:noProof/>
            <w:webHidden/>
          </w:rPr>
          <w:tab/>
        </w:r>
        <w:r>
          <w:rPr>
            <w:noProof/>
            <w:webHidden/>
          </w:rPr>
          <w:fldChar w:fldCharType="begin"/>
        </w:r>
        <w:r>
          <w:rPr>
            <w:noProof/>
            <w:webHidden/>
          </w:rPr>
          <w:instrText xml:space="preserve"> PAGEREF _Toc214473994 \h </w:instrText>
        </w:r>
        <w:r>
          <w:rPr>
            <w:noProof/>
            <w:webHidden/>
          </w:rPr>
        </w:r>
        <w:r>
          <w:rPr>
            <w:noProof/>
            <w:webHidden/>
          </w:rPr>
          <w:fldChar w:fldCharType="separate"/>
        </w:r>
        <w:r w:rsidR="00480539">
          <w:rPr>
            <w:noProof/>
            <w:webHidden/>
          </w:rPr>
          <w:t>68</w:t>
        </w:r>
        <w:r>
          <w:rPr>
            <w:noProof/>
            <w:webHidden/>
          </w:rPr>
          <w:fldChar w:fldCharType="end"/>
        </w:r>
      </w:hyperlink>
    </w:p>
    <w:p w14:paraId="02315B60" w14:textId="1B3095FF"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95" w:history="1">
        <w:r w:rsidRPr="000D250A">
          <w:rPr>
            <w:rStyle w:val="Hyperlink"/>
            <w:noProof/>
          </w:rPr>
          <w:t>6.5.3 Componente de Evaluación</w:t>
        </w:r>
        <w:r>
          <w:rPr>
            <w:noProof/>
            <w:webHidden/>
          </w:rPr>
          <w:tab/>
        </w:r>
        <w:r>
          <w:rPr>
            <w:noProof/>
            <w:webHidden/>
          </w:rPr>
          <w:fldChar w:fldCharType="begin"/>
        </w:r>
        <w:r>
          <w:rPr>
            <w:noProof/>
            <w:webHidden/>
          </w:rPr>
          <w:instrText xml:space="preserve"> PAGEREF _Toc214473995 \h </w:instrText>
        </w:r>
        <w:r>
          <w:rPr>
            <w:noProof/>
            <w:webHidden/>
          </w:rPr>
        </w:r>
        <w:r>
          <w:rPr>
            <w:noProof/>
            <w:webHidden/>
          </w:rPr>
          <w:fldChar w:fldCharType="separate"/>
        </w:r>
        <w:r w:rsidR="00480539">
          <w:rPr>
            <w:noProof/>
            <w:webHidden/>
          </w:rPr>
          <w:t>69</w:t>
        </w:r>
        <w:r>
          <w:rPr>
            <w:noProof/>
            <w:webHidden/>
          </w:rPr>
          <w:fldChar w:fldCharType="end"/>
        </w:r>
      </w:hyperlink>
    </w:p>
    <w:p w14:paraId="3A8B208E" w14:textId="6CB191DF"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3996" w:history="1">
        <w:r w:rsidRPr="000D250A">
          <w:rPr>
            <w:rStyle w:val="Hyperlink"/>
            <w:noProof/>
          </w:rPr>
          <w:t>6.6 Fase 3 - Pipeline de Procesamiento RAG</w:t>
        </w:r>
        <w:r>
          <w:rPr>
            <w:noProof/>
            <w:webHidden/>
          </w:rPr>
          <w:tab/>
        </w:r>
        <w:r>
          <w:rPr>
            <w:noProof/>
            <w:webHidden/>
          </w:rPr>
          <w:fldChar w:fldCharType="begin"/>
        </w:r>
        <w:r>
          <w:rPr>
            <w:noProof/>
            <w:webHidden/>
          </w:rPr>
          <w:instrText xml:space="preserve"> PAGEREF _Toc214473996 \h </w:instrText>
        </w:r>
        <w:r>
          <w:rPr>
            <w:noProof/>
            <w:webHidden/>
          </w:rPr>
        </w:r>
        <w:r>
          <w:rPr>
            <w:noProof/>
            <w:webHidden/>
          </w:rPr>
          <w:fldChar w:fldCharType="separate"/>
        </w:r>
        <w:r w:rsidR="00480539">
          <w:rPr>
            <w:noProof/>
            <w:webHidden/>
          </w:rPr>
          <w:t>69</w:t>
        </w:r>
        <w:r>
          <w:rPr>
            <w:noProof/>
            <w:webHidden/>
          </w:rPr>
          <w:fldChar w:fldCharType="end"/>
        </w:r>
      </w:hyperlink>
    </w:p>
    <w:p w14:paraId="066CC7A6" w14:textId="789D1DBA"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97" w:history="1">
        <w:r w:rsidRPr="000D250A">
          <w:rPr>
            <w:rStyle w:val="Hyperlink"/>
            <w:noProof/>
          </w:rPr>
          <w:t>6.6.1 Pipeline End-to-End</w:t>
        </w:r>
        <w:r>
          <w:rPr>
            <w:noProof/>
            <w:webHidden/>
          </w:rPr>
          <w:tab/>
        </w:r>
        <w:r>
          <w:rPr>
            <w:noProof/>
            <w:webHidden/>
          </w:rPr>
          <w:fldChar w:fldCharType="begin"/>
        </w:r>
        <w:r>
          <w:rPr>
            <w:noProof/>
            <w:webHidden/>
          </w:rPr>
          <w:instrText xml:space="preserve"> PAGEREF _Toc214473997 \h </w:instrText>
        </w:r>
        <w:r>
          <w:rPr>
            <w:noProof/>
            <w:webHidden/>
          </w:rPr>
        </w:r>
        <w:r>
          <w:rPr>
            <w:noProof/>
            <w:webHidden/>
          </w:rPr>
          <w:fldChar w:fldCharType="separate"/>
        </w:r>
        <w:r w:rsidR="00480539">
          <w:rPr>
            <w:noProof/>
            <w:webHidden/>
          </w:rPr>
          <w:t>69</w:t>
        </w:r>
        <w:r>
          <w:rPr>
            <w:noProof/>
            <w:webHidden/>
          </w:rPr>
          <w:fldChar w:fldCharType="end"/>
        </w:r>
      </w:hyperlink>
    </w:p>
    <w:p w14:paraId="1633F08B" w14:textId="5FBCBBD9"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98" w:history="1">
        <w:r w:rsidRPr="000D250A">
          <w:rPr>
            <w:rStyle w:val="Hyperlink"/>
            <w:noProof/>
          </w:rPr>
          <w:t>6.6.2 Reranking con CrossEncoder</w:t>
        </w:r>
        <w:r>
          <w:rPr>
            <w:noProof/>
            <w:webHidden/>
          </w:rPr>
          <w:tab/>
        </w:r>
        <w:r>
          <w:rPr>
            <w:noProof/>
            <w:webHidden/>
          </w:rPr>
          <w:fldChar w:fldCharType="begin"/>
        </w:r>
        <w:r>
          <w:rPr>
            <w:noProof/>
            <w:webHidden/>
          </w:rPr>
          <w:instrText xml:space="preserve"> PAGEREF _Toc214473998 \h </w:instrText>
        </w:r>
        <w:r>
          <w:rPr>
            <w:noProof/>
            <w:webHidden/>
          </w:rPr>
        </w:r>
        <w:r>
          <w:rPr>
            <w:noProof/>
            <w:webHidden/>
          </w:rPr>
          <w:fldChar w:fldCharType="separate"/>
        </w:r>
        <w:r w:rsidR="00480539">
          <w:rPr>
            <w:noProof/>
            <w:webHidden/>
          </w:rPr>
          <w:t>70</w:t>
        </w:r>
        <w:r>
          <w:rPr>
            <w:noProof/>
            <w:webHidden/>
          </w:rPr>
          <w:fldChar w:fldCharType="end"/>
        </w:r>
      </w:hyperlink>
    </w:p>
    <w:p w14:paraId="619FB1AD" w14:textId="3CDC30C5"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3999" w:history="1">
        <w:r w:rsidRPr="000D250A">
          <w:rPr>
            <w:rStyle w:val="Hyperlink"/>
            <w:noProof/>
          </w:rPr>
          <w:t>6.6.3 Generación de Respuestas Multi-Modal</w:t>
        </w:r>
        <w:r>
          <w:rPr>
            <w:noProof/>
            <w:webHidden/>
          </w:rPr>
          <w:tab/>
        </w:r>
        <w:r>
          <w:rPr>
            <w:noProof/>
            <w:webHidden/>
          </w:rPr>
          <w:fldChar w:fldCharType="begin"/>
        </w:r>
        <w:r>
          <w:rPr>
            <w:noProof/>
            <w:webHidden/>
          </w:rPr>
          <w:instrText xml:space="preserve"> PAGEREF _Toc214473999 \h </w:instrText>
        </w:r>
        <w:r>
          <w:rPr>
            <w:noProof/>
            <w:webHidden/>
          </w:rPr>
        </w:r>
        <w:r>
          <w:rPr>
            <w:noProof/>
            <w:webHidden/>
          </w:rPr>
          <w:fldChar w:fldCharType="separate"/>
        </w:r>
        <w:r w:rsidR="00480539">
          <w:rPr>
            <w:noProof/>
            <w:webHidden/>
          </w:rPr>
          <w:t>70</w:t>
        </w:r>
        <w:r>
          <w:rPr>
            <w:noProof/>
            <w:webHidden/>
          </w:rPr>
          <w:fldChar w:fldCharType="end"/>
        </w:r>
      </w:hyperlink>
    </w:p>
    <w:p w14:paraId="467027FE" w14:textId="6A011091"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4000" w:history="1">
        <w:r w:rsidRPr="000D250A">
          <w:rPr>
            <w:rStyle w:val="Hyperlink"/>
            <w:noProof/>
          </w:rPr>
          <w:t>6.7 Fase 4 - Interfaz de Usuario (Streamlit)</w:t>
        </w:r>
        <w:r>
          <w:rPr>
            <w:noProof/>
            <w:webHidden/>
          </w:rPr>
          <w:tab/>
        </w:r>
        <w:r>
          <w:rPr>
            <w:noProof/>
            <w:webHidden/>
          </w:rPr>
          <w:fldChar w:fldCharType="begin"/>
        </w:r>
        <w:r>
          <w:rPr>
            <w:noProof/>
            <w:webHidden/>
          </w:rPr>
          <w:instrText xml:space="preserve"> PAGEREF _Toc214474000 \h </w:instrText>
        </w:r>
        <w:r>
          <w:rPr>
            <w:noProof/>
            <w:webHidden/>
          </w:rPr>
        </w:r>
        <w:r>
          <w:rPr>
            <w:noProof/>
            <w:webHidden/>
          </w:rPr>
          <w:fldChar w:fldCharType="separate"/>
        </w:r>
        <w:r w:rsidR="00480539">
          <w:rPr>
            <w:noProof/>
            <w:webHidden/>
          </w:rPr>
          <w:t>71</w:t>
        </w:r>
        <w:r>
          <w:rPr>
            <w:noProof/>
            <w:webHidden/>
          </w:rPr>
          <w:fldChar w:fldCharType="end"/>
        </w:r>
      </w:hyperlink>
    </w:p>
    <w:p w14:paraId="57BB1590" w14:textId="0E5BF5F6"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01" w:history="1">
        <w:r w:rsidRPr="000D250A">
          <w:rPr>
            <w:rStyle w:val="Hyperlink"/>
            <w:noProof/>
          </w:rPr>
          <w:t>6.7.1 Arquitectura Multi-Página</w:t>
        </w:r>
        <w:r>
          <w:rPr>
            <w:noProof/>
            <w:webHidden/>
          </w:rPr>
          <w:tab/>
        </w:r>
        <w:r>
          <w:rPr>
            <w:noProof/>
            <w:webHidden/>
          </w:rPr>
          <w:fldChar w:fldCharType="begin"/>
        </w:r>
        <w:r>
          <w:rPr>
            <w:noProof/>
            <w:webHidden/>
          </w:rPr>
          <w:instrText xml:space="preserve"> PAGEREF _Toc214474001 \h </w:instrText>
        </w:r>
        <w:r>
          <w:rPr>
            <w:noProof/>
            <w:webHidden/>
          </w:rPr>
        </w:r>
        <w:r>
          <w:rPr>
            <w:noProof/>
            <w:webHidden/>
          </w:rPr>
          <w:fldChar w:fldCharType="separate"/>
        </w:r>
        <w:r w:rsidR="00480539">
          <w:rPr>
            <w:noProof/>
            <w:webHidden/>
          </w:rPr>
          <w:t>71</w:t>
        </w:r>
        <w:r>
          <w:rPr>
            <w:noProof/>
            <w:webHidden/>
          </w:rPr>
          <w:fldChar w:fldCharType="end"/>
        </w:r>
      </w:hyperlink>
    </w:p>
    <w:p w14:paraId="3F370A6E" w14:textId="4E88A749"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02" w:history="1">
        <w:r w:rsidRPr="000D250A">
          <w:rPr>
            <w:rStyle w:val="Hyperlink"/>
            <w:noProof/>
          </w:rPr>
          <w:t>6.7.2 Interfaz de Consulta Q&amp;A</w:t>
        </w:r>
        <w:r>
          <w:rPr>
            <w:noProof/>
            <w:webHidden/>
          </w:rPr>
          <w:tab/>
        </w:r>
        <w:r>
          <w:rPr>
            <w:noProof/>
            <w:webHidden/>
          </w:rPr>
          <w:fldChar w:fldCharType="begin"/>
        </w:r>
        <w:r>
          <w:rPr>
            <w:noProof/>
            <w:webHidden/>
          </w:rPr>
          <w:instrText xml:space="preserve"> PAGEREF _Toc214474002 \h </w:instrText>
        </w:r>
        <w:r>
          <w:rPr>
            <w:noProof/>
            <w:webHidden/>
          </w:rPr>
        </w:r>
        <w:r>
          <w:rPr>
            <w:noProof/>
            <w:webHidden/>
          </w:rPr>
          <w:fldChar w:fldCharType="separate"/>
        </w:r>
        <w:r w:rsidR="00480539">
          <w:rPr>
            <w:noProof/>
            <w:webHidden/>
          </w:rPr>
          <w:t>71</w:t>
        </w:r>
        <w:r>
          <w:rPr>
            <w:noProof/>
            <w:webHidden/>
          </w:rPr>
          <w:fldChar w:fldCharType="end"/>
        </w:r>
      </w:hyperlink>
    </w:p>
    <w:p w14:paraId="3D9804FD" w14:textId="1F5FA6F6"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03" w:history="1">
        <w:r w:rsidRPr="000D250A">
          <w:rPr>
            <w:rStyle w:val="Hyperlink"/>
            <w:noProof/>
          </w:rPr>
          <w:t>6.7.3 Dashboard de Métricas</w:t>
        </w:r>
        <w:r>
          <w:rPr>
            <w:noProof/>
            <w:webHidden/>
          </w:rPr>
          <w:tab/>
        </w:r>
        <w:r>
          <w:rPr>
            <w:noProof/>
            <w:webHidden/>
          </w:rPr>
          <w:fldChar w:fldCharType="begin"/>
        </w:r>
        <w:r>
          <w:rPr>
            <w:noProof/>
            <w:webHidden/>
          </w:rPr>
          <w:instrText xml:space="preserve"> PAGEREF _Toc214474003 \h </w:instrText>
        </w:r>
        <w:r>
          <w:rPr>
            <w:noProof/>
            <w:webHidden/>
          </w:rPr>
        </w:r>
        <w:r>
          <w:rPr>
            <w:noProof/>
            <w:webHidden/>
          </w:rPr>
          <w:fldChar w:fldCharType="separate"/>
        </w:r>
        <w:r w:rsidR="00480539">
          <w:rPr>
            <w:noProof/>
            <w:webHidden/>
          </w:rPr>
          <w:t>71</w:t>
        </w:r>
        <w:r>
          <w:rPr>
            <w:noProof/>
            <w:webHidden/>
          </w:rPr>
          <w:fldChar w:fldCharType="end"/>
        </w:r>
      </w:hyperlink>
    </w:p>
    <w:p w14:paraId="0C042E63" w14:textId="714CD51A"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4004" w:history="1">
        <w:r w:rsidRPr="000D250A">
          <w:rPr>
            <w:rStyle w:val="Hyperlink"/>
            <w:noProof/>
          </w:rPr>
          <w:t>6.8 Optimizaciones y Mejoras</w:t>
        </w:r>
        <w:r>
          <w:rPr>
            <w:noProof/>
            <w:webHidden/>
          </w:rPr>
          <w:tab/>
        </w:r>
        <w:r>
          <w:rPr>
            <w:noProof/>
            <w:webHidden/>
          </w:rPr>
          <w:fldChar w:fldCharType="begin"/>
        </w:r>
        <w:r>
          <w:rPr>
            <w:noProof/>
            <w:webHidden/>
          </w:rPr>
          <w:instrText xml:space="preserve"> PAGEREF _Toc214474004 \h </w:instrText>
        </w:r>
        <w:r>
          <w:rPr>
            <w:noProof/>
            <w:webHidden/>
          </w:rPr>
        </w:r>
        <w:r>
          <w:rPr>
            <w:noProof/>
            <w:webHidden/>
          </w:rPr>
          <w:fldChar w:fldCharType="separate"/>
        </w:r>
        <w:r w:rsidR="00480539">
          <w:rPr>
            <w:noProof/>
            <w:webHidden/>
          </w:rPr>
          <w:t>72</w:t>
        </w:r>
        <w:r>
          <w:rPr>
            <w:noProof/>
            <w:webHidden/>
          </w:rPr>
          <w:fldChar w:fldCharType="end"/>
        </w:r>
      </w:hyperlink>
    </w:p>
    <w:p w14:paraId="17744297" w14:textId="0C98D785"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05" w:history="1">
        <w:r w:rsidRPr="000D250A">
          <w:rPr>
            <w:rStyle w:val="Hyperlink"/>
            <w:noProof/>
          </w:rPr>
          <w:t>6.8.1 Optimizaciones de Rendimiento</w:t>
        </w:r>
        <w:r>
          <w:rPr>
            <w:noProof/>
            <w:webHidden/>
          </w:rPr>
          <w:tab/>
        </w:r>
        <w:r>
          <w:rPr>
            <w:noProof/>
            <w:webHidden/>
          </w:rPr>
          <w:fldChar w:fldCharType="begin"/>
        </w:r>
        <w:r>
          <w:rPr>
            <w:noProof/>
            <w:webHidden/>
          </w:rPr>
          <w:instrText xml:space="preserve"> PAGEREF _Toc214474005 \h </w:instrText>
        </w:r>
        <w:r>
          <w:rPr>
            <w:noProof/>
            <w:webHidden/>
          </w:rPr>
        </w:r>
        <w:r>
          <w:rPr>
            <w:noProof/>
            <w:webHidden/>
          </w:rPr>
          <w:fldChar w:fldCharType="separate"/>
        </w:r>
        <w:r w:rsidR="00480539">
          <w:rPr>
            <w:noProof/>
            <w:webHidden/>
          </w:rPr>
          <w:t>72</w:t>
        </w:r>
        <w:r>
          <w:rPr>
            <w:noProof/>
            <w:webHidden/>
          </w:rPr>
          <w:fldChar w:fldCharType="end"/>
        </w:r>
      </w:hyperlink>
    </w:p>
    <w:p w14:paraId="622B5E4A" w14:textId="721D641D"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06" w:history="1">
        <w:r w:rsidRPr="000D250A">
          <w:rPr>
            <w:rStyle w:val="Hyperlink"/>
            <w:noProof/>
          </w:rPr>
          <w:t>6.8.2 Mejoras de Calidad</w:t>
        </w:r>
        <w:r>
          <w:rPr>
            <w:noProof/>
            <w:webHidden/>
          </w:rPr>
          <w:tab/>
        </w:r>
        <w:r>
          <w:rPr>
            <w:noProof/>
            <w:webHidden/>
          </w:rPr>
          <w:fldChar w:fldCharType="begin"/>
        </w:r>
        <w:r>
          <w:rPr>
            <w:noProof/>
            <w:webHidden/>
          </w:rPr>
          <w:instrText xml:space="preserve"> PAGEREF _Toc214474006 \h </w:instrText>
        </w:r>
        <w:r>
          <w:rPr>
            <w:noProof/>
            <w:webHidden/>
          </w:rPr>
        </w:r>
        <w:r>
          <w:rPr>
            <w:noProof/>
            <w:webHidden/>
          </w:rPr>
          <w:fldChar w:fldCharType="separate"/>
        </w:r>
        <w:r w:rsidR="00480539">
          <w:rPr>
            <w:noProof/>
            <w:webHidden/>
          </w:rPr>
          <w:t>72</w:t>
        </w:r>
        <w:r>
          <w:rPr>
            <w:noProof/>
            <w:webHidden/>
          </w:rPr>
          <w:fldChar w:fldCharType="end"/>
        </w:r>
      </w:hyperlink>
    </w:p>
    <w:p w14:paraId="34CD2901" w14:textId="69095C07" w:rsidR="00D8626B" w:rsidRDefault="00D8626B">
      <w:pPr>
        <w:pStyle w:val="TOC1"/>
        <w:tabs>
          <w:tab w:val="right" w:leader="dot" w:pos="8544"/>
        </w:tabs>
        <w:rPr>
          <w:rFonts w:asciiTheme="minorHAnsi" w:eastAsiaTheme="minorEastAsia" w:hAnsiTheme="minorHAnsi" w:cstheme="minorBidi"/>
          <w:noProof/>
          <w:kern w:val="2"/>
          <w:lang w:val="en-CL" w:eastAsia="en-US"/>
          <w14:ligatures w14:val="standardContextual"/>
        </w:rPr>
      </w:pPr>
      <w:hyperlink w:anchor="_Toc214474007" w:history="1">
        <w:r w:rsidRPr="000D250A">
          <w:rPr>
            <w:rStyle w:val="Hyperlink"/>
            <w:noProof/>
          </w:rPr>
          <w:t>7. RESULTADOS Y ANÁLISIS</w:t>
        </w:r>
        <w:r>
          <w:rPr>
            <w:noProof/>
            <w:webHidden/>
          </w:rPr>
          <w:tab/>
        </w:r>
        <w:r>
          <w:rPr>
            <w:noProof/>
            <w:webHidden/>
          </w:rPr>
          <w:fldChar w:fldCharType="begin"/>
        </w:r>
        <w:r>
          <w:rPr>
            <w:noProof/>
            <w:webHidden/>
          </w:rPr>
          <w:instrText xml:space="preserve"> PAGEREF _Toc214474007 \h </w:instrText>
        </w:r>
        <w:r>
          <w:rPr>
            <w:noProof/>
            <w:webHidden/>
          </w:rPr>
        </w:r>
        <w:r>
          <w:rPr>
            <w:noProof/>
            <w:webHidden/>
          </w:rPr>
          <w:fldChar w:fldCharType="separate"/>
        </w:r>
        <w:r w:rsidR="00480539">
          <w:rPr>
            <w:noProof/>
            <w:webHidden/>
          </w:rPr>
          <w:t>74</w:t>
        </w:r>
        <w:r>
          <w:rPr>
            <w:noProof/>
            <w:webHidden/>
          </w:rPr>
          <w:fldChar w:fldCharType="end"/>
        </w:r>
      </w:hyperlink>
    </w:p>
    <w:p w14:paraId="3DAAE953" w14:textId="05EA3BC2"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4008" w:history="1">
        <w:r w:rsidRPr="000D250A">
          <w:rPr>
            <w:rStyle w:val="Hyperlink"/>
            <w:noProof/>
          </w:rPr>
          <w:t>7.1 Introducción</w:t>
        </w:r>
        <w:r>
          <w:rPr>
            <w:noProof/>
            <w:webHidden/>
          </w:rPr>
          <w:tab/>
        </w:r>
        <w:r>
          <w:rPr>
            <w:noProof/>
            <w:webHidden/>
          </w:rPr>
          <w:fldChar w:fldCharType="begin"/>
        </w:r>
        <w:r>
          <w:rPr>
            <w:noProof/>
            <w:webHidden/>
          </w:rPr>
          <w:instrText xml:space="preserve"> PAGEREF _Toc214474008 \h </w:instrText>
        </w:r>
        <w:r>
          <w:rPr>
            <w:noProof/>
            <w:webHidden/>
          </w:rPr>
        </w:r>
        <w:r>
          <w:rPr>
            <w:noProof/>
            <w:webHidden/>
          </w:rPr>
          <w:fldChar w:fldCharType="separate"/>
        </w:r>
        <w:r w:rsidR="00480539">
          <w:rPr>
            <w:noProof/>
            <w:webHidden/>
          </w:rPr>
          <w:t>74</w:t>
        </w:r>
        <w:r>
          <w:rPr>
            <w:noProof/>
            <w:webHidden/>
          </w:rPr>
          <w:fldChar w:fldCharType="end"/>
        </w:r>
      </w:hyperlink>
    </w:p>
    <w:p w14:paraId="60C5E673" w14:textId="44A2FFD9"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4009" w:history="1">
        <w:r w:rsidRPr="000D250A">
          <w:rPr>
            <w:rStyle w:val="Hyperlink"/>
            <w:noProof/>
          </w:rPr>
          <w:t>7.2 Configuración Experimental</w:t>
        </w:r>
        <w:r>
          <w:rPr>
            <w:noProof/>
            <w:webHidden/>
          </w:rPr>
          <w:tab/>
        </w:r>
        <w:r>
          <w:rPr>
            <w:noProof/>
            <w:webHidden/>
          </w:rPr>
          <w:fldChar w:fldCharType="begin"/>
        </w:r>
        <w:r>
          <w:rPr>
            <w:noProof/>
            <w:webHidden/>
          </w:rPr>
          <w:instrText xml:space="preserve"> PAGEREF _Toc214474009 \h </w:instrText>
        </w:r>
        <w:r>
          <w:rPr>
            <w:noProof/>
            <w:webHidden/>
          </w:rPr>
        </w:r>
        <w:r>
          <w:rPr>
            <w:noProof/>
            <w:webHidden/>
          </w:rPr>
          <w:fldChar w:fldCharType="separate"/>
        </w:r>
        <w:r w:rsidR="00480539">
          <w:rPr>
            <w:noProof/>
            <w:webHidden/>
          </w:rPr>
          <w:t>74</w:t>
        </w:r>
        <w:r>
          <w:rPr>
            <w:noProof/>
            <w:webHidden/>
          </w:rPr>
          <w:fldChar w:fldCharType="end"/>
        </w:r>
      </w:hyperlink>
    </w:p>
    <w:p w14:paraId="2326A6B1" w14:textId="2F9F8E81"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10" w:history="1">
        <w:r w:rsidRPr="000D250A">
          <w:rPr>
            <w:rStyle w:val="Hyperlink"/>
            <w:noProof/>
          </w:rPr>
          <w:t>7.2.1 Parámetros de Evaluación</w:t>
        </w:r>
        <w:r>
          <w:rPr>
            <w:noProof/>
            <w:webHidden/>
          </w:rPr>
          <w:tab/>
        </w:r>
        <w:r>
          <w:rPr>
            <w:noProof/>
            <w:webHidden/>
          </w:rPr>
          <w:fldChar w:fldCharType="begin"/>
        </w:r>
        <w:r>
          <w:rPr>
            <w:noProof/>
            <w:webHidden/>
          </w:rPr>
          <w:instrText xml:space="preserve"> PAGEREF _Toc214474010 \h </w:instrText>
        </w:r>
        <w:r>
          <w:rPr>
            <w:noProof/>
            <w:webHidden/>
          </w:rPr>
        </w:r>
        <w:r>
          <w:rPr>
            <w:noProof/>
            <w:webHidden/>
          </w:rPr>
          <w:fldChar w:fldCharType="separate"/>
        </w:r>
        <w:r w:rsidR="00480539">
          <w:rPr>
            <w:noProof/>
            <w:webHidden/>
          </w:rPr>
          <w:t>74</w:t>
        </w:r>
        <w:r>
          <w:rPr>
            <w:noProof/>
            <w:webHidden/>
          </w:rPr>
          <w:fldChar w:fldCharType="end"/>
        </w:r>
      </w:hyperlink>
    </w:p>
    <w:p w14:paraId="1CD590C5" w14:textId="5F083C37"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11" w:history="1">
        <w:r w:rsidRPr="000D250A">
          <w:rPr>
            <w:rStyle w:val="Hyperlink"/>
            <w:noProof/>
          </w:rPr>
          <w:t>7.2.2 Modelos de Embedding Evaluados</w:t>
        </w:r>
        <w:r>
          <w:rPr>
            <w:noProof/>
            <w:webHidden/>
          </w:rPr>
          <w:tab/>
        </w:r>
        <w:r>
          <w:rPr>
            <w:noProof/>
            <w:webHidden/>
          </w:rPr>
          <w:fldChar w:fldCharType="begin"/>
        </w:r>
        <w:r>
          <w:rPr>
            <w:noProof/>
            <w:webHidden/>
          </w:rPr>
          <w:instrText xml:space="preserve"> PAGEREF _Toc214474011 \h </w:instrText>
        </w:r>
        <w:r>
          <w:rPr>
            <w:noProof/>
            <w:webHidden/>
          </w:rPr>
        </w:r>
        <w:r>
          <w:rPr>
            <w:noProof/>
            <w:webHidden/>
          </w:rPr>
          <w:fldChar w:fldCharType="separate"/>
        </w:r>
        <w:r w:rsidR="00480539">
          <w:rPr>
            <w:noProof/>
            <w:webHidden/>
          </w:rPr>
          <w:t>76</w:t>
        </w:r>
        <w:r>
          <w:rPr>
            <w:noProof/>
            <w:webHidden/>
          </w:rPr>
          <w:fldChar w:fldCharType="end"/>
        </w:r>
      </w:hyperlink>
    </w:p>
    <w:p w14:paraId="481F9F72" w14:textId="0C9A9795"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12" w:history="1">
        <w:r w:rsidRPr="000D250A">
          <w:rPr>
            <w:rStyle w:val="Hyperlink"/>
            <w:noProof/>
          </w:rPr>
          <w:t>7.2.3 Estrategias de Procesamiento</w:t>
        </w:r>
        <w:r>
          <w:rPr>
            <w:noProof/>
            <w:webHidden/>
          </w:rPr>
          <w:tab/>
        </w:r>
        <w:r>
          <w:rPr>
            <w:noProof/>
            <w:webHidden/>
          </w:rPr>
          <w:fldChar w:fldCharType="begin"/>
        </w:r>
        <w:r>
          <w:rPr>
            <w:noProof/>
            <w:webHidden/>
          </w:rPr>
          <w:instrText xml:space="preserve"> PAGEREF _Toc214474012 \h </w:instrText>
        </w:r>
        <w:r>
          <w:rPr>
            <w:noProof/>
            <w:webHidden/>
          </w:rPr>
        </w:r>
        <w:r>
          <w:rPr>
            <w:noProof/>
            <w:webHidden/>
          </w:rPr>
          <w:fldChar w:fldCharType="separate"/>
        </w:r>
        <w:r w:rsidR="00480539">
          <w:rPr>
            <w:noProof/>
            <w:webHidden/>
          </w:rPr>
          <w:t>76</w:t>
        </w:r>
        <w:r>
          <w:rPr>
            <w:noProof/>
            <w:webHidden/>
          </w:rPr>
          <w:fldChar w:fldCharType="end"/>
        </w:r>
      </w:hyperlink>
    </w:p>
    <w:p w14:paraId="0034B601" w14:textId="5789FF96"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4013" w:history="1">
        <w:r w:rsidRPr="000D250A">
          <w:rPr>
            <w:rStyle w:val="Hyperlink"/>
            <w:noProof/>
          </w:rPr>
          <w:t>7.3 Resultados de Métricas de Recuperación</w:t>
        </w:r>
        <w:r>
          <w:rPr>
            <w:noProof/>
            <w:webHidden/>
          </w:rPr>
          <w:tab/>
        </w:r>
        <w:r>
          <w:rPr>
            <w:noProof/>
            <w:webHidden/>
          </w:rPr>
          <w:fldChar w:fldCharType="begin"/>
        </w:r>
        <w:r>
          <w:rPr>
            <w:noProof/>
            <w:webHidden/>
          </w:rPr>
          <w:instrText xml:space="preserve"> PAGEREF _Toc214474013 \h </w:instrText>
        </w:r>
        <w:r>
          <w:rPr>
            <w:noProof/>
            <w:webHidden/>
          </w:rPr>
        </w:r>
        <w:r>
          <w:rPr>
            <w:noProof/>
            <w:webHidden/>
          </w:rPr>
          <w:fldChar w:fldCharType="separate"/>
        </w:r>
        <w:r w:rsidR="00480539">
          <w:rPr>
            <w:noProof/>
            <w:webHidden/>
          </w:rPr>
          <w:t>77</w:t>
        </w:r>
        <w:r>
          <w:rPr>
            <w:noProof/>
            <w:webHidden/>
          </w:rPr>
          <w:fldChar w:fldCharType="end"/>
        </w:r>
      </w:hyperlink>
    </w:p>
    <w:p w14:paraId="0136F2D3" w14:textId="147EB87C"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14" w:history="1">
        <w:r w:rsidRPr="000D250A">
          <w:rPr>
            <w:rStyle w:val="Hyperlink"/>
            <w:noProof/>
          </w:rPr>
          <w:t>7.3.1 Rendimiento General por Modelo (k=5)</w:t>
        </w:r>
        <w:r>
          <w:rPr>
            <w:noProof/>
            <w:webHidden/>
          </w:rPr>
          <w:tab/>
        </w:r>
        <w:r>
          <w:rPr>
            <w:noProof/>
            <w:webHidden/>
          </w:rPr>
          <w:fldChar w:fldCharType="begin"/>
        </w:r>
        <w:r>
          <w:rPr>
            <w:noProof/>
            <w:webHidden/>
          </w:rPr>
          <w:instrText xml:space="preserve"> PAGEREF _Toc214474014 \h </w:instrText>
        </w:r>
        <w:r>
          <w:rPr>
            <w:noProof/>
            <w:webHidden/>
          </w:rPr>
        </w:r>
        <w:r>
          <w:rPr>
            <w:noProof/>
            <w:webHidden/>
          </w:rPr>
          <w:fldChar w:fldCharType="separate"/>
        </w:r>
        <w:r w:rsidR="00480539">
          <w:rPr>
            <w:noProof/>
            <w:webHidden/>
          </w:rPr>
          <w:t>77</w:t>
        </w:r>
        <w:r>
          <w:rPr>
            <w:noProof/>
            <w:webHidden/>
          </w:rPr>
          <w:fldChar w:fldCharType="end"/>
        </w:r>
      </w:hyperlink>
    </w:p>
    <w:p w14:paraId="340E2D72" w14:textId="066AD308"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15" w:history="1">
        <w:r w:rsidRPr="000D250A">
          <w:rPr>
            <w:rStyle w:val="Hyperlink"/>
            <w:noProof/>
          </w:rPr>
          <w:t>7.3.2 Precision@k</w:t>
        </w:r>
        <w:r>
          <w:rPr>
            <w:noProof/>
            <w:webHidden/>
          </w:rPr>
          <w:tab/>
        </w:r>
        <w:r>
          <w:rPr>
            <w:noProof/>
            <w:webHidden/>
          </w:rPr>
          <w:fldChar w:fldCharType="begin"/>
        </w:r>
        <w:r>
          <w:rPr>
            <w:noProof/>
            <w:webHidden/>
          </w:rPr>
          <w:instrText xml:space="preserve"> PAGEREF _Toc214474015 \h </w:instrText>
        </w:r>
        <w:r>
          <w:rPr>
            <w:noProof/>
            <w:webHidden/>
          </w:rPr>
        </w:r>
        <w:r>
          <w:rPr>
            <w:noProof/>
            <w:webHidden/>
          </w:rPr>
          <w:fldChar w:fldCharType="separate"/>
        </w:r>
        <w:r w:rsidR="00480539">
          <w:rPr>
            <w:noProof/>
            <w:webHidden/>
          </w:rPr>
          <w:t>79</w:t>
        </w:r>
        <w:r>
          <w:rPr>
            <w:noProof/>
            <w:webHidden/>
          </w:rPr>
          <w:fldChar w:fldCharType="end"/>
        </w:r>
      </w:hyperlink>
    </w:p>
    <w:p w14:paraId="1EF23762" w14:textId="5129DA58"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16" w:history="1">
        <w:r w:rsidRPr="000D250A">
          <w:rPr>
            <w:rStyle w:val="Hyperlink"/>
            <w:noProof/>
          </w:rPr>
          <w:t>7.3.3 Recall@k</w:t>
        </w:r>
        <w:r>
          <w:rPr>
            <w:noProof/>
            <w:webHidden/>
          </w:rPr>
          <w:tab/>
        </w:r>
        <w:r>
          <w:rPr>
            <w:noProof/>
            <w:webHidden/>
          </w:rPr>
          <w:fldChar w:fldCharType="begin"/>
        </w:r>
        <w:r>
          <w:rPr>
            <w:noProof/>
            <w:webHidden/>
          </w:rPr>
          <w:instrText xml:space="preserve"> PAGEREF _Toc214474016 \h </w:instrText>
        </w:r>
        <w:r>
          <w:rPr>
            <w:noProof/>
            <w:webHidden/>
          </w:rPr>
        </w:r>
        <w:r>
          <w:rPr>
            <w:noProof/>
            <w:webHidden/>
          </w:rPr>
          <w:fldChar w:fldCharType="separate"/>
        </w:r>
        <w:r w:rsidR="00480539">
          <w:rPr>
            <w:noProof/>
            <w:webHidden/>
          </w:rPr>
          <w:t>80</w:t>
        </w:r>
        <w:r>
          <w:rPr>
            <w:noProof/>
            <w:webHidden/>
          </w:rPr>
          <w:fldChar w:fldCharType="end"/>
        </w:r>
      </w:hyperlink>
    </w:p>
    <w:p w14:paraId="4D4375E7" w14:textId="1A62DC3B"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17" w:history="1">
        <w:r w:rsidRPr="000D250A">
          <w:rPr>
            <w:rStyle w:val="Hyperlink"/>
            <w:noProof/>
          </w:rPr>
          <w:t>7.3.4 F1@k</w:t>
        </w:r>
        <w:r>
          <w:rPr>
            <w:noProof/>
            <w:webHidden/>
          </w:rPr>
          <w:tab/>
        </w:r>
        <w:r>
          <w:rPr>
            <w:noProof/>
            <w:webHidden/>
          </w:rPr>
          <w:fldChar w:fldCharType="begin"/>
        </w:r>
        <w:r>
          <w:rPr>
            <w:noProof/>
            <w:webHidden/>
          </w:rPr>
          <w:instrText xml:space="preserve"> PAGEREF _Toc214474017 \h </w:instrText>
        </w:r>
        <w:r>
          <w:rPr>
            <w:noProof/>
            <w:webHidden/>
          </w:rPr>
        </w:r>
        <w:r>
          <w:rPr>
            <w:noProof/>
            <w:webHidden/>
          </w:rPr>
          <w:fldChar w:fldCharType="separate"/>
        </w:r>
        <w:r w:rsidR="00480539">
          <w:rPr>
            <w:noProof/>
            <w:webHidden/>
          </w:rPr>
          <w:t>82</w:t>
        </w:r>
        <w:r>
          <w:rPr>
            <w:noProof/>
            <w:webHidden/>
          </w:rPr>
          <w:fldChar w:fldCharType="end"/>
        </w:r>
      </w:hyperlink>
    </w:p>
    <w:p w14:paraId="300F0DD0" w14:textId="7ED3FFEE"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18" w:history="1">
        <w:r w:rsidRPr="000D250A">
          <w:rPr>
            <w:rStyle w:val="Hyperlink"/>
            <w:noProof/>
          </w:rPr>
          <w:t>7.3.5 NDCG@k</w:t>
        </w:r>
        <w:r>
          <w:rPr>
            <w:noProof/>
            <w:webHidden/>
          </w:rPr>
          <w:tab/>
        </w:r>
        <w:r>
          <w:rPr>
            <w:noProof/>
            <w:webHidden/>
          </w:rPr>
          <w:fldChar w:fldCharType="begin"/>
        </w:r>
        <w:r>
          <w:rPr>
            <w:noProof/>
            <w:webHidden/>
          </w:rPr>
          <w:instrText xml:space="preserve"> PAGEREF _Toc214474018 \h </w:instrText>
        </w:r>
        <w:r>
          <w:rPr>
            <w:noProof/>
            <w:webHidden/>
          </w:rPr>
        </w:r>
        <w:r>
          <w:rPr>
            <w:noProof/>
            <w:webHidden/>
          </w:rPr>
          <w:fldChar w:fldCharType="separate"/>
        </w:r>
        <w:r w:rsidR="00480539">
          <w:rPr>
            <w:noProof/>
            <w:webHidden/>
          </w:rPr>
          <w:t>83</w:t>
        </w:r>
        <w:r>
          <w:rPr>
            <w:noProof/>
            <w:webHidden/>
          </w:rPr>
          <w:fldChar w:fldCharType="end"/>
        </w:r>
      </w:hyperlink>
    </w:p>
    <w:p w14:paraId="4C91B7CF" w14:textId="0E337F98"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19" w:history="1">
        <w:r w:rsidRPr="000D250A">
          <w:rPr>
            <w:rStyle w:val="Hyperlink"/>
            <w:noProof/>
          </w:rPr>
          <w:t>7.3.6 MAP@k</w:t>
        </w:r>
        <w:r>
          <w:rPr>
            <w:noProof/>
            <w:webHidden/>
          </w:rPr>
          <w:tab/>
        </w:r>
        <w:r>
          <w:rPr>
            <w:noProof/>
            <w:webHidden/>
          </w:rPr>
          <w:fldChar w:fldCharType="begin"/>
        </w:r>
        <w:r>
          <w:rPr>
            <w:noProof/>
            <w:webHidden/>
          </w:rPr>
          <w:instrText xml:space="preserve"> PAGEREF _Toc214474019 \h </w:instrText>
        </w:r>
        <w:r>
          <w:rPr>
            <w:noProof/>
            <w:webHidden/>
          </w:rPr>
        </w:r>
        <w:r>
          <w:rPr>
            <w:noProof/>
            <w:webHidden/>
          </w:rPr>
          <w:fldChar w:fldCharType="separate"/>
        </w:r>
        <w:r w:rsidR="00480539">
          <w:rPr>
            <w:noProof/>
            <w:webHidden/>
          </w:rPr>
          <w:t>84</w:t>
        </w:r>
        <w:r>
          <w:rPr>
            <w:noProof/>
            <w:webHidden/>
          </w:rPr>
          <w:fldChar w:fldCharType="end"/>
        </w:r>
      </w:hyperlink>
    </w:p>
    <w:p w14:paraId="0D455279" w14:textId="27D9E185"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20" w:history="1">
        <w:r w:rsidRPr="000D250A">
          <w:rPr>
            <w:rStyle w:val="Hyperlink"/>
            <w:noProof/>
          </w:rPr>
          <w:t>7.3.7 Resumen del Impacto del Reranking</w:t>
        </w:r>
        <w:r>
          <w:rPr>
            <w:noProof/>
            <w:webHidden/>
          </w:rPr>
          <w:tab/>
        </w:r>
        <w:r>
          <w:rPr>
            <w:noProof/>
            <w:webHidden/>
          </w:rPr>
          <w:fldChar w:fldCharType="begin"/>
        </w:r>
        <w:r>
          <w:rPr>
            <w:noProof/>
            <w:webHidden/>
          </w:rPr>
          <w:instrText xml:space="preserve"> PAGEREF _Toc214474020 \h </w:instrText>
        </w:r>
        <w:r>
          <w:rPr>
            <w:noProof/>
            <w:webHidden/>
          </w:rPr>
        </w:r>
        <w:r>
          <w:rPr>
            <w:noProof/>
            <w:webHidden/>
          </w:rPr>
          <w:fldChar w:fldCharType="separate"/>
        </w:r>
        <w:r w:rsidR="00480539">
          <w:rPr>
            <w:noProof/>
            <w:webHidden/>
          </w:rPr>
          <w:t>86</w:t>
        </w:r>
        <w:r>
          <w:rPr>
            <w:noProof/>
            <w:webHidden/>
          </w:rPr>
          <w:fldChar w:fldCharType="end"/>
        </w:r>
      </w:hyperlink>
    </w:p>
    <w:p w14:paraId="3779B05E" w14:textId="52FD7933"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4021" w:history="1">
        <w:r w:rsidRPr="000D250A">
          <w:rPr>
            <w:rStyle w:val="Hyperlink"/>
            <w:noProof/>
          </w:rPr>
          <w:t>7.4 Análisis del Componente de Reranking</w:t>
        </w:r>
        <w:r>
          <w:rPr>
            <w:noProof/>
            <w:webHidden/>
          </w:rPr>
          <w:tab/>
        </w:r>
        <w:r>
          <w:rPr>
            <w:noProof/>
            <w:webHidden/>
          </w:rPr>
          <w:fldChar w:fldCharType="begin"/>
        </w:r>
        <w:r>
          <w:rPr>
            <w:noProof/>
            <w:webHidden/>
          </w:rPr>
          <w:instrText xml:space="preserve"> PAGEREF _Toc214474021 \h </w:instrText>
        </w:r>
        <w:r>
          <w:rPr>
            <w:noProof/>
            <w:webHidden/>
          </w:rPr>
        </w:r>
        <w:r>
          <w:rPr>
            <w:noProof/>
            <w:webHidden/>
          </w:rPr>
          <w:fldChar w:fldCharType="separate"/>
        </w:r>
        <w:r w:rsidR="00480539">
          <w:rPr>
            <w:noProof/>
            <w:webHidden/>
          </w:rPr>
          <w:t>87</w:t>
        </w:r>
        <w:r>
          <w:rPr>
            <w:noProof/>
            <w:webHidden/>
          </w:rPr>
          <w:fldChar w:fldCharType="end"/>
        </w:r>
      </w:hyperlink>
    </w:p>
    <w:p w14:paraId="526FD9C5" w14:textId="117F4D75"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22" w:history="1">
        <w:r w:rsidRPr="000D250A">
          <w:rPr>
            <w:rStyle w:val="Hyperlink"/>
            <w:noProof/>
          </w:rPr>
          <w:t>7.4.1 Características del CrossEncoder</w:t>
        </w:r>
        <w:r>
          <w:rPr>
            <w:noProof/>
            <w:webHidden/>
          </w:rPr>
          <w:tab/>
        </w:r>
        <w:r>
          <w:rPr>
            <w:noProof/>
            <w:webHidden/>
          </w:rPr>
          <w:fldChar w:fldCharType="begin"/>
        </w:r>
        <w:r>
          <w:rPr>
            <w:noProof/>
            <w:webHidden/>
          </w:rPr>
          <w:instrText xml:space="preserve"> PAGEREF _Toc214474022 \h </w:instrText>
        </w:r>
        <w:r>
          <w:rPr>
            <w:noProof/>
            <w:webHidden/>
          </w:rPr>
        </w:r>
        <w:r>
          <w:rPr>
            <w:noProof/>
            <w:webHidden/>
          </w:rPr>
          <w:fldChar w:fldCharType="separate"/>
        </w:r>
        <w:r w:rsidR="00480539">
          <w:rPr>
            <w:noProof/>
            <w:webHidden/>
          </w:rPr>
          <w:t>87</w:t>
        </w:r>
        <w:r>
          <w:rPr>
            <w:noProof/>
            <w:webHidden/>
          </w:rPr>
          <w:fldChar w:fldCharType="end"/>
        </w:r>
      </w:hyperlink>
    </w:p>
    <w:p w14:paraId="28022951" w14:textId="1F4EC0C1"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23" w:history="1">
        <w:r w:rsidRPr="000D250A">
          <w:rPr>
            <w:rStyle w:val="Hyperlink"/>
            <w:noProof/>
          </w:rPr>
          <w:t>7.4.2 Limitaciones Identificadas</w:t>
        </w:r>
        <w:r>
          <w:rPr>
            <w:noProof/>
            <w:webHidden/>
          </w:rPr>
          <w:tab/>
        </w:r>
        <w:r>
          <w:rPr>
            <w:noProof/>
            <w:webHidden/>
          </w:rPr>
          <w:fldChar w:fldCharType="begin"/>
        </w:r>
        <w:r>
          <w:rPr>
            <w:noProof/>
            <w:webHidden/>
          </w:rPr>
          <w:instrText xml:space="preserve"> PAGEREF _Toc214474023 \h </w:instrText>
        </w:r>
        <w:r>
          <w:rPr>
            <w:noProof/>
            <w:webHidden/>
          </w:rPr>
        </w:r>
        <w:r>
          <w:rPr>
            <w:noProof/>
            <w:webHidden/>
          </w:rPr>
          <w:fldChar w:fldCharType="separate"/>
        </w:r>
        <w:r w:rsidR="00480539">
          <w:rPr>
            <w:noProof/>
            <w:webHidden/>
          </w:rPr>
          <w:t>88</w:t>
        </w:r>
        <w:r>
          <w:rPr>
            <w:noProof/>
            <w:webHidden/>
          </w:rPr>
          <w:fldChar w:fldCharType="end"/>
        </w:r>
      </w:hyperlink>
    </w:p>
    <w:p w14:paraId="75F7DE97" w14:textId="1F2638E4"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4024" w:history="1">
        <w:r w:rsidRPr="000D250A">
          <w:rPr>
            <w:rStyle w:val="Hyperlink"/>
            <w:noProof/>
          </w:rPr>
          <w:t>7.5 Resultados de Métricas RAGAS</w:t>
        </w:r>
        <w:r>
          <w:rPr>
            <w:noProof/>
            <w:webHidden/>
          </w:rPr>
          <w:tab/>
        </w:r>
        <w:r>
          <w:rPr>
            <w:noProof/>
            <w:webHidden/>
          </w:rPr>
          <w:fldChar w:fldCharType="begin"/>
        </w:r>
        <w:r>
          <w:rPr>
            <w:noProof/>
            <w:webHidden/>
          </w:rPr>
          <w:instrText xml:space="preserve"> PAGEREF _Toc214474024 \h </w:instrText>
        </w:r>
        <w:r>
          <w:rPr>
            <w:noProof/>
            <w:webHidden/>
          </w:rPr>
        </w:r>
        <w:r>
          <w:rPr>
            <w:noProof/>
            <w:webHidden/>
          </w:rPr>
          <w:fldChar w:fldCharType="separate"/>
        </w:r>
        <w:r w:rsidR="00480539">
          <w:rPr>
            <w:noProof/>
            <w:webHidden/>
          </w:rPr>
          <w:t>89</w:t>
        </w:r>
        <w:r>
          <w:rPr>
            <w:noProof/>
            <w:webHidden/>
          </w:rPr>
          <w:fldChar w:fldCharType="end"/>
        </w:r>
      </w:hyperlink>
    </w:p>
    <w:p w14:paraId="412342B6" w14:textId="68EAEC46"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25" w:history="1">
        <w:r w:rsidRPr="000D250A">
          <w:rPr>
            <w:rStyle w:val="Hyperlink"/>
            <w:noProof/>
          </w:rPr>
          <w:t>7.5.3 Métricas BERTScore</w:t>
        </w:r>
        <w:r>
          <w:rPr>
            <w:noProof/>
            <w:webHidden/>
          </w:rPr>
          <w:tab/>
        </w:r>
        <w:r>
          <w:rPr>
            <w:noProof/>
            <w:webHidden/>
          </w:rPr>
          <w:fldChar w:fldCharType="begin"/>
        </w:r>
        <w:r>
          <w:rPr>
            <w:noProof/>
            <w:webHidden/>
          </w:rPr>
          <w:instrText xml:space="preserve"> PAGEREF _Toc214474025 \h </w:instrText>
        </w:r>
        <w:r>
          <w:rPr>
            <w:noProof/>
            <w:webHidden/>
          </w:rPr>
        </w:r>
        <w:r>
          <w:rPr>
            <w:noProof/>
            <w:webHidden/>
          </w:rPr>
          <w:fldChar w:fldCharType="separate"/>
        </w:r>
        <w:r w:rsidR="00480539">
          <w:rPr>
            <w:noProof/>
            <w:webHidden/>
          </w:rPr>
          <w:t>91</w:t>
        </w:r>
        <w:r>
          <w:rPr>
            <w:noProof/>
            <w:webHidden/>
          </w:rPr>
          <w:fldChar w:fldCharType="end"/>
        </w:r>
      </w:hyperlink>
    </w:p>
    <w:p w14:paraId="00C323B3" w14:textId="54078C3B"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26" w:history="1">
        <w:r w:rsidRPr="000D250A">
          <w:rPr>
            <w:rStyle w:val="Hyperlink"/>
            <w:noProof/>
          </w:rPr>
          <w:t>7.5.4 Interpretación Integrada</w:t>
        </w:r>
        <w:r>
          <w:rPr>
            <w:noProof/>
            <w:webHidden/>
          </w:rPr>
          <w:tab/>
        </w:r>
        <w:r>
          <w:rPr>
            <w:noProof/>
            <w:webHidden/>
          </w:rPr>
          <w:fldChar w:fldCharType="begin"/>
        </w:r>
        <w:r>
          <w:rPr>
            <w:noProof/>
            <w:webHidden/>
          </w:rPr>
          <w:instrText xml:space="preserve"> PAGEREF _Toc214474026 \h </w:instrText>
        </w:r>
        <w:r>
          <w:rPr>
            <w:noProof/>
            <w:webHidden/>
          </w:rPr>
        </w:r>
        <w:r>
          <w:rPr>
            <w:noProof/>
            <w:webHidden/>
          </w:rPr>
          <w:fldChar w:fldCharType="separate"/>
        </w:r>
        <w:r w:rsidR="00480539">
          <w:rPr>
            <w:noProof/>
            <w:webHidden/>
          </w:rPr>
          <w:t>93</w:t>
        </w:r>
        <w:r>
          <w:rPr>
            <w:noProof/>
            <w:webHidden/>
          </w:rPr>
          <w:fldChar w:fldCharType="end"/>
        </w:r>
      </w:hyperlink>
    </w:p>
    <w:p w14:paraId="593D4CDD" w14:textId="2A090DCB"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4027" w:history="1">
        <w:r w:rsidRPr="000D250A">
          <w:rPr>
            <w:rStyle w:val="Hyperlink"/>
            <w:noProof/>
          </w:rPr>
          <w:t>7.6 Síntesis de Resultados</w:t>
        </w:r>
        <w:r>
          <w:rPr>
            <w:noProof/>
            <w:webHidden/>
          </w:rPr>
          <w:tab/>
        </w:r>
        <w:r>
          <w:rPr>
            <w:noProof/>
            <w:webHidden/>
          </w:rPr>
          <w:fldChar w:fldCharType="begin"/>
        </w:r>
        <w:r>
          <w:rPr>
            <w:noProof/>
            <w:webHidden/>
          </w:rPr>
          <w:instrText xml:space="preserve"> PAGEREF _Toc214474027 \h </w:instrText>
        </w:r>
        <w:r>
          <w:rPr>
            <w:noProof/>
            <w:webHidden/>
          </w:rPr>
        </w:r>
        <w:r>
          <w:rPr>
            <w:noProof/>
            <w:webHidden/>
          </w:rPr>
          <w:fldChar w:fldCharType="separate"/>
        </w:r>
        <w:r w:rsidR="00480539">
          <w:rPr>
            <w:noProof/>
            <w:webHidden/>
          </w:rPr>
          <w:t>94</w:t>
        </w:r>
        <w:r>
          <w:rPr>
            <w:noProof/>
            <w:webHidden/>
          </w:rPr>
          <w:fldChar w:fldCharType="end"/>
        </w:r>
      </w:hyperlink>
    </w:p>
    <w:p w14:paraId="1FBA9507" w14:textId="4729E50C"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28" w:history="1">
        <w:r w:rsidRPr="000D250A">
          <w:rPr>
            <w:rStyle w:val="Hyperlink"/>
            <w:noProof/>
          </w:rPr>
          <w:t>Hallazgos Principales:</w:t>
        </w:r>
        <w:r>
          <w:rPr>
            <w:noProof/>
            <w:webHidden/>
          </w:rPr>
          <w:tab/>
        </w:r>
        <w:r>
          <w:rPr>
            <w:noProof/>
            <w:webHidden/>
          </w:rPr>
          <w:fldChar w:fldCharType="begin"/>
        </w:r>
        <w:r>
          <w:rPr>
            <w:noProof/>
            <w:webHidden/>
          </w:rPr>
          <w:instrText xml:space="preserve"> PAGEREF _Toc214474028 \h </w:instrText>
        </w:r>
        <w:r>
          <w:rPr>
            <w:noProof/>
            <w:webHidden/>
          </w:rPr>
        </w:r>
        <w:r>
          <w:rPr>
            <w:noProof/>
            <w:webHidden/>
          </w:rPr>
          <w:fldChar w:fldCharType="separate"/>
        </w:r>
        <w:r w:rsidR="00480539">
          <w:rPr>
            <w:noProof/>
            <w:webHidden/>
          </w:rPr>
          <w:t>94</w:t>
        </w:r>
        <w:r>
          <w:rPr>
            <w:noProof/>
            <w:webHidden/>
          </w:rPr>
          <w:fldChar w:fldCharType="end"/>
        </w:r>
      </w:hyperlink>
    </w:p>
    <w:p w14:paraId="53F3EB35" w14:textId="431DA6ED"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29" w:history="1">
        <w:r w:rsidRPr="000D250A">
          <w:rPr>
            <w:rStyle w:val="Hyperlink"/>
            <w:noProof/>
          </w:rPr>
          <w:t>Implicaciones para el Diseño de Sistemas RAG:</w:t>
        </w:r>
        <w:r>
          <w:rPr>
            <w:noProof/>
            <w:webHidden/>
          </w:rPr>
          <w:tab/>
        </w:r>
        <w:r>
          <w:rPr>
            <w:noProof/>
            <w:webHidden/>
          </w:rPr>
          <w:fldChar w:fldCharType="begin"/>
        </w:r>
        <w:r>
          <w:rPr>
            <w:noProof/>
            <w:webHidden/>
          </w:rPr>
          <w:instrText xml:space="preserve"> PAGEREF _Toc214474029 \h </w:instrText>
        </w:r>
        <w:r>
          <w:rPr>
            <w:noProof/>
            <w:webHidden/>
          </w:rPr>
        </w:r>
        <w:r>
          <w:rPr>
            <w:noProof/>
            <w:webHidden/>
          </w:rPr>
          <w:fldChar w:fldCharType="separate"/>
        </w:r>
        <w:r w:rsidR="00480539">
          <w:rPr>
            <w:noProof/>
            <w:webHidden/>
          </w:rPr>
          <w:t>95</w:t>
        </w:r>
        <w:r>
          <w:rPr>
            <w:noProof/>
            <w:webHidden/>
          </w:rPr>
          <w:fldChar w:fldCharType="end"/>
        </w:r>
      </w:hyperlink>
    </w:p>
    <w:p w14:paraId="4F933CE6" w14:textId="1999A589" w:rsidR="00D8626B" w:rsidRDefault="00D8626B">
      <w:pPr>
        <w:pStyle w:val="TOC1"/>
        <w:tabs>
          <w:tab w:val="right" w:leader="dot" w:pos="8544"/>
        </w:tabs>
        <w:rPr>
          <w:rFonts w:asciiTheme="minorHAnsi" w:eastAsiaTheme="minorEastAsia" w:hAnsiTheme="minorHAnsi" w:cstheme="minorBidi"/>
          <w:noProof/>
          <w:kern w:val="2"/>
          <w:lang w:val="en-CL" w:eastAsia="en-US"/>
          <w14:ligatures w14:val="standardContextual"/>
        </w:rPr>
      </w:pPr>
      <w:hyperlink w:anchor="_Toc214474030" w:history="1">
        <w:r w:rsidRPr="000D250A">
          <w:rPr>
            <w:rStyle w:val="Hyperlink"/>
            <w:noProof/>
          </w:rPr>
          <w:t>8. CONCLUSIONES Y TRABAJO FUTURO</w:t>
        </w:r>
        <w:r>
          <w:rPr>
            <w:noProof/>
            <w:webHidden/>
          </w:rPr>
          <w:tab/>
        </w:r>
        <w:r>
          <w:rPr>
            <w:noProof/>
            <w:webHidden/>
          </w:rPr>
          <w:fldChar w:fldCharType="begin"/>
        </w:r>
        <w:r>
          <w:rPr>
            <w:noProof/>
            <w:webHidden/>
          </w:rPr>
          <w:instrText xml:space="preserve"> PAGEREF _Toc214474030 \h </w:instrText>
        </w:r>
        <w:r>
          <w:rPr>
            <w:noProof/>
            <w:webHidden/>
          </w:rPr>
        </w:r>
        <w:r>
          <w:rPr>
            <w:noProof/>
            <w:webHidden/>
          </w:rPr>
          <w:fldChar w:fldCharType="separate"/>
        </w:r>
        <w:r w:rsidR="00480539">
          <w:rPr>
            <w:noProof/>
            <w:webHidden/>
          </w:rPr>
          <w:t>97</w:t>
        </w:r>
        <w:r>
          <w:rPr>
            <w:noProof/>
            <w:webHidden/>
          </w:rPr>
          <w:fldChar w:fldCharType="end"/>
        </w:r>
      </w:hyperlink>
    </w:p>
    <w:p w14:paraId="5E942BEE" w14:textId="08AEBAF1"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4031" w:history="1">
        <w:r w:rsidRPr="000D250A">
          <w:rPr>
            <w:rStyle w:val="Hyperlink"/>
            <w:noProof/>
          </w:rPr>
          <w:t>8.1 Introducción</w:t>
        </w:r>
        <w:r>
          <w:rPr>
            <w:noProof/>
            <w:webHidden/>
          </w:rPr>
          <w:tab/>
        </w:r>
        <w:r>
          <w:rPr>
            <w:noProof/>
            <w:webHidden/>
          </w:rPr>
          <w:fldChar w:fldCharType="begin"/>
        </w:r>
        <w:r>
          <w:rPr>
            <w:noProof/>
            <w:webHidden/>
          </w:rPr>
          <w:instrText xml:space="preserve"> PAGEREF _Toc214474031 \h </w:instrText>
        </w:r>
        <w:r>
          <w:rPr>
            <w:noProof/>
            <w:webHidden/>
          </w:rPr>
        </w:r>
        <w:r>
          <w:rPr>
            <w:noProof/>
            <w:webHidden/>
          </w:rPr>
          <w:fldChar w:fldCharType="separate"/>
        </w:r>
        <w:r w:rsidR="00480539">
          <w:rPr>
            <w:noProof/>
            <w:webHidden/>
          </w:rPr>
          <w:t>97</w:t>
        </w:r>
        <w:r>
          <w:rPr>
            <w:noProof/>
            <w:webHidden/>
          </w:rPr>
          <w:fldChar w:fldCharType="end"/>
        </w:r>
      </w:hyperlink>
    </w:p>
    <w:p w14:paraId="75662445" w14:textId="51351682"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4032" w:history="1">
        <w:r w:rsidRPr="000D250A">
          <w:rPr>
            <w:rStyle w:val="Hyperlink"/>
            <w:noProof/>
          </w:rPr>
          <w:t>8.2 Cumplimiento de Objetivos de Investigación</w:t>
        </w:r>
        <w:r>
          <w:rPr>
            <w:noProof/>
            <w:webHidden/>
          </w:rPr>
          <w:tab/>
        </w:r>
        <w:r>
          <w:rPr>
            <w:noProof/>
            <w:webHidden/>
          </w:rPr>
          <w:fldChar w:fldCharType="begin"/>
        </w:r>
        <w:r>
          <w:rPr>
            <w:noProof/>
            <w:webHidden/>
          </w:rPr>
          <w:instrText xml:space="preserve"> PAGEREF _Toc214474032 \h </w:instrText>
        </w:r>
        <w:r>
          <w:rPr>
            <w:noProof/>
            <w:webHidden/>
          </w:rPr>
        </w:r>
        <w:r>
          <w:rPr>
            <w:noProof/>
            <w:webHidden/>
          </w:rPr>
          <w:fldChar w:fldCharType="separate"/>
        </w:r>
        <w:r w:rsidR="00480539">
          <w:rPr>
            <w:noProof/>
            <w:webHidden/>
          </w:rPr>
          <w:t>97</w:t>
        </w:r>
        <w:r>
          <w:rPr>
            <w:noProof/>
            <w:webHidden/>
          </w:rPr>
          <w:fldChar w:fldCharType="end"/>
        </w:r>
      </w:hyperlink>
    </w:p>
    <w:p w14:paraId="6A8A70F6" w14:textId="20B480B6"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33" w:history="1">
        <w:r w:rsidRPr="000D250A">
          <w:rPr>
            <w:rStyle w:val="Hyperlink"/>
            <w:noProof/>
          </w:rPr>
          <w:t>8.2.1 Objetivo 1: Implementación y Comparación de Arquitecturas de Embeddings</w:t>
        </w:r>
        <w:r>
          <w:rPr>
            <w:noProof/>
            <w:webHidden/>
          </w:rPr>
          <w:tab/>
        </w:r>
        <w:r>
          <w:rPr>
            <w:noProof/>
            <w:webHidden/>
          </w:rPr>
          <w:fldChar w:fldCharType="begin"/>
        </w:r>
        <w:r>
          <w:rPr>
            <w:noProof/>
            <w:webHidden/>
          </w:rPr>
          <w:instrText xml:space="preserve"> PAGEREF _Toc214474033 \h </w:instrText>
        </w:r>
        <w:r>
          <w:rPr>
            <w:noProof/>
            <w:webHidden/>
          </w:rPr>
        </w:r>
        <w:r>
          <w:rPr>
            <w:noProof/>
            <w:webHidden/>
          </w:rPr>
          <w:fldChar w:fldCharType="separate"/>
        </w:r>
        <w:r w:rsidR="00480539">
          <w:rPr>
            <w:noProof/>
            <w:webHidden/>
          </w:rPr>
          <w:t>97</w:t>
        </w:r>
        <w:r>
          <w:rPr>
            <w:noProof/>
            <w:webHidden/>
          </w:rPr>
          <w:fldChar w:fldCharType="end"/>
        </w:r>
      </w:hyperlink>
    </w:p>
    <w:p w14:paraId="5C1C7DFC" w14:textId="5B07E929"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34" w:history="1">
        <w:r w:rsidRPr="000D250A">
          <w:rPr>
            <w:rStyle w:val="Hyperlink"/>
            <w:noProof/>
          </w:rPr>
          <w:t>8.2.2 Objetivo 2: Sistema de Almacenamiento y Recuperación Vectorial</w:t>
        </w:r>
        <w:r>
          <w:rPr>
            <w:noProof/>
            <w:webHidden/>
          </w:rPr>
          <w:tab/>
        </w:r>
        <w:r>
          <w:rPr>
            <w:noProof/>
            <w:webHidden/>
          </w:rPr>
          <w:fldChar w:fldCharType="begin"/>
        </w:r>
        <w:r>
          <w:rPr>
            <w:noProof/>
            <w:webHidden/>
          </w:rPr>
          <w:instrText xml:space="preserve"> PAGEREF _Toc214474034 \h </w:instrText>
        </w:r>
        <w:r>
          <w:rPr>
            <w:noProof/>
            <w:webHidden/>
          </w:rPr>
        </w:r>
        <w:r>
          <w:rPr>
            <w:noProof/>
            <w:webHidden/>
          </w:rPr>
          <w:fldChar w:fldCharType="separate"/>
        </w:r>
        <w:r w:rsidR="00480539">
          <w:rPr>
            <w:noProof/>
            <w:webHidden/>
          </w:rPr>
          <w:t>99</w:t>
        </w:r>
        <w:r>
          <w:rPr>
            <w:noProof/>
            <w:webHidden/>
          </w:rPr>
          <w:fldChar w:fldCharType="end"/>
        </w:r>
      </w:hyperlink>
    </w:p>
    <w:p w14:paraId="4C1A069C" w14:textId="6CC15527"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35" w:history="1">
        <w:r w:rsidRPr="000D250A">
          <w:rPr>
            <w:rStyle w:val="Hyperlink"/>
            <w:noProof/>
          </w:rPr>
          <w:t>8.2.3 Objetivo 3: Mecanismos Avanzados de Reranking</w:t>
        </w:r>
        <w:r>
          <w:rPr>
            <w:noProof/>
            <w:webHidden/>
          </w:rPr>
          <w:tab/>
        </w:r>
        <w:r>
          <w:rPr>
            <w:noProof/>
            <w:webHidden/>
          </w:rPr>
          <w:fldChar w:fldCharType="begin"/>
        </w:r>
        <w:r>
          <w:rPr>
            <w:noProof/>
            <w:webHidden/>
          </w:rPr>
          <w:instrText xml:space="preserve"> PAGEREF _Toc214474035 \h </w:instrText>
        </w:r>
        <w:r>
          <w:rPr>
            <w:noProof/>
            <w:webHidden/>
          </w:rPr>
        </w:r>
        <w:r>
          <w:rPr>
            <w:noProof/>
            <w:webHidden/>
          </w:rPr>
          <w:fldChar w:fldCharType="separate"/>
        </w:r>
        <w:r w:rsidR="00480539">
          <w:rPr>
            <w:noProof/>
            <w:webHidden/>
          </w:rPr>
          <w:t>99</w:t>
        </w:r>
        <w:r>
          <w:rPr>
            <w:noProof/>
            <w:webHidden/>
          </w:rPr>
          <w:fldChar w:fldCharType="end"/>
        </w:r>
      </w:hyperlink>
    </w:p>
    <w:p w14:paraId="1D7C7540" w14:textId="450C603A"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36" w:history="1">
        <w:r w:rsidRPr="000D250A">
          <w:rPr>
            <w:rStyle w:val="Hyperlink"/>
            <w:noProof/>
          </w:rPr>
          <w:t>8.2.4 Objetivo 4: Evaluación Sistemática del Rendimiento</w:t>
        </w:r>
        <w:r>
          <w:rPr>
            <w:noProof/>
            <w:webHidden/>
          </w:rPr>
          <w:tab/>
        </w:r>
        <w:r>
          <w:rPr>
            <w:noProof/>
            <w:webHidden/>
          </w:rPr>
          <w:fldChar w:fldCharType="begin"/>
        </w:r>
        <w:r>
          <w:rPr>
            <w:noProof/>
            <w:webHidden/>
          </w:rPr>
          <w:instrText xml:space="preserve"> PAGEREF _Toc214474036 \h </w:instrText>
        </w:r>
        <w:r>
          <w:rPr>
            <w:noProof/>
            <w:webHidden/>
          </w:rPr>
        </w:r>
        <w:r>
          <w:rPr>
            <w:noProof/>
            <w:webHidden/>
          </w:rPr>
          <w:fldChar w:fldCharType="separate"/>
        </w:r>
        <w:r w:rsidR="00480539">
          <w:rPr>
            <w:noProof/>
            <w:webHidden/>
          </w:rPr>
          <w:t>100</w:t>
        </w:r>
        <w:r>
          <w:rPr>
            <w:noProof/>
            <w:webHidden/>
          </w:rPr>
          <w:fldChar w:fldCharType="end"/>
        </w:r>
      </w:hyperlink>
    </w:p>
    <w:p w14:paraId="4AAAE547" w14:textId="1F6C4EEE"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37" w:history="1">
        <w:r w:rsidRPr="000D250A">
          <w:rPr>
            <w:rStyle w:val="Hyperlink"/>
            <w:noProof/>
          </w:rPr>
          <w:t>8.2.5 Objetivo 5: Metodología Reproducible y Extensible</w:t>
        </w:r>
        <w:r>
          <w:rPr>
            <w:noProof/>
            <w:webHidden/>
          </w:rPr>
          <w:tab/>
        </w:r>
        <w:r>
          <w:rPr>
            <w:noProof/>
            <w:webHidden/>
          </w:rPr>
          <w:fldChar w:fldCharType="begin"/>
        </w:r>
        <w:r>
          <w:rPr>
            <w:noProof/>
            <w:webHidden/>
          </w:rPr>
          <w:instrText xml:space="preserve"> PAGEREF _Toc214474037 \h </w:instrText>
        </w:r>
        <w:r>
          <w:rPr>
            <w:noProof/>
            <w:webHidden/>
          </w:rPr>
        </w:r>
        <w:r>
          <w:rPr>
            <w:noProof/>
            <w:webHidden/>
          </w:rPr>
          <w:fldChar w:fldCharType="separate"/>
        </w:r>
        <w:r w:rsidR="00480539">
          <w:rPr>
            <w:noProof/>
            <w:webHidden/>
          </w:rPr>
          <w:t>100</w:t>
        </w:r>
        <w:r>
          <w:rPr>
            <w:noProof/>
            <w:webHidden/>
          </w:rPr>
          <w:fldChar w:fldCharType="end"/>
        </w:r>
      </w:hyperlink>
    </w:p>
    <w:p w14:paraId="192AA425" w14:textId="7E5DA247"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4038" w:history="1">
        <w:r w:rsidRPr="000D250A">
          <w:rPr>
            <w:rStyle w:val="Hyperlink"/>
            <w:noProof/>
          </w:rPr>
          <w:t>8.3 Conclusiones Principales</w:t>
        </w:r>
        <w:r>
          <w:rPr>
            <w:noProof/>
            <w:webHidden/>
          </w:rPr>
          <w:tab/>
        </w:r>
        <w:r>
          <w:rPr>
            <w:noProof/>
            <w:webHidden/>
          </w:rPr>
          <w:fldChar w:fldCharType="begin"/>
        </w:r>
        <w:r>
          <w:rPr>
            <w:noProof/>
            <w:webHidden/>
          </w:rPr>
          <w:instrText xml:space="preserve"> PAGEREF _Toc214474038 \h </w:instrText>
        </w:r>
        <w:r>
          <w:rPr>
            <w:noProof/>
            <w:webHidden/>
          </w:rPr>
        </w:r>
        <w:r>
          <w:rPr>
            <w:noProof/>
            <w:webHidden/>
          </w:rPr>
          <w:fldChar w:fldCharType="separate"/>
        </w:r>
        <w:r w:rsidR="00480539">
          <w:rPr>
            <w:noProof/>
            <w:webHidden/>
          </w:rPr>
          <w:t>101</w:t>
        </w:r>
        <w:r>
          <w:rPr>
            <w:noProof/>
            <w:webHidden/>
          </w:rPr>
          <w:fldChar w:fldCharType="end"/>
        </w:r>
      </w:hyperlink>
    </w:p>
    <w:p w14:paraId="13E7E0A2" w14:textId="296D24BB"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39" w:history="1">
        <w:r w:rsidRPr="000D250A">
          <w:rPr>
            <w:rStyle w:val="Hyperlink"/>
            <w:noProof/>
          </w:rPr>
          <w:t>8.3.1 Rendimiento Insuficiente Condicionado por Limitaciones del ground truth</w:t>
        </w:r>
        <w:r>
          <w:rPr>
            <w:noProof/>
            <w:webHidden/>
          </w:rPr>
          <w:tab/>
        </w:r>
        <w:r>
          <w:rPr>
            <w:noProof/>
            <w:webHidden/>
          </w:rPr>
          <w:fldChar w:fldCharType="begin"/>
        </w:r>
        <w:r>
          <w:rPr>
            <w:noProof/>
            <w:webHidden/>
          </w:rPr>
          <w:instrText xml:space="preserve"> PAGEREF _Toc214474039 \h </w:instrText>
        </w:r>
        <w:r>
          <w:rPr>
            <w:noProof/>
            <w:webHidden/>
          </w:rPr>
        </w:r>
        <w:r>
          <w:rPr>
            <w:noProof/>
            <w:webHidden/>
          </w:rPr>
          <w:fldChar w:fldCharType="separate"/>
        </w:r>
        <w:r w:rsidR="00480539">
          <w:rPr>
            <w:noProof/>
            <w:webHidden/>
          </w:rPr>
          <w:t>101</w:t>
        </w:r>
        <w:r>
          <w:rPr>
            <w:noProof/>
            <w:webHidden/>
          </w:rPr>
          <w:fldChar w:fldCharType="end"/>
        </w:r>
      </w:hyperlink>
    </w:p>
    <w:p w14:paraId="41A15B60" w14:textId="7CB10F25"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40" w:history="1">
        <w:r w:rsidRPr="000D250A">
          <w:rPr>
            <w:rStyle w:val="Hyperlink"/>
            <w:noProof/>
          </w:rPr>
          <w:t>8.3.2 Jerarquía de Modelos Válida en Términos Comparativos</w:t>
        </w:r>
        <w:r>
          <w:rPr>
            <w:noProof/>
            <w:webHidden/>
          </w:rPr>
          <w:tab/>
        </w:r>
        <w:r>
          <w:rPr>
            <w:noProof/>
            <w:webHidden/>
          </w:rPr>
          <w:fldChar w:fldCharType="begin"/>
        </w:r>
        <w:r>
          <w:rPr>
            <w:noProof/>
            <w:webHidden/>
          </w:rPr>
          <w:instrText xml:space="preserve"> PAGEREF _Toc214474040 \h </w:instrText>
        </w:r>
        <w:r>
          <w:rPr>
            <w:noProof/>
            <w:webHidden/>
          </w:rPr>
        </w:r>
        <w:r>
          <w:rPr>
            <w:noProof/>
            <w:webHidden/>
          </w:rPr>
          <w:fldChar w:fldCharType="separate"/>
        </w:r>
        <w:r w:rsidR="00480539">
          <w:rPr>
            <w:noProof/>
            <w:webHidden/>
          </w:rPr>
          <w:t>102</w:t>
        </w:r>
        <w:r>
          <w:rPr>
            <w:noProof/>
            <w:webHidden/>
          </w:rPr>
          <w:fldChar w:fldCharType="end"/>
        </w:r>
      </w:hyperlink>
    </w:p>
    <w:p w14:paraId="663B5860" w14:textId="03819BC3"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41" w:history="1">
        <w:r w:rsidRPr="000D250A">
          <w:rPr>
            <w:rStyle w:val="Hyperlink"/>
            <w:noProof/>
          </w:rPr>
          <w:t>8.3.3 Patrón de Reranking Diferencial con Implicaciones Arquitectónicas</w:t>
        </w:r>
        <w:r>
          <w:rPr>
            <w:noProof/>
            <w:webHidden/>
          </w:rPr>
          <w:tab/>
        </w:r>
        <w:r>
          <w:rPr>
            <w:noProof/>
            <w:webHidden/>
          </w:rPr>
          <w:fldChar w:fldCharType="begin"/>
        </w:r>
        <w:r>
          <w:rPr>
            <w:noProof/>
            <w:webHidden/>
          </w:rPr>
          <w:instrText xml:space="preserve"> PAGEREF _Toc214474041 \h </w:instrText>
        </w:r>
        <w:r>
          <w:rPr>
            <w:noProof/>
            <w:webHidden/>
          </w:rPr>
        </w:r>
        <w:r>
          <w:rPr>
            <w:noProof/>
            <w:webHidden/>
          </w:rPr>
          <w:fldChar w:fldCharType="separate"/>
        </w:r>
        <w:r w:rsidR="00480539">
          <w:rPr>
            <w:noProof/>
            <w:webHidden/>
          </w:rPr>
          <w:t>102</w:t>
        </w:r>
        <w:r>
          <w:rPr>
            <w:noProof/>
            <w:webHidden/>
          </w:rPr>
          <w:fldChar w:fldCharType="end"/>
        </w:r>
      </w:hyperlink>
    </w:p>
    <w:p w14:paraId="0DBA474D" w14:textId="46990F17"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42" w:history="1">
        <w:r w:rsidRPr="000D250A">
          <w:rPr>
            <w:rStyle w:val="Hyperlink"/>
            <w:noProof/>
          </w:rPr>
          <w:t>8.3.4 Convergencia Semántica Independiente del Rendimiento de Recuperación</w:t>
        </w:r>
        <w:r>
          <w:rPr>
            <w:noProof/>
            <w:webHidden/>
          </w:rPr>
          <w:tab/>
        </w:r>
        <w:r>
          <w:rPr>
            <w:noProof/>
            <w:webHidden/>
          </w:rPr>
          <w:fldChar w:fldCharType="begin"/>
        </w:r>
        <w:r>
          <w:rPr>
            <w:noProof/>
            <w:webHidden/>
          </w:rPr>
          <w:instrText xml:space="preserve"> PAGEREF _Toc214474042 \h </w:instrText>
        </w:r>
        <w:r>
          <w:rPr>
            <w:noProof/>
            <w:webHidden/>
          </w:rPr>
        </w:r>
        <w:r>
          <w:rPr>
            <w:noProof/>
            <w:webHidden/>
          </w:rPr>
          <w:fldChar w:fldCharType="separate"/>
        </w:r>
        <w:r w:rsidR="00480539">
          <w:rPr>
            <w:noProof/>
            <w:webHidden/>
          </w:rPr>
          <w:t>103</w:t>
        </w:r>
        <w:r>
          <w:rPr>
            <w:noProof/>
            <w:webHidden/>
          </w:rPr>
          <w:fldChar w:fldCharType="end"/>
        </w:r>
      </w:hyperlink>
    </w:p>
    <w:p w14:paraId="3E4E0214" w14:textId="7B370AF2"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43" w:history="1">
        <w:r w:rsidRPr="000D250A">
          <w:rPr>
            <w:rStyle w:val="Hyperlink"/>
            <w:noProof/>
          </w:rPr>
          <w:t>8.3.5 Necesidad de Validación Humana en Evaluaciones Futuras</w:t>
        </w:r>
        <w:r>
          <w:rPr>
            <w:noProof/>
            <w:webHidden/>
          </w:rPr>
          <w:tab/>
        </w:r>
        <w:r>
          <w:rPr>
            <w:noProof/>
            <w:webHidden/>
          </w:rPr>
          <w:fldChar w:fldCharType="begin"/>
        </w:r>
        <w:r>
          <w:rPr>
            <w:noProof/>
            <w:webHidden/>
          </w:rPr>
          <w:instrText xml:space="preserve"> PAGEREF _Toc214474043 \h </w:instrText>
        </w:r>
        <w:r>
          <w:rPr>
            <w:noProof/>
            <w:webHidden/>
          </w:rPr>
        </w:r>
        <w:r>
          <w:rPr>
            <w:noProof/>
            <w:webHidden/>
          </w:rPr>
          <w:fldChar w:fldCharType="separate"/>
        </w:r>
        <w:r w:rsidR="00480539">
          <w:rPr>
            <w:noProof/>
            <w:webHidden/>
          </w:rPr>
          <w:t>104</w:t>
        </w:r>
        <w:r>
          <w:rPr>
            <w:noProof/>
            <w:webHidden/>
          </w:rPr>
          <w:fldChar w:fldCharType="end"/>
        </w:r>
      </w:hyperlink>
    </w:p>
    <w:p w14:paraId="51B2A071" w14:textId="1F6C03E5"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44" w:history="1">
        <w:r w:rsidRPr="000D250A">
          <w:rPr>
            <w:rStyle w:val="Hyperlink"/>
            <w:noProof/>
          </w:rPr>
          <w:t>8.3.6 Eficiencia Relativa de Modelos Open-Source</w:t>
        </w:r>
        <w:r>
          <w:rPr>
            <w:noProof/>
            <w:webHidden/>
          </w:rPr>
          <w:tab/>
        </w:r>
        <w:r>
          <w:rPr>
            <w:noProof/>
            <w:webHidden/>
          </w:rPr>
          <w:fldChar w:fldCharType="begin"/>
        </w:r>
        <w:r>
          <w:rPr>
            <w:noProof/>
            <w:webHidden/>
          </w:rPr>
          <w:instrText xml:space="preserve"> PAGEREF _Toc214474044 \h </w:instrText>
        </w:r>
        <w:r>
          <w:rPr>
            <w:noProof/>
            <w:webHidden/>
          </w:rPr>
        </w:r>
        <w:r>
          <w:rPr>
            <w:noProof/>
            <w:webHidden/>
          </w:rPr>
          <w:fldChar w:fldCharType="separate"/>
        </w:r>
        <w:r w:rsidR="00480539">
          <w:rPr>
            <w:noProof/>
            <w:webHidden/>
          </w:rPr>
          <w:t>104</w:t>
        </w:r>
        <w:r>
          <w:rPr>
            <w:noProof/>
            <w:webHidden/>
          </w:rPr>
          <w:fldChar w:fldCharType="end"/>
        </w:r>
      </w:hyperlink>
    </w:p>
    <w:p w14:paraId="4CC1ED76" w14:textId="1D7659AF"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4045" w:history="1">
        <w:r w:rsidRPr="000D250A">
          <w:rPr>
            <w:rStyle w:val="Hyperlink"/>
            <w:noProof/>
          </w:rPr>
          <w:t>8.4 Contribuciones del Trabajo</w:t>
        </w:r>
        <w:r>
          <w:rPr>
            <w:noProof/>
            <w:webHidden/>
          </w:rPr>
          <w:tab/>
        </w:r>
        <w:r>
          <w:rPr>
            <w:noProof/>
            <w:webHidden/>
          </w:rPr>
          <w:fldChar w:fldCharType="begin"/>
        </w:r>
        <w:r>
          <w:rPr>
            <w:noProof/>
            <w:webHidden/>
          </w:rPr>
          <w:instrText xml:space="preserve"> PAGEREF _Toc214474045 \h </w:instrText>
        </w:r>
        <w:r>
          <w:rPr>
            <w:noProof/>
            <w:webHidden/>
          </w:rPr>
        </w:r>
        <w:r>
          <w:rPr>
            <w:noProof/>
            <w:webHidden/>
          </w:rPr>
          <w:fldChar w:fldCharType="separate"/>
        </w:r>
        <w:r w:rsidR="00480539">
          <w:rPr>
            <w:noProof/>
            <w:webHidden/>
          </w:rPr>
          <w:t>105</w:t>
        </w:r>
        <w:r>
          <w:rPr>
            <w:noProof/>
            <w:webHidden/>
          </w:rPr>
          <w:fldChar w:fldCharType="end"/>
        </w:r>
      </w:hyperlink>
    </w:p>
    <w:p w14:paraId="46BF9C9C" w14:textId="28779918"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46" w:history="1">
        <w:r w:rsidRPr="000D250A">
          <w:rPr>
            <w:rStyle w:val="Hyperlink"/>
            <w:noProof/>
          </w:rPr>
          <w:t>8.4.1 Contribuciones Metodológicas</w:t>
        </w:r>
        <w:r>
          <w:rPr>
            <w:noProof/>
            <w:webHidden/>
          </w:rPr>
          <w:tab/>
        </w:r>
        <w:r>
          <w:rPr>
            <w:noProof/>
            <w:webHidden/>
          </w:rPr>
          <w:fldChar w:fldCharType="begin"/>
        </w:r>
        <w:r>
          <w:rPr>
            <w:noProof/>
            <w:webHidden/>
          </w:rPr>
          <w:instrText xml:space="preserve"> PAGEREF _Toc214474046 \h </w:instrText>
        </w:r>
        <w:r>
          <w:rPr>
            <w:noProof/>
            <w:webHidden/>
          </w:rPr>
        </w:r>
        <w:r>
          <w:rPr>
            <w:noProof/>
            <w:webHidden/>
          </w:rPr>
          <w:fldChar w:fldCharType="separate"/>
        </w:r>
        <w:r w:rsidR="00480539">
          <w:rPr>
            <w:noProof/>
            <w:webHidden/>
          </w:rPr>
          <w:t>105</w:t>
        </w:r>
        <w:r>
          <w:rPr>
            <w:noProof/>
            <w:webHidden/>
          </w:rPr>
          <w:fldChar w:fldCharType="end"/>
        </w:r>
      </w:hyperlink>
    </w:p>
    <w:p w14:paraId="3FE7F738" w14:textId="177F862C"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47" w:history="1">
        <w:r w:rsidRPr="000D250A">
          <w:rPr>
            <w:rStyle w:val="Hyperlink"/>
            <w:noProof/>
          </w:rPr>
          <w:t>8.4.2 Contribuciones Técnicas</w:t>
        </w:r>
        <w:r>
          <w:rPr>
            <w:noProof/>
            <w:webHidden/>
          </w:rPr>
          <w:tab/>
        </w:r>
        <w:r>
          <w:rPr>
            <w:noProof/>
            <w:webHidden/>
          </w:rPr>
          <w:fldChar w:fldCharType="begin"/>
        </w:r>
        <w:r>
          <w:rPr>
            <w:noProof/>
            <w:webHidden/>
          </w:rPr>
          <w:instrText xml:space="preserve"> PAGEREF _Toc214474047 \h </w:instrText>
        </w:r>
        <w:r>
          <w:rPr>
            <w:noProof/>
            <w:webHidden/>
          </w:rPr>
        </w:r>
        <w:r>
          <w:rPr>
            <w:noProof/>
            <w:webHidden/>
          </w:rPr>
          <w:fldChar w:fldCharType="separate"/>
        </w:r>
        <w:r w:rsidR="00480539">
          <w:rPr>
            <w:noProof/>
            <w:webHidden/>
          </w:rPr>
          <w:t>106</w:t>
        </w:r>
        <w:r>
          <w:rPr>
            <w:noProof/>
            <w:webHidden/>
          </w:rPr>
          <w:fldChar w:fldCharType="end"/>
        </w:r>
      </w:hyperlink>
    </w:p>
    <w:p w14:paraId="4104046C" w14:textId="60905E34"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4048" w:history="1">
        <w:r w:rsidRPr="000D250A">
          <w:rPr>
            <w:rStyle w:val="Hyperlink"/>
            <w:noProof/>
          </w:rPr>
          <w:t>8.5 Limitaciones Identificadas</w:t>
        </w:r>
        <w:r>
          <w:rPr>
            <w:noProof/>
            <w:webHidden/>
          </w:rPr>
          <w:tab/>
        </w:r>
        <w:r>
          <w:rPr>
            <w:noProof/>
            <w:webHidden/>
          </w:rPr>
          <w:fldChar w:fldCharType="begin"/>
        </w:r>
        <w:r>
          <w:rPr>
            <w:noProof/>
            <w:webHidden/>
          </w:rPr>
          <w:instrText xml:space="preserve"> PAGEREF _Toc214474048 \h </w:instrText>
        </w:r>
        <w:r>
          <w:rPr>
            <w:noProof/>
            <w:webHidden/>
          </w:rPr>
        </w:r>
        <w:r>
          <w:rPr>
            <w:noProof/>
            <w:webHidden/>
          </w:rPr>
          <w:fldChar w:fldCharType="separate"/>
        </w:r>
        <w:r w:rsidR="00480539">
          <w:rPr>
            <w:noProof/>
            <w:webHidden/>
          </w:rPr>
          <w:t>107</w:t>
        </w:r>
        <w:r>
          <w:rPr>
            <w:noProof/>
            <w:webHidden/>
          </w:rPr>
          <w:fldChar w:fldCharType="end"/>
        </w:r>
      </w:hyperlink>
    </w:p>
    <w:p w14:paraId="522A7E59" w14:textId="0BD14D53"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49" w:history="1">
        <w:r w:rsidRPr="000D250A">
          <w:rPr>
            <w:rStyle w:val="Hyperlink"/>
            <w:noProof/>
          </w:rPr>
          <w:t>8.5.1 Limitaciones Metodológicas</w:t>
        </w:r>
        <w:r>
          <w:rPr>
            <w:noProof/>
            <w:webHidden/>
          </w:rPr>
          <w:tab/>
        </w:r>
        <w:r>
          <w:rPr>
            <w:noProof/>
            <w:webHidden/>
          </w:rPr>
          <w:fldChar w:fldCharType="begin"/>
        </w:r>
        <w:r>
          <w:rPr>
            <w:noProof/>
            <w:webHidden/>
          </w:rPr>
          <w:instrText xml:space="preserve"> PAGEREF _Toc214474049 \h </w:instrText>
        </w:r>
        <w:r>
          <w:rPr>
            <w:noProof/>
            <w:webHidden/>
          </w:rPr>
        </w:r>
        <w:r>
          <w:rPr>
            <w:noProof/>
            <w:webHidden/>
          </w:rPr>
          <w:fldChar w:fldCharType="separate"/>
        </w:r>
        <w:r w:rsidR="00480539">
          <w:rPr>
            <w:noProof/>
            <w:webHidden/>
          </w:rPr>
          <w:t>107</w:t>
        </w:r>
        <w:r>
          <w:rPr>
            <w:noProof/>
            <w:webHidden/>
          </w:rPr>
          <w:fldChar w:fldCharType="end"/>
        </w:r>
      </w:hyperlink>
    </w:p>
    <w:p w14:paraId="433DF160" w14:textId="6D680C83"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50" w:history="1">
        <w:r w:rsidRPr="000D250A">
          <w:rPr>
            <w:rStyle w:val="Hyperlink"/>
            <w:noProof/>
          </w:rPr>
          <w:t>8.5.2 Limitaciones Técnicas</w:t>
        </w:r>
        <w:r>
          <w:rPr>
            <w:noProof/>
            <w:webHidden/>
          </w:rPr>
          <w:tab/>
        </w:r>
        <w:r>
          <w:rPr>
            <w:noProof/>
            <w:webHidden/>
          </w:rPr>
          <w:fldChar w:fldCharType="begin"/>
        </w:r>
        <w:r>
          <w:rPr>
            <w:noProof/>
            <w:webHidden/>
          </w:rPr>
          <w:instrText xml:space="preserve"> PAGEREF _Toc214474050 \h </w:instrText>
        </w:r>
        <w:r>
          <w:rPr>
            <w:noProof/>
            <w:webHidden/>
          </w:rPr>
        </w:r>
        <w:r>
          <w:rPr>
            <w:noProof/>
            <w:webHidden/>
          </w:rPr>
          <w:fldChar w:fldCharType="separate"/>
        </w:r>
        <w:r w:rsidR="00480539">
          <w:rPr>
            <w:noProof/>
            <w:webHidden/>
          </w:rPr>
          <w:t>107</w:t>
        </w:r>
        <w:r>
          <w:rPr>
            <w:noProof/>
            <w:webHidden/>
          </w:rPr>
          <w:fldChar w:fldCharType="end"/>
        </w:r>
      </w:hyperlink>
    </w:p>
    <w:p w14:paraId="3A61CFEF" w14:textId="78FAAC2E"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51" w:history="1">
        <w:r w:rsidRPr="000D250A">
          <w:rPr>
            <w:rStyle w:val="Hyperlink"/>
            <w:noProof/>
          </w:rPr>
          <w:t>8.5.3 Limitaciones de Alcance</w:t>
        </w:r>
        <w:r>
          <w:rPr>
            <w:noProof/>
            <w:webHidden/>
          </w:rPr>
          <w:tab/>
        </w:r>
        <w:r>
          <w:rPr>
            <w:noProof/>
            <w:webHidden/>
          </w:rPr>
          <w:fldChar w:fldCharType="begin"/>
        </w:r>
        <w:r>
          <w:rPr>
            <w:noProof/>
            <w:webHidden/>
          </w:rPr>
          <w:instrText xml:space="preserve"> PAGEREF _Toc214474051 \h </w:instrText>
        </w:r>
        <w:r>
          <w:rPr>
            <w:noProof/>
            <w:webHidden/>
          </w:rPr>
        </w:r>
        <w:r>
          <w:rPr>
            <w:noProof/>
            <w:webHidden/>
          </w:rPr>
          <w:fldChar w:fldCharType="separate"/>
        </w:r>
        <w:r w:rsidR="00480539">
          <w:rPr>
            <w:noProof/>
            <w:webHidden/>
          </w:rPr>
          <w:t>108</w:t>
        </w:r>
        <w:r>
          <w:rPr>
            <w:noProof/>
            <w:webHidden/>
          </w:rPr>
          <w:fldChar w:fldCharType="end"/>
        </w:r>
      </w:hyperlink>
    </w:p>
    <w:p w14:paraId="5572D86B" w14:textId="467669AF" w:rsidR="00D8626B" w:rsidRDefault="00D8626B">
      <w:pPr>
        <w:pStyle w:val="TOC2"/>
        <w:tabs>
          <w:tab w:val="right" w:leader="dot" w:pos="8544"/>
        </w:tabs>
        <w:rPr>
          <w:rFonts w:asciiTheme="minorHAnsi" w:eastAsiaTheme="minorEastAsia" w:hAnsiTheme="minorHAnsi" w:cstheme="minorBidi"/>
          <w:noProof/>
          <w:kern w:val="2"/>
          <w:lang w:val="en-CL" w:eastAsia="en-US"/>
          <w14:ligatures w14:val="standardContextual"/>
        </w:rPr>
      </w:pPr>
      <w:hyperlink w:anchor="_Toc214474052" w:history="1">
        <w:r w:rsidRPr="000D250A">
          <w:rPr>
            <w:rStyle w:val="Hyperlink"/>
            <w:noProof/>
          </w:rPr>
          <w:t>8.6 Trabajo Futuro</w:t>
        </w:r>
        <w:r>
          <w:rPr>
            <w:noProof/>
            <w:webHidden/>
          </w:rPr>
          <w:tab/>
        </w:r>
        <w:r>
          <w:rPr>
            <w:noProof/>
            <w:webHidden/>
          </w:rPr>
          <w:fldChar w:fldCharType="begin"/>
        </w:r>
        <w:r>
          <w:rPr>
            <w:noProof/>
            <w:webHidden/>
          </w:rPr>
          <w:instrText xml:space="preserve"> PAGEREF _Toc214474052 \h </w:instrText>
        </w:r>
        <w:r>
          <w:rPr>
            <w:noProof/>
            <w:webHidden/>
          </w:rPr>
        </w:r>
        <w:r>
          <w:rPr>
            <w:noProof/>
            <w:webHidden/>
          </w:rPr>
          <w:fldChar w:fldCharType="separate"/>
        </w:r>
        <w:r w:rsidR="00480539">
          <w:rPr>
            <w:noProof/>
            <w:webHidden/>
          </w:rPr>
          <w:t>108</w:t>
        </w:r>
        <w:r>
          <w:rPr>
            <w:noProof/>
            <w:webHidden/>
          </w:rPr>
          <w:fldChar w:fldCharType="end"/>
        </w:r>
      </w:hyperlink>
    </w:p>
    <w:p w14:paraId="31E55D7C" w14:textId="5AE02934" w:rsidR="00D8626B" w:rsidRDefault="00D8626B">
      <w:pPr>
        <w:pStyle w:val="TOC3"/>
        <w:tabs>
          <w:tab w:val="right" w:leader="dot" w:pos="8544"/>
        </w:tabs>
        <w:rPr>
          <w:rFonts w:asciiTheme="minorHAnsi" w:eastAsiaTheme="minorEastAsia" w:hAnsiTheme="minorHAnsi" w:cstheme="minorBidi"/>
          <w:noProof/>
          <w:kern w:val="2"/>
          <w:lang w:val="en-CL" w:eastAsia="en-US"/>
          <w14:ligatures w14:val="standardContextual"/>
        </w:rPr>
      </w:pPr>
      <w:hyperlink w:anchor="_Toc214474053" w:history="1">
        <w:r w:rsidRPr="000D250A">
          <w:rPr>
            <w:rStyle w:val="Hyperlink"/>
            <w:noProof/>
          </w:rPr>
          <w:t>8.6.1 Desarrollo de ground truth Validado por Expertos</w:t>
        </w:r>
        <w:r>
          <w:rPr>
            <w:noProof/>
            <w:webHidden/>
          </w:rPr>
          <w:tab/>
        </w:r>
        <w:r>
          <w:rPr>
            <w:noProof/>
            <w:webHidden/>
          </w:rPr>
          <w:fldChar w:fldCharType="begin"/>
        </w:r>
        <w:r>
          <w:rPr>
            <w:noProof/>
            <w:webHidden/>
          </w:rPr>
          <w:instrText xml:space="preserve"> PAGEREF _Toc214474053 \h </w:instrText>
        </w:r>
        <w:r>
          <w:rPr>
            <w:noProof/>
            <w:webHidden/>
          </w:rPr>
        </w:r>
        <w:r>
          <w:rPr>
            <w:noProof/>
            <w:webHidden/>
          </w:rPr>
          <w:fldChar w:fldCharType="separate"/>
        </w:r>
        <w:r w:rsidR="00480539">
          <w:rPr>
            <w:noProof/>
            <w:webHidden/>
          </w:rPr>
          <w:t>108</w:t>
        </w:r>
        <w:r>
          <w:rPr>
            <w:noProof/>
            <w:webHidden/>
          </w:rPr>
          <w:fldChar w:fldCharType="end"/>
        </w:r>
      </w:hyperlink>
    </w:p>
    <w:p w14:paraId="47402501" w14:textId="743F5A55" w:rsidR="00D8626B" w:rsidRDefault="00D8626B">
      <w:pPr>
        <w:pStyle w:val="TOC1"/>
        <w:tabs>
          <w:tab w:val="right" w:leader="dot" w:pos="8544"/>
        </w:tabs>
        <w:rPr>
          <w:rFonts w:asciiTheme="minorHAnsi" w:eastAsiaTheme="minorEastAsia" w:hAnsiTheme="minorHAnsi" w:cstheme="minorBidi"/>
          <w:noProof/>
          <w:kern w:val="2"/>
          <w:lang w:val="en-CL" w:eastAsia="en-US"/>
          <w14:ligatures w14:val="standardContextual"/>
        </w:rPr>
      </w:pPr>
      <w:hyperlink w:anchor="_Toc214474054" w:history="1">
        <w:r w:rsidRPr="000D250A">
          <w:rPr>
            <w:rStyle w:val="Hyperlink"/>
            <w:noProof/>
            <w:lang w:val="en-US"/>
          </w:rPr>
          <w:t>BIBLIOGRAFÍA</w:t>
        </w:r>
        <w:r>
          <w:rPr>
            <w:noProof/>
            <w:webHidden/>
          </w:rPr>
          <w:tab/>
        </w:r>
        <w:r>
          <w:rPr>
            <w:noProof/>
            <w:webHidden/>
          </w:rPr>
          <w:fldChar w:fldCharType="begin"/>
        </w:r>
        <w:r>
          <w:rPr>
            <w:noProof/>
            <w:webHidden/>
          </w:rPr>
          <w:instrText xml:space="preserve"> PAGEREF _Toc214474054 \h </w:instrText>
        </w:r>
        <w:r>
          <w:rPr>
            <w:noProof/>
            <w:webHidden/>
          </w:rPr>
        </w:r>
        <w:r>
          <w:rPr>
            <w:noProof/>
            <w:webHidden/>
          </w:rPr>
          <w:fldChar w:fldCharType="separate"/>
        </w:r>
        <w:r w:rsidR="00480539">
          <w:rPr>
            <w:noProof/>
            <w:webHidden/>
          </w:rPr>
          <w:t>110</w:t>
        </w:r>
        <w:r>
          <w:rPr>
            <w:noProof/>
            <w:webHidden/>
          </w:rPr>
          <w:fldChar w:fldCharType="end"/>
        </w:r>
      </w:hyperlink>
    </w:p>
    <w:p w14:paraId="17206DFF" w14:textId="02D871BB" w:rsidR="00F01BE0" w:rsidRPr="00C1378B" w:rsidRDefault="00F01BE0" w:rsidP="00F01BE0">
      <w:pPr>
        <w:rPr>
          <w:sz w:val="18"/>
          <w:szCs w:val="16"/>
        </w:rPr>
      </w:pPr>
      <w:r>
        <w:rPr>
          <w:sz w:val="18"/>
          <w:szCs w:val="16"/>
        </w:rPr>
        <w:fldChar w:fldCharType="end"/>
      </w:r>
    </w:p>
    <w:p w14:paraId="52289B50" w14:textId="77777777" w:rsidR="00F01BE0" w:rsidRPr="00594E5F" w:rsidRDefault="00F01BE0" w:rsidP="00F01BE0">
      <w:pPr>
        <w:rPr>
          <w:b/>
          <w:bCs/>
        </w:rPr>
      </w:pPr>
      <w:r w:rsidRPr="00594E5F">
        <w:rPr>
          <w:b/>
          <w:bCs/>
        </w:rPr>
        <w:t>Tablas</w:t>
      </w:r>
    </w:p>
    <w:p w14:paraId="28EE6714" w14:textId="1252642C" w:rsidR="00D8626B" w:rsidRDefault="00F01BE0">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r>
        <w:rPr>
          <w:rFonts w:cstheme="minorHAnsi"/>
          <w:iCs/>
          <w:szCs w:val="20"/>
        </w:rPr>
        <w:fldChar w:fldCharType="begin"/>
      </w:r>
      <w:r>
        <w:instrText xml:space="preserve"> TOC \h \z \c "Tabla" </w:instrText>
      </w:r>
      <w:r>
        <w:rPr>
          <w:rFonts w:cstheme="minorHAnsi"/>
          <w:iCs/>
          <w:szCs w:val="20"/>
        </w:rPr>
        <w:fldChar w:fldCharType="separate"/>
      </w:r>
      <w:hyperlink w:anchor="_Toc214474079" w:history="1">
        <w:r w:rsidR="00D8626B" w:rsidRPr="00FF27A6">
          <w:rPr>
            <w:rStyle w:val="Hyperlink"/>
            <w:noProof/>
          </w:rPr>
          <w:t>Tabla 1 Métricas tradicionales de recuperación de información</w:t>
        </w:r>
        <w:r w:rsidR="00D8626B">
          <w:rPr>
            <w:noProof/>
            <w:webHidden/>
          </w:rPr>
          <w:tab/>
        </w:r>
        <w:r w:rsidR="00D8626B">
          <w:rPr>
            <w:noProof/>
            <w:webHidden/>
          </w:rPr>
          <w:fldChar w:fldCharType="begin"/>
        </w:r>
        <w:r w:rsidR="00D8626B">
          <w:rPr>
            <w:noProof/>
            <w:webHidden/>
          </w:rPr>
          <w:instrText xml:space="preserve"> PAGEREF _Toc214474079 \h </w:instrText>
        </w:r>
        <w:r w:rsidR="00D8626B">
          <w:rPr>
            <w:noProof/>
            <w:webHidden/>
          </w:rPr>
        </w:r>
        <w:r w:rsidR="00D8626B">
          <w:rPr>
            <w:noProof/>
            <w:webHidden/>
          </w:rPr>
          <w:fldChar w:fldCharType="separate"/>
        </w:r>
        <w:r w:rsidR="00480539">
          <w:rPr>
            <w:noProof/>
            <w:webHidden/>
          </w:rPr>
          <w:t>17</w:t>
        </w:r>
        <w:r w:rsidR="00D8626B">
          <w:rPr>
            <w:noProof/>
            <w:webHidden/>
          </w:rPr>
          <w:fldChar w:fldCharType="end"/>
        </w:r>
      </w:hyperlink>
    </w:p>
    <w:p w14:paraId="5CF52190" w14:textId="1FA4F09A"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080" w:history="1">
        <w:r w:rsidRPr="00FF27A6">
          <w:rPr>
            <w:rStyle w:val="Hyperlink"/>
            <w:noProof/>
          </w:rPr>
          <w:t>Tabla 2 Métricas RAGAS para evaluación de sistemas RAG</w:t>
        </w:r>
        <w:r>
          <w:rPr>
            <w:noProof/>
            <w:webHidden/>
          </w:rPr>
          <w:tab/>
        </w:r>
        <w:r>
          <w:rPr>
            <w:noProof/>
            <w:webHidden/>
          </w:rPr>
          <w:fldChar w:fldCharType="begin"/>
        </w:r>
        <w:r>
          <w:rPr>
            <w:noProof/>
            <w:webHidden/>
          </w:rPr>
          <w:instrText xml:space="preserve"> PAGEREF _Toc214474080 \h </w:instrText>
        </w:r>
        <w:r>
          <w:rPr>
            <w:noProof/>
            <w:webHidden/>
          </w:rPr>
        </w:r>
        <w:r>
          <w:rPr>
            <w:noProof/>
            <w:webHidden/>
          </w:rPr>
          <w:fldChar w:fldCharType="separate"/>
        </w:r>
        <w:r w:rsidR="00480539">
          <w:rPr>
            <w:noProof/>
            <w:webHidden/>
          </w:rPr>
          <w:t>18</w:t>
        </w:r>
        <w:r>
          <w:rPr>
            <w:noProof/>
            <w:webHidden/>
          </w:rPr>
          <w:fldChar w:fldCharType="end"/>
        </w:r>
      </w:hyperlink>
    </w:p>
    <w:p w14:paraId="43156D1A" w14:textId="792AC44B"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081" w:history="1">
        <w:r w:rsidRPr="00FF27A6">
          <w:rPr>
            <w:rStyle w:val="Hyperlink"/>
            <w:noProof/>
          </w:rPr>
          <w:t>Tabla 3 Métricas de similitud semántica y BERTScore</w:t>
        </w:r>
        <w:r>
          <w:rPr>
            <w:noProof/>
            <w:webHidden/>
          </w:rPr>
          <w:tab/>
        </w:r>
        <w:r>
          <w:rPr>
            <w:noProof/>
            <w:webHidden/>
          </w:rPr>
          <w:fldChar w:fldCharType="begin"/>
        </w:r>
        <w:r>
          <w:rPr>
            <w:noProof/>
            <w:webHidden/>
          </w:rPr>
          <w:instrText xml:space="preserve"> PAGEREF _Toc214474081 \h </w:instrText>
        </w:r>
        <w:r>
          <w:rPr>
            <w:noProof/>
            <w:webHidden/>
          </w:rPr>
        </w:r>
        <w:r>
          <w:rPr>
            <w:noProof/>
            <w:webHidden/>
          </w:rPr>
          <w:fldChar w:fldCharType="separate"/>
        </w:r>
        <w:r w:rsidR="00480539">
          <w:rPr>
            <w:noProof/>
            <w:webHidden/>
          </w:rPr>
          <w:t>20</w:t>
        </w:r>
        <w:r>
          <w:rPr>
            <w:noProof/>
            <w:webHidden/>
          </w:rPr>
          <w:fldChar w:fldCharType="end"/>
        </w:r>
      </w:hyperlink>
    </w:p>
    <w:p w14:paraId="2807457B" w14:textId="7C1727F8"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082" w:history="1">
        <w:r w:rsidRPr="00FF27A6">
          <w:rPr>
            <w:rStyle w:val="Hyperlink"/>
            <w:noProof/>
          </w:rPr>
          <w:t>Tabla 4 Estadísticas descriptivas de longitud de chunks del corpus</w:t>
        </w:r>
        <w:r>
          <w:rPr>
            <w:noProof/>
            <w:webHidden/>
          </w:rPr>
          <w:tab/>
        </w:r>
        <w:r>
          <w:rPr>
            <w:noProof/>
            <w:webHidden/>
          </w:rPr>
          <w:fldChar w:fldCharType="begin"/>
        </w:r>
        <w:r>
          <w:rPr>
            <w:noProof/>
            <w:webHidden/>
          </w:rPr>
          <w:instrText xml:space="preserve"> PAGEREF _Toc214474082 \h </w:instrText>
        </w:r>
        <w:r>
          <w:rPr>
            <w:noProof/>
            <w:webHidden/>
          </w:rPr>
        </w:r>
        <w:r>
          <w:rPr>
            <w:noProof/>
            <w:webHidden/>
          </w:rPr>
          <w:fldChar w:fldCharType="separate"/>
        </w:r>
        <w:r w:rsidR="00480539">
          <w:rPr>
            <w:noProof/>
            <w:webHidden/>
          </w:rPr>
          <w:t>33</w:t>
        </w:r>
        <w:r>
          <w:rPr>
            <w:noProof/>
            <w:webHidden/>
          </w:rPr>
          <w:fldChar w:fldCharType="end"/>
        </w:r>
      </w:hyperlink>
    </w:p>
    <w:p w14:paraId="3A013AA7" w14:textId="0F7FFF99"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083" w:history="1">
        <w:r w:rsidRPr="00FF27A6">
          <w:rPr>
            <w:rStyle w:val="Hyperlink"/>
            <w:noProof/>
          </w:rPr>
          <w:t>Tabla 5 Estadísticas descriptivas de longitud de documentos completos</w:t>
        </w:r>
        <w:r>
          <w:rPr>
            <w:noProof/>
            <w:webHidden/>
          </w:rPr>
          <w:tab/>
        </w:r>
        <w:r>
          <w:rPr>
            <w:noProof/>
            <w:webHidden/>
          </w:rPr>
          <w:fldChar w:fldCharType="begin"/>
        </w:r>
        <w:r>
          <w:rPr>
            <w:noProof/>
            <w:webHidden/>
          </w:rPr>
          <w:instrText xml:space="preserve"> PAGEREF _Toc214474083 \h </w:instrText>
        </w:r>
        <w:r>
          <w:rPr>
            <w:noProof/>
            <w:webHidden/>
          </w:rPr>
        </w:r>
        <w:r>
          <w:rPr>
            <w:noProof/>
            <w:webHidden/>
          </w:rPr>
          <w:fldChar w:fldCharType="separate"/>
        </w:r>
        <w:r w:rsidR="00480539">
          <w:rPr>
            <w:noProof/>
            <w:webHidden/>
          </w:rPr>
          <w:t>35</w:t>
        </w:r>
        <w:r>
          <w:rPr>
            <w:noProof/>
            <w:webHidden/>
          </w:rPr>
          <w:fldChar w:fldCharType="end"/>
        </w:r>
      </w:hyperlink>
    </w:p>
    <w:p w14:paraId="5C33F0A2" w14:textId="2E2CD3AA"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084" w:history="1">
        <w:r w:rsidRPr="00FF27A6">
          <w:rPr>
            <w:rStyle w:val="Hyperlink"/>
            <w:noProof/>
          </w:rPr>
          <w:t>Tabla 6 Distribución del corpus por categoría temática</w:t>
        </w:r>
        <w:r>
          <w:rPr>
            <w:noProof/>
            <w:webHidden/>
          </w:rPr>
          <w:tab/>
        </w:r>
        <w:r>
          <w:rPr>
            <w:noProof/>
            <w:webHidden/>
          </w:rPr>
          <w:fldChar w:fldCharType="begin"/>
        </w:r>
        <w:r>
          <w:rPr>
            <w:noProof/>
            <w:webHidden/>
          </w:rPr>
          <w:instrText xml:space="preserve"> PAGEREF _Toc214474084 \h </w:instrText>
        </w:r>
        <w:r>
          <w:rPr>
            <w:noProof/>
            <w:webHidden/>
          </w:rPr>
        </w:r>
        <w:r>
          <w:rPr>
            <w:noProof/>
            <w:webHidden/>
          </w:rPr>
          <w:fldChar w:fldCharType="separate"/>
        </w:r>
        <w:r w:rsidR="00480539">
          <w:rPr>
            <w:noProof/>
            <w:webHidden/>
          </w:rPr>
          <w:t>37</w:t>
        </w:r>
        <w:r>
          <w:rPr>
            <w:noProof/>
            <w:webHidden/>
          </w:rPr>
          <w:fldChar w:fldCharType="end"/>
        </w:r>
      </w:hyperlink>
    </w:p>
    <w:p w14:paraId="4FA35A22" w14:textId="6B669344"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085" w:history="1">
        <w:r w:rsidRPr="00FF27A6">
          <w:rPr>
            <w:rStyle w:val="Hyperlink"/>
            <w:noProof/>
          </w:rPr>
          <w:t>Tabla 7 Estadísticas descriptivas de longitud de preguntas del dataset</w:t>
        </w:r>
        <w:r>
          <w:rPr>
            <w:noProof/>
            <w:webHidden/>
          </w:rPr>
          <w:tab/>
        </w:r>
        <w:r>
          <w:rPr>
            <w:noProof/>
            <w:webHidden/>
          </w:rPr>
          <w:fldChar w:fldCharType="begin"/>
        </w:r>
        <w:r>
          <w:rPr>
            <w:noProof/>
            <w:webHidden/>
          </w:rPr>
          <w:instrText xml:space="preserve"> PAGEREF _Toc214474085 \h </w:instrText>
        </w:r>
        <w:r>
          <w:rPr>
            <w:noProof/>
            <w:webHidden/>
          </w:rPr>
        </w:r>
        <w:r>
          <w:rPr>
            <w:noProof/>
            <w:webHidden/>
          </w:rPr>
          <w:fldChar w:fldCharType="separate"/>
        </w:r>
        <w:r w:rsidR="00480539">
          <w:rPr>
            <w:noProof/>
            <w:webHidden/>
          </w:rPr>
          <w:t>40</w:t>
        </w:r>
        <w:r>
          <w:rPr>
            <w:noProof/>
            <w:webHidden/>
          </w:rPr>
          <w:fldChar w:fldCharType="end"/>
        </w:r>
      </w:hyperlink>
    </w:p>
    <w:p w14:paraId="48C597AD" w14:textId="1A6E436A"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086" w:history="1">
        <w:r w:rsidRPr="00FF27A6">
          <w:rPr>
            <w:rStyle w:val="Hyperlink"/>
            <w:noProof/>
          </w:rPr>
          <w:t>Tabla 8 Métricas RAGAS implementadas para evaluación del sistema RAG</w:t>
        </w:r>
        <w:r>
          <w:rPr>
            <w:noProof/>
            <w:webHidden/>
          </w:rPr>
          <w:tab/>
        </w:r>
        <w:r>
          <w:rPr>
            <w:noProof/>
            <w:webHidden/>
          </w:rPr>
          <w:fldChar w:fldCharType="begin"/>
        </w:r>
        <w:r>
          <w:rPr>
            <w:noProof/>
            <w:webHidden/>
          </w:rPr>
          <w:instrText xml:space="preserve"> PAGEREF _Toc214474086 \h </w:instrText>
        </w:r>
        <w:r>
          <w:rPr>
            <w:noProof/>
            <w:webHidden/>
          </w:rPr>
        </w:r>
        <w:r>
          <w:rPr>
            <w:noProof/>
            <w:webHidden/>
          </w:rPr>
          <w:fldChar w:fldCharType="separate"/>
        </w:r>
        <w:r w:rsidR="00480539">
          <w:rPr>
            <w:noProof/>
            <w:webHidden/>
          </w:rPr>
          <w:t>59</w:t>
        </w:r>
        <w:r>
          <w:rPr>
            <w:noProof/>
            <w:webHidden/>
          </w:rPr>
          <w:fldChar w:fldCharType="end"/>
        </w:r>
      </w:hyperlink>
    </w:p>
    <w:p w14:paraId="5F58B312" w14:textId="58886809"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087" w:history="1">
        <w:r w:rsidRPr="00FF27A6">
          <w:rPr>
            <w:rStyle w:val="Hyperlink"/>
            <w:noProof/>
          </w:rPr>
          <w:t>Tabla 9 Configuración experimental del sistema de evaluación</w:t>
        </w:r>
        <w:r>
          <w:rPr>
            <w:noProof/>
            <w:webHidden/>
          </w:rPr>
          <w:tab/>
        </w:r>
        <w:r>
          <w:rPr>
            <w:noProof/>
            <w:webHidden/>
          </w:rPr>
          <w:fldChar w:fldCharType="begin"/>
        </w:r>
        <w:r>
          <w:rPr>
            <w:noProof/>
            <w:webHidden/>
          </w:rPr>
          <w:instrText xml:space="preserve"> PAGEREF _Toc214474087 \h </w:instrText>
        </w:r>
        <w:r>
          <w:rPr>
            <w:noProof/>
            <w:webHidden/>
          </w:rPr>
        </w:r>
        <w:r>
          <w:rPr>
            <w:noProof/>
            <w:webHidden/>
          </w:rPr>
          <w:fldChar w:fldCharType="separate"/>
        </w:r>
        <w:r w:rsidR="00480539">
          <w:rPr>
            <w:noProof/>
            <w:webHidden/>
          </w:rPr>
          <w:t>75</w:t>
        </w:r>
        <w:r>
          <w:rPr>
            <w:noProof/>
            <w:webHidden/>
          </w:rPr>
          <w:fldChar w:fldCharType="end"/>
        </w:r>
      </w:hyperlink>
    </w:p>
    <w:p w14:paraId="68DA909B" w14:textId="5CC0FAEB"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088" w:history="1">
        <w:r w:rsidRPr="00FF27A6">
          <w:rPr>
            <w:rStyle w:val="Hyperlink"/>
            <w:noProof/>
          </w:rPr>
          <w:t>Tabla 10 Modelos de embeddings evaluados y sus características</w:t>
        </w:r>
        <w:r>
          <w:rPr>
            <w:noProof/>
            <w:webHidden/>
          </w:rPr>
          <w:tab/>
        </w:r>
        <w:r>
          <w:rPr>
            <w:noProof/>
            <w:webHidden/>
          </w:rPr>
          <w:fldChar w:fldCharType="begin"/>
        </w:r>
        <w:r>
          <w:rPr>
            <w:noProof/>
            <w:webHidden/>
          </w:rPr>
          <w:instrText xml:space="preserve"> PAGEREF _Toc214474088 \h </w:instrText>
        </w:r>
        <w:r>
          <w:rPr>
            <w:noProof/>
            <w:webHidden/>
          </w:rPr>
        </w:r>
        <w:r>
          <w:rPr>
            <w:noProof/>
            <w:webHidden/>
          </w:rPr>
          <w:fldChar w:fldCharType="separate"/>
        </w:r>
        <w:r w:rsidR="00480539">
          <w:rPr>
            <w:noProof/>
            <w:webHidden/>
          </w:rPr>
          <w:t>76</w:t>
        </w:r>
        <w:r>
          <w:rPr>
            <w:noProof/>
            <w:webHidden/>
          </w:rPr>
          <w:fldChar w:fldCharType="end"/>
        </w:r>
      </w:hyperlink>
    </w:p>
    <w:p w14:paraId="23EA66B2" w14:textId="70D0F8A8"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089" w:history="1">
        <w:r w:rsidRPr="00FF27A6">
          <w:rPr>
            <w:rStyle w:val="Hyperlink"/>
            <w:noProof/>
          </w:rPr>
          <w:t>Tabla 11 Resultados consolidados de métricas de recuperación por modelo</w:t>
        </w:r>
        <w:r>
          <w:rPr>
            <w:noProof/>
            <w:webHidden/>
          </w:rPr>
          <w:tab/>
        </w:r>
        <w:r>
          <w:rPr>
            <w:noProof/>
            <w:webHidden/>
          </w:rPr>
          <w:fldChar w:fldCharType="begin"/>
        </w:r>
        <w:r>
          <w:rPr>
            <w:noProof/>
            <w:webHidden/>
          </w:rPr>
          <w:instrText xml:space="preserve"> PAGEREF _Toc214474089 \h </w:instrText>
        </w:r>
        <w:r>
          <w:rPr>
            <w:noProof/>
            <w:webHidden/>
          </w:rPr>
        </w:r>
        <w:r>
          <w:rPr>
            <w:noProof/>
            <w:webHidden/>
          </w:rPr>
          <w:fldChar w:fldCharType="separate"/>
        </w:r>
        <w:r w:rsidR="00480539">
          <w:rPr>
            <w:noProof/>
            <w:webHidden/>
          </w:rPr>
          <w:t>78</w:t>
        </w:r>
        <w:r>
          <w:rPr>
            <w:noProof/>
            <w:webHidden/>
          </w:rPr>
          <w:fldChar w:fldCharType="end"/>
        </w:r>
      </w:hyperlink>
    </w:p>
    <w:p w14:paraId="72729314" w14:textId="03CD3791"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090" w:history="1">
        <w:r w:rsidRPr="00FF27A6">
          <w:rPr>
            <w:rStyle w:val="Hyperlink"/>
            <w:noProof/>
          </w:rPr>
          <w:t>Tabla 12 Precision@k comparativa antes y después del reranking</w:t>
        </w:r>
        <w:r>
          <w:rPr>
            <w:noProof/>
            <w:webHidden/>
          </w:rPr>
          <w:tab/>
        </w:r>
        <w:r>
          <w:rPr>
            <w:noProof/>
            <w:webHidden/>
          </w:rPr>
          <w:fldChar w:fldCharType="begin"/>
        </w:r>
        <w:r>
          <w:rPr>
            <w:noProof/>
            <w:webHidden/>
          </w:rPr>
          <w:instrText xml:space="preserve"> PAGEREF _Toc214474090 \h </w:instrText>
        </w:r>
        <w:r>
          <w:rPr>
            <w:noProof/>
            <w:webHidden/>
          </w:rPr>
        </w:r>
        <w:r>
          <w:rPr>
            <w:noProof/>
            <w:webHidden/>
          </w:rPr>
          <w:fldChar w:fldCharType="separate"/>
        </w:r>
        <w:r w:rsidR="00480539">
          <w:rPr>
            <w:noProof/>
            <w:webHidden/>
          </w:rPr>
          <w:t>79</w:t>
        </w:r>
        <w:r>
          <w:rPr>
            <w:noProof/>
            <w:webHidden/>
          </w:rPr>
          <w:fldChar w:fldCharType="end"/>
        </w:r>
      </w:hyperlink>
    </w:p>
    <w:p w14:paraId="30814CFE" w14:textId="1B501B93"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091" w:history="1">
        <w:r w:rsidRPr="00FF27A6">
          <w:rPr>
            <w:rStyle w:val="Hyperlink"/>
            <w:noProof/>
          </w:rPr>
          <w:t>Tabla 13 Recall@k comparativo antes y después del reranking</w:t>
        </w:r>
        <w:r>
          <w:rPr>
            <w:noProof/>
            <w:webHidden/>
          </w:rPr>
          <w:tab/>
        </w:r>
        <w:r>
          <w:rPr>
            <w:noProof/>
            <w:webHidden/>
          </w:rPr>
          <w:fldChar w:fldCharType="begin"/>
        </w:r>
        <w:r>
          <w:rPr>
            <w:noProof/>
            <w:webHidden/>
          </w:rPr>
          <w:instrText xml:space="preserve"> PAGEREF _Toc214474091 \h </w:instrText>
        </w:r>
        <w:r>
          <w:rPr>
            <w:noProof/>
            <w:webHidden/>
          </w:rPr>
        </w:r>
        <w:r>
          <w:rPr>
            <w:noProof/>
            <w:webHidden/>
          </w:rPr>
          <w:fldChar w:fldCharType="separate"/>
        </w:r>
        <w:r w:rsidR="00480539">
          <w:rPr>
            <w:noProof/>
            <w:webHidden/>
          </w:rPr>
          <w:t>81</w:t>
        </w:r>
        <w:r>
          <w:rPr>
            <w:noProof/>
            <w:webHidden/>
          </w:rPr>
          <w:fldChar w:fldCharType="end"/>
        </w:r>
      </w:hyperlink>
    </w:p>
    <w:p w14:paraId="6B73874F" w14:textId="59254F72"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092" w:history="1">
        <w:r w:rsidRPr="00FF27A6">
          <w:rPr>
            <w:rStyle w:val="Hyperlink"/>
            <w:noProof/>
          </w:rPr>
          <w:t>Tabla 14 F1@k comparativo antes y después del reranking</w:t>
        </w:r>
        <w:r>
          <w:rPr>
            <w:noProof/>
            <w:webHidden/>
          </w:rPr>
          <w:tab/>
        </w:r>
        <w:r>
          <w:rPr>
            <w:noProof/>
            <w:webHidden/>
          </w:rPr>
          <w:fldChar w:fldCharType="begin"/>
        </w:r>
        <w:r>
          <w:rPr>
            <w:noProof/>
            <w:webHidden/>
          </w:rPr>
          <w:instrText xml:space="preserve"> PAGEREF _Toc214474092 \h </w:instrText>
        </w:r>
        <w:r>
          <w:rPr>
            <w:noProof/>
            <w:webHidden/>
          </w:rPr>
        </w:r>
        <w:r>
          <w:rPr>
            <w:noProof/>
            <w:webHidden/>
          </w:rPr>
          <w:fldChar w:fldCharType="separate"/>
        </w:r>
        <w:r w:rsidR="00480539">
          <w:rPr>
            <w:noProof/>
            <w:webHidden/>
          </w:rPr>
          <w:t>82</w:t>
        </w:r>
        <w:r>
          <w:rPr>
            <w:noProof/>
            <w:webHidden/>
          </w:rPr>
          <w:fldChar w:fldCharType="end"/>
        </w:r>
      </w:hyperlink>
    </w:p>
    <w:p w14:paraId="4A1AD623" w14:textId="6033F31D"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093" w:history="1">
        <w:r w:rsidRPr="00FF27A6">
          <w:rPr>
            <w:rStyle w:val="Hyperlink"/>
            <w:noProof/>
          </w:rPr>
          <w:t>Tabla 15 NDCG@k comparativo antes y después del reranking</w:t>
        </w:r>
        <w:r>
          <w:rPr>
            <w:noProof/>
            <w:webHidden/>
          </w:rPr>
          <w:tab/>
        </w:r>
        <w:r>
          <w:rPr>
            <w:noProof/>
            <w:webHidden/>
          </w:rPr>
          <w:fldChar w:fldCharType="begin"/>
        </w:r>
        <w:r>
          <w:rPr>
            <w:noProof/>
            <w:webHidden/>
          </w:rPr>
          <w:instrText xml:space="preserve"> PAGEREF _Toc214474093 \h </w:instrText>
        </w:r>
        <w:r>
          <w:rPr>
            <w:noProof/>
            <w:webHidden/>
          </w:rPr>
        </w:r>
        <w:r>
          <w:rPr>
            <w:noProof/>
            <w:webHidden/>
          </w:rPr>
          <w:fldChar w:fldCharType="separate"/>
        </w:r>
        <w:r w:rsidR="00480539">
          <w:rPr>
            <w:noProof/>
            <w:webHidden/>
          </w:rPr>
          <w:t>84</w:t>
        </w:r>
        <w:r>
          <w:rPr>
            <w:noProof/>
            <w:webHidden/>
          </w:rPr>
          <w:fldChar w:fldCharType="end"/>
        </w:r>
      </w:hyperlink>
    </w:p>
    <w:p w14:paraId="0295E10C" w14:textId="2ED75F76"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094" w:history="1">
        <w:r w:rsidRPr="00FF27A6">
          <w:rPr>
            <w:rStyle w:val="Hyperlink"/>
            <w:noProof/>
          </w:rPr>
          <w:t>Tabla 16 MAP@k comparativo antes y después del reranking</w:t>
        </w:r>
        <w:r>
          <w:rPr>
            <w:noProof/>
            <w:webHidden/>
          </w:rPr>
          <w:tab/>
        </w:r>
        <w:r>
          <w:rPr>
            <w:noProof/>
            <w:webHidden/>
          </w:rPr>
          <w:fldChar w:fldCharType="begin"/>
        </w:r>
        <w:r>
          <w:rPr>
            <w:noProof/>
            <w:webHidden/>
          </w:rPr>
          <w:instrText xml:space="preserve"> PAGEREF _Toc214474094 \h </w:instrText>
        </w:r>
        <w:r>
          <w:rPr>
            <w:noProof/>
            <w:webHidden/>
          </w:rPr>
        </w:r>
        <w:r>
          <w:rPr>
            <w:noProof/>
            <w:webHidden/>
          </w:rPr>
          <w:fldChar w:fldCharType="separate"/>
        </w:r>
        <w:r w:rsidR="00480539">
          <w:rPr>
            <w:noProof/>
            <w:webHidden/>
          </w:rPr>
          <w:t>85</w:t>
        </w:r>
        <w:r>
          <w:rPr>
            <w:noProof/>
            <w:webHidden/>
          </w:rPr>
          <w:fldChar w:fldCharType="end"/>
        </w:r>
      </w:hyperlink>
    </w:p>
    <w:p w14:paraId="4AE74527" w14:textId="246D0A4B"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095" w:history="1">
        <w:r w:rsidRPr="00FF27A6">
          <w:rPr>
            <w:rStyle w:val="Hyperlink"/>
            <w:noProof/>
          </w:rPr>
          <w:t>Tabla 17 Impacto relativo del reranking por modelo</w:t>
        </w:r>
        <w:r>
          <w:rPr>
            <w:noProof/>
            <w:webHidden/>
          </w:rPr>
          <w:tab/>
        </w:r>
        <w:r>
          <w:rPr>
            <w:noProof/>
            <w:webHidden/>
          </w:rPr>
          <w:fldChar w:fldCharType="begin"/>
        </w:r>
        <w:r>
          <w:rPr>
            <w:noProof/>
            <w:webHidden/>
          </w:rPr>
          <w:instrText xml:space="preserve"> PAGEREF _Toc214474095 \h </w:instrText>
        </w:r>
        <w:r>
          <w:rPr>
            <w:noProof/>
            <w:webHidden/>
          </w:rPr>
        </w:r>
        <w:r>
          <w:rPr>
            <w:noProof/>
            <w:webHidden/>
          </w:rPr>
          <w:fldChar w:fldCharType="separate"/>
        </w:r>
        <w:r w:rsidR="00480539">
          <w:rPr>
            <w:noProof/>
            <w:webHidden/>
          </w:rPr>
          <w:t>87</w:t>
        </w:r>
        <w:r>
          <w:rPr>
            <w:noProof/>
            <w:webHidden/>
          </w:rPr>
          <w:fldChar w:fldCharType="end"/>
        </w:r>
      </w:hyperlink>
    </w:p>
    <w:p w14:paraId="2554C110" w14:textId="13313596"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096" w:history="1">
        <w:r w:rsidRPr="00FF27A6">
          <w:rPr>
            <w:rStyle w:val="Hyperlink"/>
            <w:noProof/>
          </w:rPr>
          <w:t>Tabla 18 Limitaciones observadas del reranker CrossEncoder</w:t>
        </w:r>
        <w:r>
          <w:rPr>
            <w:noProof/>
            <w:webHidden/>
          </w:rPr>
          <w:tab/>
        </w:r>
        <w:r>
          <w:rPr>
            <w:noProof/>
            <w:webHidden/>
          </w:rPr>
          <w:fldChar w:fldCharType="begin"/>
        </w:r>
        <w:r>
          <w:rPr>
            <w:noProof/>
            <w:webHidden/>
          </w:rPr>
          <w:instrText xml:space="preserve"> PAGEREF _Toc214474096 \h </w:instrText>
        </w:r>
        <w:r>
          <w:rPr>
            <w:noProof/>
            <w:webHidden/>
          </w:rPr>
        </w:r>
        <w:r>
          <w:rPr>
            <w:noProof/>
            <w:webHidden/>
          </w:rPr>
          <w:fldChar w:fldCharType="separate"/>
        </w:r>
        <w:r w:rsidR="00480539">
          <w:rPr>
            <w:noProof/>
            <w:webHidden/>
          </w:rPr>
          <w:t>88</w:t>
        </w:r>
        <w:r>
          <w:rPr>
            <w:noProof/>
            <w:webHidden/>
          </w:rPr>
          <w:fldChar w:fldCharType="end"/>
        </w:r>
      </w:hyperlink>
    </w:p>
    <w:p w14:paraId="3F7F4FC4" w14:textId="205F7249"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097" w:history="1">
        <w:r w:rsidRPr="00FF27A6">
          <w:rPr>
            <w:rStyle w:val="Hyperlink"/>
            <w:noProof/>
          </w:rPr>
          <w:t>Tabla 19 Resultados de métricas RAGAS por modelo de embedding</w:t>
        </w:r>
        <w:r>
          <w:rPr>
            <w:noProof/>
            <w:webHidden/>
          </w:rPr>
          <w:tab/>
        </w:r>
        <w:r>
          <w:rPr>
            <w:noProof/>
            <w:webHidden/>
          </w:rPr>
          <w:fldChar w:fldCharType="begin"/>
        </w:r>
        <w:r>
          <w:rPr>
            <w:noProof/>
            <w:webHidden/>
          </w:rPr>
          <w:instrText xml:space="preserve"> PAGEREF _Toc214474097 \h </w:instrText>
        </w:r>
        <w:r>
          <w:rPr>
            <w:noProof/>
            <w:webHidden/>
          </w:rPr>
        </w:r>
        <w:r>
          <w:rPr>
            <w:noProof/>
            <w:webHidden/>
          </w:rPr>
          <w:fldChar w:fldCharType="separate"/>
        </w:r>
        <w:r w:rsidR="00480539">
          <w:rPr>
            <w:noProof/>
            <w:webHidden/>
          </w:rPr>
          <w:t>89</w:t>
        </w:r>
        <w:r>
          <w:rPr>
            <w:noProof/>
            <w:webHidden/>
          </w:rPr>
          <w:fldChar w:fldCharType="end"/>
        </w:r>
      </w:hyperlink>
    </w:p>
    <w:p w14:paraId="1223DA96" w14:textId="677CE5A1"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098" w:history="1">
        <w:r w:rsidRPr="00FF27A6">
          <w:rPr>
            <w:rStyle w:val="Hyperlink"/>
            <w:noProof/>
          </w:rPr>
          <w:t>Tabla 20 Resultados de métricas BERTScore por modelo de embedding</w:t>
        </w:r>
        <w:r>
          <w:rPr>
            <w:noProof/>
            <w:webHidden/>
          </w:rPr>
          <w:tab/>
        </w:r>
        <w:r>
          <w:rPr>
            <w:noProof/>
            <w:webHidden/>
          </w:rPr>
          <w:fldChar w:fldCharType="begin"/>
        </w:r>
        <w:r>
          <w:rPr>
            <w:noProof/>
            <w:webHidden/>
          </w:rPr>
          <w:instrText xml:space="preserve"> PAGEREF _Toc214474098 \h </w:instrText>
        </w:r>
        <w:r>
          <w:rPr>
            <w:noProof/>
            <w:webHidden/>
          </w:rPr>
        </w:r>
        <w:r>
          <w:rPr>
            <w:noProof/>
            <w:webHidden/>
          </w:rPr>
          <w:fldChar w:fldCharType="separate"/>
        </w:r>
        <w:r w:rsidR="00480539">
          <w:rPr>
            <w:noProof/>
            <w:webHidden/>
          </w:rPr>
          <w:t>91</w:t>
        </w:r>
        <w:r>
          <w:rPr>
            <w:noProof/>
            <w:webHidden/>
          </w:rPr>
          <w:fldChar w:fldCharType="end"/>
        </w:r>
      </w:hyperlink>
    </w:p>
    <w:p w14:paraId="048571CE" w14:textId="4B84C4F9"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099" w:history="1">
        <w:r w:rsidRPr="00FF27A6">
          <w:rPr>
            <w:rStyle w:val="Hyperlink"/>
            <w:noProof/>
          </w:rPr>
          <w:t>Tabla 21 Comparación de rangos de valores entre tipos de métricas Fuente: Elaboración mediante resultados obtenidos por el autor.</w:t>
        </w:r>
        <w:r>
          <w:rPr>
            <w:noProof/>
            <w:webHidden/>
          </w:rPr>
          <w:tab/>
        </w:r>
        <w:r>
          <w:rPr>
            <w:noProof/>
            <w:webHidden/>
          </w:rPr>
          <w:fldChar w:fldCharType="begin"/>
        </w:r>
        <w:r>
          <w:rPr>
            <w:noProof/>
            <w:webHidden/>
          </w:rPr>
          <w:instrText xml:space="preserve"> PAGEREF _Toc214474099 \h </w:instrText>
        </w:r>
        <w:r>
          <w:rPr>
            <w:noProof/>
            <w:webHidden/>
          </w:rPr>
        </w:r>
        <w:r>
          <w:rPr>
            <w:noProof/>
            <w:webHidden/>
          </w:rPr>
          <w:fldChar w:fldCharType="separate"/>
        </w:r>
        <w:r w:rsidR="00480539">
          <w:rPr>
            <w:noProof/>
            <w:webHidden/>
          </w:rPr>
          <w:t>93</w:t>
        </w:r>
        <w:r>
          <w:rPr>
            <w:noProof/>
            <w:webHidden/>
          </w:rPr>
          <w:fldChar w:fldCharType="end"/>
        </w:r>
      </w:hyperlink>
    </w:p>
    <w:p w14:paraId="0E6B9FFD" w14:textId="7A6E1C0E"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100" w:history="1">
        <w:r w:rsidRPr="00FF27A6">
          <w:rPr>
            <w:rStyle w:val="Hyperlink"/>
            <w:noProof/>
          </w:rPr>
          <w:t>Tabla 22 Ranking de modelos de embedding por performance</w:t>
        </w:r>
        <w:r>
          <w:rPr>
            <w:noProof/>
            <w:webHidden/>
          </w:rPr>
          <w:tab/>
        </w:r>
        <w:r>
          <w:rPr>
            <w:noProof/>
            <w:webHidden/>
          </w:rPr>
          <w:fldChar w:fldCharType="begin"/>
        </w:r>
        <w:r>
          <w:rPr>
            <w:noProof/>
            <w:webHidden/>
          </w:rPr>
          <w:instrText xml:space="preserve"> PAGEREF _Toc214474100 \h </w:instrText>
        </w:r>
        <w:r>
          <w:rPr>
            <w:noProof/>
            <w:webHidden/>
          </w:rPr>
        </w:r>
        <w:r>
          <w:rPr>
            <w:noProof/>
            <w:webHidden/>
          </w:rPr>
          <w:fldChar w:fldCharType="separate"/>
        </w:r>
        <w:r w:rsidR="00480539">
          <w:rPr>
            <w:noProof/>
            <w:webHidden/>
          </w:rPr>
          <w:t>98</w:t>
        </w:r>
        <w:r>
          <w:rPr>
            <w:noProof/>
            <w:webHidden/>
          </w:rPr>
          <w:fldChar w:fldCharType="end"/>
        </w:r>
      </w:hyperlink>
    </w:p>
    <w:p w14:paraId="51E57092" w14:textId="7A4D91F1"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101" w:history="1">
        <w:r w:rsidRPr="00FF27A6">
          <w:rPr>
            <w:rStyle w:val="Hyperlink"/>
            <w:noProof/>
          </w:rPr>
          <w:t>Tabla 23 Impacto del reranking en Precision@5 por modelo</w:t>
        </w:r>
        <w:r>
          <w:rPr>
            <w:noProof/>
            <w:webHidden/>
          </w:rPr>
          <w:tab/>
        </w:r>
        <w:r>
          <w:rPr>
            <w:noProof/>
            <w:webHidden/>
          </w:rPr>
          <w:fldChar w:fldCharType="begin"/>
        </w:r>
        <w:r>
          <w:rPr>
            <w:noProof/>
            <w:webHidden/>
          </w:rPr>
          <w:instrText xml:space="preserve"> PAGEREF _Toc214474101 \h </w:instrText>
        </w:r>
        <w:r>
          <w:rPr>
            <w:noProof/>
            <w:webHidden/>
          </w:rPr>
        </w:r>
        <w:r>
          <w:rPr>
            <w:noProof/>
            <w:webHidden/>
          </w:rPr>
          <w:fldChar w:fldCharType="separate"/>
        </w:r>
        <w:r w:rsidR="00480539">
          <w:rPr>
            <w:noProof/>
            <w:webHidden/>
          </w:rPr>
          <w:t>103</w:t>
        </w:r>
        <w:r>
          <w:rPr>
            <w:noProof/>
            <w:webHidden/>
          </w:rPr>
          <w:fldChar w:fldCharType="end"/>
        </w:r>
      </w:hyperlink>
    </w:p>
    <w:p w14:paraId="6A1C6BB3" w14:textId="3C9FC9C3"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102" w:history="1">
        <w:r w:rsidRPr="00FF27A6">
          <w:rPr>
            <w:rStyle w:val="Hyperlink"/>
            <w:noProof/>
          </w:rPr>
          <w:t>Tabla 24 Componentes propuestos para validación humana rigurosa</w:t>
        </w:r>
        <w:r>
          <w:rPr>
            <w:noProof/>
            <w:webHidden/>
          </w:rPr>
          <w:tab/>
        </w:r>
        <w:r>
          <w:rPr>
            <w:noProof/>
            <w:webHidden/>
          </w:rPr>
          <w:fldChar w:fldCharType="begin"/>
        </w:r>
        <w:r>
          <w:rPr>
            <w:noProof/>
            <w:webHidden/>
          </w:rPr>
          <w:instrText xml:space="preserve"> PAGEREF _Toc214474102 \h </w:instrText>
        </w:r>
        <w:r>
          <w:rPr>
            <w:noProof/>
            <w:webHidden/>
          </w:rPr>
        </w:r>
        <w:r>
          <w:rPr>
            <w:noProof/>
            <w:webHidden/>
          </w:rPr>
          <w:fldChar w:fldCharType="separate"/>
        </w:r>
        <w:r w:rsidR="00480539">
          <w:rPr>
            <w:noProof/>
            <w:webHidden/>
          </w:rPr>
          <w:t>109</w:t>
        </w:r>
        <w:r>
          <w:rPr>
            <w:noProof/>
            <w:webHidden/>
          </w:rPr>
          <w:fldChar w:fldCharType="end"/>
        </w:r>
      </w:hyperlink>
    </w:p>
    <w:p w14:paraId="00000FF4" w14:textId="5F5CA9FC" w:rsidR="00F01BE0" w:rsidRPr="00BC4A83" w:rsidRDefault="00F01BE0" w:rsidP="00F01BE0">
      <w:r>
        <w:fldChar w:fldCharType="end"/>
      </w:r>
    </w:p>
    <w:p w14:paraId="1D70ADDD" w14:textId="77777777" w:rsidR="00F01BE0" w:rsidRPr="000F36AB" w:rsidRDefault="00F01BE0" w:rsidP="00F01BE0">
      <w:pPr>
        <w:spacing w:line="259" w:lineRule="auto"/>
        <w:jc w:val="left"/>
        <w:rPr>
          <w:b/>
          <w:bCs/>
        </w:rPr>
      </w:pPr>
      <w:r w:rsidRPr="00594E5F">
        <w:rPr>
          <w:b/>
          <w:bCs/>
        </w:rPr>
        <w:t>Figuras</w:t>
      </w:r>
    </w:p>
    <w:p w14:paraId="407E3632" w14:textId="3FCFE190" w:rsidR="00D8626B" w:rsidRDefault="00F01BE0">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r>
        <w:rPr>
          <w:rFonts w:cstheme="minorHAnsi"/>
          <w:iCs/>
          <w:szCs w:val="20"/>
        </w:rPr>
        <w:fldChar w:fldCharType="begin"/>
      </w:r>
      <w:r>
        <w:instrText xml:space="preserve"> TOC \h \z \c "Figura" </w:instrText>
      </w:r>
      <w:r>
        <w:rPr>
          <w:rFonts w:cstheme="minorHAnsi"/>
          <w:iCs/>
          <w:szCs w:val="20"/>
        </w:rPr>
        <w:fldChar w:fldCharType="separate"/>
      </w:r>
      <w:hyperlink w:anchor="_Toc214474103" w:history="1">
        <w:r w:rsidR="00D8626B" w:rsidRPr="00D171EB">
          <w:rPr>
            <w:rStyle w:val="Hyperlink"/>
            <w:noProof/>
          </w:rPr>
          <w:t>Figura 1 Distribución de longitud de chunks del corpus Microsoft Azure Documentation. Análisis completo de 187,031 chunks con tokenización cl100k_base.</w:t>
        </w:r>
        <w:r w:rsidR="00D8626B">
          <w:rPr>
            <w:noProof/>
            <w:webHidden/>
          </w:rPr>
          <w:tab/>
        </w:r>
        <w:r w:rsidR="00D8626B">
          <w:rPr>
            <w:noProof/>
            <w:webHidden/>
          </w:rPr>
          <w:fldChar w:fldCharType="begin"/>
        </w:r>
        <w:r w:rsidR="00D8626B">
          <w:rPr>
            <w:noProof/>
            <w:webHidden/>
          </w:rPr>
          <w:instrText xml:space="preserve"> PAGEREF _Toc214474103 \h </w:instrText>
        </w:r>
        <w:r w:rsidR="00D8626B">
          <w:rPr>
            <w:noProof/>
            <w:webHidden/>
          </w:rPr>
        </w:r>
        <w:r w:rsidR="00D8626B">
          <w:rPr>
            <w:noProof/>
            <w:webHidden/>
          </w:rPr>
          <w:fldChar w:fldCharType="separate"/>
        </w:r>
        <w:r w:rsidR="00480539">
          <w:rPr>
            <w:noProof/>
            <w:webHidden/>
          </w:rPr>
          <w:t>34</w:t>
        </w:r>
        <w:r w:rsidR="00D8626B">
          <w:rPr>
            <w:noProof/>
            <w:webHidden/>
          </w:rPr>
          <w:fldChar w:fldCharType="end"/>
        </w:r>
      </w:hyperlink>
    </w:p>
    <w:p w14:paraId="44F1FD7F" w14:textId="07738F5E"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104" w:history="1">
        <w:r w:rsidRPr="00D171EB">
          <w:rPr>
            <w:rStyle w:val="Hyperlink"/>
            <w:noProof/>
          </w:rPr>
          <w:t>Figura 2 Comparación de longitudes entre chunks segmentados y documentos completos. Box plots mostrando la reducción de variabilidad lograda mediante segmentación (CV de 200.7% a 38.3%).</w:t>
        </w:r>
        <w:r>
          <w:rPr>
            <w:noProof/>
            <w:webHidden/>
          </w:rPr>
          <w:tab/>
        </w:r>
        <w:r>
          <w:rPr>
            <w:noProof/>
            <w:webHidden/>
          </w:rPr>
          <w:fldChar w:fldCharType="begin"/>
        </w:r>
        <w:r>
          <w:rPr>
            <w:noProof/>
            <w:webHidden/>
          </w:rPr>
          <w:instrText xml:space="preserve"> PAGEREF _Toc214474104 \h </w:instrText>
        </w:r>
        <w:r>
          <w:rPr>
            <w:noProof/>
            <w:webHidden/>
          </w:rPr>
        </w:r>
        <w:r>
          <w:rPr>
            <w:noProof/>
            <w:webHidden/>
          </w:rPr>
          <w:fldChar w:fldCharType="separate"/>
        </w:r>
        <w:r w:rsidR="00480539">
          <w:rPr>
            <w:noProof/>
            <w:webHidden/>
          </w:rPr>
          <w:t>35</w:t>
        </w:r>
        <w:r>
          <w:rPr>
            <w:noProof/>
            <w:webHidden/>
          </w:rPr>
          <w:fldChar w:fldCharType="end"/>
        </w:r>
      </w:hyperlink>
    </w:p>
    <w:p w14:paraId="1296C91B" w14:textId="4804434F"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105" w:history="1">
        <w:r w:rsidRPr="00D171EB">
          <w:rPr>
            <w:rStyle w:val="Hyperlink"/>
            <w:noProof/>
          </w:rPr>
          <w:t>Figura 3  Distribución temática del corpus Microsoft Azure Documentation. Análisis completo de 187,031 chunks clasificados en cuatro categorías principales mediante sistema de puntuación ponderada basado en keywords.</w:t>
        </w:r>
        <w:r>
          <w:rPr>
            <w:noProof/>
            <w:webHidden/>
          </w:rPr>
          <w:tab/>
        </w:r>
        <w:r>
          <w:rPr>
            <w:noProof/>
            <w:webHidden/>
          </w:rPr>
          <w:fldChar w:fldCharType="begin"/>
        </w:r>
        <w:r>
          <w:rPr>
            <w:noProof/>
            <w:webHidden/>
          </w:rPr>
          <w:instrText xml:space="preserve"> PAGEREF _Toc214474105 \h </w:instrText>
        </w:r>
        <w:r>
          <w:rPr>
            <w:noProof/>
            <w:webHidden/>
          </w:rPr>
        </w:r>
        <w:r>
          <w:rPr>
            <w:noProof/>
            <w:webHidden/>
          </w:rPr>
          <w:fldChar w:fldCharType="separate"/>
        </w:r>
        <w:r w:rsidR="00480539">
          <w:rPr>
            <w:noProof/>
            <w:webHidden/>
          </w:rPr>
          <w:t>37</w:t>
        </w:r>
        <w:r>
          <w:rPr>
            <w:noProof/>
            <w:webHidden/>
          </w:rPr>
          <w:fldChar w:fldCharType="end"/>
        </w:r>
      </w:hyperlink>
    </w:p>
    <w:p w14:paraId="3DADCDBA" w14:textId="4873E88D"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106" w:history="1">
        <w:r w:rsidRPr="00D171EB">
          <w:rPr>
            <w:rStyle w:val="Hyperlink"/>
            <w:noProof/>
          </w:rPr>
          <w:t>Figura 4 Distribución de longitud de preguntas del dataset Microsoft Q&amp;A. Análisis de 13,436 preguntas con tokenización cl100k_base mostrando alta variabilidad (CV = 168.1%).</w:t>
        </w:r>
        <w:r>
          <w:rPr>
            <w:noProof/>
            <w:webHidden/>
          </w:rPr>
          <w:tab/>
        </w:r>
        <w:r>
          <w:rPr>
            <w:noProof/>
            <w:webHidden/>
          </w:rPr>
          <w:fldChar w:fldCharType="begin"/>
        </w:r>
        <w:r>
          <w:rPr>
            <w:noProof/>
            <w:webHidden/>
          </w:rPr>
          <w:instrText xml:space="preserve"> PAGEREF _Toc214474106 \h </w:instrText>
        </w:r>
        <w:r>
          <w:rPr>
            <w:noProof/>
            <w:webHidden/>
          </w:rPr>
        </w:r>
        <w:r>
          <w:rPr>
            <w:noProof/>
            <w:webHidden/>
          </w:rPr>
          <w:fldChar w:fldCharType="separate"/>
        </w:r>
        <w:r w:rsidR="00480539">
          <w:rPr>
            <w:noProof/>
            <w:webHidden/>
          </w:rPr>
          <w:t>41</w:t>
        </w:r>
        <w:r>
          <w:rPr>
            <w:noProof/>
            <w:webHidden/>
          </w:rPr>
          <w:fldChar w:fldCharType="end"/>
        </w:r>
      </w:hyperlink>
    </w:p>
    <w:p w14:paraId="4FBA25E5" w14:textId="0D3222AA"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107" w:history="1">
        <w:r w:rsidRPr="00D171EB">
          <w:rPr>
            <w:rStyle w:val="Hyperlink"/>
            <w:noProof/>
          </w:rPr>
          <w:t>Figura 5 Cronograma y flujo metodológico del proyecto siguiendo las seis fases del proceso DSR (Design Science Research)</w:t>
        </w:r>
        <w:r>
          <w:rPr>
            <w:noProof/>
            <w:webHidden/>
          </w:rPr>
          <w:tab/>
        </w:r>
        <w:r>
          <w:rPr>
            <w:noProof/>
            <w:webHidden/>
          </w:rPr>
          <w:fldChar w:fldCharType="begin"/>
        </w:r>
        <w:r>
          <w:rPr>
            <w:noProof/>
            <w:webHidden/>
          </w:rPr>
          <w:instrText xml:space="preserve"> PAGEREF _Toc214474107 \h </w:instrText>
        </w:r>
        <w:r>
          <w:rPr>
            <w:noProof/>
            <w:webHidden/>
          </w:rPr>
        </w:r>
        <w:r>
          <w:rPr>
            <w:noProof/>
            <w:webHidden/>
          </w:rPr>
          <w:fldChar w:fldCharType="separate"/>
        </w:r>
        <w:r w:rsidR="00480539">
          <w:rPr>
            <w:noProof/>
            <w:webHidden/>
          </w:rPr>
          <w:t>46</w:t>
        </w:r>
        <w:r>
          <w:rPr>
            <w:noProof/>
            <w:webHidden/>
          </w:rPr>
          <w:fldChar w:fldCharType="end"/>
        </w:r>
      </w:hyperlink>
    </w:p>
    <w:p w14:paraId="334CAD6A" w14:textId="5EA32B48"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108" w:history="1">
        <w:r w:rsidRPr="00D171EB">
          <w:rPr>
            <w:rStyle w:val="Hyperlink"/>
            <w:noProof/>
          </w:rPr>
          <w:t>Figura 6 Precision@k - Comparación antes (línea sólida) vs después (línea punteada) del reranking</w:t>
        </w:r>
        <w:r>
          <w:rPr>
            <w:noProof/>
            <w:webHidden/>
          </w:rPr>
          <w:tab/>
        </w:r>
        <w:r>
          <w:rPr>
            <w:noProof/>
            <w:webHidden/>
          </w:rPr>
          <w:fldChar w:fldCharType="begin"/>
        </w:r>
        <w:r>
          <w:rPr>
            <w:noProof/>
            <w:webHidden/>
          </w:rPr>
          <w:instrText xml:space="preserve"> PAGEREF _Toc214474108 \h </w:instrText>
        </w:r>
        <w:r>
          <w:rPr>
            <w:noProof/>
            <w:webHidden/>
          </w:rPr>
        </w:r>
        <w:r>
          <w:rPr>
            <w:noProof/>
            <w:webHidden/>
          </w:rPr>
          <w:fldChar w:fldCharType="separate"/>
        </w:r>
        <w:r w:rsidR="00480539">
          <w:rPr>
            <w:noProof/>
            <w:webHidden/>
          </w:rPr>
          <w:t>80</w:t>
        </w:r>
        <w:r>
          <w:rPr>
            <w:noProof/>
            <w:webHidden/>
          </w:rPr>
          <w:fldChar w:fldCharType="end"/>
        </w:r>
      </w:hyperlink>
    </w:p>
    <w:p w14:paraId="1FA59294" w14:textId="4E920569"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109" w:history="1">
        <w:r w:rsidRPr="00D171EB">
          <w:rPr>
            <w:rStyle w:val="Hyperlink"/>
            <w:noProof/>
          </w:rPr>
          <w:t>Figura 7 Recall@k - Comparación antes (línea sólida) vs después (línea punteada) del reranking</w:t>
        </w:r>
        <w:r>
          <w:rPr>
            <w:noProof/>
            <w:webHidden/>
          </w:rPr>
          <w:tab/>
        </w:r>
        <w:r>
          <w:rPr>
            <w:noProof/>
            <w:webHidden/>
          </w:rPr>
          <w:fldChar w:fldCharType="begin"/>
        </w:r>
        <w:r>
          <w:rPr>
            <w:noProof/>
            <w:webHidden/>
          </w:rPr>
          <w:instrText xml:space="preserve"> PAGEREF _Toc214474109 \h </w:instrText>
        </w:r>
        <w:r>
          <w:rPr>
            <w:noProof/>
            <w:webHidden/>
          </w:rPr>
        </w:r>
        <w:r>
          <w:rPr>
            <w:noProof/>
            <w:webHidden/>
          </w:rPr>
          <w:fldChar w:fldCharType="separate"/>
        </w:r>
        <w:r w:rsidR="00480539">
          <w:rPr>
            <w:noProof/>
            <w:webHidden/>
          </w:rPr>
          <w:t>81</w:t>
        </w:r>
        <w:r>
          <w:rPr>
            <w:noProof/>
            <w:webHidden/>
          </w:rPr>
          <w:fldChar w:fldCharType="end"/>
        </w:r>
      </w:hyperlink>
    </w:p>
    <w:p w14:paraId="2DF4EDCA" w14:textId="6F4B3DB6"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110" w:history="1">
        <w:r w:rsidRPr="00D171EB">
          <w:rPr>
            <w:rStyle w:val="Hyperlink"/>
            <w:noProof/>
          </w:rPr>
          <w:t>Figura 8 F1@k - Comparación antes (línea sólida) vs después (línea punteada) del reranking</w:t>
        </w:r>
        <w:r>
          <w:rPr>
            <w:noProof/>
            <w:webHidden/>
          </w:rPr>
          <w:tab/>
        </w:r>
        <w:r>
          <w:rPr>
            <w:noProof/>
            <w:webHidden/>
          </w:rPr>
          <w:fldChar w:fldCharType="begin"/>
        </w:r>
        <w:r>
          <w:rPr>
            <w:noProof/>
            <w:webHidden/>
          </w:rPr>
          <w:instrText xml:space="preserve"> PAGEREF _Toc214474110 \h </w:instrText>
        </w:r>
        <w:r>
          <w:rPr>
            <w:noProof/>
            <w:webHidden/>
          </w:rPr>
        </w:r>
        <w:r>
          <w:rPr>
            <w:noProof/>
            <w:webHidden/>
          </w:rPr>
          <w:fldChar w:fldCharType="separate"/>
        </w:r>
        <w:r w:rsidR="00480539">
          <w:rPr>
            <w:noProof/>
            <w:webHidden/>
          </w:rPr>
          <w:t>83</w:t>
        </w:r>
        <w:r>
          <w:rPr>
            <w:noProof/>
            <w:webHidden/>
          </w:rPr>
          <w:fldChar w:fldCharType="end"/>
        </w:r>
      </w:hyperlink>
    </w:p>
    <w:p w14:paraId="285336CD" w14:textId="6348F966"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111" w:history="1">
        <w:r w:rsidRPr="00D171EB">
          <w:rPr>
            <w:rStyle w:val="Hyperlink"/>
            <w:noProof/>
          </w:rPr>
          <w:t>Figura 9 NDCG@k - Comparación antes (línea sólida) vs después (línea punteada) del reranking</w:t>
        </w:r>
        <w:r>
          <w:rPr>
            <w:noProof/>
            <w:webHidden/>
          </w:rPr>
          <w:tab/>
        </w:r>
        <w:r>
          <w:rPr>
            <w:noProof/>
            <w:webHidden/>
          </w:rPr>
          <w:fldChar w:fldCharType="begin"/>
        </w:r>
        <w:r>
          <w:rPr>
            <w:noProof/>
            <w:webHidden/>
          </w:rPr>
          <w:instrText xml:space="preserve"> PAGEREF _Toc214474111 \h </w:instrText>
        </w:r>
        <w:r>
          <w:rPr>
            <w:noProof/>
            <w:webHidden/>
          </w:rPr>
        </w:r>
        <w:r>
          <w:rPr>
            <w:noProof/>
            <w:webHidden/>
          </w:rPr>
          <w:fldChar w:fldCharType="separate"/>
        </w:r>
        <w:r w:rsidR="00480539">
          <w:rPr>
            <w:noProof/>
            <w:webHidden/>
          </w:rPr>
          <w:t>84</w:t>
        </w:r>
        <w:r>
          <w:rPr>
            <w:noProof/>
            <w:webHidden/>
          </w:rPr>
          <w:fldChar w:fldCharType="end"/>
        </w:r>
      </w:hyperlink>
    </w:p>
    <w:p w14:paraId="1B6A16D7" w14:textId="3DB0910F"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112" w:history="1">
        <w:r w:rsidRPr="00D171EB">
          <w:rPr>
            <w:rStyle w:val="Hyperlink"/>
            <w:noProof/>
          </w:rPr>
          <w:t>Figura 10 MAP@k - Comparación antes (línea sólida) vs después (línea punteada) del reranking</w:t>
        </w:r>
        <w:r>
          <w:rPr>
            <w:noProof/>
            <w:webHidden/>
          </w:rPr>
          <w:tab/>
        </w:r>
        <w:r>
          <w:rPr>
            <w:noProof/>
            <w:webHidden/>
          </w:rPr>
          <w:fldChar w:fldCharType="begin"/>
        </w:r>
        <w:r>
          <w:rPr>
            <w:noProof/>
            <w:webHidden/>
          </w:rPr>
          <w:instrText xml:space="preserve"> PAGEREF _Toc214474112 \h </w:instrText>
        </w:r>
        <w:r>
          <w:rPr>
            <w:noProof/>
            <w:webHidden/>
          </w:rPr>
        </w:r>
        <w:r>
          <w:rPr>
            <w:noProof/>
            <w:webHidden/>
          </w:rPr>
          <w:fldChar w:fldCharType="separate"/>
        </w:r>
        <w:r w:rsidR="00480539">
          <w:rPr>
            <w:noProof/>
            <w:webHidden/>
          </w:rPr>
          <w:t>86</w:t>
        </w:r>
        <w:r>
          <w:rPr>
            <w:noProof/>
            <w:webHidden/>
          </w:rPr>
          <w:fldChar w:fldCharType="end"/>
        </w:r>
      </w:hyperlink>
    </w:p>
    <w:p w14:paraId="4FFAEAB4" w14:textId="29012A9D"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113" w:history="1">
        <w:r w:rsidRPr="00D171EB">
          <w:rPr>
            <w:rStyle w:val="Hyperlink"/>
            <w:noProof/>
          </w:rPr>
          <w:t>Figura 11 Comparación de métricas RAGAS entre modelos</w:t>
        </w:r>
        <w:r>
          <w:rPr>
            <w:noProof/>
            <w:webHidden/>
          </w:rPr>
          <w:tab/>
        </w:r>
        <w:r>
          <w:rPr>
            <w:noProof/>
            <w:webHidden/>
          </w:rPr>
          <w:fldChar w:fldCharType="begin"/>
        </w:r>
        <w:r>
          <w:rPr>
            <w:noProof/>
            <w:webHidden/>
          </w:rPr>
          <w:instrText xml:space="preserve"> PAGEREF _Toc214474113 \h </w:instrText>
        </w:r>
        <w:r>
          <w:rPr>
            <w:noProof/>
            <w:webHidden/>
          </w:rPr>
        </w:r>
        <w:r>
          <w:rPr>
            <w:noProof/>
            <w:webHidden/>
          </w:rPr>
          <w:fldChar w:fldCharType="separate"/>
        </w:r>
        <w:r w:rsidR="00480539">
          <w:rPr>
            <w:noProof/>
            <w:webHidden/>
          </w:rPr>
          <w:t>90</w:t>
        </w:r>
        <w:r>
          <w:rPr>
            <w:noProof/>
            <w:webHidden/>
          </w:rPr>
          <w:fldChar w:fldCharType="end"/>
        </w:r>
      </w:hyperlink>
    </w:p>
    <w:p w14:paraId="680AE8DC" w14:textId="3DBFE905" w:rsidR="00D8626B" w:rsidRDefault="00D8626B">
      <w:pPr>
        <w:pStyle w:val="TableofFigures"/>
        <w:tabs>
          <w:tab w:val="right" w:leader="dot" w:pos="8544"/>
        </w:tabs>
        <w:rPr>
          <w:rFonts w:asciiTheme="minorHAnsi" w:eastAsiaTheme="minorEastAsia" w:hAnsiTheme="minorHAnsi" w:cstheme="minorBidi"/>
          <w:noProof/>
          <w:kern w:val="2"/>
          <w:lang w:val="en-CL" w:eastAsia="en-US"/>
          <w14:ligatures w14:val="standardContextual"/>
        </w:rPr>
      </w:pPr>
      <w:hyperlink w:anchor="_Toc214474114" w:history="1">
        <w:r w:rsidRPr="00D171EB">
          <w:rPr>
            <w:rStyle w:val="Hyperlink"/>
            <w:noProof/>
          </w:rPr>
          <w:t>Figura 12 Comparación de métricas BERTScore entre modelos</w:t>
        </w:r>
        <w:r>
          <w:rPr>
            <w:noProof/>
            <w:webHidden/>
          </w:rPr>
          <w:tab/>
        </w:r>
        <w:r>
          <w:rPr>
            <w:noProof/>
            <w:webHidden/>
          </w:rPr>
          <w:fldChar w:fldCharType="begin"/>
        </w:r>
        <w:r>
          <w:rPr>
            <w:noProof/>
            <w:webHidden/>
          </w:rPr>
          <w:instrText xml:space="preserve"> PAGEREF _Toc214474114 \h </w:instrText>
        </w:r>
        <w:r>
          <w:rPr>
            <w:noProof/>
            <w:webHidden/>
          </w:rPr>
        </w:r>
        <w:r>
          <w:rPr>
            <w:noProof/>
            <w:webHidden/>
          </w:rPr>
          <w:fldChar w:fldCharType="separate"/>
        </w:r>
        <w:r w:rsidR="00480539">
          <w:rPr>
            <w:noProof/>
            <w:webHidden/>
          </w:rPr>
          <w:t>92</w:t>
        </w:r>
        <w:r>
          <w:rPr>
            <w:noProof/>
            <w:webHidden/>
          </w:rPr>
          <w:fldChar w:fldCharType="end"/>
        </w:r>
      </w:hyperlink>
    </w:p>
    <w:p w14:paraId="65919FC9" w14:textId="0594283A" w:rsidR="00F01BE0" w:rsidRDefault="00F01BE0" w:rsidP="00F01BE0">
      <w:pPr>
        <w:spacing w:line="259" w:lineRule="auto"/>
        <w:jc w:val="left"/>
      </w:pPr>
      <w:r>
        <w:fldChar w:fldCharType="end"/>
      </w:r>
    </w:p>
    <w:p w14:paraId="748D583F" w14:textId="1EABC228" w:rsidR="00F01BE0" w:rsidRPr="00160BB7" w:rsidRDefault="00F01BE0">
      <w:pPr>
        <w:rPr>
          <w:lang w:val="en-US"/>
        </w:rPr>
        <w:sectPr w:rsidR="00F01BE0" w:rsidRPr="00160BB7">
          <w:headerReference w:type="default" r:id="rId11"/>
          <w:footerReference w:type="default" r:id="rId12"/>
          <w:pgSz w:w="12240" w:h="15840"/>
          <w:pgMar w:top="1560" w:right="1418" w:bottom="1418" w:left="2268" w:header="0" w:footer="709" w:gutter="0"/>
          <w:pgNumType w:fmt="lowerRoman"/>
          <w:cols w:space="720"/>
        </w:sectPr>
      </w:pPr>
    </w:p>
    <w:p w14:paraId="6D7F541B" w14:textId="77777777" w:rsidR="0030352A" w:rsidRDefault="00000000">
      <w:pPr>
        <w:pStyle w:val="Heading1"/>
      </w:pPr>
      <w:bookmarkStart w:id="26" w:name="_Toc214473871"/>
      <w:bookmarkStart w:id="27" w:name="introducción-y-fundamentos-del-proyecto"/>
      <w:r>
        <w:lastRenderedPageBreak/>
        <w:t>1. INTRODUCCIÓN Y FUNDAMENTOS DEL PROYECTO</w:t>
      </w:r>
      <w:bookmarkEnd w:id="26"/>
    </w:p>
    <w:p w14:paraId="48CA8D50" w14:textId="77777777" w:rsidR="0030352A" w:rsidRDefault="00000000">
      <w:pPr>
        <w:pStyle w:val="Heading2"/>
      </w:pPr>
      <w:bookmarkStart w:id="28" w:name="_Toc214473872"/>
      <w:bookmarkStart w:id="29" w:name="formulación-del-problema"/>
      <w:r>
        <w:t>1.1 Formulación del Problema</w:t>
      </w:r>
      <w:bookmarkEnd w:id="28"/>
    </w:p>
    <w:p w14:paraId="1D9C197F" w14:textId="77777777" w:rsidR="0030352A" w:rsidRDefault="00000000">
      <w:pPr>
        <w:ind w:firstLine="720"/>
      </w:pPr>
      <w:r>
        <w:t xml:space="preserve">Los sistemas de soporte técnico para productos tecnológicos complejos enfrentan desafíos fundamentales en la gestión del conocimiento especializado. Esta investigación aborda el problema de recuperación semántica de información técnica utilizando Microsoft Azure como caso de estudio representativo de plataformas </w:t>
      </w:r>
      <w:proofErr w:type="spellStart"/>
      <w:r>
        <w:t>enterprise</w:t>
      </w:r>
      <w:proofErr w:type="spellEnd"/>
      <w:r>
        <w:t xml:space="preserve"> modernas.</w:t>
      </w:r>
    </w:p>
    <w:p w14:paraId="088AD20A" w14:textId="77777777" w:rsidR="0030352A" w:rsidRDefault="00000000">
      <w:pPr>
        <w:pStyle w:val="Heading3"/>
      </w:pPr>
      <w:bookmarkStart w:id="30" w:name="_Toc214473873"/>
      <w:bookmarkStart w:id="31" w:name="X44c1f9186e9ff0d2aa6aee9b694b72de912c6ad"/>
      <w:r>
        <w:t>1.1.1 El conocimiento existe, pero no se encuentra</w:t>
      </w:r>
      <w:bookmarkEnd w:id="30"/>
    </w:p>
    <w:p w14:paraId="50A88640" w14:textId="77777777" w:rsidR="0030352A" w:rsidRDefault="00000000">
      <w:pPr>
        <w:ind w:firstLine="720"/>
      </w:pPr>
      <w:r>
        <w:t xml:space="preserve">La documentación técnica oficial constituye la fuente primaria de información para resolver consultas de soporte. Sin embargo, la recuperación efectiva de esta información presenta dificultades inherentes a la complejidad y especialización del dominio. Para emular este escenario genérico, se construyó un corpus completo de documentación técnica basado en Microsoft Azure, representativo de las características presentes en otros productos tecnológicos </w:t>
      </w:r>
      <w:proofErr w:type="spellStart"/>
      <w:r>
        <w:t>enterprise</w:t>
      </w:r>
      <w:proofErr w:type="spellEnd"/>
      <w:r>
        <w:t>: alta especialización terminológica, arquitecturas multinivel, y documentación distribuida en múltiples formatos y niveles de abstracción.</w:t>
      </w:r>
    </w:p>
    <w:p w14:paraId="6C331D10" w14:textId="77777777" w:rsidR="0030352A" w:rsidRDefault="00000000">
      <w:pPr>
        <w:ind w:firstLine="720"/>
      </w:pPr>
      <w:r>
        <w:t>La brecha entre disponibilidad y accesibilidad del conocimiento motiva la necesidad de sistemas de recuperación semántica que superen las limitaciones de la búsqueda léxica tradicional.</w:t>
      </w:r>
    </w:p>
    <w:p w14:paraId="7FEEEA84" w14:textId="77777777" w:rsidR="0030352A" w:rsidRDefault="00000000">
      <w:pPr>
        <w:pStyle w:val="Heading3"/>
      </w:pPr>
      <w:bookmarkStart w:id="32" w:name="_Toc214473874"/>
      <w:bookmarkStart w:id="33" w:name="X433c003704ba71a9b27c446638bd446f3ae6852"/>
      <w:bookmarkEnd w:id="27"/>
      <w:r>
        <w:t>1.1.2 Patrones recurrentes en consultas de soporte técnico</w:t>
      </w:r>
      <w:bookmarkEnd w:id="32"/>
    </w:p>
    <w:p w14:paraId="0BA7C5F7" w14:textId="77777777" w:rsidR="0030352A" w:rsidRDefault="00000000">
      <w:r>
        <w:t>El análisis de preguntas de soporte técnico revela patrones característicos: un subconjunto relativamente pequeño de documentos responde a la mayoría de consultas frecuentes, mientras que casos específicos requieren documentación especializada que raramente se consulta de forma proactiva. Esta distribución irregular del conocimiento dificulta la localización de información relevante, particularmente cuando usuarios formulan consultas usando terminología que no coincide exactamente con la documentación oficial.</w:t>
      </w:r>
    </w:p>
    <w:p w14:paraId="3E623985" w14:textId="77777777" w:rsidR="0030352A" w:rsidRDefault="00000000">
      <w:r>
        <w:lastRenderedPageBreak/>
        <w:t xml:space="preserve">Para investigar este fenómeno, se recolectó un </w:t>
      </w:r>
      <w:proofErr w:type="spellStart"/>
      <w:r>
        <w:t>dataset</w:t>
      </w:r>
      <w:proofErr w:type="spellEnd"/>
      <w:r>
        <w:t xml:space="preserve"> de consultas reales de usuarios en foros técnicos especializados, permitiendo caracterizar los patrones de correspondencia entre preguntas naturales y documentación técnica formal. Este </w:t>
      </w:r>
      <w:proofErr w:type="spellStart"/>
      <w:r>
        <w:t>dataset</w:t>
      </w:r>
      <w:proofErr w:type="spellEnd"/>
      <w:r>
        <w:t xml:space="preserve"> proporciona </w:t>
      </w:r>
      <w:proofErr w:type="spellStart"/>
      <w:r>
        <w:t>ground</w:t>
      </w:r>
      <w:proofErr w:type="spellEnd"/>
      <w:r>
        <w:t xml:space="preserve"> </w:t>
      </w:r>
      <w:proofErr w:type="spellStart"/>
      <w:r>
        <w:t>truth</w:t>
      </w:r>
      <w:proofErr w:type="spellEnd"/>
      <w:r>
        <w:t xml:space="preserve"> verificable para evaluación sistemática de técnicas de recuperación.</w:t>
      </w:r>
    </w:p>
    <w:p w14:paraId="59458446" w14:textId="77777777" w:rsidR="0030352A" w:rsidRDefault="00000000">
      <w:pPr>
        <w:pStyle w:val="Heading3"/>
      </w:pPr>
      <w:bookmarkStart w:id="34" w:name="_Toc214473875"/>
      <w:bookmarkStart w:id="35" w:name="X82346226b01bb8a81e393df889907209ea5301a"/>
      <w:bookmarkEnd w:id="29"/>
      <w:r>
        <w:t>1.1.3 Búsqueda léxica versus recuperación semántica</w:t>
      </w:r>
      <w:bookmarkEnd w:id="34"/>
    </w:p>
    <w:p w14:paraId="5AF04CEA" w14:textId="77777777" w:rsidR="0030352A" w:rsidRDefault="00000000">
      <w:pPr>
        <w:ind w:firstLine="720"/>
      </w:pPr>
      <w:r>
        <w:t>Los sistemas de búsqueda tradicionales basados en coincidencia de palabras clave presentan limitaciones significativas en dominios técnicos especializados. La terminología técnica admite múltiples formas de expresión (sinónimos, acrónimos, variantes regionales), y las consultas en lenguaje natural raramente replican la estructura formal de la documentación oficial.</w:t>
      </w:r>
    </w:p>
    <w:p w14:paraId="4FC3A4E4" w14:textId="77777777" w:rsidR="0030352A" w:rsidRDefault="00000000">
      <w:r>
        <w:t>Esta investigación propone desarrollar y evaluar un sistema de recuperación semántica basado en representaciones vectoriales densas (</w:t>
      </w:r>
      <w:proofErr w:type="spellStart"/>
      <w:r>
        <w:t>embeddings</w:t>
      </w:r>
      <w:proofErr w:type="spellEnd"/>
      <w:r>
        <w:t xml:space="preserve">) que capture similitud conceptual más allá de coincidencia léxica superficial. El sistema integra técnicas de </w:t>
      </w:r>
      <w:proofErr w:type="spellStart"/>
      <w:r>
        <w:t>Retrieval-Augmented</w:t>
      </w:r>
      <w:proofErr w:type="spellEnd"/>
      <w:r>
        <w:t xml:space="preserve"> </w:t>
      </w:r>
      <w:proofErr w:type="spellStart"/>
      <w:r>
        <w:t>Generation</w:t>
      </w:r>
      <w:proofErr w:type="spellEnd"/>
      <w:r>
        <w:t xml:space="preserve"> (RAG) para vincular automáticamente consultas con documentación relevante mediante comprensión semántica del contenido técnico.</w:t>
      </w:r>
    </w:p>
    <w:p w14:paraId="1F99B0A6" w14:textId="77777777" w:rsidR="0030352A" w:rsidRDefault="00000000">
      <w:pPr>
        <w:pStyle w:val="Heading2"/>
      </w:pPr>
      <w:bookmarkStart w:id="36" w:name="_Toc214473876"/>
      <w:bookmarkStart w:id="37" w:name="alcances"/>
      <w:bookmarkEnd w:id="31"/>
      <w:bookmarkEnd w:id="33"/>
      <w:r>
        <w:t>1.2 Alcances</w:t>
      </w:r>
      <w:bookmarkEnd w:id="36"/>
    </w:p>
    <w:p w14:paraId="661A8068" w14:textId="77777777" w:rsidR="0030352A" w:rsidRDefault="00000000">
      <w:pPr>
        <w:pStyle w:val="Heading3"/>
      </w:pPr>
      <w:bookmarkStart w:id="38" w:name="_Toc214473877"/>
      <w:bookmarkStart w:id="39" w:name="alcance-temático"/>
      <w:r>
        <w:t>1.2.1 Alcance Temático</w:t>
      </w:r>
      <w:bookmarkEnd w:id="38"/>
    </w:p>
    <w:p w14:paraId="21BD0726" w14:textId="77777777" w:rsidR="0030352A" w:rsidRDefault="00000000">
      <w:r>
        <w:t>El trabajo abarca el diseño, implementación y evaluación de un sistema RAG (</w:t>
      </w:r>
      <w:proofErr w:type="spellStart"/>
      <w:r>
        <w:t>Retrieval-Augmented</w:t>
      </w:r>
      <w:proofErr w:type="spellEnd"/>
      <w:r>
        <w:t xml:space="preserve"> </w:t>
      </w:r>
      <w:proofErr w:type="spellStart"/>
      <w:r>
        <w:t>Generation</w:t>
      </w:r>
      <w:proofErr w:type="spellEnd"/>
      <w:r>
        <w:t xml:space="preserve">) completo aplicado a documentación técnica. El sistema implementa comparación sistemática de cuatro modelos de </w:t>
      </w:r>
      <w:proofErr w:type="spellStart"/>
      <w:r>
        <w:t>embeddings</w:t>
      </w:r>
      <w:proofErr w:type="spellEnd"/>
      <w:r>
        <w:t xml:space="preserve"> (Ada, </w:t>
      </w:r>
      <w:proofErr w:type="spellStart"/>
      <w:r>
        <w:t>MPNet</w:t>
      </w:r>
      <w:proofErr w:type="spellEnd"/>
      <w:r>
        <w:t xml:space="preserve">, </w:t>
      </w:r>
      <w:proofErr w:type="spellStart"/>
      <w:r>
        <w:t>MiniLM</w:t>
      </w:r>
      <w:proofErr w:type="spellEnd"/>
      <w:r>
        <w:t xml:space="preserve">, E5-Large), desarrolla arquitecturas de búsqueda híbrida que combinan recuperación vectorial con </w:t>
      </w:r>
      <w:proofErr w:type="spellStart"/>
      <w:r>
        <w:t>reranking</w:t>
      </w:r>
      <w:proofErr w:type="spellEnd"/>
      <w:r>
        <w:t xml:space="preserve"> semántico, y evalúa el rendimiento mediante métricas específicas de recuperación de información en etapas pre y post </w:t>
      </w:r>
      <w:proofErr w:type="spellStart"/>
      <w:r>
        <w:t>reranking</w:t>
      </w:r>
      <w:proofErr w:type="spellEnd"/>
      <w:r>
        <w:t>.</w:t>
      </w:r>
    </w:p>
    <w:p w14:paraId="6BC80FD3" w14:textId="77777777" w:rsidR="0030352A" w:rsidRDefault="00000000">
      <w:pPr>
        <w:pStyle w:val="Heading3"/>
      </w:pPr>
      <w:bookmarkStart w:id="40" w:name="_Toc214473878"/>
      <w:bookmarkStart w:id="41" w:name="alcance-temporal"/>
      <w:bookmarkEnd w:id="35"/>
      <w:r>
        <w:lastRenderedPageBreak/>
        <w:t>1.2.2 Alcance Temporal</w:t>
      </w:r>
      <w:bookmarkEnd w:id="40"/>
    </w:p>
    <w:p w14:paraId="7513F561" w14:textId="77777777" w:rsidR="0030352A" w:rsidRDefault="00000000">
      <w:pPr>
        <w:ind w:firstLine="720"/>
      </w:pPr>
      <w:r>
        <w:t xml:space="preserve">El desarrollo se ejecutó durante el período académico 2024-2025. La recolección de datos establece un corpus estático del conocimiento disponible en Microsoft </w:t>
      </w:r>
      <w:proofErr w:type="spellStart"/>
      <w:r>
        <w:t>Learn</w:t>
      </w:r>
      <w:proofErr w:type="spellEnd"/>
      <w:r>
        <w:t xml:space="preserve"> y Microsoft Q&amp;A, permitiendo una evaluación consistente y reproducible sin variaciones temporales.</w:t>
      </w:r>
    </w:p>
    <w:p w14:paraId="19B98174" w14:textId="77777777" w:rsidR="0030352A" w:rsidRDefault="00000000">
      <w:pPr>
        <w:pStyle w:val="Heading2"/>
      </w:pPr>
      <w:bookmarkStart w:id="42" w:name="_Toc214473879"/>
      <w:bookmarkStart w:id="43" w:name="delimitaciones"/>
      <w:bookmarkEnd w:id="37"/>
      <w:bookmarkEnd w:id="39"/>
      <w:r>
        <w:t>1.3 Delimitaciones</w:t>
      </w:r>
      <w:bookmarkEnd w:id="42"/>
    </w:p>
    <w:p w14:paraId="7CA7F250" w14:textId="77777777" w:rsidR="0030352A" w:rsidRDefault="00000000">
      <w:pPr>
        <w:pStyle w:val="Heading3"/>
      </w:pPr>
      <w:bookmarkStart w:id="44" w:name="_Toc214473880"/>
      <w:bookmarkStart w:id="45" w:name="delimitación-geográfica"/>
      <w:r>
        <w:t>1.3.1 Delimitación Geográfica</w:t>
      </w:r>
      <w:bookmarkEnd w:id="44"/>
    </w:p>
    <w:p w14:paraId="5207E996" w14:textId="77777777" w:rsidR="0030352A" w:rsidRDefault="00000000">
      <w:r>
        <w:t xml:space="preserve">Aunque el sistema está diseñado para operar sin restricciones geográficas, la implementación se enfoca exclusivamente en documentación y consultas en idioma inglés. Los datos provienen de fuentes públicas internacionales (Microsoft </w:t>
      </w:r>
      <w:proofErr w:type="spellStart"/>
      <w:r>
        <w:t>Learn</w:t>
      </w:r>
      <w:proofErr w:type="spellEnd"/>
      <w:r>
        <w:t xml:space="preserve"> y Microsoft Q&amp;A), pero el procesamiento lingüístico se optimiza para terminología técnica en inglés.</w:t>
      </w:r>
    </w:p>
    <w:p w14:paraId="14990985" w14:textId="77777777" w:rsidR="0030352A" w:rsidRDefault="00000000">
      <w:pPr>
        <w:pStyle w:val="Heading3"/>
      </w:pPr>
      <w:bookmarkStart w:id="46" w:name="_Toc214473881"/>
      <w:bookmarkStart w:id="47" w:name="delimitación-de-dominio"/>
      <w:bookmarkEnd w:id="41"/>
      <w:r>
        <w:t>1.3.2 Delimitación de Dominio</w:t>
      </w:r>
      <w:bookmarkEnd w:id="46"/>
    </w:p>
    <w:p w14:paraId="4E0EE79E" w14:textId="77777777" w:rsidR="0030352A" w:rsidRDefault="00000000">
      <w:r>
        <w:t xml:space="preserve">La investigación se delimita al ecosistema de Microsoft Azure, excluyendo otros productos de Microsoft o plataformas </w:t>
      </w:r>
      <w:proofErr w:type="spellStart"/>
      <w:r>
        <w:t>cloud</w:t>
      </w:r>
      <w:proofErr w:type="spellEnd"/>
      <w:r>
        <w:t xml:space="preserve"> competidoras. Esta delimitación permite especialización profunda en la terminología, arquitectura y patrones de consulta específicos del dominio Azure.</w:t>
      </w:r>
    </w:p>
    <w:p w14:paraId="2CD869FF" w14:textId="77777777" w:rsidR="0030352A" w:rsidRDefault="00000000">
      <w:pPr>
        <w:pStyle w:val="Heading3"/>
      </w:pPr>
      <w:bookmarkStart w:id="48" w:name="_Toc214473882"/>
      <w:bookmarkStart w:id="49" w:name="delimitación-funcional"/>
      <w:bookmarkEnd w:id="43"/>
      <w:r>
        <w:t>1.3.3 Delimitación Funcional</w:t>
      </w:r>
      <w:bookmarkEnd w:id="48"/>
    </w:p>
    <w:p w14:paraId="05672E10" w14:textId="77777777" w:rsidR="0030352A" w:rsidRDefault="00000000">
      <w:pPr>
        <w:ind w:firstLine="720"/>
      </w:pPr>
      <w:r>
        <w:t>El proyecto se centra en la evaluación de técnicas de recuperación de información mediante métricas específicas (</w:t>
      </w:r>
      <w:proofErr w:type="spellStart"/>
      <w:r>
        <w:t>Precision@k</w:t>
      </w:r>
      <w:proofErr w:type="spellEnd"/>
      <w:r>
        <w:t xml:space="preserve">, </w:t>
      </w:r>
      <w:proofErr w:type="spellStart"/>
      <w:r>
        <w:t>Recall@k</w:t>
      </w:r>
      <w:proofErr w:type="spellEnd"/>
      <w:r>
        <w:t xml:space="preserve">, MRR, NDCG) en etapas pre y post </w:t>
      </w:r>
      <w:proofErr w:type="spellStart"/>
      <w:r>
        <w:t>reranking</w:t>
      </w:r>
      <w:proofErr w:type="spellEnd"/>
      <w:r>
        <w:t>, más que en la implementación de un sistema de producción completo.</w:t>
      </w:r>
    </w:p>
    <w:p w14:paraId="625EC7CB" w14:textId="77777777" w:rsidR="0030352A" w:rsidRDefault="00000000">
      <w:pPr>
        <w:pStyle w:val="Heading2"/>
      </w:pPr>
      <w:bookmarkStart w:id="50" w:name="_Toc214473883"/>
      <w:bookmarkStart w:id="51" w:name="limitaciones"/>
      <w:bookmarkEnd w:id="45"/>
      <w:bookmarkEnd w:id="47"/>
      <w:r>
        <w:lastRenderedPageBreak/>
        <w:t>1.4 Limitaciones</w:t>
      </w:r>
      <w:bookmarkEnd w:id="50"/>
    </w:p>
    <w:p w14:paraId="6923A87C" w14:textId="77777777" w:rsidR="0030352A" w:rsidRDefault="00000000">
      <w:pPr>
        <w:pStyle w:val="Heading3"/>
      </w:pPr>
      <w:bookmarkStart w:id="52" w:name="_Toc214473884"/>
      <w:bookmarkStart w:id="53" w:name="limitaciones-de-datos"/>
      <w:r>
        <w:t>1.4.1 Limitaciones de Datos</w:t>
      </w:r>
      <w:bookmarkEnd w:id="52"/>
    </w:p>
    <w:p w14:paraId="180392E9" w14:textId="77777777" w:rsidR="0030352A" w:rsidRDefault="00000000">
      <w:pPr>
        <w:ind w:firstLine="720"/>
      </w:pPr>
      <w:r>
        <w:t xml:space="preserve">Se utilizaron exclusivamente datos públicos de foros técnicos especializados, sin acceso a tickets corporativos internos. El </w:t>
      </w:r>
      <w:proofErr w:type="spellStart"/>
      <w:r>
        <w:t>dataset</w:t>
      </w:r>
      <w:proofErr w:type="spellEnd"/>
      <w:r>
        <w:t xml:space="preserve"> de evaluación comprende un subconjunto de preguntas con enlaces validados a documentación oficial que sirven como </w:t>
      </w:r>
      <w:proofErr w:type="spellStart"/>
      <w:r>
        <w:t>ground</w:t>
      </w:r>
      <w:proofErr w:type="spellEnd"/>
      <w:r>
        <w:t xml:space="preserve"> </w:t>
      </w:r>
      <w:proofErr w:type="spellStart"/>
      <w:r>
        <w:t>truth</w:t>
      </w:r>
      <w:proofErr w:type="spellEnd"/>
      <w:r>
        <w:t xml:space="preserve"> verificable, lo cual representa un escenario de evaluación más estricto que casos reales donde múltiples documentos pueden ser igualmente relevantes.</w:t>
      </w:r>
    </w:p>
    <w:p w14:paraId="5C27C3C4" w14:textId="77777777" w:rsidR="0030352A" w:rsidRDefault="00000000">
      <w:pPr>
        <w:pStyle w:val="Heading3"/>
      </w:pPr>
      <w:bookmarkStart w:id="54" w:name="_Toc214473885"/>
      <w:bookmarkStart w:id="55" w:name="limitaciones-técnicas"/>
      <w:bookmarkEnd w:id="49"/>
      <w:r>
        <w:t>1.4.2 Limitaciones Técnicas</w:t>
      </w:r>
      <w:bookmarkEnd w:id="54"/>
    </w:p>
    <w:p w14:paraId="7C8E2F35" w14:textId="77777777" w:rsidR="0030352A" w:rsidRDefault="00000000">
      <w:r>
        <w:t xml:space="preserve">El procesamiento se limita a contenido textual, excluyendo elementos multimedia (imágenes, diagramas, videos) presentes en la documentación técnica moderna. Los modelos de </w:t>
      </w:r>
      <w:proofErr w:type="spellStart"/>
      <w:r>
        <w:t>embeddings</w:t>
      </w:r>
      <w:proofErr w:type="spellEnd"/>
      <w:r>
        <w:t xml:space="preserve"> tienen restricciones de contexto que requieren segmentación de documentos extensos, potencialmente perdiendo información contextual al dividir el contenido.</w:t>
      </w:r>
    </w:p>
    <w:p w14:paraId="75B611DE" w14:textId="77777777" w:rsidR="0030352A" w:rsidRDefault="00000000">
      <w:pPr>
        <w:pStyle w:val="Heading3"/>
      </w:pPr>
      <w:bookmarkStart w:id="56" w:name="_Toc214473886"/>
      <w:bookmarkStart w:id="57" w:name="limitaciones-de-evaluación"/>
      <w:bookmarkEnd w:id="51"/>
      <w:r>
        <w:t>1.4.3 Limitaciones de Evaluación</w:t>
      </w:r>
      <w:bookmarkEnd w:id="56"/>
    </w:p>
    <w:p w14:paraId="64D8572D" w14:textId="77777777" w:rsidR="0030352A" w:rsidRDefault="00000000">
      <w:pPr>
        <w:ind w:firstLine="720"/>
      </w:pPr>
      <w:r>
        <w:t>La validación se basa en enlaces explícitos entre preguntas y documentos en respuestas validadas por la comunidad. Este criterio, aunque objetivo y reproducible, puede subestimar la relevancia de documentos alternativos igualmente válidos que no fueron citados en la respuesta aceptada.</w:t>
      </w:r>
    </w:p>
    <w:p w14:paraId="5A9537FB" w14:textId="77777777" w:rsidR="0030352A" w:rsidRDefault="00000000">
      <w:pPr>
        <w:pStyle w:val="Heading2"/>
      </w:pPr>
      <w:bookmarkStart w:id="58" w:name="_Toc214473887"/>
      <w:bookmarkStart w:id="59" w:name="objetivos"/>
      <w:bookmarkEnd w:id="53"/>
      <w:bookmarkEnd w:id="55"/>
      <w:r>
        <w:t>1.5 Objetivos</w:t>
      </w:r>
      <w:bookmarkEnd w:id="58"/>
    </w:p>
    <w:p w14:paraId="299181D6" w14:textId="77777777" w:rsidR="0030352A" w:rsidRDefault="00000000">
      <w:pPr>
        <w:pStyle w:val="Heading3"/>
      </w:pPr>
      <w:bookmarkStart w:id="60" w:name="_Toc214473888"/>
      <w:bookmarkStart w:id="61" w:name="objetivo-general"/>
      <w:r>
        <w:t>1.5.1 Objetivo General</w:t>
      </w:r>
      <w:bookmarkEnd w:id="60"/>
    </w:p>
    <w:p w14:paraId="4E2EA690" w14:textId="77777777" w:rsidR="0030352A" w:rsidRDefault="00000000">
      <w:pPr>
        <w:ind w:firstLine="720"/>
      </w:pPr>
      <w:r>
        <w:t xml:space="preserve">Desarrollar y evaluar un sistema de recuperación semántica de información basado en técnicas de procesamiento de lenguaje natural, utilizando documentación técnica de Microsoft Azure como caso de estudio. El objetivo es medir y comparar la efectividad de diferentes modelos de </w:t>
      </w:r>
      <w:proofErr w:type="spellStart"/>
      <w:r>
        <w:t>embeddings</w:t>
      </w:r>
      <w:proofErr w:type="spellEnd"/>
      <w:r>
        <w:t xml:space="preserve"> y </w:t>
      </w:r>
      <w:r>
        <w:lastRenderedPageBreak/>
        <w:t>arquitecturas de recuperación en la identificación de documentos relevantes para consultas técnicas especializadas.</w:t>
      </w:r>
    </w:p>
    <w:p w14:paraId="6EB8C883" w14:textId="77777777" w:rsidR="0030352A" w:rsidRDefault="00000000">
      <w:pPr>
        <w:pStyle w:val="Heading3"/>
      </w:pPr>
      <w:bookmarkStart w:id="62" w:name="_Toc214473889"/>
      <w:bookmarkStart w:id="63" w:name="objetivos-específicos"/>
      <w:bookmarkEnd w:id="57"/>
      <w:r>
        <w:t>1.5.2 Objetivos Específicos</w:t>
      </w:r>
      <w:bookmarkEnd w:id="62"/>
    </w:p>
    <w:p w14:paraId="41F14080" w14:textId="77777777" w:rsidR="0030352A" w:rsidRDefault="00000000">
      <w:pPr>
        <w:numPr>
          <w:ilvl w:val="0"/>
          <w:numId w:val="47"/>
        </w:numPr>
        <w:ind w:firstLine="720"/>
      </w:pPr>
      <w:r>
        <w:rPr>
          <w:b/>
          <w:bCs/>
        </w:rPr>
        <w:t xml:space="preserve">Implementar y comparar múltiples arquitecturas de </w:t>
      </w:r>
      <w:proofErr w:type="spellStart"/>
      <w:r>
        <w:rPr>
          <w:b/>
          <w:bCs/>
        </w:rPr>
        <w:t>embeddings</w:t>
      </w:r>
      <w:proofErr w:type="spellEnd"/>
      <w:r>
        <w:t>, evaluando modelos de código abierto (</w:t>
      </w:r>
      <w:proofErr w:type="spellStart"/>
      <w:r>
        <w:t>MiniLM</w:t>
      </w:r>
      <w:proofErr w:type="spellEnd"/>
      <w:r>
        <w:t xml:space="preserve">, </w:t>
      </w:r>
      <w:proofErr w:type="spellStart"/>
      <w:r>
        <w:t>MPNet</w:t>
      </w:r>
      <w:proofErr w:type="spellEnd"/>
      <w:r>
        <w:t>, E5-Large) y propietarios (</w:t>
      </w:r>
      <w:proofErr w:type="spellStart"/>
      <w:r>
        <w:t>OpenAI</w:t>
      </w:r>
      <w:proofErr w:type="spellEnd"/>
      <w:r>
        <w:t xml:space="preserve"> Ada) para determinar la representación vectorial óptima del contenido técnico especializado de Azure.</w:t>
      </w:r>
    </w:p>
    <w:p w14:paraId="5F445287" w14:textId="77777777" w:rsidR="0030352A" w:rsidRDefault="00000000">
      <w:pPr>
        <w:numPr>
          <w:ilvl w:val="0"/>
          <w:numId w:val="47"/>
        </w:numPr>
        <w:ind w:firstLine="720"/>
      </w:pPr>
      <w:r>
        <w:rPr>
          <w:b/>
          <w:bCs/>
        </w:rPr>
        <w:t>Diseñar un sistema de almacenamiento y recuperación vectorial</w:t>
      </w:r>
      <w:r>
        <w:t xml:space="preserve"> utilizando </w:t>
      </w:r>
      <w:proofErr w:type="spellStart"/>
      <w:r>
        <w:t>ChromaDB</w:t>
      </w:r>
      <w:proofErr w:type="spellEnd"/>
      <w:r>
        <w:t xml:space="preserve"> como base de datos especializada, configurando índices optimizados para búsquedas de similitud semántica a escala con más de 800,000 vectores de alta dimensionalidad distribuidos en 8 colecciones especializadas.</w:t>
      </w:r>
    </w:p>
    <w:p w14:paraId="5B1EF1B0" w14:textId="77777777" w:rsidR="0030352A" w:rsidRDefault="00000000">
      <w:pPr>
        <w:numPr>
          <w:ilvl w:val="0"/>
          <w:numId w:val="47"/>
        </w:numPr>
        <w:ind w:firstLine="720"/>
      </w:pPr>
      <w:r>
        <w:rPr>
          <w:b/>
          <w:bCs/>
        </w:rPr>
        <w:t xml:space="preserve">Desarrollar mecanismos avanzados de </w:t>
      </w:r>
      <w:proofErr w:type="spellStart"/>
      <w:r>
        <w:rPr>
          <w:b/>
          <w:bCs/>
        </w:rPr>
        <w:t>reranking</w:t>
      </w:r>
      <w:proofErr w:type="spellEnd"/>
      <w:r>
        <w:t xml:space="preserve"> implementando </w:t>
      </w:r>
      <w:proofErr w:type="spellStart"/>
      <w:r>
        <w:t>CrossEncoders</w:t>
      </w:r>
      <w:proofErr w:type="spellEnd"/>
      <w:r>
        <w:t xml:space="preserve"> especializados y técnicas de normalización (Min-Max) para mejorar la precisión en el ordenamiento final de documentos recuperados, optimizando específicamente para consultas técnicas complejas.</w:t>
      </w:r>
    </w:p>
    <w:p w14:paraId="4D2AD550" w14:textId="77777777" w:rsidR="0030352A" w:rsidRDefault="00000000">
      <w:pPr>
        <w:numPr>
          <w:ilvl w:val="0"/>
          <w:numId w:val="47"/>
        </w:numPr>
        <w:ind w:firstLine="720"/>
      </w:pPr>
      <w:r>
        <w:rPr>
          <w:b/>
          <w:bCs/>
        </w:rPr>
        <w:t>Evaluar sistemáticamente el rendimiento del sistema</w:t>
      </w:r>
      <w:r>
        <w:t xml:space="preserve"> mediante un </w:t>
      </w:r>
      <w:proofErr w:type="spellStart"/>
      <w:r>
        <w:t>framework</w:t>
      </w:r>
      <w:proofErr w:type="spellEnd"/>
      <w:r>
        <w:t xml:space="preserve"> de métricas que incluye medidas tradicionales de recuperación (</w:t>
      </w:r>
      <w:proofErr w:type="spellStart"/>
      <w:r>
        <w:t>Precision@k</w:t>
      </w:r>
      <w:proofErr w:type="spellEnd"/>
      <w:r>
        <w:t xml:space="preserve">, </w:t>
      </w:r>
      <w:proofErr w:type="spellStart"/>
      <w:r>
        <w:t>Recall@k</w:t>
      </w:r>
      <w:proofErr w:type="spellEnd"/>
      <w:r>
        <w:t xml:space="preserve">, MRR, NDCG) en etapas pre y post </w:t>
      </w:r>
      <w:proofErr w:type="spellStart"/>
      <w:r>
        <w:t>reranking</w:t>
      </w:r>
      <w:proofErr w:type="spellEnd"/>
      <w:r>
        <w:t>, métricas específicas para sistemas RAG (</w:t>
      </w:r>
      <w:proofErr w:type="spellStart"/>
      <w:r>
        <w:t>Answer</w:t>
      </w:r>
      <w:proofErr w:type="spellEnd"/>
      <w:r>
        <w:t xml:space="preserve"> </w:t>
      </w:r>
      <w:proofErr w:type="spellStart"/>
      <w:r>
        <w:t>Relevancy</w:t>
      </w:r>
      <w:proofErr w:type="spellEnd"/>
      <w:r>
        <w:t xml:space="preserve">, </w:t>
      </w:r>
      <w:proofErr w:type="spellStart"/>
      <w:r>
        <w:t>Context</w:t>
      </w:r>
      <w:proofErr w:type="spellEnd"/>
      <w:r>
        <w:t xml:space="preserve"> </w:t>
      </w:r>
      <w:proofErr w:type="spellStart"/>
      <w:r>
        <w:t>Precision</w:t>
      </w:r>
      <w:proofErr w:type="spellEnd"/>
      <w:r>
        <w:t xml:space="preserve">, </w:t>
      </w:r>
      <w:proofErr w:type="spellStart"/>
      <w:r>
        <w:t>Faithfulness</w:t>
      </w:r>
      <w:proofErr w:type="spellEnd"/>
      <w:r>
        <w:t xml:space="preserve">), y validación semántica utilizando RAGAS y </w:t>
      </w:r>
      <w:proofErr w:type="spellStart"/>
      <w:r>
        <w:t>BERTScore</w:t>
      </w:r>
      <w:proofErr w:type="spellEnd"/>
      <w:r>
        <w:t>.</w:t>
      </w:r>
    </w:p>
    <w:p w14:paraId="7F4638DF" w14:textId="77777777" w:rsidR="0030352A" w:rsidRDefault="00000000">
      <w:pPr>
        <w:numPr>
          <w:ilvl w:val="0"/>
          <w:numId w:val="47"/>
        </w:numPr>
        <w:ind w:firstLine="720"/>
      </w:pPr>
      <w:r>
        <w:rPr>
          <w:b/>
          <w:bCs/>
        </w:rPr>
        <w:t>Establecer una metodología reproducible y extensible</w:t>
      </w:r>
      <w:r>
        <w:t xml:space="preserve">, documentando el proceso de implementación, creando pipelines automatizados de evaluación con métricas verificables, y desarrollando herramientas auxiliares (incluyendo una interfaz </w:t>
      </w:r>
      <w:proofErr w:type="spellStart"/>
      <w:r>
        <w:t>Streamlit</w:t>
      </w:r>
      <w:proofErr w:type="spellEnd"/>
      <w:r>
        <w:t xml:space="preserve">) que faciliten la </w:t>
      </w:r>
      <w:r>
        <w:lastRenderedPageBreak/>
        <w:t>ejecución de pruebas y la visualización de resultados para futuras investigaciones.</w:t>
      </w:r>
    </w:p>
    <w:p w14:paraId="4400C8E9" w14:textId="77777777" w:rsidR="0030352A" w:rsidRDefault="00000000">
      <w:r>
        <w:br w:type="page"/>
      </w:r>
    </w:p>
    <w:p w14:paraId="6D285CE5" w14:textId="77777777" w:rsidR="0030352A" w:rsidRDefault="00000000">
      <w:pPr>
        <w:pStyle w:val="Heading1"/>
      </w:pPr>
      <w:bookmarkStart w:id="64" w:name="_Toc214473890"/>
      <w:bookmarkStart w:id="65" w:name="estado-del-arte"/>
      <w:bookmarkEnd w:id="59"/>
      <w:bookmarkEnd w:id="61"/>
      <w:bookmarkEnd w:id="63"/>
      <w:r>
        <w:lastRenderedPageBreak/>
        <w:t>2. ESTADO DEL ARTE</w:t>
      </w:r>
      <w:bookmarkEnd w:id="64"/>
    </w:p>
    <w:p w14:paraId="4080BD9E" w14:textId="77777777" w:rsidR="0030352A" w:rsidRDefault="00000000">
      <w:pPr>
        <w:pStyle w:val="Heading2"/>
      </w:pPr>
      <w:bookmarkStart w:id="66" w:name="_Toc214473891"/>
      <w:bookmarkStart w:id="67" w:name="introducción"/>
      <w:r>
        <w:t>2.1 Introducción</w:t>
      </w:r>
      <w:bookmarkEnd w:id="66"/>
    </w:p>
    <w:p w14:paraId="25F73D21" w14:textId="77777777" w:rsidR="0030352A" w:rsidRDefault="00000000">
      <w:pPr>
        <w:ind w:firstLine="720"/>
      </w:pPr>
      <w:r>
        <w:t xml:space="preserve">El procesamiento de lenguaje natural ha transformado la gestión del conocimiento y el soporte técnico en las organizaciones modernas. La integración de modelos de lenguaje </w:t>
      </w:r>
      <w:proofErr w:type="spellStart"/>
      <w:r>
        <w:t>preentrenados</w:t>
      </w:r>
      <w:proofErr w:type="spellEnd"/>
      <w:r>
        <w:t xml:space="preserve">, motores de búsqueda vectorial y bases de conocimiento especializadas ha permitido desarrollar sistemas más eficientes y precisos para la recuperación de información técnica. Este capítulo examina el estado actual en la aplicación de NLP al soporte técnico, con énfasis en arquitecturas RAG, bases de datos vectoriales, modelos de </w:t>
      </w:r>
      <w:proofErr w:type="spellStart"/>
      <w:r>
        <w:t>embeddings</w:t>
      </w:r>
      <w:proofErr w:type="spellEnd"/>
      <w:r>
        <w:t xml:space="preserve"> especializados y métricas de evaluación avanzadas.</w:t>
      </w:r>
    </w:p>
    <w:p w14:paraId="18F0CF97" w14:textId="77777777" w:rsidR="0030352A" w:rsidRDefault="00000000">
      <w:pPr>
        <w:ind w:firstLine="720"/>
      </w:pPr>
      <w:r>
        <w:t>La evolución desde sistemas tradicionales basados en coincidencia léxica hacia sistemas semánticos capaces de comprender contexto e intención ha marcado un punto de inflexión en la automatización del soporte técnico. Este cambio de paradigma es especialmente relevante en dominios técnicos complejos como Azure, donde la terminología especializada y la interrelación entre servicios requieren un enfoque semántico sofisticado.</w:t>
      </w:r>
    </w:p>
    <w:p w14:paraId="69589AF6" w14:textId="77777777" w:rsidR="0030352A" w:rsidRDefault="00000000">
      <w:pPr>
        <w:pStyle w:val="Heading2"/>
      </w:pPr>
      <w:bookmarkStart w:id="68" w:name="_Toc214473892"/>
      <w:bookmarkStart w:id="69" w:name="nlp-aplicado-a-soporte-técnico"/>
      <w:bookmarkEnd w:id="65"/>
      <w:r>
        <w:t>2.2 NLP Aplicado a Soporte Técnico</w:t>
      </w:r>
      <w:bookmarkEnd w:id="68"/>
    </w:p>
    <w:p w14:paraId="073DB7AC" w14:textId="77777777" w:rsidR="0030352A" w:rsidRDefault="00000000">
      <w:pPr>
        <w:ind w:firstLine="720"/>
      </w:pPr>
      <w:r>
        <w:t>El soporte técnico ha sido tradicionalmente un proceso dependiente del conocimiento tácito y la experiencia humana, lo que genera inconsistencias, demoras y errores sistemáticos. Las técnicas avanzadas de NLP permiten automatizar y mejorar tareas críticas como la clasificación de tickets, la identificación del propósito de consultas, la recuperación de respuestas relevantes y la recomendación de soluciones contextualizadas.</w:t>
      </w:r>
    </w:p>
    <w:p w14:paraId="65BBEEF7" w14:textId="77777777" w:rsidR="0030352A" w:rsidRDefault="00000000">
      <w:pPr>
        <w:pStyle w:val="Heading3"/>
      </w:pPr>
      <w:bookmarkStart w:id="70" w:name="_Toc214473893"/>
      <w:bookmarkStart w:id="71" w:name="evolución-de-los-modelos-de-lenguaje"/>
      <w:r>
        <w:t>2.2.1 Evolución de los Modelos de Lenguaje</w:t>
      </w:r>
      <w:bookmarkEnd w:id="70"/>
    </w:p>
    <w:p w14:paraId="75CB5D62" w14:textId="77777777" w:rsidR="0030352A" w:rsidRDefault="00000000">
      <w:pPr>
        <w:ind w:firstLine="720"/>
      </w:pPr>
      <w:r>
        <w:t xml:space="preserve">Los enfoques contemporáneos han evolucionado desde modelos estadísticos simples hacia arquitecturas </w:t>
      </w:r>
      <w:proofErr w:type="spellStart"/>
      <w:r>
        <w:t>transformer</w:t>
      </w:r>
      <w:proofErr w:type="spellEnd"/>
      <w:r>
        <w:t xml:space="preserve"> sofisticadas. BERT (</w:t>
      </w:r>
      <w:proofErr w:type="spellStart"/>
      <w:r>
        <w:t>Bidirectional</w:t>
      </w:r>
      <w:proofErr w:type="spellEnd"/>
      <w:r>
        <w:t xml:space="preserve"> </w:t>
      </w:r>
      <w:proofErr w:type="spellStart"/>
      <w:r>
        <w:t>Encoder</w:t>
      </w:r>
      <w:proofErr w:type="spellEnd"/>
      <w:r>
        <w:t xml:space="preserve"> </w:t>
      </w:r>
      <w:proofErr w:type="spellStart"/>
      <w:r>
        <w:t>Representations</w:t>
      </w:r>
      <w:proofErr w:type="spellEnd"/>
      <w:r>
        <w:t xml:space="preserve"> </w:t>
      </w:r>
      <w:proofErr w:type="spellStart"/>
      <w:r>
        <w:t>from</w:t>
      </w:r>
      <w:proofErr w:type="spellEnd"/>
      <w:r>
        <w:t xml:space="preserve"> Transformers) y sus variantes como </w:t>
      </w:r>
      <w:proofErr w:type="spellStart"/>
      <w:r>
        <w:lastRenderedPageBreak/>
        <w:t>RoBERTa</w:t>
      </w:r>
      <w:proofErr w:type="spellEnd"/>
      <w:r>
        <w:t xml:space="preserve">, </w:t>
      </w:r>
      <w:proofErr w:type="spellStart"/>
      <w:r>
        <w:t>DistilBERT</w:t>
      </w:r>
      <w:proofErr w:type="spellEnd"/>
      <w:r>
        <w:t xml:space="preserve"> y </w:t>
      </w:r>
      <w:proofErr w:type="spellStart"/>
      <w:r>
        <w:t>DeBERTa</w:t>
      </w:r>
      <w:proofErr w:type="spellEnd"/>
      <w:r>
        <w:t xml:space="preserve"> han demostrado resultados superiores en tareas de clasificación multiclase y </w:t>
      </w:r>
      <w:proofErr w:type="spellStart"/>
      <w:r>
        <w:t>multilabel</w:t>
      </w:r>
      <w:proofErr w:type="spellEnd"/>
      <w:r>
        <w:t xml:space="preserve"> en dominios técnicos (</w:t>
      </w:r>
      <w:proofErr w:type="spellStart"/>
      <w:r>
        <w:t>Devlin</w:t>
      </w:r>
      <w:proofErr w:type="spellEnd"/>
      <w:r>
        <w:t xml:space="preserve"> et al., 2018; Liu et al., 2019; He et al., 2020). Cuando se especializan mediante fine-</w:t>
      </w:r>
      <w:proofErr w:type="spellStart"/>
      <w:r>
        <w:t>tuning</w:t>
      </w:r>
      <w:proofErr w:type="spellEnd"/>
      <w:r>
        <w:t xml:space="preserve"> en corpus técnicos, estos modelos capturan matices semánticos que los modelos generales no logran identificar.</w:t>
      </w:r>
    </w:p>
    <w:p w14:paraId="15CA68C6" w14:textId="77777777" w:rsidR="0030352A" w:rsidRDefault="00000000">
      <w:pPr>
        <w:ind w:firstLine="720"/>
      </w:pPr>
      <w:r>
        <w:t xml:space="preserve">La aparición de modelos especializados como </w:t>
      </w:r>
      <w:proofErr w:type="spellStart"/>
      <w:r>
        <w:t>Sentence</w:t>
      </w:r>
      <w:proofErr w:type="spellEnd"/>
      <w:r>
        <w:t xml:space="preserve">-BERT (SBERT) revolucionó la generación de </w:t>
      </w:r>
      <w:proofErr w:type="spellStart"/>
      <w:r>
        <w:t>embeddings</w:t>
      </w:r>
      <w:proofErr w:type="spellEnd"/>
      <w:r>
        <w:t xml:space="preserve"> para tareas de recuperación semántica (</w:t>
      </w:r>
      <w:proofErr w:type="spellStart"/>
      <w:r>
        <w:t>Reimers</w:t>
      </w:r>
      <w:proofErr w:type="spellEnd"/>
      <w:r>
        <w:t xml:space="preserve"> &amp; </w:t>
      </w:r>
      <w:proofErr w:type="spellStart"/>
      <w:r>
        <w:t>Gurevych</w:t>
      </w:r>
      <w:proofErr w:type="spellEnd"/>
      <w:r>
        <w:t>, 2019). A diferencia de BERT tradicional, SBERT está optimizado para generar representaciones vectoriales densas que preservan la similitud semántica, fundamental para sistemas de recuperación de información técnica.</w:t>
      </w:r>
    </w:p>
    <w:p w14:paraId="11222443" w14:textId="77777777" w:rsidR="0030352A" w:rsidRDefault="00000000">
      <w:pPr>
        <w:pStyle w:val="Heading3"/>
      </w:pPr>
      <w:bookmarkStart w:id="72" w:name="_Toc214473894"/>
      <w:bookmarkStart w:id="73" w:name="arquitecturas-rag-en-soporte-técnico"/>
      <w:bookmarkEnd w:id="67"/>
      <w:r>
        <w:t>2.2.2 Arquitecturas RAG en Soporte Técnico</w:t>
      </w:r>
      <w:bookmarkEnd w:id="72"/>
    </w:p>
    <w:p w14:paraId="65D5D7E2" w14:textId="77777777" w:rsidR="0030352A" w:rsidRDefault="00000000">
      <w:pPr>
        <w:ind w:firstLine="720"/>
      </w:pPr>
      <w:r>
        <w:t>Las arquitecturas RAG (</w:t>
      </w:r>
      <w:proofErr w:type="spellStart"/>
      <w:r>
        <w:t>Retrieval-Augmented</w:t>
      </w:r>
      <w:proofErr w:type="spellEnd"/>
      <w:r>
        <w:t xml:space="preserve"> </w:t>
      </w:r>
      <w:proofErr w:type="spellStart"/>
      <w:r>
        <w:t>Generation</w:t>
      </w:r>
      <w:proofErr w:type="spellEnd"/>
      <w:r>
        <w:t>) han emergido como el estándar para sistemas de soporte técnico que combinan recuperación de información con generación de respuestas (Lewis et al., 2020). Estas arquitecturas permiten que los modelos de lenguaje accedan dinámicamente a bases de conocimiento externas durante la generación, superando las limitaciones de memoria y actualización de los modelos parametrizados.</w:t>
      </w:r>
    </w:p>
    <w:p w14:paraId="57C7E61F" w14:textId="77777777" w:rsidR="0030352A" w:rsidRDefault="00000000">
      <w:pPr>
        <w:ind w:firstLine="720"/>
      </w:pPr>
      <w:r>
        <w:t xml:space="preserve">En el contexto del soporte técnico, los sistemas RAG implementan típicamente un pipeline de dos etapas: recuperación de documentos relevantes mediante búsqueda vectorial, seguida de generación de respuestas contextualizadas utilizando los documentos recuperados. La efectividad de estos sistemas depende críticamente de la calidad de los </w:t>
      </w:r>
      <w:proofErr w:type="spellStart"/>
      <w:r>
        <w:t>embeddings</w:t>
      </w:r>
      <w:proofErr w:type="spellEnd"/>
      <w:r>
        <w:t xml:space="preserve"> y la precisión del mecanismo de recuperación.</w:t>
      </w:r>
    </w:p>
    <w:p w14:paraId="2AD4181E" w14:textId="77777777" w:rsidR="0030352A" w:rsidRDefault="00000000">
      <w:pPr>
        <w:pStyle w:val="Heading3"/>
      </w:pPr>
      <w:bookmarkStart w:id="74" w:name="_Toc214473895"/>
      <w:bookmarkStart w:id="75" w:name="aplicaciones-empresariales-actuales"/>
      <w:bookmarkEnd w:id="69"/>
      <w:r>
        <w:t>2.2.3 Aplicaciones Empresariales Actuales</w:t>
      </w:r>
      <w:bookmarkEnd w:id="74"/>
    </w:p>
    <w:p w14:paraId="25ADFD1C" w14:textId="77777777" w:rsidR="0030352A" w:rsidRDefault="00000000">
      <w:pPr>
        <w:ind w:firstLine="720"/>
      </w:pPr>
      <w:r>
        <w:t xml:space="preserve">Empresas tecnológicas líderes como IBM, SAP y Microsoft han implementado soluciones NLP para análisis semántico de tickets y generación de </w:t>
      </w:r>
      <w:r>
        <w:lastRenderedPageBreak/>
        <w:t>respuestas automatizadas (</w:t>
      </w:r>
      <w:proofErr w:type="spellStart"/>
      <w:r>
        <w:t>Saxena</w:t>
      </w:r>
      <w:proofErr w:type="spellEnd"/>
      <w:r>
        <w:t xml:space="preserve"> et al., 2021). Estas implementaciones incluyen módulos de clasificación automática, extracción de entidades, y sistemas de recomendación basados en similitud semántica.</w:t>
      </w:r>
    </w:p>
    <w:p w14:paraId="1ED3D638" w14:textId="77777777" w:rsidR="0030352A" w:rsidRDefault="00000000">
      <w:pPr>
        <w:ind w:firstLine="720"/>
      </w:pPr>
      <w:r>
        <w:t>El uso de técnicas de resumen automático extractivo y abstractivo permite procesar tickets extensos y extraer información clave para facilitar la priorización y el enrutamiento inteligente (Gupta &amp; Gupta, 2020). Estos enfoques son valiosos en entornos de alto volumen donde la clasificación manual resulta impracticable.</w:t>
      </w:r>
    </w:p>
    <w:p w14:paraId="3FCDDAEA" w14:textId="77777777" w:rsidR="0030352A" w:rsidRDefault="00000000">
      <w:pPr>
        <w:pStyle w:val="Heading2"/>
      </w:pPr>
      <w:bookmarkStart w:id="76" w:name="_Toc214473896"/>
      <w:bookmarkStart w:id="77" w:name="X858b41cbd83091bb5801b411c61c8377bd460c0"/>
      <w:bookmarkEnd w:id="71"/>
      <w:bookmarkEnd w:id="73"/>
      <w:r>
        <w:t>2.3 Bases de Conocimiento como Entrada para Recuperación de Información</w:t>
      </w:r>
      <w:bookmarkEnd w:id="76"/>
    </w:p>
    <w:p w14:paraId="5754222A" w14:textId="77777777" w:rsidR="0030352A" w:rsidRDefault="00000000">
      <w:pPr>
        <w:pStyle w:val="Heading3"/>
      </w:pPr>
      <w:bookmarkStart w:id="78" w:name="_Toc214473897"/>
      <w:bookmarkStart w:id="79" w:name="transición-hacia-recuperación-semántica"/>
      <w:r>
        <w:t>2.3.1 Transición hacia Recuperación Semántica</w:t>
      </w:r>
      <w:bookmarkEnd w:id="78"/>
    </w:p>
    <w:p w14:paraId="51AF9952" w14:textId="77777777" w:rsidR="0030352A" w:rsidRDefault="00000000">
      <w:pPr>
        <w:ind w:firstLine="720"/>
      </w:pPr>
      <w:r>
        <w:t>Una tendencia dominante en la industria es la utilización de bases de conocimiento estructuradas como corpus semántico para alimentar sistemas de recuperación en tareas de soporte. Estas bases incluyen documentación técnica oficial, artículos de resolución de problemas, FAQ especializadas y respuestas validadas por la comunidad.</w:t>
      </w:r>
    </w:p>
    <w:p w14:paraId="5899C67D" w14:textId="77777777" w:rsidR="0030352A" w:rsidRDefault="00000000">
      <w:pPr>
        <w:ind w:firstLine="720"/>
      </w:pPr>
      <w:r>
        <w:t xml:space="preserve">Los métodos tradicionales de recuperación basados en TF-IDF o BM25 han dado paso progresivamente a técnicas vectoriales que representan textos como </w:t>
      </w:r>
      <w:proofErr w:type="spellStart"/>
      <w:r>
        <w:t>embeddings</w:t>
      </w:r>
      <w:proofErr w:type="spellEnd"/>
      <w:r>
        <w:t xml:space="preserve"> densos, capturando relaciones semánticas más profundas y contextuales (Johnson et al., 2019). Esta transición ha sido impulsada por el surgimiento de modelos como </w:t>
      </w:r>
      <w:proofErr w:type="spellStart"/>
      <w:r>
        <w:t>Sentence</w:t>
      </w:r>
      <w:proofErr w:type="spellEnd"/>
      <w:r>
        <w:t>-BERT, que permiten generar representaciones vectoriales eficientes y semánticamente coherentes para documentos y consultas.</w:t>
      </w:r>
    </w:p>
    <w:p w14:paraId="1E60923D" w14:textId="77777777" w:rsidR="0030352A" w:rsidRDefault="00000000">
      <w:pPr>
        <w:pStyle w:val="Heading3"/>
      </w:pPr>
      <w:bookmarkStart w:id="80" w:name="_Toc214473898"/>
      <w:bookmarkStart w:id="81" w:name="X4c4833b1730492408f5de979a60c13ed902dc6d"/>
      <w:bookmarkEnd w:id="75"/>
      <w:r>
        <w:t xml:space="preserve">2.3.2 Arquitecturas de </w:t>
      </w:r>
      <w:proofErr w:type="spellStart"/>
      <w:r>
        <w:t>Embeddings</w:t>
      </w:r>
      <w:proofErr w:type="spellEnd"/>
      <w:r>
        <w:t xml:space="preserve"> Especializados</w:t>
      </w:r>
      <w:bookmarkEnd w:id="80"/>
    </w:p>
    <w:p w14:paraId="79D6E60E" w14:textId="77777777" w:rsidR="0030352A" w:rsidRDefault="00000000">
      <w:pPr>
        <w:ind w:firstLine="720"/>
      </w:pPr>
      <w:r>
        <w:t xml:space="preserve">Los sistemas modernos de recuperación implementan arquitecturas de </w:t>
      </w:r>
      <w:proofErr w:type="spellStart"/>
      <w:r>
        <w:t>embeddings</w:t>
      </w:r>
      <w:proofErr w:type="spellEnd"/>
      <w:r>
        <w:t xml:space="preserve"> especializados que van más allá de los modelos generales. Modelos como E5 (</w:t>
      </w:r>
      <w:proofErr w:type="spellStart"/>
      <w:r>
        <w:t>Embeddings</w:t>
      </w:r>
      <w:proofErr w:type="spellEnd"/>
      <w:r>
        <w:t xml:space="preserve"> </w:t>
      </w:r>
      <w:proofErr w:type="spellStart"/>
      <w:r>
        <w:t>from</w:t>
      </w:r>
      <w:proofErr w:type="spellEnd"/>
      <w:r>
        <w:t xml:space="preserve"> </w:t>
      </w:r>
      <w:proofErr w:type="spellStart"/>
      <w:r>
        <w:t>bidirectional</w:t>
      </w:r>
      <w:proofErr w:type="spellEnd"/>
      <w:r>
        <w:t xml:space="preserve"> </w:t>
      </w:r>
      <w:proofErr w:type="spellStart"/>
      <w:r>
        <w:t>Encoder</w:t>
      </w:r>
      <w:proofErr w:type="spellEnd"/>
      <w:r>
        <w:t xml:space="preserve"> </w:t>
      </w:r>
      <w:proofErr w:type="spellStart"/>
      <w:r>
        <w:t>representations</w:t>
      </w:r>
      <w:proofErr w:type="spellEnd"/>
      <w:r>
        <w:t xml:space="preserve">) han demostrado rendimiento superior en </w:t>
      </w:r>
      <w:proofErr w:type="spellStart"/>
      <w:r>
        <w:t>benchmarks</w:t>
      </w:r>
      <w:proofErr w:type="spellEnd"/>
      <w:r>
        <w:t xml:space="preserve"> de recuperación semántica en </w:t>
      </w:r>
      <w:r>
        <w:lastRenderedPageBreak/>
        <w:t>dominios técnicos (Wang et al., 2022). Estos modelos utilizan estrategias de preentrenamiento contrastivo que optimizan la tarea de recuperación.</w:t>
      </w:r>
    </w:p>
    <w:p w14:paraId="44449442" w14:textId="77777777" w:rsidR="0030352A" w:rsidRDefault="00000000">
      <w:pPr>
        <w:ind w:firstLine="720"/>
      </w:pPr>
      <w:r>
        <w:t xml:space="preserve">La familia de modelos </w:t>
      </w:r>
      <w:proofErr w:type="spellStart"/>
      <w:r>
        <w:t>MPNet</w:t>
      </w:r>
      <w:proofErr w:type="spellEnd"/>
      <w:r>
        <w:t xml:space="preserve"> (</w:t>
      </w:r>
      <w:proofErr w:type="spellStart"/>
      <w:r>
        <w:t>Masked</w:t>
      </w:r>
      <w:proofErr w:type="spellEnd"/>
      <w:r>
        <w:t xml:space="preserve"> and </w:t>
      </w:r>
      <w:proofErr w:type="spellStart"/>
      <w:r>
        <w:t>Permuted</w:t>
      </w:r>
      <w:proofErr w:type="spellEnd"/>
      <w:r>
        <w:t xml:space="preserve"> Pre-training) combina las ventajas de BERT y </w:t>
      </w:r>
      <w:proofErr w:type="spellStart"/>
      <w:r>
        <w:t>XLNet</w:t>
      </w:r>
      <w:proofErr w:type="spellEnd"/>
      <w:r>
        <w:t>, resultando en representaciones más robustas para tareas de recuperación de información técnica (</w:t>
      </w:r>
      <w:proofErr w:type="spellStart"/>
      <w:r>
        <w:t>Song</w:t>
      </w:r>
      <w:proofErr w:type="spellEnd"/>
      <w:r>
        <w:t xml:space="preserve"> et al., 2020). Por otro lado, modelos como </w:t>
      </w:r>
      <w:proofErr w:type="spellStart"/>
      <w:r>
        <w:t>MiniLM</w:t>
      </w:r>
      <w:proofErr w:type="spellEnd"/>
      <w:r>
        <w:t xml:space="preserve"> ofrecen un balance optimizado entre rendimiento y eficiencia computacional, siendo útiles en aplicaciones de producción con restricciones de recursos (Wang et al., 2020).</w:t>
      </w:r>
    </w:p>
    <w:p w14:paraId="15F8747B" w14:textId="77777777" w:rsidR="0030352A" w:rsidRDefault="00000000">
      <w:pPr>
        <w:pStyle w:val="Heading3"/>
      </w:pPr>
      <w:bookmarkStart w:id="82" w:name="_Toc214473899"/>
      <w:bookmarkStart w:id="83" w:name="X493ebe5e9bebeae450b02f127b98dad99dad487"/>
      <w:bookmarkEnd w:id="77"/>
      <w:r>
        <w:t>2.3.3 Integración con Bases de Datos Vectoriales</w:t>
      </w:r>
      <w:bookmarkEnd w:id="82"/>
    </w:p>
    <w:p w14:paraId="7799579D" w14:textId="77777777" w:rsidR="0030352A" w:rsidRDefault="00000000">
      <w:pPr>
        <w:ind w:firstLine="720"/>
      </w:pPr>
      <w:r>
        <w:t xml:space="preserve">El uso de </w:t>
      </w:r>
      <w:proofErr w:type="spellStart"/>
      <w:r>
        <w:t>retrievers</w:t>
      </w:r>
      <w:proofErr w:type="spellEnd"/>
      <w:r>
        <w:t xml:space="preserve"> vectoriales se ha vuelto esencial en arquitecturas RAG modernas. Bases de datos vectoriales especializadas como </w:t>
      </w:r>
      <w:proofErr w:type="spellStart"/>
      <w:r>
        <w:t>ChromaDB</w:t>
      </w:r>
      <w:proofErr w:type="spellEnd"/>
      <w:r>
        <w:t xml:space="preserve">, FAISS, </w:t>
      </w:r>
      <w:proofErr w:type="spellStart"/>
      <w:r>
        <w:t>Milvus</w:t>
      </w:r>
      <w:proofErr w:type="spellEnd"/>
      <w:r>
        <w:t xml:space="preserve"> y </w:t>
      </w:r>
      <w:proofErr w:type="spellStart"/>
      <w:r>
        <w:t>Weaviate</w:t>
      </w:r>
      <w:proofErr w:type="spellEnd"/>
      <w:r>
        <w:t xml:space="preserve"> han surgido como soluciones optimizadas para almacenamiento y recuperación eficiente de vectores de alta dimensión (Johnson et al., 2019; </w:t>
      </w:r>
      <w:proofErr w:type="spellStart"/>
      <w:r>
        <w:t>Douze</w:t>
      </w:r>
      <w:proofErr w:type="spellEnd"/>
      <w:r>
        <w:t xml:space="preserve"> et al., 2024).</w:t>
      </w:r>
    </w:p>
    <w:p w14:paraId="50C3266F" w14:textId="77777777" w:rsidR="0030352A" w:rsidRDefault="00000000">
      <w:pPr>
        <w:ind w:firstLine="720"/>
      </w:pPr>
      <w:r>
        <w:t xml:space="preserve">Inicialmente, este proyecto utilizó </w:t>
      </w:r>
      <w:proofErr w:type="spellStart"/>
      <w:r>
        <w:t>Weaviate</w:t>
      </w:r>
      <w:proofErr w:type="spellEnd"/>
      <w:r>
        <w:t xml:space="preserve"> como base de datos vectorial por su robustez empresarial, arquitectura distribuida, integración nativa con múltiples modelos de lenguaje (</w:t>
      </w:r>
      <w:proofErr w:type="spellStart"/>
      <w:r>
        <w:t>OpenAI</w:t>
      </w:r>
      <w:proofErr w:type="spellEnd"/>
      <w:r>
        <w:t xml:space="preserve">, </w:t>
      </w:r>
      <w:proofErr w:type="spellStart"/>
      <w:r>
        <w:t>Cohere</w:t>
      </w:r>
      <w:proofErr w:type="spellEnd"/>
      <w:r>
        <w:t xml:space="preserve">, </w:t>
      </w:r>
      <w:proofErr w:type="spellStart"/>
      <w:r>
        <w:t>Hugging</w:t>
      </w:r>
      <w:proofErr w:type="spellEnd"/>
      <w:r>
        <w:t xml:space="preserve"> </w:t>
      </w:r>
      <w:proofErr w:type="spellStart"/>
      <w:r>
        <w:t>Face</w:t>
      </w:r>
      <w:proofErr w:type="spellEnd"/>
      <w:r>
        <w:t xml:space="preserve">), y capacidades avanzadas de consulta mediante </w:t>
      </w:r>
      <w:proofErr w:type="spellStart"/>
      <w:r>
        <w:t>GraphQL</w:t>
      </w:r>
      <w:proofErr w:type="spellEnd"/>
      <w:r>
        <w:t xml:space="preserve"> (</w:t>
      </w:r>
      <w:proofErr w:type="spellStart"/>
      <w:r>
        <w:t>Weaviate</w:t>
      </w:r>
      <w:proofErr w:type="spellEnd"/>
      <w:r>
        <w:t xml:space="preserve">, 2023). Sin embargo, durante el desarrollo se migró a </w:t>
      </w:r>
      <w:proofErr w:type="spellStart"/>
      <w:r>
        <w:t>ChromaDB</w:t>
      </w:r>
      <w:proofErr w:type="spellEnd"/>
      <w:r>
        <w:t xml:space="preserve"> por consideraciones prácticas del entorno de investigación académica: eliminación de costos de infraestructura </w:t>
      </w:r>
      <w:proofErr w:type="spellStart"/>
      <w:r>
        <w:t>cloud</w:t>
      </w:r>
      <w:proofErr w:type="spellEnd"/>
      <w:r>
        <w:t xml:space="preserve">, reducción sustancial de latencia al operar localmente, compatibilidad nativa con Google </w:t>
      </w:r>
      <w:proofErr w:type="spellStart"/>
      <w:r>
        <w:t>Colab</w:t>
      </w:r>
      <w:proofErr w:type="spellEnd"/>
      <w:r>
        <w:t xml:space="preserve"> sin configuración adicional, y simplicidad de despliegue sin requerimientos de servicios externos.</w:t>
      </w:r>
    </w:p>
    <w:p w14:paraId="69A648AA" w14:textId="77777777" w:rsidR="0030352A" w:rsidRDefault="00000000">
      <w:pPr>
        <w:ind w:firstLine="720"/>
      </w:pPr>
      <w:proofErr w:type="spellStart"/>
      <w:r>
        <w:t>ChromaDB</w:t>
      </w:r>
      <w:proofErr w:type="spellEnd"/>
      <w:r>
        <w:t xml:space="preserve"> mantiene las capacidades esenciales requeridas: filtrado nativo por metadatos, búsqueda híbrida combinando similitud semántica con criterios estructurados, y rendimiento adecuado para conjuntos de datos de escala media (hasta millones de vectores). Esta migración demostró que para </w:t>
      </w:r>
      <w:r>
        <w:lastRenderedPageBreak/>
        <w:t>aplicaciones de investigación y desarrollo, la simplicidad y control local pueden superar las ventajas de arquitecturas distribuidas más complejas.</w:t>
      </w:r>
    </w:p>
    <w:p w14:paraId="2B3E8185" w14:textId="77777777" w:rsidR="0030352A" w:rsidRDefault="00000000">
      <w:pPr>
        <w:pStyle w:val="Heading2"/>
      </w:pPr>
      <w:bookmarkStart w:id="84" w:name="_Toc214473900"/>
      <w:bookmarkStart w:id="85" w:name="X062f23ba6c2c1497736bfb9540e8b54666d6090"/>
      <w:bookmarkEnd w:id="79"/>
      <w:bookmarkEnd w:id="81"/>
      <w:r>
        <w:t>2.4 Comparación de Enfoques Vectoriales y Clásicos</w:t>
      </w:r>
      <w:bookmarkEnd w:id="84"/>
    </w:p>
    <w:p w14:paraId="17FB840A" w14:textId="77777777" w:rsidR="0030352A" w:rsidRDefault="00000000">
      <w:pPr>
        <w:pStyle w:val="Heading3"/>
      </w:pPr>
      <w:bookmarkStart w:id="86" w:name="_Toc214473901"/>
      <w:bookmarkStart w:id="87" w:name="limitaciones-de-sistemas-clásicos"/>
      <w:r>
        <w:t>2.4.1 Limitaciones de Sistemas Clásicos</w:t>
      </w:r>
      <w:bookmarkEnd w:id="86"/>
    </w:p>
    <w:p w14:paraId="27053A5E" w14:textId="77777777" w:rsidR="0030352A" w:rsidRDefault="00000000">
      <w:pPr>
        <w:ind w:firstLine="720"/>
      </w:pPr>
      <w:r>
        <w:t xml:space="preserve">Los sistemas clásicos de recuperación de información, implementados en plataformas como Apache </w:t>
      </w:r>
      <w:proofErr w:type="spellStart"/>
      <w:r>
        <w:t>Lucene</w:t>
      </w:r>
      <w:proofErr w:type="spellEnd"/>
      <w:r>
        <w:t xml:space="preserve"> y </w:t>
      </w:r>
      <w:proofErr w:type="spellStart"/>
      <w:r>
        <w:t>Elasticsearch</w:t>
      </w:r>
      <w:proofErr w:type="spellEnd"/>
      <w:r>
        <w:t>, utilizan modelos estadísticos que representan documentos como bolsas de palabras (bag-</w:t>
      </w:r>
      <w:proofErr w:type="spellStart"/>
      <w:r>
        <w:t>of</w:t>
      </w:r>
      <w:proofErr w:type="spellEnd"/>
      <w:r>
        <w:t>-</w:t>
      </w:r>
      <w:proofErr w:type="spellStart"/>
      <w:r>
        <w:t>words</w:t>
      </w:r>
      <w:proofErr w:type="spellEnd"/>
      <w:r>
        <w:t>). Aunque estos sistemas son computacionalmente eficientes y relativamente simples de implementar y mantener, presentan limitaciones fundamentales en la comprensión semántica profunda, lo cual restringe su capacidad para responder consultas formuladas en lenguaje natural (Manning et al., 2008).</w:t>
      </w:r>
    </w:p>
    <w:p w14:paraId="0E9CED9C" w14:textId="77777777" w:rsidR="0030352A" w:rsidRDefault="00000000">
      <w:pPr>
        <w:ind w:firstLine="720"/>
      </w:pPr>
      <w:r>
        <w:t>Estas limitaciones son pronunciadas en dominios técnicos donde existe alta variabilidad terminológica, uso de sinónimos especializados, y donde la relevancia depende fuertemente del contexto semántico más que de la coincidencia léxica exacta.</w:t>
      </w:r>
    </w:p>
    <w:p w14:paraId="35543BC2" w14:textId="77777777" w:rsidR="0030352A" w:rsidRDefault="00000000">
      <w:pPr>
        <w:pStyle w:val="Heading3"/>
      </w:pPr>
      <w:bookmarkStart w:id="88" w:name="_Toc214473902"/>
      <w:bookmarkStart w:id="89" w:name="X708e43ae519c9e93eee4378fb7f2c6a62a5901c"/>
      <w:bookmarkEnd w:id="83"/>
      <w:r>
        <w:t>2.4.2 Intentos de Búsqueda Semántica con Bases Relacionales</w:t>
      </w:r>
      <w:bookmarkEnd w:id="88"/>
    </w:p>
    <w:p w14:paraId="7B856341" w14:textId="77777777" w:rsidR="0030352A" w:rsidRDefault="00000000">
      <w:pPr>
        <w:ind w:firstLine="720"/>
      </w:pPr>
      <w:r>
        <w:t xml:space="preserve">Existen esfuerzos para implementar capacidades de búsqueda semántica utilizando bases de datos relacionales tradicionales mediante extensiones especializadas. PostgreSQL con la extensión </w:t>
      </w:r>
      <w:proofErr w:type="spellStart"/>
      <w:r>
        <w:t>pgvector</w:t>
      </w:r>
      <w:proofErr w:type="spellEnd"/>
      <w:r>
        <w:t xml:space="preserve"> permite almacenar y consultar vectores de </w:t>
      </w:r>
      <w:proofErr w:type="spellStart"/>
      <w:r>
        <w:t>embeddings</w:t>
      </w:r>
      <w:proofErr w:type="spellEnd"/>
      <w:r>
        <w:t xml:space="preserve"> utilizando SQL estándar (PostgreSQL, 2023). De manera similar, sistemas como Azure SQL </w:t>
      </w:r>
      <w:proofErr w:type="spellStart"/>
      <w:r>
        <w:t>Database</w:t>
      </w:r>
      <w:proofErr w:type="spellEnd"/>
      <w:r>
        <w:t xml:space="preserve"> han incorporado capacidades de búsqueda vectorial mediante extensiones propietarias.</w:t>
      </w:r>
    </w:p>
    <w:p w14:paraId="473DB664" w14:textId="77777777" w:rsidR="0030352A" w:rsidRDefault="00000000">
      <w:pPr>
        <w:ind w:firstLine="720"/>
      </w:pPr>
      <w:r>
        <w:t xml:space="preserve">Sin embargo, estas soluciones presentan limitaciones significativas comparadas con bases de datos vectoriales especializadas. En términos de rendimiento, los índices están menos optimizados para espacios de alta dimensionalidad, lo que resulta en mayor consumo de memoria, latencias superiores en consultas de similitud a gran escala, y escalabilidad limitada para </w:t>
      </w:r>
      <w:r>
        <w:lastRenderedPageBreak/>
        <w:t>billones de vectores. Funcionalmente, ofrecen soporte limitado para métricas de distancia especializadas, carecen de optimizaciones para ANN (</w:t>
      </w:r>
      <w:proofErr w:type="spellStart"/>
      <w:r>
        <w:t>Approximate</w:t>
      </w:r>
      <w:proofErr w:type="spellEnd"/>
      <w:r>
        <w:t xml:space="preserve"> </w:t>
      </w:r>
      <w:proofErr w:type="spellStart"/>
      <w:r>
        <w:t>Nearest</w:t>
      </w:r>
      <w:proofErr w:type="spellEnd"/>
      <w:r>
        <w:t xml:space="preserve"> </w:t>
      </w:r>
      <w:proofErr w:type="spellStart"/>
      <w:r>
        <w:t>Neighbor</w:t>
      </w:r>
      <w:proofErr w:type="spellEnd"/>
      <w:r>
        <w:t xml:space="preserve">), presentan integración compleja con pipelines de ML/NLP, y no tienen funcionalidades nativas para filtrado híbrido semántico-estructurado. Operacionalmente, requieren </w:t>
      </w:r>
      <w:proofErr w:type="spellStart"/>
      <w:r>
        <w:t>expertise</w:t>
      </w:r>
      <w:proofErr w:type="spellEnd"/>
      <w:r>
        <w:t xml:space="preserve"> tanto en SQL como en operaciones vectoriales, presentan configuración y </w:t>
      </w:r>
      <w:proofErr w:type="spellStart"/>
      <w:r>
        <w:t>tuning</w:t>
      </w:r>
      <w:proofErr w:type="spellEnd"/>
      <w:r>
        <w:t xml:space="preserve"> más complejos para cargas de trabajo vectoriales, y tienen procesos de </w:t>
      </w:r>
      <w:proofErr w:type="spellStart"/>
      <w:r>
        <w:t>backup</w:t>
      </w:r>
      <w:proofErr w:type="spellEnd"/>
      <w:r>
        <w:t xml:space="preserve"> y recuperación más complejos para datos de alta dimensionalidad.</w:t>
      </w:r>
    </w:p>
    <w:p w14:paraId="258AE4E2" w14:textId="77777777" w:rsidR="0030352A" w:rsidRDefault="00000000">
      <w:pPr>
        <w:ind w:firstLine="720"/>
      </w:pPr>
      <w:r>
        <w:t xml:space="preserve">Estas limitaciones hacen que, aunque técnicamente posible, el uso de bases relacionales para búsqueda semántica sea subóptimo comparado con soluciones especializadas como </w:t>
      </w:r>
      <w:proofErr w:type="spellStart"/>
      <w:r>
        <w:t>ChromaDB</w:t>
      </w:r>
      <w:proofErr w:type="spellEnd"/>
      <w:r>
        <w:t xml:space="preserve">, </w:t>
      </w:r>
      <w:proofErr w:type="spellStart"/>
      <w:r>
        <w:t>Pinecone</w:t>
      </w:r>
      <w:proofErr w:type="spellEnd"/>
      <w:r>
        <w:t xml:space="preserve"> o </w:t>
      </w:r>
      <w:proofErr w:type="spellStart"/>
      <w:r>
        <w:t>Weaviate</w:t>
      </w:r>
      <w:proofErr w:type="spellEnd"/>
      <w:r>
        <w:t xml:space="preserve"> en aplicaciones que requieren alto rendimiento y escalabilidad (Li et al., 2023).</w:t>
      </w:r>
    </w:p>
    <w:p w14:paraId="5C7B81AD" w14:textId="77777777" w:rsidR="0030352A" w:rsidRDefault="00000000">
      <w:pPr>
        <w:pStyle w:val="Heading3"/>
      </w:pPr>
      <w:bookmarkStart w:id="90" w:name="_Toc214473903"/>
      <w:bookmarkStart w:id="91" w:name="ventajas-de-sistemas-vectoriales"/>
      <w:bookmarkEnd w:id="85"/>
      <w:r>
        <w:t>2.4.3 Ventajas de Sistemas Vectoriales</w:t>
      </w:r>
      <w:bookmarkEnd w:id="90"/>
    </w:p>
    <w:p w14:paraId="092A9FF2" w14:textId="77777777" w:rsidR="0030352A" w:rsidRDefault="00000000">
      <w:pPr>
        <w:ind w:firstLine="720"/>
      </w:pPr>
      <w:r>
        <w:t xml:space="preserve">En contraste, los sistemas vectoriales modernos utilizan </w:t>
      </w:r>
      <w:proofErr w:type="spellStart"/>
      <w:r>
        <w:t>embeddings</w:t>
      </w:r>
      <w:proofErr w:type="spellEnd"/>
      <w:r>
        <w:t xml:space="preserve"> generados por modelos de aprendizaje profundo, permitiendo recuperar documentos basados en similitud semántica en lugar de coincidencia léxica superficial (</w:t>
      </w:r>
      <w:proofErr w:type="spellStart"/>
      <w:r>
        <w:t>Malkov</w:t>
      </w:r>
      <w:proofErr w:type="spellEnd"/>
      <w:r>
        <w:t xml:space="preserve"> &amp; </w:t>
      </w:r>
      <w:proofErr w:type="spellStart"/>
      <w:r>
        <w:t>Yashunin</w:t>
      </w:r>
      <w:proofErr w:type="spellEnd"/>
      <w:r>
        <w:t>, 2018). Estos sistemas pueden identificar relaciones semánticas complejas, manejar sinónimos y variaciones terminológicas, y capturar dependencias contextuales que los sistemas clásicos no pueden procesar.</w:t>
      </w:r>
    </w:p>
    <w:p w14:paraId="4346AF13" w14:textId="77777777" w:rsidR="0030352A" w:rsidRDefault="00000000">
      <w:pPr>
        <w:ind w:firstLine="720"/>
      </w:pPr>
      <w:r>
        <w:t>La implementación de algoritmos de búsqueda aproximada de vecinos más cercanos (</w:t>
      </w:r>
      <w:proofErr w:type="spellStart"/>
      <w:r>
        <w:t>Approximate</w:t>
      </w:r>
      <w:proofErr w:type="spellEnd"/>
      <w:r>
        <w:t xml:space="preserve"> </w:t>
      </w:r>
      <w:proofErr w:type="spellStart"/>
      <w:r>
        <w:t>Nearest</w:t>
      </w:r>
      <w:proofErr w:type="spellEnd"/>
      <w:r>
        <w:t xml:space="preserve"> </w:t>
      </w:r>
      <w:proofErr w:type="spellStart"/>
      <w:r>
        <w:t>Neighbor</w:t>
      </w:r>
      <w:proofErr w:type="spellEnd"/>
      <w:r>
        <w:t>, ANN) como HNSW (</w:t>
      </w:r>
      <w:proofErr w:type="spellStart"/>
      <w:r>
        <w:t>Hierarchical</w:t>
      </w:r>
      <w:proofErr w:type="spellEnd"/>
      <w:r>
        <w:t xml:space="preserve"> </w:t>
      </w:r>
      <w:proofErr w:type="spellStart"/>
      <w:r>
        <w:t>Navigable</w:t>
      </w:r>
      <w:proofErr w:type="spellEnd"/>
      <w:r>
        <w:t xml:space="preserve"> Small </w:t>
      </w:r>
      <w:proofErr w:type="spellStart"/>
      <w:r>
        <w:t>World</w:t>
      </w:r>
      <w:proofErr w:type="spellEnd"/>
      <w:r>
        <w:t>) permite realizar búsquedas vectoriales eficientes incluso en espacios de alta dimensionalidad, manteniendo latencias aceptables para aplicaciones de producción.</w:t>
      </w:r>
    </w:p>
    <w:p w14:paraId="09B75388" w14:textId="77777777" w:rsidR="0030352A" w:rsidRDefault="00000000">
      <w:pPr>
        <w:pStyle w:val="Heading3"/>
      </w:pPr>
      <w:bookmarkStart w:id="92" w:name="_Toc214473904"/>
      <w:bookmarkStart w:id="93" w:name="enfoques-híbridos-y-reranking"/>
      <w:bookmarkEnd w:id="87"/>
      <w:r>
        <w:lastRenderedPageBreak/>
        <w:t xml:space="preserve">2.4.4 Enfoques Híbridos y </w:t>
      </w:r>
      <w:proofErr w:type="spellStart"/>
      <w:r>
        <w:t>Reranking</w:t>
      </w:r>
      <w:bookmarkEnd w:id="92"/>
      <w:proofErr w:type="spellEnd"/>
    </w:p>
    <w:p w14:paraId="590C43E6" w14:textId="77777777" w:rsidR="0030352A" w:rsidRDefault="00000000">
      <w:pPr>
        <w:ind w:firstLine="720"/>
      </w:pPr>
      <w:r>
        <w:t xml:space="preserve">Los sistemas más efectivos combinan las fortalezas de ambos enfoques mediante arquitecturas híbridas que utilizan recuperación vectorial para la selección inicial de candidatos, seguida de </w:t>
      </w:r>
      <w:proofErr w:type="spellStart"/>
      <w:r>
        <w:t>reranking</w:t>
      </w:r>
      <w:proofErr w:type="spellEnd"/>
      <w:r>
        <w:t xml:space="preserve"> mediante modelos más sofisticados. Los </w:t>
      </w:r>
      <w:proofErr w:type="spellStart"/>
      <w:r>
        <w:t>CrossEncoders</w:t>
      </w:r>
      <w:proofErr w:type="spellEnd"/>
      <w:r>
        <w:t xml:space="preserve">, que procesan conjuntamente la consulta y cada documento candidato, pueden proporcionar scores de relevancia más precisos que los </w:t>
      </w:r>
      <w:proofErr w:type="spellStart"/>
      <w:r>
        <w:t>bi-encoders</w:t>
      </w:r>
      <w:proofErr w:type="spellEnd"/>
      <w:r>
        <w:t xml:space="preserve"> utilizados en la fase de recuperación inicial (</w:t>
      </w:r>
      <w:proofErr w:type="spellStart"/>
      <w:r>
        <w:t>Reimers</w:t>
      </w:r>
      <w:proofErr w:type="spellEnd"/>
      <w:r>
        <w:t xml:space="preserve"> &amp; </w:t>
      </w:r>
      <w:proofErr w:type="spellStart"/>
      <w:r>
        <w:t>Gurevych</w:t>
      </w:r>
      <w:proofErr w:type="spellEnd"/>
      <w:r>
        <w:t>, 2019).</w:t>
      </w:r>
    </w:p>
    <w:p w14:paraId="4695B0EF" w14:textId="77777777" w:rsidR="0030352A" w:rsidRDefault="00000000">
      <w:pPr>
        <w:ind w:firstLine="720"/>
      </w:pPr>
      <w:r>
        <w:t>Esta estrategia de pipeline multi-etapa permite balancear eficiencia computacional con precisión de recuperación, siendo efectiva en sistemas de soporte técnico donde la precisión en los primeros resultados es crítica para la experiencia del usuario.</w:t>
      </w:r>
    </w:p>
    <w:p w14:paraId="77B1AD9E" w14:textId="77777777" w:rsidR="0030352A" w:rsidRDefault="00000000">
      <w:pPr>
        <w:pStyle w:val="Heading2"/>
      </w:pPr>
      <w:bookmarkStart w:id="94" w:name="_Toc214473905"/>
      <w:bookmarkStart w:id="95" w:name="casos-empresariales-relevantes"/>
      <w:bookmarkEnd w:id="89"/>
      <w:bookmarkEnd w:id="91"/>
      <w:r>
        <w:t>2.5 Casos Empresariales Relevantes</w:t>
      </w:r>
      <w:bookmarkEnd w:id="94"/>
    </w:p>
    <w:p w14:paraId="765E7CB5" w14:textId="77777777" w:rsidR="0030352A" w:rsidRDefault="00000000">
      <w:pPr>
        <w:ind w:firstLine="720"/>
      </w:pPr>
      <w:r>
        <w:t xml:space="preserve">La industria tecnológica ha implementado diversas soluciones NLP para automatización de soporte técnico. Microsoft ha incorporado extensivamente modelos de NLP en Azure para análisis automático de tickets y sugerencia de respuestas basadas en documentación técnica (Microsoft </w:t>
      </w:r>
      <w:proofErr w:type="spellStart"/>
      <w:r>
        <w:t>Learn</w:t>
      </w:r>
      <w:proofErr w:type="spellEnd"/>
      <w:r>
        <w:t xml:space="preserve">, 2023). Su implementación utiliza arquitecturas híbridas que combinan </w:t>
      </w:r>
      <w:proofErr w:type="spellStart"/>
      <w:r>
        <w:t>embeddings</w:t>
      </w:r>
      <w:proofErr w:type="spellEnd"/>
      <w:r>
        <w:t xml:space="preserve"> semánticos, sistemas de ranking multi-etapa y técnicas de respuesta generativa. El sistema procesa automáticamente tickets entrantes, los clasifica por servicio y urgencia, y sugiere documentación relevante basada en casos históricos similares, integrando múltiples fuentes de conocimiento mediante técnicas de fusión de rankings.</w:t>
      </w:r>
    </w:p>
    <w:p w14:paraId="21E324C4" w14:textId="77777777" w:rsidR="0030352A" w:rsidRDefault="00000000">
      <w:pPr>
        <w:ind w:firstLine="720"/>
      </w:pPr>
      <w:proofErr w:type="spellStart"/>
      <w:r>
        <w:t>Zendesk</w:t>
      </w:r>
      <w:proofErr w:type="spellEnd"/>
      <w:r>
        <w:t xml:space="preserve"> desarrolló “</w:t>
      </w:r>
      <w:proofErr w:type="spellStart"/>
      <w:r>
        <w:t>Answer</w:t>
      </w:r>
      <w:proofErr w:type="spellEnd"/>
      <w:r>
        <w:t xml:space="preserve"> Bot”, un sistema de inteligencia artificial que utiliza NLP avanzado para sugerir artículos de ayuda relevantes automáticamente cuando un usuario envía un ticket (</w:t>
      </w:r>
      <w:proofErr w:type="spellStart"/>
      <w:r>
        <w:t>Zendesk</w:t>
      </w:r>
      <w:proofErr w:type="spellEnd"/>
      <w:r>
        <w:t xml:space="preserve">, 2023). El sistema ha logrado reducir en un 10-30% el volumen de tickets que requieren intervención humana directa, demostrando el impacto de las tecnologías NLP en la eficiencia </w:t>
      </w:r>
      <w:r>
        <w:lastRenderedPageBreak/>
        <w:t xml:space="preserve">operacional. </w:t>
      </w:r>
      <w:proofErr w:type="spellStart"/>
      <w:r>
        <w:t>Answer</w:t>
      </w:r>
      <w:proofErr w:type="spellEnd"/>
      <w:r>
        <w:t xml:space="preserve"> Bot implementa técnicas de aprendizaje continuo que mejoran sus recomendaciones basándose en el </w:t>
      </w:r>
      <w:proofErr w:type="spellStart"/>
      <w:r>
        <w:t>feedback</w:t>
      </w:r>
      <w:proofErr w:type="spellEnd"/>
      <w:r>
        <w:t xml:space="preserve"> implícito de usuarios y explícito de agentes.</w:t>
      </w:r>
    </w:p>
    <w:p w14:paraId="2206342B" w14:textId="77777777" w:rsidR="0030352A" w:rsidRDefault="00000000">
      <w:pPr>
        <w:ind w:firstLine="720"/>
      </w:pPr>
      <w:proofErr w:type="spellStart"/>
      <w:r>
        <w:t>ServiceNow</w:t>
      </w:r>
      <w:proofErr w:type="spellEnd"/>
      <w:r>
        <w:t xml:space="preserve"> integra modelos de NLP con su módulo “Predictive </w:t>
      </w:r>
      <w:proofErr w:type="spellStart"/>
      <w:r>
        <w:t>Intelligence</w:t>
      </w:r>
      <w:proofErr w:type="spellEnd"/>
      <w:r>
        <w:t>”, que clasifica y enruta tickets automáticamente utilizando modelos entrenados en datos históricos extensos (</w:t>
      </w:r>
      <w:proofErr w:type="spellStart"/>
      <w:r>
        <w:t>ServiceNow</w:t>
      </w:r>
      <w:proofErr w:type="spellEnd"/>
      <w:r>
        <w:t>, 2022). El sistema también implementa funcionalidades de recomendación de artículos y predicción de resolución, utilizando técnicas de aprendizaje automático para optimizar la asignación de recursos. La plataforma incluye capacidades de análisis de sentimiento para priorizar tickets con mayor urgencia emocional y detectar patrones de escalación potencial.</w:t>
      </w:r>
    </w:p>
    <w:p w14:paraId="630C1B9A" w14:textId="77777777" w:rsidR="0030352A" w:rsidRDefault="00000000">
      <w:pPr>
        <w:ind w:firstLine="720"/>
      </w:pPr>
      <w:r>
        <w:t xml:space="preserve">Salesforce </w:t>
      </w:r>
      <w:proofErr w:type="spellStart"/>
      <w:r>
        <w:t>Service</w:t>
      </w:r>
      <w:proofErr w:type="spellEnd"/>
      <w:r>
        <w:t xml:space="preserve"> Cloud ha implementado </w:t>
      </w:r>
      <w:proofErr w:type="spellStart"/>
      <w:r>
        <w:t>bots</w:t>
      </w:r>
      <w:proofErr w:type="spellEnd"/>
      <w:r>
        <w:t xml:space="preserve"> conversacionales que combinan NLP y búsqueda semántica para asistir tanto a clientes como a agentes en tiempo real (Salesforce, 2023). Estas herramientas son alimentadas por bases vectoriales generadas a partir de documentación técnica, casos históricos e interacciones previas, utilizando arquitecturas </w:t>
      </w:r>
      <w:proofErr w:type="spellStart"/>
      <w:r>
        <w:t>transformer</w:t>
      </w:r>
      <w:proofErr w:type="spellEnd"/>
      <w:r>
        <w:t xml:space="preserve"> para generar respuestas contextualizadas. El sistema integra capacidades de procesamiento multimodal que pueden analizar no solo texto sino también imágenes y documentos adjuntos.</w:t>
      </w:r>
    </w:p>
    <w:p w14:paraId="628BD5CF" w14:textId="77777777" w:rsidR="0030352A" w:rsidRDefault="00000000">
      <w:pPr>
        <w:pStyle w:val="Heading2"/>
      </w:pPr>
      <w:bookmarkStart w:id="96" w:name="_Toc214473906"/>
      <w:bookmarkStart w:id="97" w:name="X52301dd133c17c93c9fdacdd227169945605cff"/>
      <w:bookmarkEnd w:id="93"/>
      <w:r>
        <w:t>2.6 Medidas de Evaluación en Recuperación de Información</w:t>
      </w:r>
      <w:bookmarkEnd w:id="96"/>
    </w:p>
    <w:p w14:paraId="29965180" w14:textId="77777777" w:rsidR="0030352A" w:rsidRDefault="00000000">
      <w:pPr>
        <w:pStyle w:val="Heading3"/>
      </w:pPr>
      <w:bookmarkStart w:id="98" w:name="_Toc214473907"/>
      <w:bookmarkStart w:id="99" w:name="X2cf74705ba7deafc08653e47bb6558e9d511546"/>
      <w:r>
        <w:t>2.6.1 Métricas Tradicionales de Recuperación y Ranking</w:t>
      </w:r>
      <w:bookmarkEnd w:id="98"/>
    </w:p>
    <w:p w14:paraId="06C1532D" w14:textId="77777777" w:rsidR="0030352A" w:rsidRDefault="00000000">
      <w:pPr>
        <w:ind w:firstLine="720"/>
      </w:pPr>
      <w:r>
        <w:t xml:space="preserve">La evaluación rigurosa de sistemas de recuperación de información es fundamental para validar la efectividad de las soluciones propuestas. Las métricas tradicionales como </w:t>
      </w:r>
      <w:proofErr w:type="spellStart"/>
      <w:r>
        <w:t>Precision</w:t>
      </w:r>
      <w:proofErr w:type="spellEnd"/>
      <w:r>
        <w:t xml:space="preserve">, </w:t>
      </w:r>
      <w:proofErr w:type="spellStart"/>
      <w:r>
        <w:t>Recall</w:t>
      </w:r>
      <w:proofErr w:type="spellEnd"/>
      <w:r>
        <w:t xml:space="preserve"> y F1-score continúan siendo ampliamente utilizadas, pero requieren adaptación y complementación con métricas específicas para el paradigma de recuperación semántica.</w:t>
      </w:r>
    </w:p>
    <w:p w14:paraId="41A09740" w14:textId="77777777" w:rsidR="0030352A" w:rsidRDefault="00000000">
      <w:pPr>
        <w:ind w:firstLine="720"/>
      </w:pPr>
      <w:proofErr w:type="spellStart"/>
      <w:r>
        <w:rPr>
          <w:b/>
          <w:bCs/>
        </w:rPr>
        <w:lastRenderedPageBreak/>
        <w:t>Precision</w:t>
      </w:r>
      <w:proofErr w:type="spellEnd"/>
      <w:r>
        <w:t xml:space="preserve"> mide la proporción de documentos relevantes entre los documentos recuperados, siendo crucial cuando se busca minimizar falsos positivos. En contextos de soporte técnico, recomendar artículos irrelevantes puede generar frustración y pérdida de confianza en el sistema. </w:t>
      </w:r>
      <w:proofErr w:type="spellStart"/>
      <w:r>
        <w:rPr>
          <w:b/>
          <w:bCs/>
        </w:rPr>
        <w:t>Recall</w:t>
      </w:r>
      <w:proofErr w:type="spellEnd"/>
      <w:r>
        <w:t xml:space="preserve"> evalúa la proporción de documentos relevantes recuperados sobre el total disponible. Esta métrica es crítica en soporte técnico, donde omitir información relevante puede resultar en resolución inadecuada del problema del usuario. </w:t>
      </w:r>
      <w:r>
        <w:rPr>
          <w:b/>
          <w:bCs/>
        </w:rPr>
        <w:t>F1-Score</w:t>
      </w:r>
      <w:r>
        <w:t xml:space="preserve"> representa la media armónica entre </w:t>
      </w:r>
      <w:proofErr w:type="spellStart"/>
      <w:r>
        <w:t>precision</w:t>
      </w:r>
      <w:proofErr w:type="spellEnd"/>
      <w:r>
        <w:t xml:space="preserve"> y </w:t>
      </w:r>
      <w:proofErr w:type="spellStart"/>
      <w:r>
        <w:t>recall</w:t>
      </w:r>
      <w:proofErr w:type="spellEnd"/>
      <w:r>
        <w:t>, proporcionando una métrica balanceada útil cuando ambos aspectos son igualmente importantes.</w:t>
      </w:r>
    </w:p>
    <w:p w14:paraId="48D74B0A" w14:textId="77777777" w:rsidR="0030352A" w:rsidRDefault="00000000">
      <w:pPr>
        <w:ind w:firstLine="720"/>
      </w:pPr>
      <w:r>
        <w:rPr>
          <w:b/>
          <w:bCs/>
        </w:rPr>
        <w:t xml:space="preserve">Mean </w:t>
      </w:r>
      <w:proofErr w:type="spellStart"/>
      <w:r>
        <w:rPr>
          <w:b/>
          <w:bCs/>
        </w:rPr>
        <w:t>Reciprocal</w:t>
      </w:r>
      <w:proofErr w:type="spellEnd"/>
      <w:r>
        <w:rPr>
          <w:b/>
          <w:bCs/>
        </w:rPr>
        <w:t xml:space="preserve"> Rank (MRR)</w:t>
      </w:r>
      <w:r>
        <w:t xml:space="preserve"> es fundamental cuando el sistema devuelve listas ordenadas de resultados y se busca evaluar qué tan pronto aparece la respuesta relevante. En soporte técnico, esta métrica es valiosa para evaluar la utilidad de los primeros resultados mostrados al agente, ya que típicamente solo se revisan los primeros 3-5 resultados. </w:t>
      </w:r>
      <w:proofErr w:type="spellStart"/>
      <w:r>
        <w:rPr>
          <w:b/>
          <w:bCs/>
        </w:rPr>
        <w:t>Normalized</w:t>
      </w:r>
      <w:proofErr w:type="spellEnd"/>
      <w:r>
        <w:rPr>
          <w:b/>
          <w:bCs/>
        </w:rPr>
        <w:t xml:space="preserve"> </w:t>
      </w:r>
      <w:proofErr w:type="spellStart"/>
      <w:r>
        <w:rPr>
          <w:b/>
          <w:bCs/>
        </w:rPr>
        <w:t>Discounted</w:t>
      </w:r>
      <w:proofErr w:type="spellEnd"/>
      <w:r>
        <w:rPr>
          <w:b/>
          <w:bCs/>
        </w:rPr>
        <w:t xml:space="preserve"> Cumulative </w:t>
      </w:r>
      <w:proofErr w:type="spellStart"/>
      <w:r>
        <w:rPr>
          <w:b/>
          <w:bCs/>
        </w:rPr>
        <w:t>Gain</w:t>
      </w:r>
      <w:proofErr w:type="spellEnd"/>
      <w:r>
        <w:rPr>
          <w:b/>
          <w:bCs/>
        </w:rPr>
        <w:t xml:space="preserve"> (NDCG)</w:t>
      </w:r>
      <w:r>
        <w:t xml:space="preserve"> considera tanto la relevancia de los resultados como su posición en la lista, aplicando un descuento logarítmico que penaliza resultados relevantes en posiciones inferiores.</w:t>
      </w:r>
    </w:p>
    <w:p w14:paraId="0666A1D7" w14:textId="77777777" w:rsidR="0030352A" w:rsidRDefault="00000000">
      <w:pPr>
        <w:ind w:firstLine="720"/>
      </w:pPr>
      <w:proofErr w:type="spellStart"/>
      <w:r>
        <w:rPr>
          <w:b/>
          <w:bCs/>
        </w:rPr>
        <w:t>Precision@k</w:t>
      </w:r>
      <w:proofErr w:type="spellEnd"/>
      <w:r>
        <w:rPr>
          <w:b/>
          <w:bCs/>
        </w:rPr>
        <w:t xml:space="preserve"> y </w:t>
      </w:r>
      <w:proofErr w:type="spellStart"/>
      <w:r>
        <w:rPr>
          <w:b/>
          <w:bCs/>
        </w:rPr>
        <w:t>Recall@k</w:t>
      </w:r>
      <w:proofErr w:type="spellEnd"/>
      <w:r>
        <w:t xml:space="preserve"> están diseñadas para evaluar la calidad de los primeros k resultados. </w:t>
      </w:r>
      <w:proofErr w:type="spellStart"/>
      <w:r>
        <w:t>Precision@k</w:t>
      </w:r>
      <w:proofErr w:type="spellEnd"/>
      <w:r>
        <w:t xml:space="preserve"> mide la proporción de resultados relevantes entre los primeros k documentos recuperados. Por ejemplo, si entre los primeros 5 artículos sugeridos, 3 son relevantes, entonces Precision@5 = 0.6. </w:t>
      </w:r>
      <w:proofErr w:type="spellStart"/>
      <w:r>
        <w:t>Recall@k</w:t>
      </w:r>
      <w:proofErr w:type="spellEnd"/>
      <w:r>
        <w:t xml:space="preserve"> evalúa cuántos documentos relevantes fueron recuperados entre los primeros k, comparado con el total disponible. Si hay 4 documentos relevantes totales y el sistema recupera 3 dentro de los primeros 5, entonces Recall@5 = 0.75.</w:t>
      </w:r>
    </w:p>
    <w:p w14:paraId="2A5B7B77" w14:textId="77777777" w:rsidR="0030352A" w:rsidRDefault="00000000">
      <w:pPr>
        <w:ind w:firstLine="720"/>
      </w:pPr>
      <w:r>
        <w:t>Las fórmulas matemáticas de estas métricas se presentan en la Tabla 1:</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747"/>
        <w:gridCol w:w="1748"/>
        <w:gridCol w:w="5049"/>
      </w:tblGrid>
      <w:tr w:rsidR="0030352A" w14:paraId="577CA454" w14:textId="77777777">
        <w:trPr>
          <w:tblHeader/>
        </w:trPr>
        <w:tc>
          <w:tcPr>
            <w:tcW w:w="1620" w:type="dxa"/>
          </w:tcPr>
          <w:p w14:paraId="129C4D37" w14:textId="77777777" w:rsidR="0030352A" w:rsidRDefault="00000000">
            <w:r>
              <w:lastRenderedPageBreak/>
              <w:t>Métrica</w:t>
            </w:r>
          </w:p>
        </w:tc>
        <w:tc>
          <w:tcPr>
            <w:tcW w:w="1620" w:type="dxa"/>
          </w:tcPr>
          <w:p w14:paraId="114AE750" w14:textId="77777777" w:rsidR="0030352A" w:rsidRDefault="00000000">
            <w:r>
              <w:t>Fórmula</w:t>
            </w:r>
          </w:p>
        </w:tc>
        <w:tc>
          <w:tcPr>
            <w:tcW w:w="4680" w:type="dxa"/>
          </w:tcPr>
          <w:p w14:paraId="0198A19D" w14:textId="77777777" w:rsidR="0030352A" w:rsidRDefault="00000000">
            <w:r>
              <w:t>Descripción de Variables</w:t>
            </w:r>
          </w:p>
        </w:tc>
      </w:tr>
      <w:tr w:rsidR="0030352A" w14:paraId="7C19C074" w14:textId="77777777">
        <w:tc>
          <w:tcPr>
            <w:tcW w:w="1620" w:type="dxa"/>
          </w:tcPr>
          <w:p w14:paraId="63B90F5E" w14:textId="77777777" w:rsidR="0030352A" w:rsidRDefault="00000000">
            <w:proofErr w:type="spellStart"/>
            <w:r>
              <w:rPr>
                <w:b/>
                <w:bCs/>
              </w:rPr>
              <w:t>Precision</w:t>
            </w:r>
            <w:proofErr w:type="spellEnd"/>
          </w:p>
        </w:tc>
        <w:tc>
          <w:tcPr>
            <w:tcW w:w="1620" w:type="dxa"/>
          </w:tcPr>
          <w:p w14:paraId="4D8F812F" w14:textId="77777777" w:rsidR="0030352A" w:rsidRDefault="00000000">
            <m:oMathPara>
              <m:oMath>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m:oMathPara>
          </w:p>
        </w:tc>
        <w:tc>
          <w:tcPr>
            <w:tcW w:w="4680" w:type="dxa"/>
          </w:tcPr>
          <w:p w14:paraId="155BC177" w14:textId="77777777" w:rsidR="0030352A" w:rsidRDefault="00000000">
            <w:r>
              <w:t>TP = Verdaderos Positivos, FP = Falsos Positivos</w:t>
            </w:r>
          </w:p>
        </w:tc>
      </w:tr>
      <w:tr w:rsidR="0030352A" w14:paraId="78A34217" w14:textId="77777777">
        <w:tc>
          <w:tcPr>
            <w:tcW w:w="1620" w:type="dxa"/>
          </w:tcPr>
          <w:p w14:paraId="02F91443" w14:textId="77777777" w:rsidR="0030352A" w:rsidRDefault="00000000">
            <w:proofErr w:type="spellStart"/>
            <w:r>
              <w:rPr>
                <w:b/>
                <w:bCs/>
              </w:rPr>
              <w:t>Recall</w:t>
            </w:r>
            <w:proofErr w:type="spellEnd"/>
          </w:p>
        </w:tc>
        <w:tc>
          <w:tcPr>
            <w:tcW w:w="1620" w:type="dxa"/>
          </w:tcPr>
          <w:p w14:paraId="288AF408" w14:textId="77777777" w:rsidR="0030352A" w:rsidRDefault="00000000">
            <m:oMathPara>
              <m:oMath>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tc>
        <w:tc>
          <w:tcPr>
            <w:tcW w:w="4680" w:type="dxa"/>
          </w:tcPr>
          <w:p w14:paraId="75C09865" w14:textId="77777777" w:rsidR="0030352A" w:rsidRDefault="00000000">
            <w:r>
              <w:t>TP = Verdaderos Positivos, FN = Falsos Negativos</w:t>
            </w:r>
          </w:p>
        </w:tc>
      </w:tr>
      <w:tr w:rsidR="0030352A" w14:paraId="7AB39968" w14:textId="77777777">
        <w:tc>
          <w:tcPr>
            <w:tcW w:w="1620" w:type="dxa"/>
          </w:tcPr>
          <w:p w14:paraId="2A2B5FAC" w14:textId="77777777" w:rsidR="0030352A" w:rsidRDefault="00000000">
            <w:r>
              <w:rPr>
                <w:b/>
                <w:bCs/>
              </w:rPr>
              <w:t>F1-Score</w:t>
            </w:r>
          </w:p>
        </w:tc>
        <w:tc>
          <w:tcPr>
            <w:tcW w:w="1620" w:type="dxa"/>
          </w:tcPr>
          <w:p w14:paraId="5D0211F0" w14:textId="77777777" w:rsidR="0030352A" w:rsidRDefault="00000000">
            <m:oMathPara>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R</m:t>
                    </m:r>
                  </m:num>
                  <m:den>
                    <m:r>
                      <w:rPr>
                        <w:rFonts w:ascii="Cambria Math" w:hAnsi="Cambria Math"/>
                      </w:rPr>
                      <m:t>P</m:t>
                    </m:r>
                    <m:r>
                      <m:rPr>
                        <m:sty m:val="p"/>
                      </m:rPr>
                      <w:rPr>
                        <w:rFonts w:ascii="Cambria Math" w:hAnsi="Cambria Math"/>
                      </w:rPr>
                      <m:t>+</m:t>
                    </m:r>
                    <m:r>
                      <w:rPr>
                        <w:rFonts w:ascii="Cambria Math" w:hAnsi="Cambria Math"/>
                      </w:rPr>
                      <m:t>R</m:t>
                    </m:r>
                  </m:den>
                </m:f>
              </m:oMath>
            </m:oMathPara>
          </w:p>
        </w:tc>
        <w:tc>
          <w:tcPr>
            <w:tcW w:w="4680" w:type="dxa"/>
          </w:tcPr>
          <w:p w14:paraId="337716D4" w14:textId="77777777" w:rsidR="0030352A" w:rsidRDefault="00000000">
            <w:r>
              <w:t xml:space="preserve">P = </w:t>
            </w:r>
            <w:proofErr w:type="spellStart"/>
            <w:r>
              <w:t>Precision</w:t>
            </w:r>
            <w:proofErr w:type="spellEnd"/>
            <w:r>
              <w:t xml:space="preserve">, R = </w:t>
            </w:r>
            <w:proofErr w:type="spellStart"/>
            <w:r>
              <w:t>Recall</w:t>
            </w:r>
            <w:proofErr w:type="spellEnd"/>
          </w:p>
        </w:tc>
      </w:tr>
      <w:tr w:rsidR="0030352A" w14:paraId="710CC784" w14:textId="77777777">
        <w:tc>
          <w:tcPr>
            <w:tcW w:w="1620" w:type="dxa"/>
          </w:tcPr>
          <w:p w14:paraId="5711152E" w14:textId="77777777" w:rsidR="0030352A" w:rsidRDefault="00000000">
            <w:r>
              <w:rPr>
                <w:b/>
                <w:bCs/>
              </w:rPr>
              <w:t>NDCG</w:t>
            </w:r>
          </w:p>
        </w:tc>
        <w:tc>
          <w:tcPr>
            <w:tcW w:w="1620" w:type="dxa"/>
          </w:tcPr>
          <w:p w14:paraId="45665CDA" w14:textId="77777777" w:rsidR="0030352A" w:rsidRDefault="00000000">
            <m:oMath>
              <m:r>
                <w:rPr>
                  <w:rFonts w:ascii="Cambria Math" w:hAnsi="Cambria Math"/>
                </w:rPr>
                <m:t>NDCG</m:t>
              </m:r>
              <m:r>
                <m:rPr>
                  <m:sty m:val="p"/>
                </m:rPr>
                <w:rPr>
                  <w:rFonts w:ascii="Cambria Math" w:hAnsi="Cambria Math"/>
                </w:rPr>
                <m:t>=</m:t>
              </m:r>
              <m:f>
                <m:fPr>
                  <m:ctrlPr>
                    <w:rPr>
                      <w:rFonts w:ascii="Cambria Math" w:hAnsi="Cambria Math"/>
                    </w:rPr>
                  </m:ctrlPr>
                </m:fPr>
                <m:num>
                  <m:r>
                    <w:rPr>
                      <w:rFonts w:ascii="Cambria Math" w:hAnsi="Cambria Math"/>
                    </w:rPr>
                    <m:t>DCG</m:t>
                  </m:r>
                </m:num>
                <m:den>
                  <m:r>
                    <w:rPr>
                      <w:rFonts w:ascii="Cambria Math" w:hAnsi="Cambria Math"/>
                    </w:rPr>
                    <m:t>IDCG</m:t>
                  </m:r>
                </m:den>
              </m:f>
            </m:oMath>
            <w:r>
              <w:t xml:space="preserve">  </w:t>
            </w:r>
            <m:oMath>
              <m:r>
                <w:rPr>
                  <w:rFonts w:ascii="Cambria Math" w:hAnsi="Cambria Math"/>
                </w:rPr>
                <m:t>DCG</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num>
                    <m:den>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den>
                  </m:f>
                </m:e>
              </m:nary>
            </m:oMath>
          </w:p>
        </w:tc>
        <w:tc>
          <w:tcPr>
            <w:tcW w:w="4680" w:type="dxa"/>
          </w:tcPr>
          <w:p w14:paraId="0304FA8E" w14:textId="77777777" w:rsidR="0030352A" w:rsidRDefault="00000000">
            <m:oMath>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oMath>
            <w:r>
              <w:t xml:space="preserve"> = relevancia del documento en posición </w:t>
            </w:r>
            <m:oMath>
              <m:r>
                <w:rPr>
                  <w:rFonts w:ascii="Cambria Math" w:hAnsi="Cambria Math"/>
                </w:rPr>
                <m:t>i</m:t>
              </m:r>
            </m:oMath>
            <w:r>
              <w:t xml:space="preserve">, </w:t>
            </w:r>
            <m:oMath>
              <m:r>
                <w:rPr>
                  <w:rFonts w:ascii="Cambria Math" w:hAnsi="Cambria Math"/>
                </w:rPr>
                <m:t>n</m:t>
              </m:r>
            </m:oMath>
            <w:r>
              <w:t xml:space="preserve"> = total de documentos, </w:t>
            </w:r>
            <m:oMath>
              <m:r>
                <w:rPr>
                  <w:rFonts w:ascii="Cambria Math" w:hAnsi="Cambria Math"/>
                </w:rPr>
                <m:t>IDCG</m:t>
              </m:r>
            </m:oMath>
            <w:r>
              <w:t xml:space="preserve"> = DCG ideal</w:t>
            </w:r>
          </w:p>
        </w:tc>
      </w:tr>
      <w:tr w:rsidR="0030352A" w14:paraId="7E824DED" w14:textId="77777777">
        <w:tc>
          <w:tcPr>
            <w:tcW w:w="1620" w:type="dxa"/>
          </w:tcPr>
          <w:p w14:paraId="124EFA0F" w14:textId="77777777" w:rsidR="0030352A" w:rsidRDefault="00000000">
            <w:r>
              <w:rPr>
                <w:b/>
                <w:bCs/>
              </w:rPr>
              <w:t>MAP</w:t>
            </w:r>
          </w:p>
        </w:tc>
        <w:tc>
          <w:tcPr>
            <w:tcW w:w="1620" w:type="dxa"/>
          </w:tcPr>
          <w:p w14:paraId="7ADBD99A" w14:textId="77777777" w:rsidR="0030352A" w:rsidRDefault="00000000">
            <m:oMath>
              <m:r>
                <w:rPr>
                  <w:rFonts w:ascii="Cambria Math" w:hAnsi="Cambria Math"/>
                </w:rPr>
                <m:t>MAP</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Q</m:t>
                  </m:r>
                  <m:r>
                    <m:rPr>
                      <m:sty m:val="p"/>
                    </m:rPr>
                    <w:rPr>
                      <w:rFonts w:ascii="Cambria Math" w:hAnsi="Cambria Math"/>
                    </w:rPr>
                    <m:t>∥</m:t>
                  </m:r>
                </m:den>
              </m:f>
              <m:nary>
                <m:naryPr>
                  <m:chr m:val="∑"/>
                  <m:limLoc m:val="undOvr"/>
                  <m:ctrlPr>
                    <w:rPr>
                      <w:rFonts w:ascii="Cambria Math" w:hAnsi="Cambria Math"/>
                    </w:rPr>
                  </m:ctrlPr>
                </m:naryPr>
                <m:sub>
                  <m:r>
                    <w:rPr>
                      <w:rFonts w:ascii="Cambria Math" w:hAnsi="Cambria Math"/>
                    </w:rPr>
                    <m:t>q</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Q</m:t>
                  </m:r>
                  <m:r>
                    <m:rPr>
                      <m:sty m:val="p"/>
                    </m:rPr>
                    <w:rPr>
                      <w:rFonts w:ascii="Cambria Math" w:hAnsi="Cambria Math"/>
                    </w:rPr>
                    <m:t>∥</m:t>
                  </m:r>
                </m:sup>
                <m:e>
                  <m:r>
                    <w:rPr>
                      <w:rFonts w:ascii="Cambria Math" w:hAnsi="Cambria Math"/>
                    </w:rPr>
                    <m:t>A</m:t>
                  </m:r>
                </m:e>
              </m:nary>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w:t>
            </w:r>
            <m:oMath>
              <m:r>
                <w:rPr>
                  <w:rFonts w:ascii="Cambria Math" w:hAnsi="Cambria Math"/>
                </w:rPr>
                <m:t>AP</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rel</m:t>
              </m:r>
              <m:r>
                <m:rPr>
                  <m:sty m:val="p"/>
                </m:rPr>
                <w:rPr>
                  <w:rFonts w:ascii="Cambria Math" w:hAnsi="Cambria Math"/>
                </w:rPr>
                <m:t>(</m:t>
              </m:r>
              <m:r>
                <w:rPr>
                  <w:rFonts w:ascii="Cambria Math" w:hAnsi="Cambria Math"/>
                </w:rPr>
                <m:t>k</m:t>
              </m:r>
              <m:r>
                <m:rPr>
                  <m:sty m:val="p"/>
                </m:rPr>
                <w:rPr>
                  <w:rFonts w:ascii="Cambria Math" w:hAnsi="Cambria Math"/>
                </w:rPr>
                <m:t>)</m:t>
              </m:r>
            </m:oMath>
          </w:p>
        </w:tc>
        <w:tc>
          <w:tcPr>
            <w:tcW w:w="4680" w:type="dxa"/>
          </w:tcPr>
          <w:p w14:paraId="5F37E613" w14:textId="77777777" w:rsidR="0030352A" w:rsidRDefault="00000000">
            <m:oMath>
              <m:r>
                <w:rPr>
                  <w:rFonts w:ascii="Cambria Math" w:hAnsi="Cambria Math"/>
                </w:rPr>
                <m:t>Q</m:t>
              </m:r>
            </m:oMath>
            <w:r>
              <w:t xml:space="preserve"> = consultas, </w:t>
            </w:r>
            <m:oMath>
              <m:r>
                <w:rPr>
                  <w:rFonts w:ascii="Cambria Math" w:hAnsi="Cambria Math"/>
                </w:rPr>
                <m:t>AP</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 Average Precision para consulta </w:t>
            </w:r>
            <m:oMath>
              <m:r>
                <w:rPr>
                  <w:rFonts w:ascii="Cambria Math" w:hAnsi="Cambria Math"/>
                </w:rPr>
                <m:t>q</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 documentos relevantes para </w:t>
            </w:r>
            <m:oMath>
              <m:r>
                <w:rPr>
                  <w:rFonts w:ascii="Cambria Math" w:hAnsi="Cambria Math"/>
                </w:rPr>
                <m:t>q</m:t>
              </m:r>
            </m:oMath>
            <w:r>
              <w:t xml:space="preserve">, </w:t>
            </w:r>
            <m:oMath>
              <m:r>
                <w:rPr>
                  <w:rFonts w:ascii="Cambria Math" w:hAnsi="Cambria Math"/>
                </w:rPr>
                <m:t>rel</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 1 si doc en posición </w:t>
            </w:r>
            <m:oMath>
              <m:r>
                <w:rPr>
                  <w:rFonts w:ascii="Cambria Math" w:hAnsi="Cambria Math"/>
                </w:rPr>
                <m:t>k</m:t>
              </m:r>
            </m:oMath>
            <w:r>
              <w:t xml:space="preserve"> es relevante, 0 si no</w:t>
            </w:r>
          </w:p>
        </w:tc>
      </w:tr>
      <w:tr w:rsidR="0030352A" w14:paraId="0298808B" w14:textId="77777777">
        <w:tc>
          <w:tcPr>
            <w:tcW w:w="1620" w:type="dxa"/>
          </w:tcPr>
          <w:p w14:paraId="67F473EF" w14:textId="77777777" w:rsidR="0030352A" w:rsidRDefault="00000000">
            <w:r>
              <w:rPr>
                <w:b/>
                <w:bCs/>
              </w:rPr>
              <w:t>MRR</w:t>
            </w:r>
          </w:p>
        </w:tc>
        <w:tc>
          <w:tcPr>
            <w:tcW w:w="1620" w:type="dxa"/>
          </w:tcPr>
          <w:p w14:paraId="281074F6" w14:textId="77777777" w:rsidR="0030352A" w:rsidRDefault="00000000">
            <m:oMathPara>
              <m:oMath>
                <m:r>
                  <w:rPr>
                    <w:rFonts w:ascii="Cambria Math" w:hAnsi="Cambria Math"/>
                  </w:rPr>
                  <m:t>MRR</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Q</m:t>
                    </m:r>
                    <m:r>
                      <m:rPr>
                        <m:sty m:val="p"/>
                      </m:rPr>
                      <w:rPr>
                        <w:rFonts w:ascii="Cambria Math" w:hAnsi="Cambria Math"/>
                      </w:rPr>
                      <m:t>∥</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Q</m:t>
                    </m:r>
                    <m:r>
                      <m:rPr>
                        <m:sty m:val="p"/>
                      </m:rPr>
                      <w:rPr>
                        <w:rFonts w:ascii="Cambria Math" w:hAnsi="Cambria Math"/>
                      </w:rPr>
                      <m:t>∥</m:t>
                    </m:r>
                  </m:sup>
                  <m:e>
                    <m:f>
                      <m:fPr>
                        <m:ctrlPr>
                          <w:rPr>
                            <w:rFonts w:ascii="Cambria Math" w:hAnsi="Cambria Math"/>
                          </w:rPr>
                        </m:ctrlPr>
                      </m:fPr>
                      <m:num>
                        <m:r>
                          <w:rPr>
                            <w:rFonts w:ascii="Cambria Math" w:hAnsi="Cambria Math"/>
                          </w:rPr>
                          <m:t>1</m:t>
                        </m:r>
                      </m:num>
                      <m:den>
                        <m:r>
                          <w:rPr>
                            <w:rFonts w:ascii="Cambria Math" w:hAnsi="Cambria Math"/>
                          </w:rPr>
                          <m:t>ran</m:t>
                        </m:r>
                        <m:sSub>
                          <m:sSubPr>
                            <m:ctrlPr>
                              <w:rPr>
                                <w:rFonts w:ascii="Cambria Math" w:hAnsi="Cambria Math"/>
                              </w:rPr>
                            </m:ctrlPr>
                          </m:sSubPr>
                          <m:e>
                            <m:r>
                              <w:rPr>
                                <w:rFonts w:ascii="Cambria Math" w:hAnsi="Cambria Math"/>
                              </w:rPr>
                              <m:t>k</m:t>
                            </m:r>
                          </m:e>
                          <m:sub>
                            <m:r>
                              <w:rPr>
                                <w:rFonts w:ascii="Cambria Math" w:hAnsi="Cambria Math"/>
                              </w:rPr>
                              <m:t>i</m:t>
                            </m:r>
                          </m:sub>
                        </m:sSub>
                      </m:den>
                    </m:f>
                  </m:e>
                </m:nary>
              </m:oMath>
            </m:oMathPara>
          </w:p>
        </w:tc>
        <w:tc>
          <w:tcPr>
            <w:tcW w:w="4680" w:type="dxa"/>
          </w:tcPr>
          <w:p w14:paraId="1A63D2BE" w14:textId="77777777" w:rsidR="0030352A" w:rsidRDefault="00000000">
            <m:oMath>
              <m:r>
                <w:rPr>
                  <w:rFonts w:ascii="Cambria Math" w:hAnsi="Cambria Math"/>
                </w:rPr>
                <m:t>Q</m:t>
              </m:r>
            </m:oMath>
            <w:r>
              <w:t xml:space="preserve"> = conjunto de consultas, </w:t>
            </w:r>
            <m:oMath>
              <m:r>
                <w:rPr>
                  <w:rFonts w:ascii="Cambria Math" w:hAnsi="Cambria Math"/>
                </w:rPr>
                <m:t>ran</m:t>
              </m:r>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 posición del primer documento relevante para consulta </w:t>
            </w:r>
            <m:oMath>
              <m:r>
                <w:rPr>
                  <w:rFonts w:ascii="Cambria Math" w:hAnsi="Cambria Math"/>
                </w:rPr>
                <m:t>i</m:t>
              </m:r>
            </m:oMath>
            <w:r>
              <w:t xml:space="preserve"> (no tiene versión @k)</w:t>
            </w:r>
          </w:p>
        </w:tc>
      </w:tr>
      <w:tr w:rsidR="0030352A" w14:paraId="221DC0F1" w14:textId="77777777">
        <w:tc>
          <w:tcPr>
            <w:tcW w:w="1620" w:type="dxa"/>
          </w:tcPr>
          <w:p w14:paraId="2F880CD8" w14:textId="77777777" w:rsidR="0030352A" w:rsidRDefault="00000000">
            <w:proofErr w:type="spellStart"/>
            <w:r>
              <w:rPr>
                <w:b/>
                <w:bCs/>
              </w:rPr>
              <w:t>Precision@k</w:t>
            </w:r>
            <w:proofErr w:type="spellEnd"/>
          </w:p>
        </w:tc>
        <w:tc>
          <w:tcPr>
            <w:tcW w:w="1620" w:type="dxa"/>
          </w:tcPr>
          <w:p w14:paraId="116184BA" w14:textId="77777777" w:rsidR="0030352A" w:rsidRDefault="00000000">
            <m:oMathPara>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m:rPr>
                        <m:nor/>
                      </m:rPr>
                      <m:t>relevant</m:t>
                    </m:r>
                    <m:r>
                      <m:rPr>
                        <m:sty m:val="p"/>
                      </m:rPr>
                      <w:rPr>
                        <w:rFonts w:ascii="Cambria Math" w:hAnsi="Cambria Math"/>
                      </w:rPr>
                      <m:t>(</m:t>
                    </m:r>
                    <m:r>
                      <w:rPr>
                        <w:rFonts w:ascii="Cambria Math" w:hAnsi="Cambria Math"/>
                      </w:rPr>
                      <m:t>d</m:t>
                    </m:r>
                    <m:r>
                      <m:rPr>
                        <m:sty m:val="p"/>
                      </m:rPr>
                      <w:rPr>
                        <w:rFonts w:ascii="Cambria Math" w:hAnsi="Cambria Math"/>
                      </w:rPr>
                      <m:t>)}∥</m:t>
                    </m:r>
                  </m:num>
                  <m:den>
                    <m:r>
                      <w:rPr>
                        <w:rFonts w:ascii="Cambria Math" w:hAnsi="Cambria Math"/>
                      </w:rPr>
                      <m:t>k</m:t>
                    </m:r>
                  </m:den>
                </m:f>
              </m:oMath>
            </m:oMathPara>
          </w:p>
        </w:tc>
        <w:tc>
          <w:tcPr>
            <w:tcW w:w="4680" w:type="dxa"/>
          </w:tcPr>
          <w:p w14:paraId="652D9E46" w14:textId="77777777" w:rsidR="0030352A" w:rsidRDefault="00000000">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 conjunto de los primeros k documentos recuperados</w:t>
            </w:r>
          </w:p>
        </w:tc>
      </w:tr>
      <w:tr w:rsidR="0030352A" w14:paraId="79ABD01C" w14:textId="77777777">
        <w:tc>
          <w:tcPr>
            <w:tcW w:w="1620" w:type="dxa"/>
          </w:tcPr>
          <w:p w14:paraId="6A7FAB66" w14:textId="77777777" w:rsidR="0030352A" w:rsidRDefault="00000000">
            <w:proofErr w:type="spellStart"/>
            <w:r>
              <w:rPr>
                <w:b/>
                <w:bCs/>
              </w:rPr>
              <w:t>Recall@k</w:t>
            </w:r>
            <w:proofErr w:type="spellEnd"/>
          </w:p>
        </w:tc>
        <w:tc>
          <w:tcPr>
            <w:tcW w:w="1620" w:type="dxa"/>
          </w:tcPr>
          <w:p w14:paraId="3EDF5DB1" w14:textId="77777777" w:rsidR="0030352A" w:rsidRDefault="00000000">
            <m:oMathPara>
              <m:oMath>
                <m:r>
                  <w:rPr>
                    <w:rFonts w:ascii="Cambria Math" w:hAnsi="Cambria Math"/>
                  </w:rPr>
                  <m:t>R</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m:rPr>
                        <m:nor/>
                      </m:rPr>
                      <m:t>relevant</m:t>
                    </m:r>
                    <m:r>
                      <m:rPr>
                        <m:sty m:val="p"/>
                      </m:rPr>
                      <w:rPr>
                        <w:rFonts w:ascii="Cambria Math" w:hAnsi="Cambria Math"/>
                      </w:rPr>
                      <m:t>(</m:t>
                    </m:r>
                    <m:r>
                      <w:rPr>
                        <w:rFonts w:ascii="Cambria Math" w:hAnsi="Cambria Math"/>
                      </w:rPr>
                      <m:t>d</m:t>
                    </m:r>
                    <m:r>
                      <m:rPr>
                        <m:sty m:val="p"/>
                      </m:rPr>
                      <w:rPr>
                        <w:rFonts w:ascii="Cambria Math" w:hAnsi="Cambria Math"/>
                      </w:rPr>
                      <m:t>)}∥</m:t>
                    </m:r>
                  </m:num>
                  <m:den>
                    <m:r>
                      <m:rPr>
                        <m:sty m:val="p"/>
                      </m:rPr>
                      <w:rPr>
                        <w:rFonts w:ascii="Cambria Math" w:hAnsi="Cambria Math"/>
                      </w:rPr>
                      <m:t>∥</m:t>
                    </m:r>
                    <m:r>
                      <w:rPr>
                        <w:rFonts w:ascii="Cambria Math" w:hAnsi="Cambria Math"/>
                      </w:rPr>
                      <m:t>R</m:t>
                    </m:r>
                    <m:r>
                      <m:rPr>
                        <m:sty m:val="p"/>
                      </m:rPr>
                      <w:rPr>
                        <w:rFonts w:ascii="Cambria Math" w:hAnsi="Cambria Math"/>
                      </w:rPr>
                      <m:t>∥</m:t>
                    </m:r>
                  </m:den>
                </m:f>
              </m:oMath>
            </m:oMathPara>
          </w:p>
        </w:tc>
        <w:tc>
          <w:tcPr>
            <w:tcW w:w="4680" w:type="dxa"/>
          </w:tcPr>
          <w:p w14:paraId="1A1A2FE3" w14:textId="77777777" w:rsidR="0030352A" w:rsidRDefault="00000000">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 primeros k documentos, </w:t>
            </w:r>
            <m:oMath>
              <m:r>
                <w:rPr>
                  <w:rFonts w:ascii="Cambria Math" w:hAnsi="Cambria Math"/>
                </w:rPr>
                <m:t>R</m:t>
              </m:r>
            </m:oMath>
            <w:r>
              <w:t xml:space="preserve"> = todos los documentos relevantes</w:t>
            </w:r>
          </w:p>
        </w:tc>
      </w:tr>
      <w:tr w:rsidR="0030352A" w14:paraId="3A7C6ACE" w14:textId="77777777">
        <w:tc>
          <w:tcPr>
            <w:tcW w:w="1620" w:type="dxa"/>
          </w:tcPr>
          <w:p w14:paraId="4F5BA84C" w14:textId="77777777" w:rsidR="0030352A" w:rsidRDefault="00000000">
            <w:r>
              <w:rPr>
                <w:b/>
                <w:bCs/>
              </w:rPr>
              <w:lastRenderedPageBreak/>
              <w:t>F1@k</w:t>
            </w:r>
          </w:p>
        </w:tc>
        <w:tc>
          <w:tcPr>
            <w:tcW w:w="1620" w:type="dxa"/>
          </w:tcPr>
          <w:p w14:paraId="0A545BA1" w14:textId="77777777" w:rsidR="0030352A" w:rsidRDefault="00000000">
            <m:oMathPara>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k</m:t>
                    </m:r>
                  </m:num>
                  <m:den>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k</m:t>
                    </m:r>
                  </m:den>
                </m:f>
              </m:oMath>
            </m:oMathPara>
          </w:p>
        </w:tc>
        <w:tc>
          <w:tcPr>
            <w:tcW w:w="4680" w:type="dxa"/>
          </w:tcPr>
          <w:p w14:paraId="614BF82B" w14:textId="77777777" w:rsidR="0030352A" w:rsidRDefault="00000000">
            <w:r>
              <w:t xml:space="preserve">Media armónica de </w:t>
            </w:r>
            <w:proofErr w:type="spellStart"/>
            <w:r>
              <w:t>Precision@k</w:t>
            </w:r>
            <w:proofErr w:type="spellEnd"/>
            <w:r>
              <w:t xml:space="preserve"> y </w:t>
            </w:r>
            <w:proofErr w:type="spellStart"/>
            <w:r>
              <w:t>Recall@k</w:t>
            </w:r>
            <w:proofErr w:type="spellEnd"/>
          </w:p>
        </w:tc>
      </w:tr>
      <w:tr w:rsidR="0030352A" w14:paraId="2F386E32" w14:textId="77777777">
        <w:tc>
          <w:tcPr>
            <w:tcW w:w="1620" w:type="dxa"/>
          </w:tcPr>
          <w:p w14:paraId="521A2ADD" w14:textId="77777777" w:rsidR="0030352A" w:rsidRDefault="00000000">
            <w:proofErr w:type="spellStart"/>
            <w:r>
              <w:rPr>
                <w:b/>
                <w:bCs/>
              </w:rPr>
              <w:t>NDCG@k</w:t>
            </w:r>
            <w:proofErr w:type="spellEnd"/>
          </w:p>
        </w:tc>
        <w:tc>
          <w:tcPr>
            <w:tcW w:w="1620" w:type="dxa"/>
          </w:tcPr>
          <w:p w14:paraId="50EB4BCE" w14:textId="77777777" w:rsidR="0030352A" w:rsidRDefault="00000000">
            <m:oMath>
              <m:r>
                <w:rPr>
                  <w:rFonts w:ascii="Cambria Math" w:hAnsi="Cambria Math"/>
                </w:rPr>
                <m:t>NDCG</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DCG</m:t>
                  </m:r>
                  <m:r>
                    <m:rPr>
                      <m:sty m:val="p"/>
                    </m:rPr>
                    <w:rPr>
                      <w:rFonts w:ascii="Cambria Math" w:hAnsi="Cambria Math"/>
                    </w:rPr>
                    <m:t>@</m:t>
                  </m:r>
                  <m:r>
                    <w:rPr>
                      <w:rFonts w:ascii="Cambria Math" w:hAnsi="Cambria Math"/>
                    </w:rPr>
                    <m:t>k</m:t>
                  </m:r>
                </m:num>
                <m:den>
                  <m:r>
                    <w:rPr>
                      <w:rFonts w:ascii="Cambria Math" w:hAnsi="Cambria Math"/>
                    </w:rPr>
                    <m:t>IDCG</m:t>
                  </m:r>
                  <m:r>
                    <m:rPr>
                      <m:sty m:val="p"/>
                    </m:rPr>
                    <w:rPr>
                      <w:rFonts w:ascii="Cambria Math" w:hAnsi="Cambria Math"/>
                    </w:rPr>
                    <m:t>@</m:t>
                  </m:r>
                  <m:r>
                    <w:rPr>
                      <w:rFonts w:ascii="Cambria Math" w:hAnsi="Cambria Math"/>
                    </w:rPr>
                    <m:t>k</m:t>
                  </m:r>
                </m:den>
              </m:f>
            </m:oMath>
            <w:r>
              <w:t xml:space="preserve">  </w:t>
            </w:r>
            <m:oMath>
              <m:r>
                <w:rPr>
                  <w:rFonts w:ascii="Cambria Math" w:hAnsi="Cambria Math"/>
                </w:rPr>
                <m:t>DCG</m:t>
              </m:r>
              <m:r>
                <m:rPr>
                  <m:sty m:val="p"/>
                </m:rPr>
                <w:rPr>
                  <w:rFonts w:ascii="Cambria Math" w:hAnsi="Cambria Math"/>
                </w:rPr>
                <m:t>@</m:t>
              </m:r>
              <m:r>
                <w:rPr>
                  <w:rFonts w:ascii="Cambria Math" w:hAnsi="Cambria Math"/>
                </w:rPr>
                <m:t>k</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f>
                    <m:fPr>
                      <m:ctrlPr>
                        <w:rPr>
                          <w:rFonts w:ascii="Cambria Math" w:hAnsi="Cambria Math"/>
                        </w:rPr>
                      </m:ctrlPr>
                    </m:fPr>
                    <m:num>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num>
                    <m:den>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den>
                  </m:f>
                </m:e>
              </m:nary>
            </m:oMath>
          </w:p>
        </w:tc>
        <w:tc>
          <w:tcPr>
            <w:tcW w:w="4680" w:type="dxa"/>
          </w:tcPr>
          <w:p w14:paraId="6DC810C6" w14:textId="77777777" w:rsidR="0030352A" w:rsidRDefault="00000000">
            <m:oMath>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oMath>
            <w:r>
              <w:t xml:space="preserve"> = relevancia del documento en posición </w:t>
            </w:r>
            <m:oMath>
              <m:r>
                <w:rPr>
                  <w:rFonts w:ascii="Cambria Math" w:hAnsi="Cambria Math"/>
                </w:rPr>
                <m:t>i</m:t>
              </m:r>
            </m:oMath>
            <w:r>
              <w:t xml:space="preserve">, </w:t>
            </w:r>
            <m:oMath>
              <m:r>
                <w:rPr>
                  <w:rFonts w:ascii="Cambria Math" w:hAnsi="Cambria Math"/>
                </w:rPr>
                <m:t>IDCG</m:t>
              </m:r>
              <m:r>
                <m:rPr>
                  <m:sty m:val="p"/>
                </m:rPr>
                <w:rPr>
                  <w:rFonts w:ascii="Cambria Math" w:hAnsi="Cambria Math"/>
                </w:rPr>
                <m:t>@</m:t>
              </m:r>
              <m:r>
                <w:rPr>
                  <w:rFonts w:ascii="Cambria Math" w:hAnsi="Cambria Math"/>
                </w:rPr>
                <m:t>k</m:t>
              </m:r>
            </m:oMath>
            <w:r>
              <w:t xml:space="preserve"> = DCG ideal hasta posición k</w:t>
            </w:r>
          </w:p>
        </w:tc>
      </w:tr>
      <w:tr w:rsidR="0030352A" w14:paraId="5F132A06" w14:textId="77777777">
        <w:tc>
          <w:tcPr>
            <w:tcW w:w="1620" w:type="dxa"/>
          </w:tcPr>
          <w:p w14:paraId="22E84E28" w14:textId="77777777" w:rsidR="0030352A" w:rsidRDefault="00000000">
            <w:proofErr w:type="spellStart"/>
            <w:r>
              <w:rPr>
                <w:b/>
                <w:bCs/>
              </w:rPr>
              <w:t>MAP@k</w:t>
            </w:r>
            <w:proofErr w:type="spellEnd"/>
          </w:p>
        </w:tc>
        <w:tc>
          <w:tcPr>
            <w:tcW w:w="1620" w:type="dxa"/>
          </w:tcPr>
          <w:p w14:paraId="450B0DC7" w14:textId="77777777" w:rsidR="0030352A" w:rsidRDefault="00000000">
            <m:oMath>
              <m:r>
                <w:rPr>
                  <w:rFonts w:ascii="Cambria Math" w:hAnsi="Cambria Math"/>
                </w:rPr>
                <m:t>MAP</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Q</m:t>
                  </m:r>
                  <m:r>
                    <m:rPr>
                      <m:sty m:val="p"/>
                    </m:rPr>
                    <w:rPr>
                      <w:rFonts w:ascii="Cambria Math" w:hAnsi="Cambria Math"/>
                    </w:rPr>
                    <m:t>∥</m:t>
                  </m:r>
                </m:den>
              </m:f>
              <m:nary>
                <m:naryPr>
                  <m:chr m:val="∑"/>
                  <m:limLoc m:val="undOvr"/>
                  <m:ctrlPr>
                    <w:rPr>
                      <w:rFonts w:ascii="Cambria Math" w:hAnsi="Cambria Math"/>
                    </w:rPr>
                  </m:ctrlPr>
                </m:naryPr>
                <m:sub>
                  <m:r>
                    <w:rPr>
                      <w:rFonts w:ascii="Cambria Math" w:hAnsi="Cambria Math"/>
                    </w:rPr>
                    <m:t>q</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Q</m:t>
                  </m:r>
                  <m:r>
                    <m:rPr>
                      <m:sty m:val="p"/>
                    </m:rPr>
                    <w:rPr>
                      <w:rFonts w:ascii="Cambria Math" w:hAnsi="Cambria Math"/>
                    </w:rPr>
                    <m:t>∥</m:t>
                  </m:r>
                </m:sup>
                <m:e>
                  <m:r>
                    <w:rPr>
                      <w:rFonts w:ascii="Cambria Math" w:hAnsi="Cambria Math"/>
                    </w:rPr>
                    <m:t>A</m:t>
                  </m:r>
                </m:e>
              </m:nary>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w:t>
            </w:r>
            <m:oMath>
              <m:r>
                <w:rPr>
                  <w:rFonts w:ascii="Cambria Math" w:hAnsi="Cambria Math"/>
                </w:rPr>
                <m:t>AP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min(</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r>
                    <w:rPr>
                      <w:rFonts w:ascii="Cambria Math" w:hAnsi="Cambria Math"/>
                    </w:rPr>
                    <m:t>P</m:t>
                  </m:r>
                </m:e>
              </m:nary>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rel</m:t>
              </m:r>
              <m:r>
                <m:rPr>
                  <m:sty m:val="p"/>
                </m:rPr>
                <w:rPr>
                  <w:rFonts w:ascii="Cambria Math" w:hAnsi="Cambria Math"/>
                </w:rPr>
                <m:t>(</m:t>
              </m:r>
              <m:r>
                <w:rPr>
                  <w:rFonts w:ascii="Cambria Math" w:hAnsi="Cambria Math"/>
                </w:rPr>
                <m:t>i</m:t>
              </m:r>
              <m:r>
                <m:rPr>
                  <m:sty m:val="p"/>
                </m:rPr>
                <w:rPr>
                  <w:rFonts w:ascii="Cambria Math" w:hAnsi="Cambria Math"/>
                </w:rPr>
                <m:t>)</m:t>
              </m:r>
            </m:oMath>
          </w:p>
        </w:tc>
        <w:tc>
          <w:tcPr>
            <w:tcW w:w="4680" w:type="dxa"/>
          </w:tcPr>
          <w:p w14:paraId="541C5C70" w14:textId="77777777" w:rsidR="0030352A" w:rsidRDefault="00000000">
            <w:proofErr w:type="spellStart"/>
            <w:r>
              <w:t>Average</w:t>
            </w:r>
            <w:proofErr w:type="spellEnd"/>
            <w:r>
              <w:t xml:space="preserve"> </w:t>
            </w:r>
            <w:proofErr w:type="spellStart"/>
            <w:r>
              <w:t>Precision</w:t>
            </w:r>
            <w:proofErr w:type="spellEnd"/>
            <w:r>
              <w:t xml:space="preserve"> calculado solo hasta los primeros k documentos</w:t>
            </w:r>
          </w:p>
        </w:tc>
      </w:tr>
    </w:tbl>
    <w:p w14:paraId="127CF8E6" w14:textId="3A7169D1" w:rsidR="00160BB7" w:rsidRDefault="00160BB7" w:rsidP="00160BB7">
      <w:pPr>
        <w:pStyle w:val="Caption"/>
      </w:pPr>
      <w:bookmarkStart w:id="100" w:name="_Toc214474079"/>
      <w:r>
        <w:t xml:space="preserve">Tabla </w:t>
      </w:r>
      <w:fldSimple w:instr=" SEQ Tabla \* ARABIC ">
        <w:r w:rsidR="00480539">
          <w:rPr>
            <w:noProof/>
          </w:rPr>
          <w:t>1</w:t>
        </w:r>
      </w:fldSimple>
      <w:r>
        <w:t xml:space="preserve"> </w:t>
      </w:r>
      <w:r w:rsidRPr="00CF3A1D">
        <w:t>Métricas tradicionales de recuperación de información</w:t>
      </w:r>
      <w:bookmarkEnd w:id="100"/>
      <w:r w:rsidRPr="00CF3A1D">
        <w:t xml:space="preserve"> </w:t>
      </w:r>
    </w:p>
    <w:p w14:paraId="681313E5" w14:textId="6E6ACE65" w:rsidR="00160BB7" w:rsidRPr="00F01BE0" w:rsidRDefault="00160BB7" w:rsidP="00160BB7">
      <w:pPr>
        <w:pStyle w:val="Caption"/>
        <w:rPr>
          <w:b/>
          <w:bCs/>
          <w:lang w:val="es-ES"/>
        </w:rPr>
      </w:pPr>
      <w:r w:rsidRPr="00F01BE0">
        <w:rPr>
          <w:lang w:val="es-ES"/>
        </w:rPr>
        <w:t xml:space="preserve">Fuente: Adaptado de Manning, C. D., </w:t>
      </w:r>
      <w:proofErr w:type="spellStart"/>
      <w:r w:rsidRPr="00F01BE0">
        <w:rPr>
          <w:lang w:val="es-ES"/>
        </w:rPr>
        <w:t>Raghavan</w:t>
      </w:r>
      <w:proofErr w:type="spellEnd"/>
      <w:r w:rsidRPr="00F01BE0">
        <w:rPr>
          <w:lang w:val="es-ES"/>
        </w:rPr>
        <w:t xml:space="preserve">, P., &amp; </w:t>
      </w:r>
      <w:proofErr w:type="spellStart"/>
      <w:r w:rsidRPr="00F01BE0">
        <w:rPr>
          <w:lang w:val="es-ES"/>
        </w:rPr>
        <w:t>Schütze</w:t>
      </w:r>
      <w:proofErr w:type="spellEnd"/>
      <w:r w:rsidRPr="00F01BE0">
        <w:rPr>
          <w:lang w:val="es-ES"/>
        </w:rPr>
        <w:t xml:space="preserve">, H. (2008). </w:t>
      </w:r>
      <w:proofErr w:type="spellStart"/>
      <w:r w:rsidRPr="00F01BE0">
        <w:rPr>
          <w:lang w:val="es-ES"/>
        </w:rPr>
        <w:t>Introduction</w:t>
      </w:r>
      <w:proofErr w:type="spellEnd"/>
      <w:r w:rsidRPr="00F01BE0">
        <w:rPr>
          <w:lang w:val="es-ES"/>
        </w:rPr>
        <w:t xml:space="preserve"> </w:t>
      </w:r>
      <w:proofErr w:type="spellStart"/>
      <w:r w:rsidRPr="00F01BE0">
        <w:rPr>
          <w:lang w:val="es-ES"/>
        </w:rPr>
        <w:t>to</w:t>
      </w:r>
      <w:proofErr w:type="spellEnd"/>
      <w:r w:rsidRPr="00F01BE0">
        <w:rPr>
          <w:lang w:val="es-ES"/>
        </w:rPr>
        <w:t xml:space="preserve"> </w:t>
      </w:r>
      <w:proofErr w:type="spellStart"/>
      <w:r w:rsidRPr="00F01BE0">
        <w:rPr>
          <w:lang w:val="es-ES"/>
        </w:rPr>
        <w:t>information</w:t>
      </w:r>
      <w:proofErr w:type="spellEnd"/>
      <w:r w:rsidRPr="00F01BE0">
        <w:rPr>
          <w:lang w:val="es-ES"/>
        </w:rPr>
        <w:t xml:space="preserve"> </w:t>
      </w:r>
      <w:proofErr w:type="spellStart"/>
      <w:r w:rsidRPr="00F01BE0">
        <w:rPr>
          <w:lang w:val="es-ES"/>
        </w:rPr>
        <w:t>retrieval</w:t>
      </w:r>
      <w:proofErr w:type="spellEnd"/>
      <w:r w:rsidRPr="00F01BE0">
        <w:rPr>
          <w:lang w:val="es-ES"/>
        </w:rPr>
        <w:t xml:space="preserve">. Cambridge </w:t>
      </w:r>
      <w:proofErr w:type="spellStart"/>
      <w:r w:rsidRPr="00F01BE0">
        <w:rPr>
          <w:lang w:val="es-ES"/>
        </w:rPr>
        <w:t>University</w:t>
      </w:r>
      <w:proofErr w:type="spellEnd"/>
      <w:r w:rsidRPr="00F01BE0">
        <w:rPr>
          <w:lang w:val="es-ES"/>
        </w:rPr>
        <w:t xml:space="preserve"> </w:t>
      </w:r>
      <w:proofErr w:type="spellStart"/>
      <w:r w:rsidRPr="00F01BE0">
        <w:rPr>
          <w:lang w:val="es-ES"/>
        </w:rPr>
        <w:t>Press</w:t>
      </w:r>
      <w:proofErr w:type="spellEnd"/>
      <w:r w:rsidRPr="00F01BE0">
        <w:rPr>
          <w:lang w:val="es-ES"/>
        </w:rPr>
        <w:t>.</w:t>
      </w:r>
    </w:p>
    <w:p w14:paraId="1E2F6DBF" w14:textId="77777777" w:rsidR="0030352A" w:rsidRDefault="00000000">
      <w:pPr>
        <w:pStyle w:val="Heading3"/>
      </w:pPr>
      <w:bookmarkStart w:id="101" w:name="_Toc214473908"/>
      <w:bookmarkStart w:id="102" w:name="métricas-específicas-para-sistemas-rag"/>
      <w:bookmarkEnd w:id="95"/>
      <w:r>
        <w:t>2.6.2 Métricas Específicas para Sistemas RAG</w:t>
      </w:r>
      <w:bookmarkEnd w:id="101"/>
    </w:p>
    <w:p w14:paraId="1C91F6A8" w14:textId="77777777" w:rsidR="0030352A" w:rsidRDefault="00000000">
      <w:pPr>
        <w:ind w:firstLine="720"/>
      </w:pPr>
      <w:r>
        <w:t xml:space="preserve">Las arquitecturas RAG requieren métricas especializadas que evalúen no solo la recuperación sino también la calidad de la generación y la coherencia entre ambas fases. </w:t>
      </w:r>
      <w:proofErr w:type="spellStart"/>
      <w:r>
        <w:rPr>
          <w:b/>
          <w:bCs/>
        </w:rPr>
        <w:t>Answer</w:t>
      </w:r>
      <w:proofErr w:type="spellEnd"/>
      <w:r>
        <w:rPr>
          <w:b/>
          <w:bCs/>
        </w:rPr>
        <w:t xml:space="preserve"> </w:t>
      </w:r>
      <w:proofErr w:type="spellStart"/>
      <w:r>
        <w:rPr>
          <w:b/>
          <w:bCs/>
        </w:rPr>
        <w:t>Relevancy</w:t>
      </w:r>
      <w:proofErr w:type="spellEnd"/>
      <w:r>
        <w:t xml:space="preserve"> mide qué tan bien la respuesta generada aborda la pregunta formulada, evaluando la alineación semántica entre consulta y respuesta (Es et al., 2023). </w:t>
      </w:r>
      <w:proofErr w:type="spellStart"/>
      <w:r>
        <w:rPr>
          <w:b/>
          <w:bCs/>
        </w:rPr>
        <w:t>Context</w:t>
      </w:r>
      <w:proofErr w:type="spellEnd"/>
      <w:r>
        <w:rPr>
          <w:b/>
          <w:bCs/>
        </w:rPr>
        <w:t xml:space="preserve"> </w:t>
      </w:r>
      <w:proofErr w:type="spellStart"/>
      <w:r>
        <w:rPr>
          <w:b/>
          <w:bCs/>
        </w:rPr>
        <w:t>Precision</w:t>
      </w:r>
      <w:proofErr w:type="spellEnd"/>
      <w:r>
        <w:t xml:space="preserve"> evalúa qué proporción del contexto recuperado es realmente relevante para responder la pregunta, identificando ruido en la fase de recuperación. </w:t>
      </w:r>
      <w:proofErr w:type="spellStart"/>
      <w:r>
        <w:rPr>
          <w:b/>
          <w:bCs/>
        </w:rPr>
        <w:t>Context</w:t>
      </w:r>
      <w:proofErr w:type="spellEnd"/>
      <w:r>
        <w:rPr>
          <w:b/>
          <w:bCs/>
        </w:rPr>
        <w:t xml:space="preserve"> </w:t>
      </w:r>
      <w:proofErr w:type="spellStart"/>
      <w:r>
        <w:rPr>
          <w:b/>
          <w:bCs/>
        </w:rPr>
        <w:t>Recall</w:t>
      </w:r>
      <w:proofErr w:type="spellEnd"/>
      <w:r>
        <w:t xml:space="preserve"> mide si toda la información necesaria para responder está presente en el contexto recuperado. </w:t>
      </w:r>
      <w:proofErr w:type="spellStart"/>
      <w:r>
        <w:rPr>
          <w:b/>
          <w:bCs/>
        </w:rPr>
        <w:lastRenderedPageBreak/>
        <w:t>Faithfulness</w:t>
      </w:r>
      <w:proofErr w:type="spellEnd"/>
      <w:r>
        <w:t xml:space="preserve"> evalúa si la respuesta generada es factualmente consistente con el contexto proporcionado, detectando alucinaciones o inconsistencias.</w:t>
      </w:r>
    </w:p>
    <w:p w14:paraId="26B03C56" w14:textId="77777777" w:rsidR="0030352A" w:rsidRDefault="00000000">
      <w:pPr>
        <w:ind w:firstLine="720"/>
      </w:pPr>
      <w:r>
        <w:t>Las fórmulas matemáticas de estas métricas RAG se presentan en la Tabla 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747"/>
        <w:gridCol w:w="1748"/>
        <w:gridCol w:w="5049"/>
      </w:tblGrid>
      <w:tr w:rsidR="0030352A" w14:paraId="20653F22" w14:textId="77777777">
        <w:trPr>
          <w:tblHeader/>
        </w:trPr>
        <w:tc>
          <w:tcPr>
            <w:tcW w:w="1620" w:type="dxa"/>
          </w:tcPr>
          <w:p w14:paraId="520776A6" w14:textId="77777777" w:rsidR="0030352A" w:rsidRDefault="00000000">
            <w:r>
              <w:t>Métrica</w:t>
            </w:r>
          </w:p>
        </w:tc>
        <w:tc>
          <w:tcPr>
            <w:tcW w:w="1620" w:type="dxa"/>
          </w:tcPr>
          <w:p w14:paraId="035F9C1E" w14:textId="77777777" w:rsidR="0030352A" w:rsidRDefault="00000000">
            <w:r>
              <w:t>Fórmula</w:t>
            </w:r>
          </w:p>
        </w:tc>
        <w:tc>
          <w:tcPr>
            <w:tcW w:w="4680" w:type="dxa"/>
          </w:tcPr>
          <w:p w14:paraId="05F4EE43" w14:textId="77777777" w:rsidR="0030352A" w:rsidRDefault="00000000">
            <w:r>
              <w:t>Descripción de Variables</w:t>
            </w:r>
          </w:p>
        </w:tc>
      </w:tr>
      <w:tr w:rsidR="0030352A" w14:paraId="2E4BBC0C" w14:textId="77777777">
        <w:tc>
          <w:tcPr>
            <w:tcW w:w="1620" w:type="dxa"/>
          </w:tcPr>
          <w:p w14:paraId="6733B711" w14:textId="77777777" w:rsidR="0030352A" w:rsidRDefault="00000000">
            <w:proofErr w:type="spellStart"/>
            <w:r>
              <w:rPr>
                <w:b/>
                <w:bCs/>
              </w:rPr>
              <w:t>Answer</w:t>
            </w:r>
            <w:proofErr w:type="spellEnd"/>
            <w:r>
              <w:rPr>
                <w:b/>
                <w:bCs/>
              </w:rPr>
              <w:t xml:space="preserve"> </w:t>
            </w:r>
            <w:proofErr w:type="spellStart"/>
            <w:r>
              <w:rPr>
                <w:b/>
                <w:bCs/>
              </w:rPr>
              <w:t>Relevancy</w:t>
            </w:r>
            <w:proofErr w:type="spellEnd"/>
          </w:p>
        </w:tc>
        <w:tc>
          <w:tcPr>
            <w:tcW w:w="1620" w:type="dxa"/>
          </w:tcPr>
          <w:p w14:paraId="4602FE76" w14:textId="77777777" w:rsidR="0030352A" w:rsidRPr="00160BB7" w:rsidRDefault="00000000">
            <w:pPr>
              <w:rPr>
                <w:lang w:val="en-US"/>
              </w:rPr>
            </w:pPr>
            <m:oMathPara>
              <m:oMath>
                <m:r>
                  <w:rPr>
                    <w:rFonts w:ascii="Cambria Math" w:hAnsi="Cambria Math"/>
                  </w:rPr>
                  <m:t>AR</m:t>
                </m:r>
                <m:r>
                  <m:rPr>
                    <m:sty m:val="p"/>
                  </m:rPr>
                  <w:rPr>
                    <w:rFonts w:ascii="Cambria Math" w:hAnsi="Cambria Math"/>
                    <w:lang w:val="en-US"/>
                  </w:rPr>
                  <m:t>=</m:t>
                </m:r>
                <m:f>
                  <m:fPr>
                    <m:ctrlPr>
                      <w:rPr>
                        <w:rFonts w:ascii="Cambria Math" w:hAnsi="Cambria Math"/>
                      </w:rPr>
                    </m:ctrlPr>
                  </m:fPr>
                  <m:num>
                    <m:r>
                      <w:rPr>
                        <w:rFonts w:ascii="Cambria Math" w:hAnsi="Cambria Math"/>
                        <w:lang w:val="en-US"/>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m:t>
                    </m:r>
                    <m:r>
                      <w:rPr>
                        <w:rFonts w:ascii="Cambria Math" w:hAnsi="Cambria Math"/>
                        <w:lang w:val="en-US"/>
                      </w:rPr>
                      <m:t>1</m:t>
                    </m:r>
                  </m:sub>
                  <m:sup>
                    <m:r>
                      <w:rPr>
                        <w:rFonts w:ascii="Cambria Math" w:hAnsi="Cambria Math"/>
                      </w:rPr>
                      <m:t>N</m:t>
                    </m:r>
                  </m:sup>
                  <m:e>
                    <m:r>
                      <m:rPr>
                        <m:nor/>
                      </m:rPr>
                      <w:rPr>
                        <w:lang w:val="en-US"/>
                      </w:rPr>
                      <m:t>sim</m:t>
                    </m:r>
                  </m:e>
                </m:nary>
                <m:r>
                  <m:rPr>
                    <m:sty m:val="p"/>
                  </m:rPr>
                  <w:rPr>
                    <w:rFonts w:ascii="Cambria Math" w:hAnsi="Cambria Math"/>
                    <w:lang w:val="en-US"/>
                  </w:rPr>
                  <m:t>(</m:t>
                </m:r>
                <m:r>
                  <w:rPr>
                    <w:rFonts w:ascii="Cambria Math" w:hAnsi="Cambria Math"/>
                  </w:rPr>
                  <m:t>q</m:t>
                </m:r>
                <m:r>
                  <m:rPr>
                    <m:sty m:val="p"/>
                  </m:rPr>
                  <w:rPr>
                    <w:rFonts w:ascii="Cambria Math" w:hAnsi="Cambria Math"/>
                    <w:lang w:val="en-US"/>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lang w:val="en-US"/>
                  </w:rPr>
                  <m:t>)</m:t>
                </m:r>
              </m:oMath>
            </m:oMathPara>
          </w:p>
        </w:tc>
        <w:tc>
          <w:tcPr>
            <w:tcW w:w="4680" w:type="dxa"/>
          </w:tcPr>
          <w:p w14:paraId="7BE8D54C" w14:textId="77777777" w:rsidR="0030352A" w:rsidRDefault="00000000">
            <m:oMath>
              <m:r>
                <w:rPr>
                  <w:rFonts w:ascii="Cambria Math" w:hAnsi="Cambria Math"/>
                </w:rPr>
                <m:t>q</m:t>
              </m:r>
            </m:oMath>
            <w:r>
              <w:t xml:space="preserve"> = pregunta original,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 pregunta generada a partir de la respuesta, </w:t>
            </w:r>
            <m:oMath>
              <m:r>
                <w:rPr>
                  <w:rFonts w:ascii="Cambria Math" w:hAnsi="Cambria Math"/>
                </w:rPr>
                <m:t>N</m:t>
              </m:r>
            </m:oMath>
            <w:r>
              <w:t xml:space="preserve"> = número de preguntas generadas, </w:t>
            </w:r>
            <m:oMath>
              <m:r>
                <m:rPr>
                  <m:nor/>
                </m:rPr>
                <m:t>sim</m:t>
              </m:r>
            </m:oMath>
            <w:r>
              <w:t xml:space="preserve"> = similitud coseno</w:t>
            </w:r>
          </w:p>
        </w:tc>
      </w:tr>
      <w:tr w:rsidR="0030352A" w14:paraId="6975DEBE" w14:textId="77777777">
        <w:tc>
          <w:tcPr>
            <w:tcW w:w="1620" w:type="dxa"/>
          </w:tcPr>
          <w:p w14:paraId="2A79E084" w14:textId="77777777" w:rsidR="0030352A" w:rsidRDefault="00000000">
            <w:proofErr w:type="spellStart"/>
            <w:r>
              <w:rPr>
                <w:b/>
                <w:bCs/>
              </w:rPr>
              <w:t>Context</w:t>
            </w:r>
            <w:proofErr w:type="spellEnd"/>
            <w:r>
              <w:rPr>
                <w:b/>
                <w:bCs/>
              </w:rPr>
              <w:t xml:space="preserve"> </w:t>
            </w:r>
            <w:proofErr w:type="spellStart"/>
            <w:r>
              <w:rPr>
                <w:b/>
                <w:bCs/>
              </w:rPr>
              <w:t>Precision</w:t>
            </w:r>
            <w:proofErr w:type="spellEnd"/>
          </w:p>
        </w:tc>
        <w:tc>
          <w:tcPr>
            <w:tcW w:w="1620" w:type="dxa"/>
          </w:tcPr>
          <w:p w14:paraId="20A6FEB9" w14:textId="77777777" w:rsidR="0030352A" w:rsidRDefault="00000000">
            <m:oMathPara>
              <m:oMath>
                <m:r>
                  <w:rPr>
                    <w:rFonts w:ascii="Cambria Math" w:hAnsi="Cambria Math"/>
                  </w:rPr>
                  <m:t>CP</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r>
                      <m:rPr>
                        <m:scr m:val="double-struck"/>
                        <m:sty m:val="p"/>
                      </m:rPr>
                      <w:rPr>
                        <w:rFonts w:ascii="Cambria Math" w:hAnsi="Cambria Math"/>
                      </w:rPr>
                      <m:t>1</m:t>
                    </m:r>
                  </m:e>
                </m:nary>
                <m:r>
                  <m:rPr>
                    <m:sty m:val="p"/>
                  </m:rPr>
                  <w:rPr>
                    <w:rFonts w:ascii="Cambria Math" w:hAnsi="Cambria Math"/>
                  </w:rPr>
                  <m:t>[</m:t>
                </m:r>
                <m:r>
                  <m:rPr>
                    <m:nor/>
                  </m:rPr>
                  <m:t>relevant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oMath>
            </m:oMathPara>
          </w:p>
        </w:tc>
        <w:tc>
          <w:tcPr>
            <w:tcW w:w="4680" w:type="dxa"/>
          </w:tcPr>
          <w:p w14:paraId="4186BFB8" w14:textId="77777777" w:rsidR="0030352A" w:rsidRDefault="00000000">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 contexto en posición </w:t>
            </w:r>
            <m:oMath>
              <m:r>
                <w:rPr>
                  <w:rFonts w:ascii="Cambria Math" w:hAnsi="Cambria Math"/>
                </w:rPr>
                <m:t>i</m:t>
              </m:r>
            </m:oMath>
            <w:r>
              <w:t xml:space="preserve">, </w:t>
            </w:r>
            <m:oMath>
              <m:r>
                <m:rPr>
                  <m:scr m:val="double-struck"/>
                  <m:sty m:val="p"/>
                </m:rPr>
                <w:rPr>
                  <w:rFonts w:ascii="Cambria Math" w:hAnsi="Cambria Math"/>
                </w:rPr>
                <m:t>1[⋅]</m:t>
              </m:r>
            </m:oMath>
            <w:r>
              <w:t xml:space="preserve"> = función indicadora, </w:t>
            </w:r>
            <m:oMath>
              <m:r>
                <w:rPr>
                  <w:rFonts w:ascii="Cambria Math" w:hAnsi="Cambria Math"/>
                </w:rPr>
                <m:t>k</m:t>
              </m:r>
            </m:oMath>
            <w:r>
              <w:t xml:space="preserve"> = número de contextos</w:t>
            </w:r>
          </w:p>
        </w:tc>
      </w:tr>
      <w:tr w:rsidR="0030352A" w14:paraId="09BB5EBE" w14:textId="77777777">
        <w:tc>
          <w:tcPr>
            <w:tcW w:w="1620" w:type="dxa"/>
          </w:tcPr>
          <w:p w14:paraId="69EF0440" w14:textId="77777777" w:rsidR="0030352A" w:rsidRDefault="00000000">
            <w:proofErr w:type="spellStart"/>
            <w:r>
              <w:rPr>
                <w:b/>
                <w:bCs/>
              </w:rPr>
              <w:t>Context</w:t>
            </w:r>
            <w:proofErr w:type="spellEnd"/>
            <w:r>
              <w:rPr>
                <w:b/>
                <w:bCs/>
              </w:rPr>
              <w:t xml:space="preserve"> </w:t>
            </w:r>
            <w:proofErr w:type="spellStart"/>
            <w:r>
              <w:rPr>
                <w:b/>
                <w:bCs/>
              </w:rPr>
              <w:t>Recall</w:t>
            </w:r>
            <w:proofErr w:type="spellEnd"/>
          </w:p>
        </w:tc>
        <w:tc>
          <w:tcPr>
            <w:tcW w:w="1620" w:type="dxa"/>
          </w:tcPr>
          <w:p w14:paraId="1182F44D" w14:textId="77777777" w:rsidR="0030352A" w:rsidRPr="00160BB7" w:rsidRDefault="00000000">
            <w:pPr>
              <w:rPr>
                <w:lang w:val="en-US"/>
              </w:rPr>
            </w:pPr>
            <m:oMathPara>
              <m:oMath>
                <m:r>
                  <w:rPr>
                    <w:rFonts w:ascii="Cambria Math" w:hAnsi="Cambria Math"/>
                  </w:rPr>
                  <m:t>CR</m:t>
                </m:r>
                <m:r>
                  <m:rPr>
                    <m:sty m:val="p"/>
                  </m:rPr>
                  <w:rPr>
                    <w:rFonts w:ascii="Cambria Math" w:hAnsi="Cambria Math"/>
                    <w:lang w:val="en-US"/>
                  </w:rPr>
                  <m:t>=</m:t>
                </m:r>
                <m:f>
                  <m:fPr>
                    <m:ctrlPr>
                      <w:rPr>
                        <w:rFonts w:ascii="Cambria Math" w:hAnsi="Cambria Math"/>
                      </w:rPr>
                    </m:ctrlPr>
                  </m:fPr>
                  <m:num>
                    <m:r>
                      <m:rPr>
                        <m:sty m:val="p"/>
                      </m:rPr>
                      <w:rPr>
                        <w:rFonts w:ascii="Cambria Math" w:hAnsi="Cambria Math"/>
                        <w:lang w:val="en-US"/>
                      </w:rPr>
                      <m:t>∥</m:t>
                    </m:r>
                    <m:sSub>
                      <m:sSubPr>
                        <m:ctrlPr>
                          <w:rPr>
                            <w:rFonts w:ascii="Cambria Math" w:hAnsi="Cambria Math"/>
                          </w:rPr>
                        </m:ctrlPr>
                      </m:sSubPr>
                      <m:e>
                        <m:r>
                          <m:rPr>
                            <m:nor/>
                          </m:rPr>
                          <w:rPr>
                            <w:lang w:val="en-US"/>
                          </w:rPr>
                          <m:t>Sentences</m:t>
                        </m:r>
                      </m:e>
                      <m:sub>
                        <m:r>
                          <m:rPr>
                            <m:nor/>
                          </m:rPr>
                          <w:rPr>
                            <w:lang w:val="en-US"/>
                          </w:rPr>
                          <m:t>attributed</m:t>
                        </m:r>
                      </m:sub>
                    </m:sSub>
                    <m:r>
                      <m:rPr>
                        <m:sty m:val="p"/>
                      </m:rPr>
                      <w:rPr>
                        <w:rFonts w:ascii="Cambria Math" w:hAnsi="Cambria Math"/>
                        <w:lang w:val="en-US"/>
                      </w:rPr>
                      <m:t>∥</m:t>
                    </m:r>
                  </m:num>
                  <m:den>
                    <m:r>
                      <m:rPr>
                        <m:sty m:val="p"/>
                      </m:rPr>
                      <w:rPr>
                        <w:rFonts w:ascii="Cambria Math" w:hAnsi="Cambria Math"/>
                        <w:lang w:val="en-US"/>
                      </w:rPr>
                      <m:t>∥</m:t>
                    </m:r>
                    <m:sSub>
                      <m:sSubPr>
                        <m:ctrlPr>
                          <w:rPr>
                            <w:rFonts w:ascii="Cambria Math" w:hAnsi="Cambria Math"/>
                          </w:rPr>
                        </m:ctrlPr>
                      </m:sSubPr>
                      <m:e>
                        <m:r>
                          <m:rPr>
                            <m:nor/>
                          </m:rPr>
                          <w:rPr>
                            <w:lang w:val="en-US"/>
                          </w:rPr>
                          <m:t>Sentences</m:t>
                        </m:r>
                      </m:e>
                      <m:sub>
                        <w:proofErr w:type="spellStart"/>
                        <m:r>
                          <m:rPr>
                            <m:nor/>
                          </m:rPr>
                          <w:rPr>
                            <w:lang w:val="en-US"/>
                          </w:rPr>
                          <m:t>ground_truth</m:t>
                        </m:r>
                        <w:proofErr w:type="spellEnd"/>
                      </m:sub>
                    </m:sSub>
                    <m:r>
                      <m:rPr>
                        <m:sty m:val="p"/>
                      </m:rPr>
                      <w:rPr>
                        <w:rFonts w:ascii="Cambria Math" w:hAnsi="Cambria Math"/>
                        <w:lang w:val="en-US"/>
                      </w:rPr>
                      <m:t>∥</m:t>
                    </m:r>
                  </m:den>
                </m:f>
              </m:oMath>
            </m:oMathPara>
          </w:p>
        </w:tc>
        <w:tc>
          <w:tcPr>
            <w:tcW w:w="4680" w:type="dxa"/>
          </w:tcPr>
          <w:p w14:paraId="67E2FAC6" w14:textId="77777777" w:rsidR="0030352A" w:rsidRDefault="00000000">
            <w:r>
              <w:t xml:space="preserve">Proporción de oraciones del </w:t>
            </w:r>
            <w:proofErr w:type="spellStart"/>
            <w:r>
              <w:t>ground</w:t>
            </w:r>
            <w:proofErr w:type="spellEnd"/>
            <w:r>
              <w:t xml:space="preserve"> </w:t>
            </w:r>
            <w:proofErr w:type="spellStart"/>
            <w:r>
              <w:t>truth</w:t>
            </w:r>
            <w:proofErr w:type="spellEnd"/>
            <w:r>
              <w:t xml:space="preserve"> que pueden ser atribuidas al contexto recuperado</w:t>
            </w:r>
          </w:p>
        </w:tc>
      </w:tr>
      <w:tr w:rsidR="0030352A" w14:paraId="2E2B3697" w14:textId="77777777">
        <w:tc>
          <w:tcPr>
            <w:tcW w:w="1620" w:type="dxa"/>
          </w:tcPr>
          <w:p w14:paraId="742E4635" w14:textId="77777777" w:rsidR="0030352A" w:rsidRDefault="00000000">
            <w:proofErr w:type="spellStart"/>
            <w:r>
              <w:rPr>
                <w:b/>
                <w:bCs/>
              </w:rPr>
              <w:t>Faithfulness</w:t>
            </w:r>
            <w:proofErr w:type="spellEnd"/>
          </w:p>
        </w:tc>
        <w:tc>
          <w:tcPr>
            <w:tcW w:w="1620" w:type="dxa"/>
          </w:tcPr>
          <w:p w14:paraId="2E485F62" w14:textId="77777777" w:rsidR="0030352A" w:rsidRPr="00160BB7" w:rsidRDefault="00000000">
            <w:pPr>
              <w:rPr>
                <w:lang w:val="en-US"/>
              </w:rPr>
            </w:pPr>
            <m:oMathPara>
              <m:oMath>
                <m:r>
                  <w:rPr>
                    <w:rFonts w:ascii="Cambria Math" w:hAnsi="Cambria Math"/>
                  </w:rPr>
                  <m:t>F</m:t>
                </m:r>
                <m:r>
                  <m:rPr>
                    <m:sty m:val="p"/>
                  </m:rPr>
                  <w:rPr>
                    <w:rFonts w:ascii="Cambria Math" w:hAnsi="Cambria Math"/>
                    <w:lang w:val="en-US"/>
                  </w:rPr>
                  <m:t>=</m:t>
                </m:r>
                <m:f>
                  <m:fPr>
                    <m:ctrlPr>
                      <w:rPr>
                        <w:rFonts w:ascii="Cambria Math" w:hAnsi="Cambria Math"/>
                      </w:rPr>
                    </m:ctrlPr>
                  </m:fPr>
                  <m:num>
                    <m:r>
                      <m:rPr>
                        <m:sty m:val="p"/>
                      </m:rPr>
                      <w:rPr>
                        <w:rFonts w:ascii="Cambria Math" w:hAnsi="Cambria Math"/>
                        <w:lang w:val="en-US"/>
                      </w:rPr>
                      <m:t>∥</m:t>
                    </m:r>
                    <m:sSub>
                      <m:sSubPr>
                        <m:ctrlPr>
                          <w:rPr>
                            <w:rFonts w:ascii="Cambria Math" w:hAnsi="Cambria Math"/>
                          </w:rPr>
                        </m:ctrlPr>
                      </m:sSubPr>
                      <m:e>
                        <m:r>
                          <m:rPr>
                            <m:nor/>
                          </m:rPr>
                          <w:rPr>
                            <w:lang w:val="en-US"/>
                          </w:rPr>
                          <m:t>Claims</m:t>
                        </m:r>
                      </m:e>
                      <m:sub>
                        <m:r>
                          <m:rPr>
                            <m:nor/>
                          </m:rPr>
                          <w:rPr>
                            <w:lang w:val="en-US"/>
                          </w:rPr>
                          <m:t>supported</m:t>
                        </m:r>
                      </m:sub>
                    </m:sSub>
                    <m:r>
                      <m:rPr>
                        <m:sty m:val="p"/>
                      </m:rPr>
                      <w:rPr>
                        <w:rFonts w:ascii="Cambria Math" w:hAnsi="Cambria Math"/>
                        <w:lang w:val="en-US"/>
                      </w:rPr>
                      <m:t>∥</m:t>
                    </m:r>
                  </m:num>
                  <m:den>
                    <m:r>
                      <m:rPr>
                        <m:sty m:val="p"/>
                      </m:rPr>
                      <w:rPr>
                        <w:rFonts w:ascii="Cambria Math" w:hAnsi="Cambria Math"/>
                        <w:lang w:val="en-US"/>
                      </w:rPr>
                      <m:t>∥</m:t>
                    </m:r>
                    <m:sSub>
                      <m:sSubPr>
                        <m:ctrlPr>
                          <w:rPr>
                            <w:rFonts w:ascii="Cambria Math" w:hAnsi="Cambria Math"/>
                          </w:rPr>
                        </m:ctrlPr>
                      </m:sSubPr>
                      <m:e>
                        <m:r>
                          <m:rPr>
                            <m:nor/>
                          </m:rPr>
                          <w:rPr>
                            <w:lang w:val="en-US"/>
                          </w:rPr>
                          <m:t>Claims</m:t>
                        </m:r>
                      </m:e>
                      <m:sub>
                        <m:r>
                          <m:rPr>
                            <m:nor/>
                          </m:rPr>
                          <w:rPr>
                            <w:lang w:val="en-US"/>
                          </w:rPr>
                          <m:t>total</m:t>
                        </m:r>
                      </m:sub>
                    </m:sSub>
                    <m:r>
                      <m:rPr>
                        <m:sty m:val="p"/>
                      </m:rPr>
                      <w:rPr>
                        <w:rFonts w:ascii="Cambria Math" w:hAnsi="Cambria Math"/>
                        <w:lang w:val="en-US"/>
                      </w:rPr>
                      <m:t>∥</m:t>
                    </m:r>
                  </m:den>
                </m:f>
              </m:oMath>
            </m:oMathPara>
          </w:p>
        </w:tc>
        <w:tc>
          <w:tcPr>
            <w:tcW w:w="4680" w:type="dxa"/>
          </w:tcPr>
          <w:p w14:paraId="297FFD75" w14:textId="77777777" w:rsidR="0030352A" w:rsidRDefault="00000000">
            <w:r>
              <w:t>Proporción de afirmaciones en la respuesta que están soportadas por el contexto</w:t>
            </w:r>
          </w:p>
        </w:tc>
      </w:tr>
      <w:tr w:rsidR="0030352A" w14:paraId="67F43054" w14:textId="77777777">
        <w:tc>
          <w:tcPr>
            <w:tcW w:w="1620" w:type="dxa"/>
          </w:tcPr>
          <w:p w14:paraId="4ADA0477" w14:textId="77777777" w:rsidR="0030352A" w:rsidRDefault="00000000">
            <w:proofErr w:type="spellStart"/>
            <w:r>
              <w:rPr>
                <w:b/>
                <w:bCs/>
              </w:rPr>
              <w:t>Answer</w:t>
            </w:r>
            <w:proofErr w:type="spellEnd"/>
            <w:r>
              <w:rPr>
                <w:b/>
                <w:bCs/>
              </w:rPr>
              <w:t xml:space="preserve"> </w:t>
            </w:r>
            <w:proofErr w:type="spellStart"/>
            <w:r>
              <w:rPr>
                <w:b/>
                <w:bCs/>
              </w:rPr>
              <w:t>Correctness</w:t>
            </w:r>
            <w:proofErr w:type="spellEnd"/>
          </w:p>
        </w:tc>
        <w:tc>
          <w:tcPr>
            <w:tcW w:w="1620" w:type="dxa"/>
          </w:tcPr>
          <w:p w14:paraId="28EA1941" w14:textId="77777777" w:rsidR="0030352A" w:rsidRDefault="00000000">
            <m:oMathPara>
              <m:oMath>
                <m:r>
                  <w:rPr>
                    <w:rFonts w:ascii="Cambria Math" w:hAnsi="Cambria Math"/>
                  </w:rPr>
                  <m:t>AC</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r>
                  <w:rPr>
                    <w:rFonts w:ascii="Cambria Math" w:hAnsi="Cambria Math"/>
                  </w:rPr>
                  <m:t>F</m:t>
                </m:r>
              </m:oMath>
            </m:oMathPara>
          </w:p>
        </w:tc>
        <w:tc>
          <w:tcPr>
            <w:tcW w:w="4680" w:type="dxa"/>
          </w:tcPr>
          <w:p w14:paraId="37D7AC27" w14:textId="77777777" w:rsidR="0030352A" w:rsidRDefault="00000000">
            <m:oMath>
              <m:r>
                <w:rPr>
                  <w:rFonts w:ascii="Cambria Math" w:hAnsi="Cambria Math"/>
                </w:rPr>
                <m:t>S</m:t>
              </m:r>
            </m:oMath>
            <w:r>
              <w:t xml:space="preserve"> = similitud semántica, </w:t>
            </w:r>
            <m:oMath>
              <m:r>
                <w:rPr>
                  <w:rFonts w:ascii="Cambria Math" w:hAnsi="Cambria Math"/>
                </w:rPr>
                <m:t>F</m:t>
              </m:r>
            </m:oMath>
            <w:r>
              <w:t xml:space="preserve"> = similitud factual, </w:t>
            </w:r>
            <m:oMath>
              <m:sSub>
                <m:sSubPr>
                  <m:ctrlPr>
                    <w:rPr>
                      <w:rFonts w:ascii="Cambria Math" w:hAnsi="Cambria Math"/>
                    </w:rPr>
                  </m:ctrlPr>
                </m:sSubPr>
                <m:e>
                  <m:r>
                    <w:rPr>
                      <w:rFonts w:ascii="Cambria Math" w:hAnsi="Cambria Math"/>
                    </w:rPr>
                    <m:t>w</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oMath>
            <w:r>
              <w:t xml:space="preserve"> = pesos (típicamente 0.5 cada uno)</w:t>
            </w:r>
          </w:p>
        </w:tc>
      </w:tr>
    </w:tbl>
    <w:p w14:paraId="468491B1" w14:textId="06D30E4A" w:rsidR="00160BB7" w:rsidRDefault="00160BB7" w:rsidP="00160BB7">
      <w:pPr>
        <w:pStyle w:val="Caption"/>
      </w:pPr>
      <w:bookmarkStart w:id="103" w:name="_Toc214474080"/>
      <w:r>
        <w:t xml:space="preserve">Tabla </w:t>
      </w:r>
      <w:fldSimple w:instr=" SEQ Tabla \* ARABIC ">
        <w:r w:rsidR="00480539">
          <w:rPr>
            <w:noProof/>
          </w:rPr>
          <w:t>2</w:t>
        </w:r>
      </w:fldSimple>
      <w:r>
        <w:t xml:space="preserve"> </w:t>
      </w:r>
      <w:r w:rsidRPr="009F52B3">
        <w:t>Métricas RAGAS para evaluación de sistemas RAG</w:t>
      </w:r>
      <w:bookmarkEnd w:id="103"/>
      <w:r w:rsidRPr="009F52B3">
        <w:t xml:space="preserve"> </w:t>
      </w:r>
    </w:p>
    <w:p w14:paraId="4A0DCD68" w14:textId="7B6AAD3A" w:rsidR="00160BB7" w:rsidRPr="00160BB7" w:rsidRDefault="00160BB7" w:rsidP="00160BB7">
      <w:pPr>
        <w:pStyle w:val="Caption"/>
        <w:rPr>
          <w:b/>
          <w:bCs/>
          <w:lang w:val="en-US"/>
        </w:rPr>
      </w:pPr>
      <w:r w:rsidRPr="009F52B3">
        <w:t xml:space="preserve">Fuente: Adaptado de Es, S., James, J., Espinosa-Anke, L., &amp; </w:t>
      </w:r>
      <w:proofErr w:type="spellStart"/>
      <w:r w:rsidRPr="009F52B3">
        <w:t>Schockaert</w:t>
      </w:r>
      <w:proofErr w:type="spellEnd"/>
      <w:r w:rsidRPr="009F52B3">
        <w:t xml:space="preserve">, S. (2023). </w:t>
      </w:r>
      <w:r w:rsidRPr="00160BB7">
        <w:rPr>
          <w:lang w:val="en-US"/>
        </w:rPr>
        <w:t xml:space="preserve">RAGAS: Automated evaluation of retrieval augmented generation. </w:t>
      </w:r>
      <w:proofErr w:type="spellStart"/>
      <w:r w:rsidRPr="00160BB7">
        <w:rPr>
          <w:lang w:val="en-US"/>
        </w:rPr>
        <w:t>arXiv</w:t>
      </w:r>
      <w:proofErr w:type="spellEnd"/>
      <w:r w:rsidRPr="00160BB7">
        <w:rPr>
          <w:lang w:val="en-US"/>
        </w:rPr>
        <w:t xml:space="preserve"> preprint arXiv:2309.15217</w:t>
      </w:r>
    </w:p>
    <w:p w14:paraId="1DEEF064" w14:textId="66D61B60" w:rsidR="0030352A" w:rsidRPr="00160BB7" w:rsidRDefault="0030352A">
      <w:pPr>
        <w:ind w:firstLine="720"/>
        <w:rPr>
          <w:lang w:val="en-US"/>
        </w:rPr>
      </w:pPr>
    </w:p>
    <w:p w14:paraId="7288F90D" w14:textId="77777777" w:rsidR="0030352A" w:rsidRDefault="00000000">
      <w:pPr>
        <w:pStyle w:val="Heading3"/>
      </w:pPr>
      <w:bookmarkStart w:id="104" w:name="_Toc214473909"/>
      <w:bookmarkStart w:id="105" w:name="X89c8e7f4e8547e5a4abca132458613178da871a"/>
      <w:bookmarkEnd w:id="97"/>
      <w:r>
        <w:lastRenderedPageBreak/>
        <w:t>2.6.3 Métricas de Similitud Semántica y Aplicación al Proyecto</w:t>
      </w:r>
      <w:bookmarkEnd w:id="104"/>
    </w:p>
    <w:p w14:paraId="0BC767EE" w14:textId="77777777" w:rsidR="0030352A" w:rsidRDefault="00000000">
      <w:pPr>
        <w:ind w:firstLine="720"/>
      </w:pPr>
      <w:proofErr w:type="spellStart"/>
      <w:r>
        <w:rPr>
          <w:b/>
          <w:bCs/>
        </w:rPr>
        <w:t>BERTScore</w:t>
      </w:r>
      <w:proofErr w:type="spellEnd"/>
      <w:r>
        <w:t xml:space="preserve"> utiliza representaciones contextuales de BERT para evaluar la similitud semántica entre respuestas generadas y respuestas de referencia, proporcionando una evaluación más matizada que métricas basadas en coincidencia léxica como BLEU o ROUGE (Zhang et al., 2019). En este proyecto se implementó </w:t>
      </w:r>
      <w:proofErr w:type="spellStart"/>
      <w:r>
        <w:t>BERTScore</w:t>
      </w:r>
      <w:proofErr w:type="spellEnd"/>
      <w:r>
        <w:t xml:space="preserve"> utilizando el modelo distiluse-base-multilingual-cased-v2, optimizado para evaluación de similitud semántica </w:t>
      </w:r>
      <w:proofErr w:type="spellStart"/>
      <w:r>
        <w:t>cross</w:t>
      </w:r>
      <w:proofErr w:type="spellEnd"/>
      <w:r>
        <w:t>-lingual, aunque se aplicó a contenido en inglés para mantener consistencia con el corpus de documentación técnica.</w:t>
      </w:r>
    </w:p>
    <w:p w14:paraId="7BEAC0D7" w14:textId="77777777" w:rsidR="0030352A" w:rsidRDefault="00000000">
      <w:pPr>
        <w:ind w:firstLine="720"/>
      </w:pPr>
      <w:r>
        <w:t>Las fórmulas matemáticas de estas métricas de similitud semántica se presentan en la Tabla 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747"/>
        <w:gridCol w:w="1748"/>
        <w:gridCol w:w="5049"/>
      </w:tblGrid>
      <w:tr w:rsidR="0030352A" w14:paraId="688FC26F" w14:textId="77777777">
        <w:trPr>
          <w:tblHeader/>
        </w:trPr>
        <w:tc>
          <w:tcPr>
            <w:tcW w:w="1620" w:type="dxa"/>
          </w:tcPr>
          <w:p w14:paraId="77F4FED3" w14:textId="77777777" w:rsidR="0030352A" w:rsidRDefault="00000000">
            <w:r>
              <w:t>Métrica</w:t>
            </w:r>
          </w:p>
        </w:tc>
        <w:tc>
          <w:tcPr>
            <w:tcW w:w="1620" w:type="dxa"/>
          </w:tcPr>
          <w:p w14:paraId="0CE0D546" w14:textId="77777777" w:rsidR="0030352A" w:rsidRDefault="00000000">
            <w:r>
              <w:t>Fórmula</w:t>
            </w:r>
          </w:p>
        </w:tc>
        <w:tc>
          <w:tcPr>
            <w:tcW w:w="4680" w:type="dxa"/>
          </w:tcPr>
          <w:p w14:paraId="28629235" w14:textId="77777777" w:rsidR="0030352A" w:rsidRDefault="00000000">
            <w:r>
              <w:t>Descripción de Variables</w:t>
            </w:r>
          </w:p>
        </w:tc>
      </w:tr>
      <w:tr w:rsidR="0030352A" w14:paraId="590C7469" w14:textId="77777777">
        <w:tc>
          <w:tcPr>
            <w:tcW w:w="1620" w:type="dxa"/>
          </w:tcPr>
          <w:p w14:paraId="6E230B97" w14:textId="77777777" w:rsidR="0030352A" w:rsidRDefault="00000000">
            <w:r>
              <w:rPr>
                <w:b/>
                <w:bCs/>
              </w:rPr>
              <w:t>Similitud Coseno</w:t>
            </w:r>
          </w:p>
        </w:tc>
        <w:tc>
          <w:tcPr>
            <w:tcW w:w="1620" w:type="dxa"/>
          </w:tcPr>
          <w:p w14:paraId="518095F1" w14:textId="77777777" w:rsidR="0030352A" w:rsidRPr="00160BB7" w:rsidRDefault="00000000">
            <w:pPr>
              <w:rPr>
                <w:lang w:val="en-US"/>
              </w:rPr>
            </w:pPr>
            <m:oMathPara>
              <m:oMath>
                <m:r>
                  <m:rPr>
                    <m:nor/>
                  </m:rPr>
                  <w:rPr>
                    <w:lang w:val="en-US"/>
                  </w:rPr>
                  <m:t>sim</m:t>
                </m:r>
                <m:r>
                  <m:rPr>
                    <m:sty m:val="p"/>
                  </m:rPr>
                  <w:rPr>
                    <w:rFonts w:ascii="Cambria Math" w:hAnsi="Cambria Math"/>
                    <w:lang w:val="en-US"/>
                  </w:rPr>
                  <m:t>(</m:t>
                </m:r>
                <m:r>
                  <w:rPr>
                    <w:rFonts w:ascii="Cambria Math" w:hAnsi="Cambria Math"/>
                  </w:rPr>
                  <m:t>a</m:t>
                </m:r>
                <m:r>
                  <m:rPr>
                    <m:sty m:val="p"/>
                  </m:rPr>
                  <w:rPr>
                    <w:rFonts w:ascii="Cambria Math" w:hAnsi="Cambria Math"/>
                    <w:lang w:val="en-US"/>
                  </w:rPr>
                  <m:t>,</m:t>
                </m:r>
                <m:r>
                  <w:rPr>
                    <w:rFonts w:ascii="Cambria Math" w:hAnsi="Cambria Math"/>
                  </w:rPr>
                  <m:t>b</m:t>
                </m:r>
                <m:r>
                  <m:rPr>
                    <m:sty m:val="p"/>
                  </m:rPr>
                  <w:rPr>
                    <w:rFonts w:ascii="Cambria Math" w:hAnsi="Cambria Math"/>
                    <w:lang w:val="en-US"/>
                  </w:rPr>
                  <m:t>)=</m:t>
                </m:r>
                <m:f>
                  <m:fPr>
                    <m:ctrlPr>
                      <w:rPr>
                        <w:rFonts w:ascii="Cambria Math" w:hAnsi="Cambria Math"/>
                      </w:rPr>
                    </m:ctrlPr>
                  </m:fPr>
                  <m:num>
                    <m:r>
                      <w:rPr>
                        <w:rFonts w:ascii="Cambria Math" w:hAnsi="Cambria Math"/>
                      </w:rPr>
                      <m:t>a</m:t>
                    </m:r>
                    <m:r>
                      <m:rPr>
                        <m:sty m:val="p"/>
                      </m:rPr>
                      <w:rPr>
                        <w:rFonts w:ascii="Cambria Math" w:hAnsi="Cambria Math"/>
                        <w:lang w:val="en-US"/>
                      </w:rPr>
                      <m:t>⋅</m:t>
                    </m:r>
                    <m:r>
                      <w:rPr>
                        <w:rFonts w:ascii="Cambria Math" w:hAnsi="Cambria Math"/>
                      </w:rPr>
                      <m:t>b</m:t>
                    </m:r>
                  </m:num>
                  <m:den>
                    <m:r>
                      <m:rPr>
                        <m:sty m:val="p"/>
                      </m:rPr>
                      <w:rPr>
                        <w:rFonts w:ascii="Cambria Math" w:hAnsi="Cambria Math"/>
                        <w:lang w:val="en-US"/>
                      </w:rPr>
                      <m:t>∥</m:t>
                    </m:r>
                    <m:r>
                      <w:rPr>
                        <w:rFonts w:ascii="Cambria Math" w:hAnsi="Cambria Math"/>
                      </w:rPr>
                      <m:t>a</m:t>
                    </m:r>
                    <m:r>
                      <m:rPr>
                        <m:sty m:val="p"/>
                      </m:rPr>
                      <w:rPr>
                        <w:rFonts w:ascii="Cambria Math" w:hAnsi="Cambria Math"/>
                        <w:lang w:val="en-US"/>
                      </w:rPr>
                      <m:t>∥∥</m:t>
                    </m:r>
                    <m:r>
                      <w:rPr>
                        <w:rFonts w:ascii="Cambria Math" w:hAnsi="Cambria Math"/>
                      </w:rPr>
                      <m:t>b</m:t>
                    </m:r>
                    <m:r>
                      <m:rPr>
                        <m:sty m:val="p"/>
                      </m:rPr>
                      <w:rPr>
                        <w:rFonts w:ascii="Cambria Math" w:hAnsi="Cambria Math"/>
                        <w:lang w:val="en-US"/>
                      </w:rPr>
                      <m:t>∥</m:t>
                    </m:r>
                  </m:den>
                </m:f>
                <m:r>
                  <m:rPr>
                    <m:sty m:val="p"/>
                  </m:rPr>
                  <w:rPr>
                    <w:rFonts w:ascii="Cambria Math" w:hAnsi="Cambria Math"/>
                    <w:lang w:val="en-US"/>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m:t>
                        </m:r>
                        <m:r>
                          <w:rPr>
                            <w:rFonts w:ascii="Cambria Math" w:hAnsi="Cambria Math"/>
                            <w:lang w:val="en-US"/>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b</m:t>
                        </m:r>
                      </m:e>
                      <m:sub>
                        <m:r>
                          <w:rPr>
                            <w:rFonts w:ascii="Cambria Math" w:hAnsi="Cambria Math"/>
                          </w:rPr>
                          <m:t>i</m:t>
                        </m:r>
                      </m:sub>
                    </m:sSub>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m:t>
                            </m:r>
                            <m:r>
                              <w:rPr>
                                <w:rFonts w:ascii="Cambria Math" w:hAnsi="Cambria Math"/>
                                <w:lang w:val="en-US"/>
                              </w:rPr>
                              <m:t>1</m:t>
                            </m:r>
                          </m:sub>
                          <m:sup>
                            <m:r>
                              <w:rPr>
                                <w:rFonts w:ascii="Cambria Math" w:hAnsi="Cambria Math"/>
                              </w:rPr>
                              <m:t>n</m:t>
                            </m:r>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lang w:val="en-US"/>
                                  </w:rPr>
                                  <m:t>2</m:t>
                                </m:r>
                              </m:sup>
                            </m:sSubSup>
                          </m:e>
                        </m:nary>
                      </m:e>
                    </m:rad>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m:t>
                            </m:r>
                            <m:r>
                              <w:rPr>
                                <w:rFonts w:ascii="Cambria Math" w:hAnsi="Cambria Math"/>
                                <w:lang w:val="en-US"/>
                              </w:rPr>
                              <m:t>1</m:t>
                            </m:r>
                          </m:sub>
                          <m:sup>
                            <m:r>
                              <w:rPr>
                                <w:rFonts w:ascii="Cambria Math" w:hAnsi="Cambria Math"/>
                              </w:rPr>
                              <m:t>n</m:t>
                            </m:r>
                          </m:sup>
                          <m:e>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lang w:val="en-US"/>
                                  </w:rPr>
                                  <m:t>2</m:t>
                                </m:r>
                              </m:sup>
                            </m:sSubSup>
                          </m:e>
                        </m:nary>
                      </m:e>
                    </m:rad>
                  </m:den>
                </m:f>
              </m:oMath>
            </m:oMathPara>
          </w:p>
        </w:tc>
        <w:tc>
          <w:tcPr>
            <w:tcW w:w="4680" w:type="dxa"/>
          </w:tcPr>
          <w:p w14:paraId="4D052294" w14:textId="77777777" w:rsidR="0030352A" w:rsidRDefault="00000000">
            <m:oMath>
              <m:r>
                <w:rPr>
                  <w:rFonts w:ascii="Cambria Math" w:hAnsi="Cambria Math"/>
                </w:rPr>
                <m:t>a</m:t>
              </m:r>
              <m:r>
                <m:rPr>
                  <m:sty m:val="p"/>
                </m:rPr>
                <w:rPr>
                  <w:rFonts w:ascii="Cambria Math" w:hAnsi="Cambria Math"/>
                </w:rPr>
                <m:t>,</m:t>
              </m:r>
              <m:r>
                <w:rPr>
                  <w:rFonts w:ascii="Cambria Math" w:hAnsi="Cambria Math"/>
                </w:rPr>
                <m:t>b</m:t>
              </m:r>
            </m:oMath>
            <w:r>
              <w:t xml:space="preserve"> = vectores de embeddings, </w:t>
            </w:r>
            <m:oMath>
              <m:r>
                <w:rPr>
                  <w:rFonts w:ascii="Cambria Math" w:hAnsi="Cambria Math"/>
                </w:rPr>
                <m:t>n</m:t>
              </m:r>
            </m:oMath>
            <w:r>
              <w:t xml:space="preserve"> = dimensionalidad</w:t>
            </w:r>
          </w:p>
        </w:tc>
      </w:tr>
      <w:tr w:rsidR="0030352A" w14:paraId="574884DC" w14:textId="77777777">
        <w:tc>
          <w:tcPr>
            <w:tcW w:w="1620" w:type="dxa"/>
          </w:tcPr>
          <w:p w14:paraId="4DDAC885" w14:textId="77777777" w:rsidR="0030352A" w:rsidRDefault="00000000">
            <w:proofErr w:type="spellStart"/>
            <w:r>
              <w:rPr>
                <w:b/>
                <w:bCs/>
              </w:rPr>
              <w:t>BERTScore</w:t>
            </w:r>
            <w:proofErr w:type="spellEnd"/>
            <w:r>
              <w:rPr>
                <w:b/>
                <w:bCs/>
              </w:rPr>
              <w:t xml:space="preserve"> </w:t>
            </w:r>
            <w:proofErr w:type="spellStart"/>
            <w:r>
              <w:rPr>
                <w:b/>
                <w:bCs/>
              </w:rPr>
              <w:t>Precision</w:t>
            </w:r>
            <w:proofErr w:type="spellEnd"/>
          </w:p>
        </w:tc>
        <w:tc>
          <w:tcPr>
            <w:tcW w:w="1620" w:type="dxa"/>
          </w:tcPr>
          <w:p w14:paraId="5D4B7121" w14:textId="77777777" w:rsidR="0030352A" w:rsidRPr="00160BB7" w:rsidRDefault="00000000">
            <w:pPr>
              <w:rPr>
                <w:lang w:val="en-US"/>
              </w:rPr>
            </w:pPr>
            <m:oMathPara>
              <m:oMath>
                <m:sSub>
                  <m:sSubPr>
                    <m:ctrlPr>
                      <w:rPr>
                        <w:rFonts w:ascii="Cambria Math" w:hAnsi="Cambria Math"/>
                      </w:rPr>
                    </m:ctrlPr>
                  </m:sSubPr>
                  <m:e>
                    <m:r>
                      <w:rPr>
                        <w:rFonts w:ascii="Cambria Math" w:hAnsi="Cambria Math"/>
                      </w:rPr>
                      <m:t>P</m:t>
                    </m:r>
                  </m:e>
                  <m:sub>
                    <m:r>
                      <m:rPr>
                        <m:nor/>
                      </m:rPr>
                      <w:rPr>
                        <w:lang w:val="en-US"/>
                      </w:rPr>
                      <m:t>BERT</m:t>
                    </m:r>
                  </m:sub>
                </m:sSub>
                <m:r>
                  <m:rPr>
                    <m:sty m:val="p"/>
                  </m:rPr>
                  <w:rPr>
                    <w:rFonts w:ascii="Cambria Math" w:hAnsi="Cambria Math"/>
                    <w:lang w:val="en-US"/>
                  </w:rPr>
                  <m:t>=</m:t>
                </m:r>
                <m:f>
                  <m:fPr>
                    <m:ctrlPr>
                      <w:rPr>
                        <w:rFonts w:ascii="Cambria Math" w:hAnsi="Cambria Math"/>
                      </w:rPr>
                    </m:ctrlPr>
                  </m:fPr>
                  <m:num>
                    <m:r>
                      <w:rPr>
                        <w:rFonts w:ascii="Cambria Math" w:hAnsi="Cambria Math"/>
                        <w:lang w:val="en-US"/>
                      </w:rPr>
                      <m:t>1</m:t>
                    </m:r>
                  </m:num>
                  <m:den>
                    <m:r>
                      <m:rPr>
                        <m:sty m:val="p"/>
                      </m:rPr>
                      <w:rPr>
                        <w:rFonts w:ascii="Cambria Math" w:hAnsi="Cambria Math"/>
                        <w:lang w:val="en-US"/>
                      </w:rPr>
                      <m:t>∥</m:t>
                    </m:r>
                    <m:sSup>
                      <m:sSupPr>
                        <m:ctrlPr>
                          <w:rPr>
                            <w:rFonts w:ascii="Cambria Math" w:hAnsi="Cambria Math"/>
                          </w:rPr>
                        </m:ctrlPr>
                      </m:sSupPr>
                      <m:e>
                        <m:r>
                          <w:rPr>
                            <w:rFonts w:ascii="Cambria Math" w:hAnsi="Cambria Math"/>
                          </w:rPr>
                          <m:t>x</m:t>
                        </m:r>
                      </m:e>
                      <m:sup>
                        <m:r>
                          <w:rPr>
                            <w:rFonts w:ascii="Cambria Math" w:hAnsi="Cambria Math"/>
                          </w:rPr>
                          <m:t>ref</m:t>
                        </m:r>
                      </m:sup>
                    </m:sSup>
                    <m:r>
                      <m:rPr>
                        <m:sty m:val="p"/>
                      </m:rPr>
                      <w:rPr>
                        <w:rFonts w:ascii="Cambria Math" w:hAnsi="Cambria Math"/>
                        <w:lang w:val="en-US"/>
                      </w:rPr>
                      <m:t>∥</m:t>
                    </m:r>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lang w:val="en-US"/>
                      </w:rPr>
                      <m:t>∈</m:t>
                    </m:r>
                    <m:sSup>
                      <m:sSupPr>
                        <m:ctrlPr>
                          <w:rPr>
                            <w:rFonts w:ascii="Cambria Math" w:hAnsi="Cambria Math"/>
                          </w:rPr>
                        </m:ctrlPr>
                      </m:sSupPr>
                      <m:e>
                        <m:r>
                          <w:rPr>
                            <w:rFonts w:ascii="Cambria Math" w:hAnsi="Cambria Math"/>
                          </w:rPr>
                          <m:t>x</m:t>
                        </m:r>
                      </m:e>
                      <m:sup>
                        <m:r>
                          <w:rPr>
                            <w:rFonts w:ascii="Cambria Math" w:hAnsi="Cambria Math"/>
                          </w:rPr>
                          <m:t>ref</m:t>
                        </m:r>
                      </m:sup>
                    </m:sSup>
                  </m:sub>
                  <m:sup>
                    <m:r>
                      <w:rPr>
                        <w:rFonts w:ascii="Cambria Math" w:hAnsi="Cambria Math"/>
                        <w:lang w:val="en-US"/>
                      </w:rPr>
                      <m:t>​</m:t>
                    </m:r>
                  </m:sup>
                  <m:e>
                    <m:sSub>
                      <m:sSubPr>
                        <m:ctrlPr>
                          <w:rPr>
                            <w:rFonts w:ascii="Cambria Math" w:hAnsi="Cambria Math"/>
                          </w:rPr>
                        </m:ctrlPr>
                      </m:sSubPr>
                      <m:e>
                        <m:r>
                          <m:rPr>
                            <m:sty m:val="p"/>
                          </m:rPr>
                          <w:rPr>
                            <w:rFonts w:ascii="Cambria Math" w:hAnsi="Cambria Math"/>
                            <w:lang w:val="en-US"/>
                          </w:rPr>
                          <m:t>max</m:t>
                        </m:r>
                      </m:e>
                      <m: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en-US"/>
                          </w:rPr>
                          <m:t>∈</m:t>
                        </m:r>
                        <m:sSup>
                          <m:sSupPr>
                            <m:ctrlPr>
                              <w:rPr>
                                <w:rFonts w:ascii="Cambria Math" w:hAnsi="Cambria Math"/>
                              </w:rPr>
                            </m:ctrlPr>
                          </m:sSupPr>
                          <m:e>
                            <m:r>
                              <w:rPr>
                                <w:rFonts w:ascii="Cambria Math" w:hAnsi="Cambria Math"/>
                              </w:rPr>
                              <m:t>x</m:t>
                            </m:r>
                          </m:e>
                          <m:sup>
                            <m:r>
                              <w:rPr>
                                <w:rFonts w:ascii="Cambria Math" w:hAnsi="Cambria Math"/>
                              </w:rPr>
                              <m:t>cand</m:t>
                            </m:r>
                          </m:sup>
                        </m:sSup>
                      </m:sub>
                    </m:sSub>
                  </m:e>
                </m:nary>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rPr>
                    </m:ctrlPr>
                  </m:sSubPr>
                  <m:e>
                    <m:r>
                      <m:rPr>
                        <m:sty m:val="b"/>
                      </m:rPr>
                      <w:rPr>
                        <w:rFonts w:ascii="Cambria Math" w:hAnsi="Cambria Math"/>
                      </w:rPr>
                      <m:t>x</m:t>
                    </m:r>
                  </m:e>
                  <m:sub>
                    <m:r>
                      <w:rPr>
                        <w:rFonts w:ascii="Cambria Math" w:hAnsi="Cambria Math"/>
                      </w:rPr>
                      <m:t>j</m:t>
                    </m:r>
                  </m:sub>
                </m:sSub>
              </m:oMath>
            </m:oMathPara>
          </w:p>
        </w:tc>
        <w:tc>
          <w:tcPr>
            <w:tcW w:w="4680" w:type="dxa"/>
          </w:tcPr>
          <w:p w14:paraId="323FDE86" w14:textId="77777777" w:rsidR="0030352A" w:rsidRDefault="00000000">
            <m:oMath>
              <m:sSup>
                <m:sSupPr>
                  <m:ctrlPr>
                    <w:rPr>
                      <w:rFonts w:ascii="Cambria Math" w:hAnsi="Cambria Math"/>
                    </w:rPr>
                  </m:ctrlPr>
                </m:sSupPr>
                <m:e>
                  <m:r>
                    <w:rPr>
                      <w:rFonts w:ascii="Cambria Math" w:hAnsi="Cambria Math"/>
                    </w:rPr>
                    <m:t>x</m:t>
                  </m:r>
                </m:e>
                <m:sup>
                  <m:r>
                    <w:rPr>
                      <w:rFonts w:ascii="Cambria Math" w:hAnsi="Cambria Math"/>
                    </w:rPr>
                    <m:t>ref</m:t>
                  </m:r>
                </m:sup>
              </m:sSup>
            </m:oMath>
            <w:r>
              <w:t xml:space="preserve"> = tokens de referencia, </w:t>
            </w:r>
            <m:oMath>
              <m:sSup>
                <m:sSupPr>
                  <m:ctrlPr>
                    <w:rPr>
                      <w:rFonts w:ascii="Cambria Math" w:hAnsi="Cambria Math"/>
                    </w:rPr>
                  </m:ctrlPr>
                </m:sSupPr>
                <m:e>
                  <m:r>
                    <w:rPr>
                      <w:rFonts w:ascii="Cambria Math" w:hAnsi="Cambria Math"/>
                    </w:rPr>
                    <m:t>x</m:t>
                  </m:r>
                </m:e>
                <m:sup>
                  <m:r>
                    <w:rPr>
                      <w:rFonts w:ascii="Cambria Math" w:hAnsi="Cambria Math"/>
                    </w:rPr>
                    <m:t>cand</m:t>
                  </m:r>
                </m:sup>
              </m:sSup>
            </m:oMath>
            <w:r>
              <w:t xml:space="preserve"> = tokens candidatos,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t xml:space="preserve"> = embedding contextual del token </w:t>
            </w:r>
            <m:oMath>
              <m:r>
                <w:rPr>
                  <w:rFonts w:ascii="Cambria Math" w:hAnsi="Cambria Math"/>
                </w:rPr>
                <m:t>i</m:t>
              </m:r>
            </m:oMath>
          </w:p>
        </w:tc>
      </w:tr>
      <w:tr w:rsidR="0030352A" w14:paraId="78273E28" w14:textId="77777777">
        <w:tc>
          <w:tcPr>
            <w:tcW w:w="1620" w:type="dxa"/>
          </w:tcPr>
          <w:p w14:paraId="141DBF05" w14:textId="77777777" w:rsidR="0030352A" w:rsidRDefault="00000000">
            <w:proofErr w:type="spellStart"/>
            <w:r>
              <w:rPr>
                <w:b/>
                <w:bCs/>
              </w:rPr>
              <w:t>BERTScore</w:t>
            </w:r>
            <w:proofErr w:type="spellEnd"/>
            <w:r>
              <w:rPr>
                <w:b/>
                <w:bCs/>
              </w:rPr>
              <w:t xml:space="preserve"> </w:t>
            </w:r>
            <w:proofErr w:type="spellStart"/>
            <w:r>
              <w:rPr>
                <w:b/>
                <w:bCs/>
              </w:rPr>
              <w:t>Recall</w:t>
            </w:r>
            <w:proofErr w:type="spellEnd"/>
          </w:p>
        </w:tc>
        <w:tc>
          <w:tcPr>
            <w:tcW w:w="1620" w:type="dxa"/>
          </w:tcPr>
          <w:p w14:paraId="5435E726" w14:textId="77777777" w:rsidR="0030352A" w:rsidRPr="00160BB7" w:rsidRDefault="00000000">
            <w:pPr>
              <w:rPr>
                <w:lang w:val="en-US"/>
              </w:rPr>
            </w:pPr>
            <m:oMathPara>
              <m:oMath>
                <m:sSub>
                  <m:sSubPr>
                    <m:ctrlPr>
                      <w:rPr>
                        <w:rFonts w:ascii="Cambria Math" w:hAnsi="Cambria Math"/>
                      </w:rPr>
                    </m:ctrlPr>
                  </m:sSubPr>
                  <m:e>
                    <m:r>
                      <w:rPr>
                        <w:rFonts w:ascii="Cambria Math" w:hAnsi="Cambria Math"/>
                      </w:rPr>
                      <m:t>R</m:t>
                    </m:r>
                  </m:e>
                  <m:sub>
                    <m:r>
                      <m:rPr>
                        <m:nor/>
                      </m:rPr>
                      <w:rPr>
                        <w:lang w:val="en-US"/>
                      </w:rPr>
                      <m:t>BERT</m:t>
                    </m:r>
                  </m:sub>
                </m:sSub>
                <m:r>
                  <m:rPr>
                    <m:sty m:val="p"/>
                  </m:rPr>
                  <w:rPr>
                    <w:rFonts w:ascii="Cambria Math" w:hAnsi="Cambria Math"/>
                    <w:lang w:val="en-US"/>
                  </w:rPr>
                  <m:t>=</m:t>
                </m:r>
                <m:f>
                  <m:fPr>
                    <m:ctrlPr>
                      <w:rPr>
                        <w:rFonts w:ascii="Cambria Math" w:hAnsi="Cambria Math"/>
                      </w:rPr>
                    </m:ctrlPr>
                  </m:fPr>
                  <m:num>
                    <m:r>
                      <w:rPr>
                        <w:rFonts w:ascii="Cambria Math" w:hAnsi="Cambria Math"/>
                        <w:lang w:val="en-US"/>
                      </w:rPr>
                      <m:t>1</m:t>
                    </m:r>
                  </m:num>
                  <m:den>
                    <m:r>
                      <m:rPr>
                        <m:sty m:val="p"/>
                      </m:rPr>
                      <w:rPr>
                        <w:rFonts w:ascii="Cambria Math" w:hAnsi="Cambria Math"/>
                        <w:lang w:val="en-US"/>
                      </w:rPr>
                      <m:t>∥</m:t>
                    </m:r>
                    <m:sSup>
                      <m:sSupPr>
                        <m:ctrlPr>
                          <w:rPr>
                            <w:rFonts w:ascii="Cambria Math" w:hAnsi="Cambria Math"/>
                          </w:rPr>
                        </m:ctrlPr>
                      </m:sSupPr>
                      <m:e>
                        <m:r>
                          <w:rPr>
                            <w:rFonts w:ascii="Cambria Math" w:hAnsi="Cambria Math"/>
                          </w:rPr>
                          <m:t>x</m:t>
                        </m:r>
                      </m:e>
                      <m:sup>
                        <m:r>
                          <w:rPr>
                            <w:rFonts w:ascii="Cambria Math" w:hAnsi="Cambria Math"/>
                          </w:rPr>
                          <m:t>cand</m:t>
                        </m:r>
                      </m:sup>
                    </m:sSup>
                    <m:r>
                      <m:rPr>
                        <m:sty m:val="p"/>
                      </m:rPr>
                      <w:rPr>
                        <w:rFonts w:ascii="Cambria Math" w:hAnsi="Cambria Math"/>
                        <w:lang w:val="en-US"/>
                      </w:rPr>
                      <m:t>∥</m:t>
                    </m:r>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en-US"/>
                      </w:rPr>
                      <m:t>∈</m:t>
                    </m:r>
                    <m:sSup>
                      <m:sSupPr>
                        <m:ctrlPr>
                          <w:rPr>
                            <w:rFonts w:ascii="Cambria Math" w:hAnsi="Cambria Math"/>
                          </w:rPr>
                        </m:ctrlPr>
                      </m:sSupPr>
                      <m:e>
                        <m:r>
                          <w:rPr>
                            <w:rFonts w:ascii="Cambria Math" w:hAnsi="Cambria Math"/>
                          </w:rPr>
                          <m:t>x</m:t>
                        </m:r>
                      </m:e>
                      <m:sup>
                        <m:r>
                          <w:rPr>
                            <w:rFonts w:ascii="Cambria Math" w:hAnsi="Cambria Math"/>
                          </w:rPr>
                          <m:t>cand</m:t>
                        </m:r>
                      </m:sup>
                    </m:sSup>
                  </m:sub>
                  <m:sup>
                    <m:r>
                      <w:rPr>
                        <w:rFonts w:ascii="Cambria Math" w:hAnsi="Cambria Math"/>
                        <w:lang w:val="en-US"/>
                      </w:rPr>
                      <m:t>​</m:t>
                    </m:r>
                  </m:sup>
                  <m:e>
                    <m:sSub>
                      <m:sSubPr>
                        <m:ctrlPr>
                          <w:rPr>
                            <w:rFonts w:ascii="Cambria Math" w:hAnsi="Cambria Math"/>
                          </w:rPr>
                        </m:ctrlPr>
                      </m:sSubPr>
                      <m:e>
                        <m:r>
                          <m:rPr>
                            <m:sty m:val="p"/>
                          </m:rPr>
                          <w:rPr>
                            <w:rFonts w:ascii="Cambria Math" w:hAnsi="Cambria Math"/>
                            <w:lang w:val="en-US"/>
                          </w:rPr>
                          <m:t>max</m:t>
                        </m:r>
                      </m:e>
                      <m:sub>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lang w:val="en-US"/>
                          </w:rPr>
                          <m:t>∈</m:t>
                        </m:r>
                        <m:sSup>
                          <m:sSupPr>
                            <m:ctrlPr>
                              <w:rPr>
                                <w:rFonts w:ascii="Cambria Math" w:hAnsi="Cambria Math"/>
                              </w:rPr>
                            </m:ctrlPr>
                          </m:sSupPr>
                          <m:e>
                            <m:r>
                              <w:rPr>
                                <w:rFonts w:ascii="Cambria Math" w:hAnsi="Cambria Math"/>
                              </w:rPr>
                              <m:t>x</m:t>
                            </m:r>
                          </m:e>
                          <m:sup>
                            <m:r>
                              <w:rPr>
                                <w:rFonts w:ascii="Cambria Math" w:hAnsi="Cambria Math"/>
                              </w:rPr>
                              <m:t>ref</m:t>
                            </m:r>
                          </m:sup>
                        </m:sSup>
                      </m:sub>
                    </m:sSub>
                  </m:e>
                </m:nary>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rPr>
                    </m:ctrlPr>
                  </m:sSubPr>
                  <m:e>
                    <m:r>
                      <m:rPr>
                        <m:sty m:val="b"/>
                      </m:rPr>
                      <w:rPr>
                        <w:rFonts w:ascii="Cambria Math" w:hAnsi="Cambria Math"/>
                      </w:rPr>
                      <m:t>x</m:t>
                    </m:r>
                  </m:e>
                  <m:sub>
                    <m:r>
                      <w:rPr>
                        <w:rFonts w:ascii="Cambria Math" w:hAnsi="Cambria Math"/>
                      </w:rPr>
                      <m:t>j</m:t>
                    </m:r>
                  </m:sub>
                </m:sSub>
              </m:oMath>
            </m:oMathPara>
          </w:p>
        </w:tc>
        <w:tc>
          <w:tcPr>
            <w:tcW w:w="4680" w:type="dxa"/>
          </w:tcPr>
          <w:p w14:paraId="32F18FD2" w14:textId="77777777" w:rsidR="0030352A" w:rsidRDefault="00000000">
            <m:oMath>
              <m:sSup>
                <m:sSupPr>
                  <m:ctrlPr>
                    <w:rPr>
                      <w:rFonts w:ascii="Cambria Math" w:hAnsi="Cambria Math"/>
                    </w:rPr>
                  </m:ctrlPr>
                </m:sSupPr>
                <m:e>
                  <m:r>
                    <w:rPr>
                      <w:rFonts w:ascii="Cambria Math" w:hAnsi="Cambria Math"/>
                    </w:rPr>
                    <m:t>x</m:t>
                  </m:r>
                </m:e>
                <m:sup>
                  <m:r>
                    <w:rPr>
                      <w:rFonts w:ascii="Cambria Math" w:hAnsi="Cambria Math"/>
                    </w:rPr>
                    <m:t>cand</m:t>
                  </m:r>
                </m:sup>
              </m:sSup>
            </m:oMath>
            <w:r>
              <w:t xml:space="preserve"> = tokens candidatos, </w:t>
            </w:r>
            <m:oMath>
              <m:sSup>
                <m:sSupPr>
                  <m:ctrlPr>
                    <w:rPr>
                      <w:rFonts w:ascii="Cambria Math" w:hAnsi="Cambria Math"/>
                    </w:rPr>
                  </m:ctrlPr>
                </m:sSupPr>
                <m:e>
                  <m:r>
                    <w:rPr>
                      <w:rFonts w:ascii="Cambria Math" w:hAnsi="Cambria Math"/>
                    </w:rPr>
                    <m:t>x</m:t>
                  </m:r>
                </m:e>
                <m:sup>
                  <m:r>
                    <w:rPr>
                      <w:rFonts w:ascii="Cambria Math" w:hAnsi="Cambria Math"/>
                    </w:rPr>
                    <m:t>ref</m:t>
                  </m:r>
                </m:sup>
              </m:sSup>
            </m:oMath>
            <w:r>
              <w:t xml:space="preserve"> = tokens de referencia</w:t>
            </w:r>
          </w:p>
        </w:tc>
      </w:tr>
      <w:tr w:rsidR="0030352A" w14:paraId="57AC3236" w14:textId="77777777">
        <w:tc>
          <w:tcPr>
            <w:tcW w:w="1620" w:type="dxa"/>
          </w:tcPr>
          <w:p w14:paraId="148880B1" w14:textId="77777777" w:rsidR="0030352A" w:rsidRDefault="00000000">
            <w:proofErr w:type="spellStart"/>
            <w:r>
              <w:rPr>
                <w:b/>
                <w:bCs/>
              </w:rPr>
              <w:lastRenderedPageBreak/>
              <w:t>BERTScore</w:t>
            </w:r>
            <w:proofErr w:type="spellEnd"/>
            <w:r>
              <w:rPr>
                <w:b/>
                <w:bCs/>
              </w:rPr>
              <w:t xml:space="preserve"> F1</w:t>
            </w:r>
          </w:p>
        </w:tc>
        <w:tc>
          <w:tcPr>
            <w:tcW w:w="1620" w:type="dxa"/>
          </w:tcPr>
          <w:p w14:paraId="53BDB907" w14:textId="77777777" w:rsidR="0030352A" w:rsidRPr="00160BB7" w:rsidRDefault="00000000">
            <w:pPr>
              <w:rPr>
                <w:lang w:val="en-US"/>
              </w:rPr>
            </w:pPr>
            <m:oMathPara>
              <m:oMath>
                <m:sSub>
                  <m:sSubPr>
                    <m:ctrlPr>
                      <w:rPr>
                        <w:rFonts w:ascii="Cambria Math" w:hAnsi="Cambria Math"/>
                      </w:rPr>
                    </m:ctrlPr>
                  </m:sSubPr>
                  <m:e>
                    <m:r>
                      <w:rPr>
                        <w:rFonts w:ascii="Cambria Math" w:hAnsi="Cambria Math"/>
                      </w:rPr>
                      <m:t>F</m:t>
                    </m:r>
                  </m:e>
                  <m:sub>
                    <m:r>
                      <m:rPr>
                        <m:nor/>
                      </m:rPr>
                      <w:rPr>
                        <w:lang w:val="en-US"/>
                      </w:rPr>
                      <m:t>BERT</m:t>
                    </m:r>
                  </m:sub>
                </m:sSub>
                <m:r>
                  <m:rPr>
                    <m:sty m:val="p"/>
                  </m:rPr>
                  <w:rPr>
                    <w:rFonts w:ascii="Cambria Math" w:hAnsi="Cambria Math"/>
                    <w:lang w:val="en-US"/>
                  </w:rPr>
                  <m:t>=</m:t>
                </m:r>
                <m:r>
                  <w:rPr>
                    <w:rFonts w:ascii="Cambria Math" w:hAnsi="Cambria Math"/>
                    <w:lang w:val="en-US"/>
                  </w:rPr>
                  <m:t>2</m:t>
                </m:r>
                <m:r>
                  <m:rPr>
                    <m:sty m:val="p"/>
                  </m:rPr>
                  <w:rPr>
                    <w:rFonts w:ascii="Cambria Math" w:hAnsi="Cambria Math"/>
                    <w:lang w:val="en-US"/>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w:rPr>
                            <w:lang w:val="en-US"/>
                          </w:rPr>
                          <m:t>BERT</m:t>
                        </m:r>
                      </m:sub>
                    </m:sSub>
                    <m:r>
                      <m:rPr>
                        <m:sty m:val="p"/>
                      </m:rPr>
                      <w:rPr>
                        <w:rFonts w:ascii="Cambria Math" w:hAnsi="Cambria Math"/>
                        <w:lang w:val="en-US"/>
                      </w:rPr>
                      <m:t>⋅</m:t>
                    </m:r>
                    <m:sSub>
                      <m:sSubPr>
                        <m:ctrlPr>
                          <w:rPr>
                            <w:rFonts w:ascii="Cambria Math" w:hAnsi="Cambria Math"/>
                          </w:rPr>
                        </m:ctrlPr>
                      </m:sSubPr>
                      <m:e>
                        <m:r>
                          <w:rPr>
                            <w:rFonts w:ascii="Cambria Math" w:hAnsi="Cambria Math"/>
                          </w:rPr>
                          <m:t>R</m:t>
                        </m:r>
                      </m:e>
                      <m:sub>
                        <m:r>
                          <m:rPr>
                            <m:nor/>
                          </m:rPr>
                          <w:rPr>
                            <w:lang w:val="en-US"/>
                          </w:rPr>
                          <m:t>BERT</m:t>
                        </m:r>
                      </m:sub>
                    </m:sSub>
                  </m:num>
                  <m:den>
                    <m:sSub>
                      <m:sSubPr>
                        <m:ctrlPr>
                          <w:rPr>
                            <w:rFonts w:ascii="Cambria Math" w:hAnsi="Cambria Math"/>
                          </w:rPr>
                        </m:ctrlPr>
                      </m:sSubPr>
                      <m:e>
                        <m:r>
                          <w:rPr>
                            <w:rFonts w:ascii="Cambria Math" w:hAnsi="Cambria Math"/>
                          </w:rPr>
                          <m:t>P</m:t>
                        </m:r>
                      </m:e>
                      <m:sub>
                        <m:r>
                          <m:rPr>
                            <m:nor/>
                          </m:rPr>
                          <w:rPr>
                            <w:lang w:val="en-US"/>
                          </w:rPr>
                          <m:t>BERT</m:t>
                        </m:r>
                      </m:sub>
                    </m:sSub>
                    <m:r>
                      <m:rPr>
                        <m:sty m:val="p"/>
                      </m:rPr>
                      <w:rPr>
                        <w:rFonts w:ascii="Cambria Math" w:hAnsi="Cambria Math"/>
                        <w:lang w:val="en-US"/>
                      </w:rPr>
                      <m:t>+</m:t>
                    </m:r>
                    <m:sSub>
                      <m:sSubPr>
                        <m:ctrlPr>
                          <w:rPr>
                            <w:rFonts w:ascii="Cambria Math" w:hAnsi="Cambria Math"/>
                          </w:rPr>
                        </m:ctrlPr>
                      </m:sSubPr>
                      <m:e>
                        <m:r>
                          <w:rPr>
                            <w:rFonts w:ascii="Cambria Math" w:hAnsi="Cambria Math"/>
                          </w:rPr>
                          <m:t>R</m:t>
                        </m:r>
                      </m:e>
                      <m:sub>
                        <m:r>
                          <m:rPr>
                            <m:nor/>
                          </m:rPr>
                          <w:rPr>
                            <w:lang w:val="en-US"/>
                          </w:rPr>
                          <m:t>BERT</m:t>
                        </m:r>
                      </m:sub>
                    </m:sSub>
                  </m:den>
                </m:f>
              </m:oMath>
            </m:oMathPara>
          </w:p>
        </w:tc>
        <w:tc>
          <w:tcPr>
            <w:tcW w:w="4680" w:type="dxa"/>
          </w:tcPr>
          <w:p w14:paraId="30701A42" w14:textId="77777777" w:rsidR="0030352A" w:rsidRDefault="00000000">
            <w:r>
              <w:t xml:space="preserve">Media armónica de </w:t>
            </w:r>
            <w:proofErr w:type="spellStart"/>
            <w:r>
              <w:t>Precision</w:t>
            </w:r>
            <w:proofErr w:type="spellEnd"/>
            <w:r>
              <w:t xml:space="preserve"> y </w:t>
            </w:r>
            <w:proofErr w:type="spellStart"/>
            <w:r>
              <w:t>Recall</w:t>
            </w:r>
            <w:proofErr w:type="spellEnd"/>
            <w:r>
              <w:t xml:space="preserve"> de </w:t>
            </w:r>
            <w:proofErr w:type="spellStart"/>
            <w:r>
              <w:t>BERTScore</w:t>
            </w:r>
            <w:proofErr w:type="spellEnd"/>
          </w:p>
        </w:tc>
      </w:tr>
      <w:tr w:rsidR="0030352A" w14:paraId="49DF5B22" w14:textId="77777777">
        <w:tc>
          <w:tcPr>
            <w:tcW w:w="1620" w:type="dxa"/>
          </w:tcPr>
          <w:p w14:paraId="040F3277" w14:textId="77777777" w:rsidR="0030352A" w:rsidRDefault="00000000">
            <w:proofErr w:type="spellStart"/>
            <w:r>
              <w:rPr>
                <w:b/>
                <w:bCs/>
              </w:rPr>
              <w:t>Semantic</w:t>
            </w:r>
            <w:proofErr w:type="spellEnd"/>
            <w:r>
              <w:rPr>
                <w:b/>
                <w:bCs/>
              </w:rPr>
              <w:t xml:space="preserve"> </w:t>
            </w:r>
            <w:proofErr w:type="spellStart"/>
            <w:r>
              <w:rPr>
                <w:b/>
                <w:bCs/>
              </w:rPr>
              <w:t>Similarity</w:t>
            </w:r>
            <w:proofErr w:type="spellEnd"/>
          </w:p>
        </w:tc>
        <w:tc>
          <w:tcPr>
            <w:tcW w:w="1620" w:type="dxa"/>
          </w:tcPr>
          <w:p w14:paraId="560FA179" w14:textId="77777777" w:rsidR="0030352A" w:rsidRPr="00160BB7" w:rsidRDefault="00000000">
            <w:pPr>
              <w:rPr>
                <w:lang w:val="en-US"/>
              </w:rPr>
            </w:pPr>
            <m:oMathPara>
              <m:oMath>
                <m:r>
                  <w:rPr>
                    <w:rFonts w:ascii="Cambria Math" w:hAnsi="Cambria Math"/>
                  </w:rPr>
                  <m:t>SS</m:t>
                </m:r>
                <m:r>
                  <m:rPr>
                    <m:sty m:val="p"/>
                  </m:rPr>
                  <w:rPr>
                    <w:rFonts w:ascii="Cambria Math" w:hAnsi="Cambria Math"/>
                    <w:lang w:val="en-US"/>
                  </w:rPr>
                  <m:t>=</m:t>
                </m:r>
                <m:r>
                  <m:rPr>
                    <m:nor/>
                  </m:rPr>
                  <w:rPr>
                    <w:lang w:val="en-US"/>
                  </w:rPr>
                  <m:t>cosine_sim</m:t>
                </m:r>
                <m:r>
                  <m:rPr>
                    <m:sty m:val="p"/>
                  </m:rPr>
                  <w:rPr>
                    <w:rFonts w:ascii="Cambria Math" w:hAnsi="Cambria Math"/>
                    <w:lang w:val="en-US"/>
                  </w:rPr>
                  <m:t>(</m:t>
                </m:r>
                <m:r>
                  <m:rPr>
                    <m:nor/>
                  </m:rPr>
                  <w:rPr>
                    <w:lang w:val="en-US"/>
                  </w:rPr>
                  <m:t>emb</m:t>
                </m:r>
                <m:r>
                  <m:rPr>
                    <m:sty m:val="p"/>
                  </m:rPr>
                  <w:rPr>
                    <w:rFonts w:ascii="Cambria Math" w:hAnsi="Cambria Math"/>
                    <w:lang w:val="en-US"/>
                  </w:rPr>
                  <m:t>(</m:t>
                </m:r>
                <m:r>
                  <w:rPr>
                    <w:rFonts w:ascii="Cambria Math" w:hAnsi="Cambria Math"/>
                  </w:rPr>
                  <m:t>answer</m:t>
                </m:r>
                <m:r>
                  <m:rPr>
                    <m:sty m:val="p"/>
                  </m:rPr>
                  <w:rPr>
                    <w:rFonts w:ascii="Cambria Math" w:hAnsi="Cambria Math"/>
                    <w:lang w:val="en-US"/>
                  </w:rPr>
                  <m:t>),</m:t>
                </m:r>
                <m:r>
                  <m:rPr>
                    <m:nor/>
                  </m:rPr>
                  <w:rPr>
                    <w:lang w:val="en-US"/>
                  </w:rPr>
                  <m:t>emb</m:t>
                </m:r>
                <m:r>
                  <m:rPr>
                    <m:sty m:val="p"/>
                  </m:rPr>
                  <w:rPr>
                    <w:rFonts w:ascii="Cambria Math" w:hAnsi="Cambria Math"/>
                    <w:lang w:val="en-US"/>
                  </w:rPr>
                  <m:t>(</m:t>
                </m:r>
                <m:r>
                  <w:rPr>
                    <w:rFonts w:ascii="Cambria Math" w:hAnsi="Cambria Math"/>
                  </w:rPr>
                  <m:t>reference</m:t>
                </m:r>
                <m:r>
                  <m:rPr>
                    <m:sty m:val="p"/>
                  </m:rPr>
                  <w:rPr>
                    <w:rFonts w:ascii="Cambria Math" w:hAnsi="Cambria Math"/>
                    <w:lang w:val="en-US"/>
                  </w:rPr>
                  <m:t>))</m:t>
                </m:r>
              </m:oMath>
            </m:oMathPara>
          </w:p>
        </w:tc>
        <w:tc>
          <w:tcPr>
            <w:tcW w:w="4680" w:type="dxa"/>
          </w:tcPr>
          <w:p w14:paraId="30B2792C" w14:textId="77777777" w:rsidR="0030352A" w:rsidRDefault="00000000">
            <w:proofErr w:type="spellStart"/>
            <m:oMath>
              <m:r>
                <m:rPr>
                  <m:nor/>
                </m:rPr>
                <m:t>emb</m:t>
              </m:r>
              <w:proofErr w:type="spellEnd"/>
              <m:r>
                <m:rPr>
                  <m:sty m:val="p"/>
                </m:rPr>
                <w:rPr>
                  <w:rFonts w:ascii="Cambria Math" w:hAnsi="Cambria Math"/>
                </w:rPr>
                <m:t>(⋅)</m:t>
              </m:r>
            </m:oMath>
            <w:r>
              <w:t xml:space="preserve"> = función de embedding semántico (ej: Sentence-BERT)</w:t>
            </w:r>
          </w:p>
        </w:tc>
      </w:tr>
    </w:tbl>
    <w:p w14:paraId="6CBA32DD" w14:textId="368B6385" w:rsidR="00160BB7" w:rsidRDefault="00160BB7" w:rsidP="00160BB7">
      <w:pPr>
        <w:pStyle w:val="Caption"/>
      </w:pPr>
      <w:bookmarkStart w:id="106" w:name="_Toc214474081"/>
      <w:r>
        <w:t xml:space="preserve">Tabla </w:t>
      </w:r>
      <w:fldSimple w:instr=" SEQ Tabla \* ARABIC ">
        <w:r w:rsidR="00480539">
          <w:rPr>
            <w:noProof/>
          </w:rPr>
          <w:t>3</w:t>
        </w:r>
      </w:fldSimple>
      <w:r>
        <w:t xml:space="preserve"> </w:t>
      </w:r>
      <w:r w:rsidRPr="00FE3391">
        <w:t xml:space="preserve">Métricas de similitud semántica y </w:t>
      </w:r>
      <w:proofErr w:type="spellStart"/>
      <w:r w:rsidRPr="00FE3391">
        <w:t>BERTScore</w:t>
      </w:r>
      <w:bookmarkEnd w:id="106"/>
      <w:proofErr w:type="spellEnd"/>
      <w:r w:rsidRPr="00FE3391">
        <w:t xml:space="preserve"> </w:t>
      </w:r>
    </w:p>
    <w:p w14:paraId="363E5D59" w14:textId="7D95891E" w:rsidR="00160BB7" w:rsidRDefault="00160BB7" w:rsidP="00160BB7">
      <w:pPr>
        <w:pStyle w:val="Caption"/>
        <w:rPr>
          <w:b/>
          <w:bCs/>
        </w:rPr>
      </w:pPr>
      <w:r w:rsidRPr="00FE3391">
        <w:t xml:space="preserve">Fuente: Adaptado de Zhang, T., </w:t>
      </w:r>
      <w:proofErr w:type="spellStart"/>
      <w:r w:rsidRPr="00FE3391">
        <w:t>Kishore</w:t>
      </w:r>
      <w:proofErr w:type="spellEnd"/>
      <w:r w:rsidRPr="00FE3391">
        <w:t xml:space="preserve">, V., Wu, F., </w:t>
      </w:r>
      <w:proofErr w:type="spellStart"/>
      <w:r w:rsidRPr="00FE3391">
        <w:t>Weinberger</w:t>
      </w:r>
      <w:proofErr w:type="spellEnd"/>
      <w:r w:rsidRPr="00FE3391">
        <w:t xml:space="preserve">, K. Q., &amp; </w:t>
      </w:r>
      <w:proofErr w:type="spellStart"/>
      <w:r w:rsidRPr="00FE3391">
        <w:t>Artzi</w:t>
      </w:r>
      <w:proofErr w:type="spellEnd"/>
      <w:r w:rsidRPr="00FE3391">
        <w:t xml:space="preserve">, Y. (2019). </w:t>
      </w:r>
      <w:proofErr w:type="spellStart"/>
      <w:r w:rsidRPr="00FE3391">
        <w:t>BERTScore</w:t>
      </w:r>
      <w:proofErr w:type="spellEnd"/>
      <w:r w:rsidRPr="00FE3391">
        <w:t xml:space="preserve">: </w:t>
      </w:r>
      <w:proofErr w:type="spellStart"/>
      <w:r w:rsidRPr="00FE3391">
        <w:t>Evaluating</w:t>
      </w:r>
      <w:proofErr w:type="spellEnd"/>
      <w:r w:rsidRPr="00FE3391">
        <w:t xml:space="preserve"> </w:t>
      </w:r>
      <w:proofErr w:type="spellStart"/>
      <w:r w:rsidRPr="00FE3391">
        <w:t>text</w:t>
      </w:r>
      <w:proofErr w:type="spellEnd"/>
      <w:r w:rsidRPr="00FE3391">
        <w:t xml:space="preserve"> </w:t>
      </w:r>
      <w:proofErr w:type="spellStart"/>
      <w:r w:rsidRPr="00FE3391">
        <w:t>generation</w:t>
      </w:r>
      <w:proofErr w:type="spellEnd"/>
      <w:r w:rsidRPr="00FE3391">
        <w:t xml:space="preserve"> </w:t>
      </w:r>
      <w:proofErr w:type="spellStart"/>
      <w:r w:rsidRPr="00FE3391">
        <w:t>with</w:t>
      </w:r>
      <w:proofErr w:type="spellEnd"/>
      <w:r w:rsidRPr="00FE3391">
        <w:t xml:space="preserve"> BERT. </w:t>
      </w:r>
      <w:proofErr w:type="spellStart"/>
      <w:r w:rsidRPr="00FE3391">
        <w:t>arXiv</w:t>
      </w:r>
      <w:proofErr w:type="spellEnd"/>
      <w:r w:rsidRPr="00FE3391">
        <w:t xml:space="preserve"> </w:t>
      </w:r>
      <w:proofErr w:type="spellStart"/>
      <w:r w:rsidRPr="00FE3391">
        <w:t>preprint</w:t>
      </w:r>
      <w:proofErr w:type="spellEnd"/>
      <w:r w:rsidRPr="00FE3391">
        <w:t xml:space="preserve"> arXiv:1904.09675.</w:t>
      </w:r>
    </w:p>
    <w:p w14:paraId="68AA8899" w14:textId="77777777" w:rsidR="0030352A" w:rsidRDefault="00000000">
      <w:pPr>
        <w:ind w:firstLine="720"/>
      </w:pPr>
      <w:r>
        <w:t xml:space="preserve">En este proyecto se implementó un </w:t>
      </w:r>
      <w:proofErr w:type="spellStart"/>
      <w:r>
        <w:t>framework</w:t>
      </w:r>
      <w:proofErr w:type="spellEnd"/>
      <w:r>
        <w:t xml:space="preserve"> de evaluación que incluye métricas de recuperación tradicionales (</w:t>
      </w:r>
      <w:proofErr w:type="spellStart"/>
      <w:r>
        <w:t>Precision@k</w:t>
      </w:r>
      <w:proofErr w:type="spellEnd"/>
      <w:r>
        <w:t xml:space="preserve">, </w:t>
      </w:r>
      <w:proofErr w:type="spellStart"/>
      <w:r>
        <w:t>Recall@k</w:t>
      </w:r>
      <w:proofErr w:type="spellEnd"/>
      <w:r>
        <w:t>, MRR, NDCG), métricas RAG especializadas (</w:t>
      </w:r>
      <w:proofErr w:type="spellStart"/>
      <w:r>
        <w:t>Answer</w:t>
      </w:r>
      <w:proofErr w:type="spellEnd"/>
      <w:r>
        <w:t xml:space="preserve"> </w:t>
      </w:r>
      <w:proofErr w:type="spellStart"/>
      <w:r>
        <w:t>Relevancy</w:t>
      </w:r>
      <w:proofErr w:type="spellEnd"/>
      <w:r>
        <w:t xml:space="preserve">, </w:t>
      </w:r>
      <w:proofErr w:type="spellStart"/>
      <w:r>
        <w:t>Context</w:t>
      </w:r>
      <w:proofErr w:type="spellEnd"/>
      <w:r>
        <w:t xml:space="preserve"> </w:t>
      </w:r>
      <w:proofErr w:type="spellStart"/>
      <w:r>
        <w:t>Precision</w:t>
      </w:r>
      <w:proofErr w:type="spellEnd"/>
      <w:r>
        <w:t xml:space="preserve">, </w:t>
      </w:r>
      <w:proofErr w:type="spellStart"/>
      <w:r>
        <w:t>Context</w:t>
      </w:r>
      <w:proofErr w:type="spellEnd"/>
      <w:r>
        <w:t xml:space="preserve"> </w:t>
      </w:r>
      <w:proofErr w:type="spellStart"/>
      <w:r>
        <w:t>Recall</w:t>
      </w:r>
      <w:proofErr w:type="spellEnd"/>
      <w:r>
        <w:t xml:space="preserve">, </w:t>
      </w:r>
      <w:proofErr w:type="spellStart"/>
      <w:r>
        <w:t>Faithfulness</w:t>
      </w:r>
      <w:proofErr w:type="spellEnd"/>
      <w:r>
        <w:t xml:space="preserve"> implementadas </w:t>
      </w:r>
      <w:proofErr w:type="spellStart"/>
      <w:r>
        <w:t>via</w:t>
      </w:r>
      <w:proofErr w:type="spellEnd"/>
      <w:r>
        <w:t xml:space="preserve"> RAGAS), evaluación semántica mediante </w:t>
      </w:r>
      <w:proofErr w:type="spellStart"/>
      <w:r>
        <w:t>BERTScore</w:t>
      </w:r>
      <w:proofErr w:type="spellEnd"/>
      <w:r>
        <w:t xml:space="preserve">, y análisis pre/post </w:t>
      </w:r>
      <w:proofErr w:type="spellStart"/>
      <w:r>
        <w:t>reranking</w:t>
      </w:r>
      <w:proofErr w:type="spellEnd"/>
      <w:r>
        <w:t xml:space="preserve"> para cuantificar el impacto del </w:t>
      </w:r>
      <w:proofErr w:type="spellStart"/>
      <w:r>
        <w:t>CrossEncoder</w:t>
      </w:r>
      <w:proofErr w:type="spellEnd"/>
      <w:r>
        <w:t xml:space="preserve">. Esta combinación permite evaluar integralmente tanto la efectividad de la recuperación como la calidad de las respuestas generadas, proporcionando </w:t>
      </w:r>
      <w:proofErr w:type="spellStart"/>
      <w:r>
        <w:t>insights</w:t>
      </w:r>
      <w:proofErr w:type="spellEnd"/>
      <w:r>
        <w:t xml:space="preserve"> detallados sobre el rendimiento de cada componente del pipeline RAG en el contexto del soporte técnico de Azure.</w:t>
      </w:r>
    </w:p>
    <w:p w14:paraId="71473616" w14:textId="77777777" w:rsidR="0030352A" w:rsidRDefault="00000000">
      <w:r>
        <w:br w:type="page"/>
      </w:r>
    </w:p>
    <w:p w14:paraId="53F2E865" w14:textId="77777777" w:rsidR="0030352A" w:rsidRDefault="00000000">
      <w:pPr>
        <w:pStyle w:val="Heading1"/>
      </w:pPr>
      <w:bookmarkStart w:id="107" w:name="_Toc214473910"/>
      <w:bookmarkStart w:id="108" w:name="marco-teórico"/>
      <w:bookmarkEnd w:id="99"/>
      <w:bookmarkEnd w:id="102"/>
      <w:bookmarkEnd w:id="105"/>
      <w:r>
        <w:lastRenderedPageBreak/>
        <w:t>3. MARCO TEÓRICO</w:t>
      </w:r>
      <w:bookmarkEnd w:id="107"/>
    </w:p>
    <w:p w14:paraId="28CA5504" w14:textId="77777777" w:rsidR="0030352A" w:rsidRDefault="00000000">
      <w:pPr>
        <w:pStyle w:val="Heading2"/>
      </w:pPr>
      <w:bookmarkStart w:id="109" w:name="_Toc214473911"/>
      <w:bookmarkStart w:id="110" w:name="introducción-1"/>
      <w:r>
        <w:t>3.1 Introducción</w:t>
      </w:r>
      <w:bookmarkEnd w:id="109"/>
    </w:p>
    <w:p w14:paraId="752C4AA0" w14:textId="77777777" w:rsidR="0030352A" w:rsidRDefault="00000000">
      <w:pPr>
        <w:ind w:firstLine="720"/>
      </w:pPr>
      <w:r>
        <w:t xml:space="preserve">Este capítulo establece los fundamentos teóricos que sustentan el sistema RAG desarrollado en este proyecto. La convergencia de múltiples dominios tecnológicos ha habilitado avances significativos en la última década: recuperación de información semántica, modelos de </w:t>
      </w:r>
      <w:proofErr w:type="spellStart"/>
      <w:r>
        <w:t>embeddings</w:t>
      </w:r>
      <w:proofErr w:type="spellEnd"/>
      <w:r>
        <w:t xml:space="preserve"> densos, arquitecturas de </w:t>
      </w:r>
      <w:proofErr w:type="spellStart"/>
      <w:r>
        <w:t>Retrieval-Augmented</w:t>
      </w:r>
      <w:proofErr w:type="spellEnd"/>
      <w:r>
        <w:t xml:space="preserve"> </w:t>
      </w:r>
      <w:proofErr w:type="spellStart"/>
      <w:r>
        <w:t>Generation</w:t>
      </w:r>
      <w:proofErr w:type="spellEnd"/>
      <w:r>
        <w:t>, y bases de datos vectoriales optimizadas. Esta convergencia permite desarrollar sistemas de soporte técnico automatizado que superan las limitaciones de los enfoques tradicionales basados en coincidencia léxica.</w:t>
      </w:r>
    </w:p>
    <w:p w14:paraId="3F37C39A" w14:textId="77777777" w:rsidR="0030352A" w:rsidRDefault="00000000">
      <w:pPr>
        <w:ind w:firstLine="720"/>
      </w:pPr>
      <w:r>
        <w:t>La documentación técnica de productos tecnológicos complejos presenta desafíos únicos que requieren una comprensión profunda de los fundamentos teóricos que sustentan las tecnologías de recuperación y generación de información. Los conceptos presentados proporcionan los cimientos conceptuales necesarios para comprender la arquitectura, implementación y evaluación del sistema RAG, analizando cada componente tecnológico y su contribución al objetivo general de automatización inteligente del soporte técnico. Si bien este trabajo utiliza la documentación de Microsoft Azure como caso de estudio, los principios y metodologías son aplicables a cualquier corpus de documentación técnica especializada.</w:t>
      </w:r>
    </w:p>
    <w:p w14:paraId="5957BEF0" w14:textId="77777777" w:rsidR="0030352A" w:rsidRDefault="00000000">
      <w:pPr>
        <w:pStyle w:val="Heading2"/>
      </w:pPr>
      <w:bookmarkStart w:id="111" w:name="_Toc214473912"/>
      <w:bookmarkStart w:id="112" w:name="X4ea0384448e0ccf89c0e9f8a9d872a4b73c79c6"/>
      <w:bookmarkEnd w:id="108"/>
      <w:r>
        <w:t>3.2 Fundamentos de Recuperación de Información</w:t>
      </w:r>
      <w:bookmarkEnd w:id="111"/>
    </w:p>
    <w:p w14:paraId="1644EEC8" w14:textId="77777777" w:rsidR="0030352A" w:rsidRDefault="00000000">
      <w:pPr>
        <w:pStyle w:val="Heading3"/>
      </w:pPr>
      <w:bookmarkStart w:id="113" w:name="_Toc214473913"/>
      <w:bookmarkStart w:id="114" w:name="X526a8f6a899196609ce9859df6733a2d89b20f5"/>
      <w:r>
        <w:t>3.2.1 Evolución de los Paradigmas de Recuperación</w:t>
      </w:r>
      <w:bookmarkEnd w:id="113"/>
    </w:p>
    <w:p w14:paraId="6D893037" w14:textId="77777777" w:rsidR="0030352A" w:rsidRDefault="00000000">
      <w:pPr>
        <w:ind w:firstLine="720"/>
      </w:pPr>
      <w:r>
        <w:t>La recuperación de información (</w:t>
      </w:r>
      <w:proofErr w:type="spellStart"/>
      <w:r>
        <w:t>Information</w:t>
      </w:r>
      <w:proofErr w:type="spellEnd"/>
      <w:r>
        <w:t xml:space="preserve"> </w:t>
      </w:r>
      <w:proofErr w:type="spellStart"/>
      <w:r>
        <w:t>Retrieval</w:t>
      </w:r>
      <w:proofErr w:type="spellEnd"/>
      <w:r>
        <w:t xml:space="preserve">, IR) ha evolucionado desde modelos probabilísticos clásicos hacia enfoques semánticos basados en representaciones vectoriales densas. El modelo vectorial tradicional, introducido por </w:t>
      </w:r>
      <w:proofErr w:type="spellStart"/>
      <w:r>
        <w:t>Salton</w:t>
      </w:r>
      <w:proofErr w:type="spellEnd"/>
      <w:r>
        <w:t xml:space="preserve"> et al. (1975), representa documentos y consultas como vectores en un espacio multidimensional donde cada dimensión corresponde a </w:t>
      </w:r>
      <w:r>
        <w:lastRenderedPageBreak/>
        <w:t>un término del vocabulario. Sin embargo, este enfoque sufre de limitaciones relacionadas con la maldición de la dimensionalidad y la incapacidad de capturar relaciones semánticas implícitas.</w:t>
      </w:r>
    </w:p>
    <w:p w14:paraId="430BABB6" w14:textId="77777777" w:rsidR="0030352A" w:rsidRDefault="00000000">
      <w:pPr>
        <w:ind w:firstLine="720"/>
      </w:pPr>
      <w:r>
        <w:t xml:space="preserve">El cambio paradigmático hacia recuperación semántica densa ha sido posible gracias al desarrollo de modelos de lenguaje </w:t>
      </w:r>
      <w:proofErr w:type="spellStart"/>
      <w:r>
        <w:t>preentrenados</w:t>
      </w:r>
      <w:proofErr w:type="spellEnd"/>
      <w:r>
        <w:t xml:space="preserve"> capaces de generar representaciones vectoriales que preservan información semántica y contextual (</w:t>
      </w:r>
      <w:proofErr w:type="spellStart"/>
      <w:r>
        <w:t>Karpukhin</w:t>
      </w:r>
      <w:proofErr w:type="spellEnd"/>
      <w:r>
        <w:t xml:space="preserve"> et al., 2020). Estos modelos transforman texto en vectores de baja dimensión (típicamente 256-1536 dimensiones) que capturan similitudes semánticas no evidentes en el nivel léxico.</w:t>
      </w:r>
    </w:p>
    <w:p w14:paraId="31C7372A" w14:textId="77777777" w:rsidR="0030352A" w:rsidRDefault="00000000">
      <w:pPr>
        <w:pStyle w:val="Heading3"/>
      </w:pPr>
      <w:bookmarkStart w:id="115" w:name="_Toc214473914"/>
      <w:bookmarkStart w:id="116" w:name="X398e724a31c0d091533faba415c4e8c61a0fa91"/>
      <w:bookmarkEnd w:id="110"/>
      <w:r>
        <w:t>3.2.2 Fundamentos Matemáticos de Similitud Semántica</w:t>
      </w:r>
      <w:bookmarkEnd w:id="115"/>
    </w:p>
    <w:p w14:paraId="429C1C20" w14:textId="77777777" w:rsidR="0030352A" w:rsidRDefault="00000000">
      <w:pPr>
        <w:ind w:firstLine="720"/>
      </w:pPr>
      <w:r>
        <w:t>La similitud semántica en espacios vectoriales densos se cuantifica mediante la similitud coseno, definida como la relación entre el producto punto de dos vectores y el producto de sus normas euclidianas. Esta métrica normaliza los vectores, enfocándose en la orientación angular más que en la magnitud, lo que resulta apropiado para comparaciones semánticas donde la longitud del documento es menos relevante que su contenido conceptual.</w:t>
      </w:r>
    </w:p>
    <w:p w14:paraId="79EFD79B" w14:textId="77777777" w:rsidR="0030352A" w:rsidRDefault="00000000">
      <w:pPr>
        <w:ind w:firstLine="720"/>
      </w:pPr>
      <w:r>
        <w:t>La efectividad de esta aproximación depende críticamente de la calidad de las representaciones vectoriales, que deben preservar relaciones semánticas de manera que documentos conceptualmente similares mantengan proximidad en el espacio vectorial (</w:t>
      </w:r>
      <w:proofErr w:type="spellStart"/>
      <w:r>
        <w:t>Reimers</w:t>
      </w:r>
      <w:proofErr w:type="spellEnd"/>
      <w:r>
        <w:t xml:space="preserve"> &amp; </w:t>
      </w:r>
      <w:proofErr w:type="spellStart"/>
      <w:r>
        <w:t>Gurevych</w:t>
      </w:r>
      <w:proofErr w:type="spellEnd"/>
      <w:r>
        <w:t>, 2019).</w:t>
      </w:r>
    </w:p>
    <w:p w14:paraId="012F494D" w14:textId="77777777" w:rsidR="0030352A" w:rsidRDefault="00000000">
      <w:pPr>
        <w:pStyle w:val="Heading3"/>
      </w:pPr>
      <w:bookmarkStart w:id="117" w:name="_Toc214473915"/>
      <w:bookmarkStart w:id="118" w:name="X4bfa6aa33d5ddaaa96362a9852bf778006795c1"/>
      <w:bookmarkEnd w:id="112"/>
      <w:r>
        <w:t>3.2.3 Arquitecturas de Recuperación Multi-Etapa</w:t>
      </w:r>
      <w:bookmarkEnd w:id="117"/>
    </w:p>
    <w:p w14:paraId="0E1BC958" w14:textId="77777777" w:rsidR="0030352A" w:rsidRDefault="00000000">
      <w:pPr>
        <w:ind w:firstLine="720"/>
      </w:pPr>
      <w:r>
        <w:t xml:space="preserve">Los sistemas modernos de recuperación implementan arquitecturas multi-etapa que optimizan el balance entre </w:t>
      </w:r>
      <w:proofErr w:type="spellStart"/>
      <w:r>
        <w:t>recall</w:t>
      </w:r>
      <w:proofErr w:type="spellEnd"/>
      <w:r>
        <w:t xml:space="preserve"> y precisión mediante un proceso de refinamiento progresivo (Qu et al., 2021). El pipeline típico comienza con una recuperación inicial mediante búsqueda vectorial eficiente sobre el corpus completo utilizando similitud coseno. Esta fase identifica un conjunto amplio de candidatos potencialmente relevantes. Posteriormente, un proceso de </w:t>
      </w:r>
      <w:proofErr w:type="spellStart"/>
      <w:r>
        <w:t>reranking</w:t>
      </w:r>
      <w:proofErr w:type="spellEnd"/>
      <w:r>
        <w:t xml:space="preserve"> </w:t>
      </w:r>
      <w:r>
        <w:lastRenderedPageBreak/>
        <w:t>utiliza modelos más sofisticados (</w:t>
      </w:r>
      <w:proofErr w:type="spellStart"/>
      <w:r>
        <w:t>CrossEncoders</w:t>
      </w:r>
      <w:proofErr w:type="spellEnd"/>
      <w:r>
        <w:t xml:space="preserve">) que procesan conjuntamente consulta y documento para refinar el ordenamiento de candidatos. Finalmente, se aplican reglas de negocio y </w:t>
      </w:r>
      <w:proofErr w:type="spellStart"/>
      <w:r>
        <w:t>thresholding</w:t>
      </w:r>
      <w:proofErr w:type="spellEnd"/>
      <w:r>
        <w:t xml:space="preserve"> para optimizar la precisión de los resultados finales presentados al usuario.</w:t>
      </w:r>
    </w:p>
    <w:p w14:paraId="5B07FB8D" w14:textId="77777777" w:rsidR="0030352A" w:rsidRDefault="00000000">
      <w:pPr>
        <w:ind w:firstLine="720"/>
      </w:pPr>
      <w:r>
        <w:t>Esta arquitectura permite escalar a corpus de gran tamaño manteniendo alta precisión en los resultados finales.</w:t>
      </w:r>
    </w:p>
    <w:p w14:paraId="5C4A399C" w14:textId="77777777" w:rsidR="0030352A" w:rsidRDefault="00000000">
      <w:pPr>
        <w:pStyle w:val="Heading2"/>
      </w:pPr>
      <w:bookmarkStart w:id="119" w:name="_Toc214473916"/>
      <w:bookmarkStart w:id="120" w:name="modelos-de-embeddings"/>
      <w:bookmarkEnd w:id="114"/>
      <w:bookmarkEnd w:id="116"/>
      <w:r>
        <w:t xml:space="preserve">3.3 Modelos de </w:t>
      </w:r>
      <w:proofErr w:type="spellStart"/>
      <w:r>
        <w:t>Embeddings</w:t>
      </w:r>
      <w:bookmarkEnd w:id="119"/>
      <w:proofErr w:type="spellEnd"/>
    </w:p>
    <w:p w14:paraId="2690EEB0" w14:textId="77777777" w:rsidR="0030352A" w:rsidRDefault="00000000">
      <w:pPr>
        <w:pStyle w:val="Heading3"/>
      </w:pPr>
      <w:bookmarkStart w:id="121" w:name="_Toc214473917"/>
      <w:bookmarkStart w:id="122" w:name="openai-ada-text-embedding-ada-002"/>
      <w:r>
        <w:t xml:space="preserve">3.3.1 </w:t>
      </w:r>
      <w:proofErr w:type="spellStart"/>
      <w:r>
        <w:t>OpenAI</w:t>
      </w:r>
      <w:proofErr w:type="spellEnd"/>
      <w:r>
        <w:t xml:space="preserve"> Ada (text-embedding-ada-002)</w:t>
      </w:r>
      <w:bookmarkEnd w:id="121"/>
    </w:p>
    <w:p w14:paraId="2121A7B0" w14:textId="77777777" w:rsidR="0030352A" w:rsidRDefault="00000000">
      <w:pPr>
        <w:ind w:firstLine="720"/>
      </w:pPr>
      <w:proofErr w:type="spellStart"/>
      <w:r>
        <w:t>OpenAI</w:t>
      </w:r>
      <w:proofErr w:type="spellEnd"/>
      <w:r>
        <w:t xml:space="preserve"> Ada representa el estado del arte en modelos de </w:t>
      </w:r>
      <w:proofErr w:type="spellStart"/>
      <w:r>
        <w:t>embeddings</w:t>
      </w:r>
      <w:proofErr w:type="spellEnd"/>
      <w:r>
        <w:t xml:space="preserve"> comerciales, implementando una arquitectura </w:t>
      </w:r>
      <w:proofErr w:type="spellStart"/>
      <w:r>
        <w:t>Transformer</w:t>
      </w:r>
      <w:proofErr w:type="spellEnd"/>
      <w:r>
        <w:t xml:space="preserve"> optimizada para generación de representaciones vectoriales densas (</w:t>
      </w:r>
      <w:proofErr w:type="spellStart"/>
      <w:r>
        <w:t>OpenAI</w:t>
      </w:r>
      <w:proofErr w:type="spellEnd"/>
      <w:r>
        <w:t xml:space="preserve">, 2023). El modelo genera vectores de 1,536 dimensiones optimizados para tareas de similitud semántica y recuperación de información. Sus características técnicas incluyen una longitud máxima de contexto de 8,191 tokens, arquitectura </w:t>
      </w:r>
      <w:proofErr w:type="spellStart"/>
      <w:r>
        <w:t>Transformer</w:t>
      </w:r>
      <w:proofErr w:type="spellEnd"/>
      <w:r>
        <w:t xml:space="preserve"> con optimizaciones propietarias para </w:t>
      </w:r>
      <w:proofErr w:type="spellStart"/>
      <w:r>
        <w:t>embeddings</w:t>
      </w:r>
      <w:proofErr w:type="spellEnd"/>
      <w:r>
        <w:t>, y normalización que produce vectores unitarios con norma L2 igual a 1.0.</w:t>
      </w:r>
    </w:p>
    <w:p w14:paraId="232AC4EF" w14:textId="77777777" w:rsidR="0030352A" w:rsidRDefault="00000000">
      <w:pPr>
        <w:ind w:firstLine="720"/>
      </w:pPr>
      <w:r>
        <w:t>Ada incorpora técnicas avanzadas de preentrenamiento contrastivo que optimizan la representación vectorial para tareas de similitud semántica. El modelo ha sido entrenado en un corpus diverso que incluye documentación técnica, lo que resulta beneficioso para dominios especializados como Microsoft Azure. Sin embargo, presenta limitaciones relacionadas con su naturaleza propietaria, incluyendo dependencia de API externa, costos operacionales variables, y opacidad arquitectónica que impide optimizaciones específicas del dominio. Su rendimiento puede degradarse en terminología altamente especializada no representada en el corpus de entrenamiento.</w:t>
      </w:r>
    </w:p>
    <w:p w14:paraId="3AD1CEEE" w14:textId="77777777" w:rsidR="0030352A" w:rsidRDefault="00000000">
      <w:pPr>
        <w:pStyle w:val="Heading3"/>
      </w:pPr>
      <w:bookmarkStart w:id="123" w:name="_Toc214473918"/>
      <w:bookmarkStart w:id="124" w:name="sentence-bert-mpnet-y-minilm"/>
      <w:bookmarkEnd w:id="118"/>
      <w:r>
        <w:lastRenderedPageBreak/>
        <w:t xml:space="preserve">3.3.2 </w:t>
      </w:r>
      <w:proofErr w:type="spellStart"/>
      <w:r>
        <w:t>Sentence</w:t>
      </w:r>
      <w:proofErr w:type="spellEnd"/>
      <w:r>
        <w:t xml:space="preserve">-BERT: </w:t>
      </w:r>
      <w:proofErr w:type="spellStart"/>
      <w:r>
        <w:t>MPNet</w:t>
      </w:r>
      <w:proofErr w:type="spellEnd"/>
      <w:r>
        <w:t xml:space="preserve"> y </w:t>
      </w:r>
      <w:proofErr w:type="spellStart"/>
      <w:r>
        <w:t>MiniLM</w:t>
      </w:r>
      <w:bookmarkEnd w:id="123"/>
      <w:proofErr w:type="spellEnd"/>
    </w:p>
    <w:p w14:paraId="1DFC4C97" w14:textId="77777777" w:rsidR="0030352A" w:rsidRDefault="00000000">
      <w:pPr>
        <w:ind w:firstLine="720"/>
      </w:pPr>
      <w:proofErr w:type="spellStart"/>
      <w:r>
        <w:t>MPNet</w:t>
      </w:r>
      <w:proofErr w:type="spellEnd"/>
      <w:r>
        <w:t xml:space="preserve"> (</w:t>
      </w:r>
      <w:proofErr w:type="spellStart"/>
      <w:r>
        <w:t>Masked</w:t>
      </w:r>
      <w:proofErr w:type="spellEnd"/>
      <w:r>
        <w:t xml:space="preserve"> and </w:t>
      </w:r>
      <w:proofErr w:type="spellStart"/>
      <w:r>
        <w:t>Permuted</w:t>
      </w:r>
      <w:proofErr w:type="spellEnd"/>
      <w:r>
        <w:t xml:space="preserve"> Pre-training) combina las ventajas de BERT y </w:t>
      </w:r>
      <w:proofErr w:type="spellStart"/>
      <w:r>
        <w:t>XLNet</w:t>
      </w:r>
      <w:proofErr w:type="spellEnd"/>
      <w:r>
        <w:t xml:space="preserve"> mediante una estrategia de preentrenamiento que incorpora tanto </w:t>
      </w:r>
      <w:proofErr w:type="spellStart"/>
      <w:r>
        <w:t>masked</w:t>
      </w:r>
      <w:proofErr w:type="spellEnd"/>
      <w:r>
        <w:t xml:space="preserve"> </w:t>
      </w:r>
      <w:proofErr w:type="spellStart"/>
      <w:r>
        <w:t>language</w:t>
      </w:r>
      <w:proofErr w:type="spellEnd"/>
      <w:r>
        <w:t xml:space="preserve"> </w:t>
      </w:r>
      <w:proofErr w:type="spellStart"/>
      <w:r>
        <w:t>modeling</w:t>
      </w:r>
      <w:proofErr w:type="spellEnd"/>
      <w:r>
        <w:t xml:space="preserve"> como </w:t>
      </w:r>
      <w:proofErr w:type="spellStart"/>
      <w:r>
        <w:t>permuted</w:t>
      </w:r>
      <w:proofErr w:type="spellEnd"/>
      <w:r>
        <w:t xml:space="preserve"> </w:t>
      </w:r>
      <w:proofErr w:type="spellStart"/>
      <w:r>
        <w:t>language</w:t>
      </w:r>
      <w:proofErr w:type="spellEnd"/>
      <w:r>
        <w:t xml:space="preserve"> </w:t>
      </w:r>
      <w:proofErr w:type="spellStart"/>
      <w:r>
        <w:t>modeling</w:t>
      </w:r>
      <w:proofErr w:type="spellEnd"/>
      <w:r>
        <w:t xml:space="preserve"> (</w:t>
      </w:r>
      <w:proofErr w:type="spellStart"/>
      <w:r>
        <w:t>Song</w:t>
      </w:r>
      <w:proofErr w:type="spellEnd"/>
      <w:r>
        <w:t xml:space="preserve"> et al., 2020). Esta aproximación híbrida resulta en representaciones más robustas para tareas de recuperación semántica. El modelo multi-qa-mpnet-base-dot-v1 utilizado en este proyecto genera vectores de 768 dimensiones mediante una arquitectura de 12 capas </w:t>
      </w:r>
      <w:proofErr w:type="spellStart"/>
      <w:r>
        <w:t>transformer</w:t>
      </w:r>
      <w:proofErr w:type="spellEnd"/>
      <w:r>
        <w:t xml:space="preserve"> con 12 cabezas de atención, totalizando aproximadamente 110 millones de parámetros. Su especialización proviene de fine-</w:t>
      </w:r>
      <w:proofErr w:type="spellStart"/>
      <w:r>
        <w:t>tuning</w:t>
      </w:r>
      <w:proofErr w:type="spellEnd"/>
      <w:r>
        <w:t xml:space="preserve"> en pares pregunta-respuesta, optimizando el modelo para este tipo de interacciones.</w:t>
      </w:r>
    </w:p>
    <w:p w14:paraId="7313054F" w14:textId="77777777" w:rsidR="0030352A" w:rsidRDefault="00000000">
      <w:pPr>
        <w:ind w:firstLine="720"/>
      </w:pPr>
      <w:r>
        <w:t>Un aspecto técnico relevante es el uso del prefijo “</w:t>
      </w:r>
      <w:proofErr w:type="spellStart"/>
      <w:r>
        <w:t>query</w:t>
      </w:r>
      <w:proofErr w:type="spellEnd"/>
      <w:r>
        <w:t>:” al procesar consultas, convención establecida durante el entrenamiento para distinguir entre consultas y documentos, lo que resulta crucial para el rendimiento óptimo del modelo.</w:t>
      </w:r>
    </w:p>
    <w:p w14:paraId="3BBF9A57" w14:textId="77777777" w:rsidR="0030352A" w:rsidRDefault="00000000">
      <w:pPr>
        <w:ind w:firstLine="720"/>
      </w:pPr>
      <w:proofErr w:type="spellStart"/>
      <w:r>
        <w:t>MiniLM</w:t>
      </w:r>
      <w:proofErr w:type="spellEnd"/>
      <w:r>
        <w:t xml:space="preserve"> implementa destilación de conocimiento desde modelos BERT más grandes, manteniendo calidad semántica mientras reduce los requerimientos computacionales (Wang et al., 2020). Esta optimización es valiosa en aplicaciones de producción con restricciones de recursos. El modelo all-MiniLM-L6-v2 genera vectores de 384 dimensiones mediante 6 capas </w:t>
      </w:r>
      <w:proofErr w:type="spellStart"/>
      <w:r>
        <w:t>transformer</w:t>
      </w:r>
      <w:proofErr w:type="spellEnd"/>
      <w:r>
        <w:t xml:space="preserve"> con aproximadamente 22 millones de parámetros, operando aproximadamente 5 veces más rápido que BERT-base. La reducción dimensional y arquitectónica se compensa mediante técnicas avanzadas de destilación que preservan información semántica crítica en el espacio vectorial de menor dimensión.</w:t>
      </w:r>
    </w:p>
    <w:p w14:paraId="4090D226" w14:textId="77777777" w:rsidR="0030352A" w:rsidRDefault="00000000">
      <w:pPr>
        <w:pStyle w:val="Heading3"/>
      </w:pPr>
      <w:bookmarkStart w:id="125" w:name="_Toc214473919"/>
      <w:bookmarkStart w:id="126" w:name="X42cf9c408e27acfdb5d323454a66dee06b72d5c"/>
      <w:bookmarkEnd w:id="120"/>
      <w:r>
        <w:t xml:space="preserve">3.3.3 E5-Large: </w:t>
      </w:r>
      <w:proofErr w:type="spellStart"/>
      <w:r>
        <w:t>Embeddings</w:t>
      </w:r>
      <w:proofErr w:type="spellEnd"/>
      <w:r>
        <w:t xml:space="preserve"> Especializados en Recuperación</w:t>
      </w:r>
      <w:bookmarkEnd w:id="125"/>
    </w:p>
    <w:p w14:paraId="0EDACDC8" w14:textId="77777777" w:rsidR="0030352A" w:rsidRDefault="00000000">
      <w:pPr>
        <w:ind w:firstLine="720"/>
      </w:pPr>
      <w:r>
        <w:t>E5-Large (</w:t>
      </w:r>
      <w:proofErr w:type="spellStart"/>
      <w:r>
        <w:t>Embeddings</w:t>
      </w:r>
      <w:proofErr w:type="spellEnd"/>
      <w:r>
        <w:t xml:space="preserve"> </w:t>
      </w:r>
      <w:proofErr w:type="spellStart"/>
      <w:r>
        <w:t>from</w:t>
      </w:r>
      <w:proofErr w:type="spellEnd"/>
      <w:r>
        <w:t xml:space="preserve"> </w:t>
      </w:r>
      <w:proofErr w:type="spellStart"/>
      <w:r>
        <w:t>bidirectional</w:t>
      </w:r>
      <w:proofErr w:type="spellEnd"/>
      <w:r>
        <w:t xml:space="preserve"> </w:t>
      </w:r>
      <w:proofErr w:type="spellStart"/>
      <w:r>
        <w:t>Encoder</w:t>
      </w:r>
      <w:proofErr w:type="spellEnd"/>
      <w:r>
        <w:t xml:space="preserve"> </w:t>
      </w:r>
      <w:proofErr w:type="spellStart"/>
      <w:r>
        <w:t>representations</w:t>
      </w:r>
      <w:proofErr w:type="spellEnd"/>
      <w:r>
        <w:t xml:space="preserve">) implementa una estrategia de preentrenamiento contrastivo optimizada para </w:t>
      </w:r>
      <w:r>
        <w:lastRenderedPageBreak/>
        <w:t xml:space="preserve">tareas de recuperación de información (Wang et al., 2022). El modelo utiliza técnicas de aprendizaje auto-supervisado que maximizan la similitud entre pares relacionados mientras minimizan la similitud entre pares no relacionados. Sus características técnicas incluyen vectores de 1,024 dimensiones generados por una arquitectura </w:t>
      </w:r>
      <w:proofErr w:type="spellStart"/>
      <w:r>
        <w:t>Transformer</w:t>
      </w:r>
      <w:proofErr w:type="spellEnd"/>
      <w:r>
        <w:t xml:space="preserve"> de 24 capas con aproximadamente 335 millones de parámetros, entrenado en un corpus multilingüe con énfasis en pares texto-texto.</w:t>
      </w:r>
    </w:p>
    <w:p w14:paraId="7B151A30" w14:textId="77777777" w:rsidR="0030352A" w:rsidRDefault="00000000">
      <w:pPr>
        <w:ind w:firstLine="720"/>
      </w:pPr>
      <w:r>
        <w:t xml:space="preserve">E5-Large ha demostrado rendimiento superior en el </w:t>
      </w:r>
      <w:proofErr w:type="spellStart"/>
      <w:r>
        <w:t>benchmark</w:t>
      </w:r>
      <w:proofErr w:type="spellEnd"/>
      <w:r>
        <w:t xml:space="preserve"> MTEB (</w:t>
      </w:r>
      <w:proofErr w:type="spellStart"/>
      <w:r>
        <w:t>Massive</w:t>
      </w:r>
      <w:proofErr w:type="spellEnd"/>
      <w:r>
        <w:t xml:space="preserve"> Text </w:t>
      </w:r>
      <w:proofErr w:type="spellStart"/>
      <w:r>
        <w:t>Embedding</w:t>
      </w:r>
      <w:proofErr w:type="spellEnd"/>
      <w:r>
        <w:t xml:space="preserve"> </w:t>
      </w:r>
      <w:proofErr w:type="spellStart"/>
      <w:r>
        <w:t>Benchmark</w:t>
      </w:r>
      <w:proofErr w:type="spellEnd"/>
      <w:r>
        <w:t xml:space="preserve">), particularmente en tareas de recuperación semántica y clasificación de </w:t>
      </w:r>
      <w:proofErr w:type="spellStart"/>
      <w:r>
        <w:t>similaridad</w:t>
      </w:r>
      <w:proofErr w:type="spellEnd"/>
      <w:r>
        <w:t xml:space="preserve"> textual (</w:t>
      </w:r>
      <w:proofErr w:type="spellStart"/>
      <w:r>
        <w:t>Muennighoff</w:t>
      </w:r>
      <w:proofErr w:type="spellEnd"/>
      <w:r>
        <w:t xml:space="preserve"> et al., 2023). Su arquitectura optimizada para recuperación lo posiciona como una alternativa competitiva a modelos propietarios en aplicaciones especializadas.</w:t>
      </w:r>
    </w:p>
    <w:p w14:paraId="739AADE7" w14:textId="77777777" w:rsidR="0030352A" w:rsidRDefault="00000000">
      <w:pPr>
        <w:ind w:firstLine="720"/>
      </w:pPr>
      <w:r>
        <w:t>Su diseño multilingüe y arquitectura optimizada para recuperación lo posicionan como una alternativa relevante en aplicaciones que requieren capacidades de búsqueda semántica robusta en múltiples idiomas. La especialización del modelo en tareas de recuperación mediante preentrenamiento contrastivo representa un enfoque metodológico diferente al de modelos generalistas, ofreciendo potencial para dominios técnicos especializados donde la precisión de recuperación es crítica.</w:t>
      </w:r>
    </w:p>
    <w:p w14:paraId="100E6A89" w14:textId="77777777" w:rsidR="0030352A" w:rsidRPr="00160BB7" w:rsidRDefault="00000000">
      <w:pPr>
        <w:pStyle w:val="Heading2"/>
        <w:rPr>
          <w:lang w:val="en-US"/>
        </w:rPr>
      </w:pPr>
      <w:bookmarkStart w:id="127" w:name="_Toc214473920"/>
      <w:bookmarkStart w:id="128" w:name="X473f0aa79400d3220ccf0ef5754f15d275ec839"/>
      <w:bookmarkEnd w:id="122"/>
      <w:bookmarkEnd w:id="124"/>
      <w:r w:rsidRPr="00160BB7">
        <w:rPr>
          <w:lang w:val="en-US"/>
        </w:rPr>
        <w:t xml:space="preserve">3.4 </w:t>
      </w:r>
      <w:proofErr w:type="spellStart"/>
      <w:r w:rsidRPr="00160BB7">
        <w:rPr>
          <w:lang w:val="en-US"/>
        </w:rPr>
        <w:t>Arquitecturas</w:t>
      </w:r>
      <w:proofErr w:type="spellEnd"/>
      <w:r w:rsidRPr="00160BB7">
        <w:rPr>
          <w:lang w:val="en-US"/>
        </w:rPr>
        <w:t xml:space="preserve"> RAG (Retrieval-Augmented Generation)</w:t>
      </w:r>
      <w:bookmarkEnd w:id="127"/>
    </w:p>
    <w:p w14:paraId="1419C7BD" w14:textId="77777777" w:rsidR="0030352A" w:rsidRDefault="00000000">
      <w:pPr>
        <w:pStyle w:val="Heading3"/>
      </w:pPr>
      <w:bookmarkStart w:id="129" w:name="_Toc214473921"/>
      <w:bookmarkStart w:id="130" w:name="fundamentos-teóricos-de-rag"/>
      <w:r>
        <w:t>3.4.1 Fundamentos Teóricos de RAG</w:t>
      </w:r>
      <w:bookmarkEnd w:id="129"/>
    </w:p>
    <w:p w14:paraId="3C105974" w14:textId="77777777" w:rsidR="0030352A" w:rsidRDefault="00000000">
      <w:pPr>
        <w:ind w:firstLine="720"/>
      </w:pPr>
      <w:r>
        <w:t>Las arquitecturas RAG combinan los beneficios de modelos parametrizados (conocimiento almacenado en parámetros) con acceso dinámico a conocimiento no parametrizado (bases de datos externas). Esta hibridación permite superar limitaciones de los modelos de lenguaje tradicionales, incluyendo obsolescencia de información, alucinaciones factuales, y limitaciones de memoria (Lewis et al., 2020).</w:t>
      </w:r>
    </w:p>
    <w:p w14:paraId="5A448F08" w14:textId="77777777" w:rsidR="0030352A" w:rsidRDefault="00000000">
      <w:pPr>
        <w:ind w:firstLine="720"/>
      </w:pPr>
      <w:r>
        <w:lastRenderedPageBreak/>
        <w:t xml:space="preserve">El paradigma RAG descompone la generación de respuestas en dos componentes diferenciables: un </w:t>
      </w:r>
      <w:proofErr w:type="spellStart"/>
      <w:r>
        <w:t>retriever</w:t>
      </w:r>
      <w:proofErr w:type="spellEnd"/>
      <w:r>
        <w:t xml:space="preserve"> especializado en recuperación de información relevante, y un </w:t>
      </w:r>
      <w:proofErr w:type="spellStart"/>
      <w:r>
        <w:t>generator</w:t>
      </w:r>
      <w:proofErr w:type="spellEnd"/>
      <w:r>
        <w:t xml:space="preserve"> que sintetiza respuestas utilizando la información recuperada. Esta separación permite optimizar independientemente cada componente y facilita la actualización de la base de conocimiento sin reentrenar el modelo generativo.</w:t>
      </w:r>
    </w:p>
    <w:p w14:paraId="13300239" w14:textId="77777777" w:rsidR="0030352A" w:rsidRDefault="00000000">
      <w:pPr>
        <w:pStyle w:val="Heading3"/>
      </w:pPr>
      <w:bookmarkStart w:id="131" w:name="_Toc214473922"/>
      <w:bookmarkStart w:id="132" w:name="taxonomía-de-arquitecturas-rag"/>
      <w:bookmarkEnd w:id="126"/>
      <w:r>
        <w:t>3.4.2 Taxonomía de Arquitecturas RAG</w:t>
      </w:r>
      <w:bookmarkEnd w:id="131"/>
    </w:p>
    <w:p w14:paraId="33D1EFCB" w14:textId="77777777" w:rsidR="0030352A" w:rsidRDefault="00000000">
      <w:pPr>
        <w:ind w:firstLine="720"/>
      </w:pPr>
      <w:r>
        <w:t>La arquitectura RAG clásica implementa un pipeline secuencial donde la recuperación precede completamente a la generación. Esta aproximación es computacionalmente eficiente y facilita la interpretabilidad al separar claramente las responsabilidades de cada componente. El proceso comienza con la recuperación de documentos relevantes basándose en la consulta del usuario, seguido de la construcción de un contexto que combina los documentos recuperados, y finalmente la generación de una respuesta que incorpora la información contextual recuperada.</w:t>
      </w:r>
    </w:p>
    <w:p w14:paraId="17E9033C" w14:textId="77777777" w:rsidR="0030352A" w:rsidRDefault="00000000">
      <w:pPr>
        <w:ind w:firstLine="720"/>
      </w:pPr>
      <w:r>
        <w:t>Variantes más sofisticadas incluyen RAG iterativo, donde el proceso de recuperación puede repetirse basándose en la generación parcial, y RAG adaptativo, donde el modelo aprende dinámicamente cuándo y cómo utilizar información externa (</w:t>
      </w:r>
      <w:proofErr w:type="spellStart"/>
      <w:r>
        <w:t>Jiang</w:t>
      </w:r>
      <w:proofErr w:type="spellEnd"/>
      <w:r>
        <w:t xml:space="preserve"> et al., 2023). Estas variantes ofrecen mayor flexibilidad pero requieren recursos computacionales adicionales.</w:t>
      </w:r>
    </w:p>
    <w:p w14:paraId="612DC905" w14:textId="77777777" w:rsidR="0030352A" w:rsidRDefault="00000000">
      <w:pPr>
        <w:pStyle w:val="Heading3"/>
      </w:pPr>
      <w:bookmarkStart w:id="133" w:name="_Toc214473923"/>
      <w:bookmarkStart w:id="134" w:name="métricas-de-evaluación-rag"/>
      <w:bookmarkEnd w:id="128"/>
      <w:r>
        <w:t>3.4.3 Métricas de Evaluación RAG</w:t>
      </w:r>
      <w:bookmarkEnd w:id="133"/>
    </w:p>
    <w:p w14:paraId="3485B5CF" w14:textId="77777777" w:rsidR="0030352A" w:rsidRDefault="00000000">
      <w:pPr>
        <w:ind w:firstLine="720"/>
      </w:pPr>
      <w:r>
        <w:t xml:space="preserve">La evaluación de sistemas RAG requiere métricas especializadas que capturen tanto la calidad de recuperación como la calidad de generación. El </w:t>
      </w:r>
      <w:proofErr w:type="spellStart"/>
      <w:r>
        <w:t>framework</w:t>
      </w:r>
      <w:proofErr w:type="spellEnd"/>
      <w:r>
        <w:t xml:space="preserve"> RAGAS (</w:t>
      </w:r>
      <w:proofErr w:type="spellStart"/>
      <w:r>
        <w:t>Retrieval</w:t>
      </w:r>
      <w:proofErr w:type="spellEnd"/>
      <w:r>
        <w:t xml:space="preserve"> </w:t>
      </w:r>
      <w:proofErr w:type="spellStart"/>
      <w:r>
        <w:t>Augmented</w:t>
      </w:r>
      <w:proofErr w:type="spellEnd"/>
      <w:r>
        <w:t xml:space="preserve"> </w:t>
      </w:r>
      <w:proofErr w:type="spellStart"/>
      <w:r>
        <w:t>Generation</w:t>
      </w:r>
      <w:proofErr w:type="spellEnd"/>
      <w:r>
        <w:t xml:space="preserve"> </w:t>
      </w:r>
      <w:proofErr w:type="spellStart"/>
      <w:r>
        <w:t>Assessment</w:t>
      </w:r>
      <w:proofErr w:type="spellEnd"/>
      <w:r>
        <w:t xml:space="preserve">) proporciona métricas que abordan diferentes aspectos del sistema. </w:t>
      </w:r>
      <w:proofErr w:type="spellStart"/>
      <w:r>
        <w:t>Faithfulness</w:t>
      </w:r>
      <w:proofErr w:type="spellEnd"/>
      <w:r>
        <w:t xml:space="preserve"> evalúa la consistencia factual entre la respuesta generada y el contexto proporcionado, detectando casos donde el modelo introduce información no soportada por los documentos recuperados. </w:t>
      </w:r>
      <w:proofErr w:type="spellStart"/>
      <w:r>
        <w:t>Answer</w:t>
      </w:r>
      <w:proofErr w:type="spellEnd"/>
      <w:r>
        <w:t xml:space="preserve"> </w:t>
      </w:r>
      <w:proofErr w:type="spellStart"/>
      <w:r>
        <w:t>Relevancy</w:t>
      </w:r>
      <w:proofErr w:type="spellEnd"/>
      <w:r>
        <w:t xml:space="preserve"> mide qué tan bien la respuesta </w:t>
      </w:r>
      <w:r>
        <w:lastRenderedPageBreak/>
        <w:t xml:space="preserve">aborda la pregunta formulada, evaluando la alineación semántica entre consulta y respuesta. </w:t>
      </w:r>
      <w:proofErr w:type="spellStart"/>
      <w:r>
        <w:t>Context</w:t>
      </w:r>
      <w:proofErr w:type="spellEnd"/>
      <w:r>
        <w:t xml:space="preserve"> </w:t>
      </w:r>
      <w:proofErr w:type="spellStart"/>
      <w:r>
        <w:t>Precision</w:t>
      </w:r>
      <w:proofErr w:type="spellEnd"/>
      <w:r>
        <w:t xml:space="preserve"> examina qué proporción del contexto recuperado es realmente relevante para responder la pregunta, identificando ruido en la fase de recuperación. </w:t>
      </w:r>
      <w:proofErr w:type="spellStart"/>
      <w:r>
        <w:t>Context</w:t>
      </w:r>
      <w:proofErr w:type="spellEnd"/>
      <w:r>
        <w:t xml:space="preserve"> </w:t>
      </w:r>
      <w:proofErr w:type="spellStart"/>
      <w:r>
        <w:t>Recall</w:t>
      </w:r>
      <w:proofErr w:type="spellEnd"/>
      <w:r>
        <w:t xml:space="preserve"> verifica si toda la información necesaria para responder está presente en el contexto recuperado, comparando contra respuestas de referencia cuando están disponibles.</w:t>
      </w:r>
    </w:p>
    <w:p w14:paraId="089C9CBF" w14:textId="77777777" w:rsidR="0030352A" w:rsidRDefault="00000000">
      <w:pPr>
        <w:pStyle w:val="Heading2"/>
      </w:pPr>
      <w:bookmarkStart w:id="135" w:name="_Toc214473924"/>
      <w:bookmarkStart w:id="136" w:name="crossencoders-y-reranking"/>
      <w:bookmarkEnd w:id="130"/>
      <w:bookmarkEnd w:id="132"/>
      <w:r>
        <w:t xml:space="preserve">3.5 </w:t>
      </w:r>
      <w:proofErr w:type="spellStart"/>
      <w:r>
        <w:t>CrossEncoders</w:t>
      </w:r>
      <w:proofErr w:type="spellEnd"/>
      <w:r>
        <w:t xml:space="preserve"> y </w:t>
      </w:r>
      <w:proofErr w:type="spellStart"/>
      <w:r>
        <w:t>Reranking</w:t>
      </w:r>
      <w:bookmarkEnd w:id="135"/>
      <w:proofErr w:type="spellEnd"/>
    </w:p>
    <w:p w14:paraId="7B35F6FE" w14:textId="77777777" w:rsidR="0030352A" w:rsidRDefault="00000000">
      <w:pPr>
        <w:pStyle w:val="Heading3"/>
      </w:pPr>
      <w:bookmarkStart w:id="137" w:name="_Toc214473925"/>
      <w:bookmarkStart w:id="138" w:name="Xe803ca4a8003e879e0b74e25b3ba5d214c4b7de"/>
      <w:r>
        <w:t xml:space="preserve">3.5.1 Fundamentos Teóricos del </w:t>
      </w:r>
      <w:proofErr w:type="spellStart"/>
      <w:r>
        <w:t>Reranking</w:t>
      </w:r>
      <w:proofErr w:type="spellEnd"/>
      <w:r>
        <w:t xml:space="preserve"> Neural</w:t>
      </w:r>
      <w:bookmarkEnd w:id="137"/>
    </w:p>
    <w:p w14:paraId="60516389" w14:textId="77777777" w:rsidR="0030352A" w:rsidRDefault="00000000">
      <w:pPr>
        <w:ind w:firstLine="720"/>
      </w:pPr>
      <w:r>
        <w:t xml:space="preserve">El </w:t>
      </w:r>
      <w:proofErr w:type="spellStart"/>
      <w:r>
        <w:t>reranking</w:t>
      </w:r>
      <w:proofErr w:type="spellEnd"/>
      <w:r>
        <w:t xml:space="preserve"> neural utiliza modelos que procesan conjuntamente consulta y documento, capturando interacciones semánticas más sofisticadas que los enfoques de </w:t>
      </w:r>
      <w:proofErr w:type="spellStart"/>
      <w:r>
        <w:t>embedding</w:t>
      </w:r>
      <w:proofErr w:type="spellEnd"/>
      <w:r>
        <w:t xml:space="preserve"> independientes. Los </w:t>
      </w:r>
      <w:proofErr w:type="spellStart"/>
      <w:r>
        <w:t>CrossEncoders</w:t>
      </w:r>
      <w:proofErr w:type="spellEnd"/>
      <w:r>
        <w:t xml:space="preserve"> representan el estado del arte en esta aproximación, utilizando mecanismos de atención cruzada para modelar relaciones complejas entre consulta y documento (Nogueira &amp; Cho, 2019).</w:t>
      </w:r>
    </w:p>
    <w:p w14:paraId="2D6462F3" w14:textId="77777777" w:rsidR="0030352A" w:rsidRDefault="00000000">
      <w:pPr>
        <w:ind w:firstLine="720"/>
      </w:pPr>
      <w:r>
        <w:t xml:space="preserve">A diferencia de los </w:t>
      </w:r>
      <w:proofErr w:type="spellStart"/>
      <w:r>
        <w:t>bi-encoders</w:t>
      </w:r>
      <w:proofErr w:type="spellEnd"/>
      <w:r>
        <w:t xml:space="preserve"> que generan representaciones independientes para consultas y documentos, los </w:t>
      </w:r>
      <w:proofErr w:type="spellStart"/>
      <w:r>
        <w:t>CrossEncoders</w:t>
      </w:r>
      <w:proofErr w:type="spellEnd"/>
      <w:r>
        <w:t xml:space="preserve"> procesan ambos elementos simultáneamente, permitiendo que el modelo capture dependencias y relaciones contextuales que no son accesibles en aproximaciones de </w:t>
      </w:r>
      <w:proofErr w:type="spellStart"/>
      <w:r>
        <w:t>embedding</w:t>
      </w:r>
      <w:proofErr w:type="spellEnd"/>
      <w:r>
        <w:t xml:space="preserve"> separadas. Esta capacidad resulta en scores de relevancia más precisos, aunque a costa de mayor complejidad computacional.</w:t>
      </w:r>
    </w:p>
    <w:p w14:paraId="7F34D87E" w14:textId="77777777" w:rsidR="0030352A" w:rsidRDefault="00000000">
      <w:pPr>
        <w:pStyle w:val="Heading3"/>
      </w:pPr>
      <w:bookmarkStart w:id="139" w:name="_Toc214473926"/>
      <w:bookmarkStart w:id="140" w:name="X340547a7cddf36a47ce659818c60092f4496536"/>
      <w:bookmarkEnd w:id="134"/>
      <w:r>
        <w:t xml:space="preserve">3.5.2 Arquitectura </w:t>
      </w:r>
      <w:proofErr w:type="spellStart"/>
      <w:r>
        <w:t>CrossEncoder</w:t>
      </w:r>
      <w:proofErr w:type="spellEnd"/>
      <w:r>
        <w:t xml:space="preserve"> ms-marco-MiniLM-L-6-v2</w:t>
      </w:r>
      <w:bookmarkEnd w:id="139"/>
    </w:p>
    <w:p w14:paraId="29626045" w14:textId="77777777" w:rsidR="0030352A" w:rsidRDefault="00000000">
      <w:pPr>
        <w:ind w:firstLine="720"/>
      </w:pPr>
      <w:r>
        <w:t xml:space="preserve">El modelo ms-marco-MiniLM-L-6-v2 ha sido fine-tuneado en el </w:t>
      </w:r>
      <w:proofErr w:type="spellStart"/>
      <w:r>
        <w:t>dataset</w:t>
      </w:r>
      <w:proofErr w:type="spellEnd"/>
      <w:r>
        <w:t xml:space="preserve"> MS MARCO, que contiene 8.8 millones de pares pregunta-pasaje derivados de consultas reales de Bing. Esta especialización resulta en un modelo optimizado para escenarios de recuperación de información factual y técnica. La arquitectura base utiliza MiniLM-L6 con 6 capas </w:t>
      </w:r>
      <w:proofErr w:type="spellStart"/>
      <w:r>
        <w:t>transformer</w:t>
      </w:r>
      <w:proofErr w:type="spellEnd"/>
      <w:r>
        <w:t xml:space="preserve">, ocupando aproximadamente </w:t>
      </w:r>
      <w:r>
        <w:lastRenderedPageBreak/>
        <w:t>90MB, con capacidad para procesar hasta 512 tokens por entrada y generando scores de relevancia como salida.</w:t>
      </w:r>
    </w:p>
    <w:p w14:paraId="3E1412B4" w14:textId="77777777" w:rsidR="0030352A" w:rsidRDefault="00000000">
      <w:pPr>
        <w:ind w:firstLine="720"/>
      </w:pPr>
      <w:r>
        <w:t xml:space="preserve">La normalización Min-Max aplicada a los scores del </w:t>
      </w:r>
      <w:proofErr w:type="spellStart"/>
      <w:r>
        <w:t>CrossEncoder</w:t>
      </w:r>
      <w:proofErr w:type="spellEnd"/>
      <w:r>
        <w:t xml:space="preserve"> garantiza comparabilidad entre consultas y estabilidad en las métricas de evaluación. Este proceso convierte los scores originales (</w:t>
      </w:r>
      <w:proofErr w:type="spellStart"/>
      <w:r>
        <w:t>logits</w:t>
      </w:r>
      <w:proofErr w:type="spellEnd"/>
      <w:r>
        <w:t xml:space="preserve">) a un rango normalizado entre 0 y 1, donde los valores son relativos al conjunto de documentos evaluados. La normalización calcula el mínimo y máximo de los scores para la consulta actual, y </w:t>
      </w:r>
      <w:proofErr w:type="spellStart"/>
      <w:r>
        <w:t>reescala</w:t>
      </w:r>
      <w:proofErr w:type="spellEnd"/>
      <w:r>
        <w:t xml:space="preserve"> linealmente cada score individual dentro de este rango. Esta técnica permite comparaciones justas entre diferentes consultas que podrían tener distribuciones de scores naturalmente diferentes.</w:t>
      </w:r>
    </w:p>
    <w:p w14:paraId="231E62DA" w14:textId="77777777" w:rsidR="0030352A" w:rsidRDefault="00000000">
      <w:pPr>
        <w:pStyle w:val="Heading3"/>
      </w:pPr>
      <w:bookmarkStart w:id="141" w:name="_Toc214473927"/>
      <w:bookmarkStart w:id="142" w:name="teoría-de-optimización-multi-etapa"/>
      <w:bookmarkEnd w:id="136"/>
      <w:r>
        <w:t>3.5.3 Teoría de Optimización Multi-Etapa</w:t>
      </w:r>
      <w:bookmarkEnd w:id="141"/>
    </w:p>
    <w:p w14:paraId="5FC30868" w14:textId="77777777" w:rsidR="0030352A" w:rsidRDefault="00000000">
      <w:pPr>
        <w:ind w:firstLine="720"/>
      </w:pPr>
      <w:r>
        <w:t xml:space="preserve">La combinación de recuperación densa con </w:t>
      </w:r>
      <w:proofErr w:type="spellStart"/>
      <w:r>
        <w:t>reranking</w:t>
      </w:r>
      <w:proofErr w:type="spellEnd"/>
      <w:r>
        <w:t xml:space="preserve"> neural implementa una estrategia de optimización multi-etapa que balancea eficiencia computacional con precisión. La primera etapa (dense </w:t>
      </w:r>
      <w:proofErr w:type="spellStart"/>
      <w:r>
        <w:t>retrieval</w:t>
      </w:r>
      <w:proofErr w:type="spellEnd"/>
      <w:r>
        <w:t>) opera como un filtro eficiente sobre el corpus completo, utilizando búsqueda vectorial rápida para identificar candidatos potencialmente relevantes. La segunda etapa (</w:t>
      </w:r>
      <w:proofErr w:type="spellStart"/>
      <w:r>
        <w:t>reranking</w:t>
      </w:r>
      <w:proofErr w:type="spellEnd"/>
      <w:r>
        <w:t>) aplica un modelo más sofisticado sobre un conjunto reducido de candidatos, típicamente entre 10 y 100 documentos.</w:t>
      </w:r>
    </w:p>
    <w:p w14:paraId="582654FF" w14:textId="77777777" w:rsidR="0030352A" w:rsidRDefault="00000000">
      <w:pPr>
        <w:ind w:firstLine="720"/>
      </w:pPr>
      <w:r>
        <w:t>Esta aproximación es sólida desde la perspectiva de optimización computacional, ya que permite aplicar modelos costosos únicamente sobre subconjuntos relevantes identificados por heurísticas eficientes (Chen et al., 2022). La estrategia aprovecha el hecho de que la mayoría de documentos en el corpus son claramente irrelevantes y pueden descartarse rápidamente mediante métodos eficientes, reservando el procesamiento intensivo para el refinamiento de candidatos prometedores.</w:t>
      </w:r>
    </w:p>
    <w:p w14:paraId="5197A4F6" w14:textId="77777777" w:rsidR="0030352A" w:rsidRDefault="00000000">
      <w:pPr>
        <w:pStyle w:val="Heading2"/>
      </w:pPr>
      <w:bookmarkStart w:id="143" w:name="_Toc214473928"/>
      <w:bookmarkStart w:id="144" w:name="bases-de-datos-vectoriales"/>
      <w:bookmarkEnd w:id="138"/>
      <w:bookmarkEnd w:id="140"/>
      <w:r>
        <w:lastRenderedPageBreak/>
        <w:t>3.6 Bases de Datos Vectoriales</w:t>
      </w:r>
      <w:bookmarkEnd w:id="143"/>
    </w:p>
    <w:p w14:paraId="41A0418A" w14:textId="77777777" w:rsidR="0030352A" w:rsidRDefault="00000000">
      <w:pPr>
        <w:pStyle w:val="Heading3"/>
      </w:pPr>
      <w:bookmarkStart w:id="145" w:name="_Toc214473929"/>
      <w:bookmarkStart w:id="146" w:name="Xb935570b1c57c49829917d4bd821e866bbad3f9"/>
      <w:r>
        <w:t>3.6.1 Fundamentos de Búsqueda de Vectores de Alta Dimensión</w:t>
      </w:r>
      <w:bookmarkEnd w:id="145"/>
    </w:p>
    <w:p w14:paraId="3BFF329C" w14:textId="77777777" w:rsidR="0030352A" w:rsidRDefault="00000000">
      <w:pPr>
        <w:ind w:firstLine="720"/>
      </w:pPr>
      <w:r>
        <w:t>La búsqueda eficiente en espacios vectoriales de alta dimensión presenta desafíos computacionales únicos relacionados con la maldición de la dimensionalidad y la necesidad de índices especializados. Los algoritmos de búsqueda exacta como fuerza bruta escalan linealmente con el tamaño del corpus, resultando impracticables para aplicaciones de producción con millones de documentos.</w:t>
      </w:r>
    </w:p>
    <w:p w14:paraId="48455E97" w14:textId="77777777" w:rsidR="0030352A" w:rsidRDefault="00000000">
      <w:pPr>
        <w:pStyle w:val="Heading3"/>
      </w:pPr>
      <w:bookmarkStart w:id="147" w:name="_Toc214473930"/>
      <w:bookmarkStart w:id="148" w:name="algoritmos-de-búsqueda-aproximada-hnsw"/>
      <w:bookmarkEnd w:id="142"/>
      <w:r>
        <w:t>3.6.2 Algoritmos de Búsqueda Aproximada: HNSW</w:t>
      </w:r>
      <w:bookmarkEnd w:id="147"/>
    </w:p>
    <w:p w14:paraId="284AB17B" w14:textId="77777777" w:rsidR="0030352A" w:rsidRDefault="00000000">
      <w:pPr>
        <w:ind w:firstLine="720"/>
      </w:pPr>
      <w:r>
        <w:t>HNSW (</w:t>
      </w:r>
      <w:proofErr w:type="spellStart"/>
      <w:r>
        <w:t>Hierarchical</w:t>
      </w:r>
      <w:proofErr w:type="spellEnd"/>
      <w:r>
        <w:t xml:space="preserve"> </w:t>
      </w:r>
      <w:proofErr w:type="spellStart"/>
      <w:r>
        <w:t>Navigable</w:t>
      </w:r>
      <w:proofErr w:type="spellEnd"/>
      <w:r>
        <w:t xml:space="preserve"> Small </w:t>
      </w:r>
      <w:proofErr w:type="spellStart"/>
      <w:r>
        <w:t>World</w:t>
      </w:r>
      <w:proofErr w:type="spellEnd"/>
      <w:r>
        <w:t>) implementa una estructura de grafo multicapa que permite búsqueda logarítmica aproximada en espacios de alta dimensión (</w:t>
      </w:r>
      <w:proofErr w:type="spellStart"/>
      <w:r>
        <w:t>Malkov</w:t>
      </w:r>
      <w:proofErr w:type="spellEnd"/>
      <w:r>
        <w:t xml:space="preserve"> &amp; </w:t>
      </w:r>
      <w:proofErr w:type="spellStart"/>
      <w:r>
        <w:t>Yashunin</w:t>
      </w:r>
      <w:proofErr w:type="spellEnd"/>
      <w:r>
        <w:t>, 2018). El algoritmo construye una jerarquía de grafos donde cada nivel contiene una fracción de los nodos del nivel inferior, permitiendo navegación eficiente desde búsqueda gruesa a refinada. Los niveles superiores contienen menos nodos y permiten saltos largos en el espacio, mientras los niveles inferiores contienen más nodos y refinan la búsqueda localmente.</w:t>
      </w:r>
    </w:p>
    <w:p w14:paraId="5487815E" w14:textId="77777777" w:rsidR="0030352A" w:rsidRDefault="00000000">
      <w:pPr>
        <w:ind w:firstLine="720"/>
      </w:pPr>
      <w:r>
        <w:t xml:space="preserve">La estructura HNSW ofrece garantías teóricas de complejidad O(log N) para búsqueda y O(N log N) para construcción del índice, donde N es el número de vectores almacenados. En dominios técnicos especializados como documentación de Microsoft Azure, la distribución de vectores puede presentar características que permiten optimizaciones específicas. La </w:t>
      </w:r>
      <w:proofErr w:type="spellStart"/>
      <w:r>
        <w:t>clustering</w:t>
      </w:r>
      <w:proofErr w:type="spellEnd"/>
      <w:r>
        <w:t xml:space="preserve"> temática natural de documentos relacionados puede explotarse mediante técnicas de particionamiento inteligente del espacio vectorial.</w:t>
      </w:r>
    </w:p>
    <w:p w14:paraId="6D7ACA23" w14:textId="77777777" w:rsidR="0030352A" w:rsidRDefault="00000000">
      <w:pPr>
        <w:pStyle w:val="Heading3"/>
      </w:pPr>
      <w:bookmarkStart w:id="149" w:name="_Toc214473931"/>
      <w:bookmarkStart w:id="150" w:name="Xd19b532d833e2940d70aa30c932c8266c60c512"/>
      <w:bookmarkEnd w:id="144"/>
      <w:r>
        <w:t xml:space="preserve">3.6.3 </w:t>
      </w:r>
      <w:proofErr w:type="spellStart"/>
      <w:r>
        <w:t>ChromaDB</w:t>
      </w:r>
      <w:proofErr w:type="spellEnd"/>
      <w:r>
        <w:t>: Arquitectura y Decisión Tecnológica</w:t>
      </w:r>
      <w:bookmarkEnd w:id="149"/>
    </w:p>
    <w:p w14:paraId="1AA99C80" w14:textId="77777777" w:rsidR="0030352A" w:rsidRDefault="00000000">
      <w:pPr>
        <w:ind w:firstLine="720"/>
      </w:pPr>
      <w:r>
        <w:t xml:space="preserve">La migración de </w:t>
      </w:r>
      <w:proofErr w:type="spellStart"/>
      <w:r>
        <w:t>Weaviate</w:t>
      </w:r>
      <w:proofErr w:type="spellEnd"/>
      <w:r>
        <w:t xml:space="preserve"> a </w:t>
      </w:r>
      <w:proofErr w:type="spellStart"/>
      <w:r>
        <w:t>ChromaDB</w:t>
      </w:r>
      <w:proofErr w:type="spellEnd"/>
      <w:r>
        <w:t xml:space="preserve"> se fundamentó en criterios de optimización para flujos de investigación y desarrollo. </w:t>
      </w:r>
      <w:proofErr w:type="spellStart"/>
      <w:r>
        <w:t>Weaviate</w:t>
      </w:r>
      <w:proofErr w:type="spellEnd"/>
      <w:r>
        <w:t xml:space="preserve"> ofrece </w:t>
      </w:r>
      <w:r>
        <w:lastRenderedPageBreak/>
        <w:t xml:space="preserve">escalabilidad empresarial, API </w:t>
      </w:r>
      <w:proofErr w:type="spellStart"/>
      <w:r>
        <w:t>GraphQL</w:t>
      </w:r>
      <w:proofErr w:type="spellEnd"/>
      <w:r>
        <w:t xml:space="preserve"> sofisticada, y módulos especializados para diferentes tipos de </w:t>
      </w:r>
      <w:proofErr w:type="spellStart"/>
      <w:r>
        <w:t>embeddings</w:t>
      </w:r>
      <w:proofErr w:type="spellEnd"/>
      <w:r>
        <w:t xml:space="preserve">, siendo óptimo para aplicaciones de producción distribuida. Sin embargo, presenta latencia de red entre 150-300ms por consulta y dependencia de conectividad externa. </w:t>
      </w:r>
      <w:proofErr w:type="spellStart"/>
      <w:r>
        <w:t>ChromaDB</w:t>
      </w:r>
      <w:proofErr w:type="spellEnd"/>
      <w:r>
        <w:t xml:space="preserve">, por otro lado, proporciona latencia local menor a 10ms, portabilidad de datos mediante formato </w:t>
      </w:r>
      <w:proofErr w:type="spellStart"/>
      <w:r>
        <w:t>Parquet</w:t>
      </w:r>
      <w:proofErr w:type="spellEnd"/>
      <w:r>
        <w:t>, y simplicidad de configuración sin requerimientos de servicios externos, siendo óptimo para investigación y desarrollo iterativo donde la velocidad de experimentación es prioritaria.</w:t>
      </w:r>
    </w:p>
    <w:p w14:paraId="77E590AC" w14:textId="77777777" w:rsidR="0030352A" w:rsidRDefault="00000000">
      <w:pPr>
        <w:ind w:firstLine="720"/>
      </w:pPr>
      <w:r>
        <w:t xml:space="preserve">El sistema implementa una arquitectura de almacenamiento que mantiene colecciones separadas para cada modelo de </w:t>
      </w:r>
      <w:proofErr w:type="spellStart"/>
      <w:r>
        <w:t>embedding</w:t>
      </w:r>
      <w:proofErr w:type="spellEnd"/>
      <w:r>
        <w:t>, permitiendo comparaciones directas mientras preserva optimizaciones específicas por modelo. Las colecciones de documentos (</w:t>
      </w:r>
      <w:proofErr w:type="spellStart"/>
      <w:r>
        <w:t>docs_ada</w:t>
      </w:r>
      <w:proofErr w:type="spellEnd"/>
      <w:r>
        <w:t xml:space="preserve">, </w:t>
      </w:r>
      <w:proofErr w:type="spellStart"/>
      <w:r>
        <w:t>docs_mpnet</w:t>
      </w:r>
      <w:proofErr w:type="spellEnd"/>
      <w:r>
        <w:t xml:space="preserve">, </w:t>
      </w:r>
      <w:proofErr w:type="spellStart"/>
      <w:r>
        <w:t>docs_minilm</w:t>
      </w:r>
      <w:proofErr w:type="spellEnd"/>
      <w:r>
        <w:t>, docs_e5large) y colecciones de preguntas (</w:t>
      </w:r>
      <w:proofErr w:type="spellStart"/>
      <w:r>
        <w:t>questions_ada</w:t>
      </w:r>
      <w:proofErr w:type="spellEnd"/>
      <w:r>
        <w:t xml:space="preserve">, </w:t>
      </w:r>
      <w:proofErr w:type="spellStart"/>
      <w:r>
        <w:t>questions_mpnet</w:t>
      </w:r>
      <w:proofErr w:type="spellEnd"/>
      <w:r>
        <w:t xml:space="preserve">, </w:t>
      </w:r>
      <w:proofErr w:type="spellStart"/>
      <w:r>
        <w:t>questions_minilm</w:t>
      </w:r>
      <w:proofErr w:type="spellEnd"/>
      <w:r>
        <w:t>, questions_e5large) permiten evaluaciones independientes. Una colección adicional (</w:t>
      </w:r>
      <w:proofErr w:type="spellStart"/>
      <w:r>
        <w:t>questions_withlinks</w:t>
      </w:r>
      <w:proofErr w:type="spellEnd"/>
      <w:r>
        <w:t xml:space="preserve">) mantiene 2,067 pares validados como </w:t>
      </w:r>
      <w:proofErr w:type="spellStart"/>
      <w:r>
        <w:t>ground</w:t>
      </w:r>
      <w:proofErr w:type="spellEnd"/>
      <w:r>
        <w:t xml:space="preserve"> </w:t>
      </w:r>
      <w:proofErr w:type="spellStart"/>
      <w:r>
        <w:t>truth</w:t>
      </w:r>
      <w:proofErr w:type="spellEnd"/>
      <w:r>
        <w:t>. Esta arquitectura facilita evaluaciones comparativas rigurosas y permite optimizaciones independientes por modelo sin interferencia cruzada.</w:t>
      </w:r>
    </w:p>
    <w:p w14:paraId="3CEBFCD6" w14:textId="77777777" w:rsidR="0030352A" w:rsidRDefault="00000000">
      <w:pPr>
        <w:pStyle w:val="Heading3"/>
      </w:pPr>
      <w:bookmarkStart w:id="151" w:name="_Toc214473932"/>
      <w:bookmarkStart w:id="152" w:name="X57472dac497dd0cd58abfe235e7c512cf251921"/>
      <w:bookmarkEnd w:id="146"/>
      <w:r>
        <w:t>3.6.4 Consideraciones de Escalabilidad y Rendimiento</w:t>
      </w:r>
      <w:bookmarkEnd w:id="151"/>
    </w:p>
    <w:p w14:paraId="444F7C60" w14:textId="77777777" w:rsidR="0030352A" w:rsidRDefault="00000000">
      <w:pPr>
        <w:ind w:firstLine="720"/>
      </w:pPr>
      <w:r>
        <w:t xml:space="preserve">La selección de base de datos vectorial debe considerar múltiples factores incluyendo latencia de consulta, </w:t>
      </w:r>
      <w:proofErr w:type="spellStart"/>
      <w:r>
        <w:t>throughput</w:t>
      </w:r>
      <w:proofErr w:type="spellEnd"/>
      <w:r>
        <w:t xml:space="preserve">, consumo de memoria, y capacidades de actualización incremental. Para corpus de tamaño moderado (aproximadamente 200,000 vectores), soluciones embebidas como </w:t>
      </w:r>
      <w:proofErr w:type="spellStart"/>
      <w:r>
        <w:t>ChromaDB</w:t>
      </w:r>
      <w:proofErr w:type="spellEnd"/>
      <w:r>
        <w:t xml:space="preserve"> ofrecen ventajas en simplicidad operacional y rendimiento de consulta. Para aplicaciones de producción con corpus de mayor escala (más de 1 millón de vectores), bases de datos distribuidas como </w:t>
      </w:r>
      <w:proofErr w:type="spellStart"/>
      <w:r>
        <w:t>Weaviate</w:t>
      </w:r>
      <w:proofErr w:type="spellEnd"/>
      <w:r>
        <w:t xml:space="preserve">, </w:t>
      </w:r>
      <w:proofErr w:type="spellStart"/>
      <w:r>
        <w:t>Pinecone</w:t>
      </w:r>
      <w:proofErr w:type="spellEnd"/>
      <w:r>
        <w:t xml:space="preserve">, o </w:t>
      </w:r>
      <w:proofErr w:type="spellStart"/>
      <w:r>
        <w:t>Milvus</w:t>
      </w:r>
      <w:proofErr w:type="spellEnd"/>
      <w:r>
        <w:t xml:space="preserve"> se vuelven necesarias para mantener latencias aceptables y capacidades de escalamiento horizontal.</w:t>
      </w:r>
    </w:p>
    <w:p w14:paraId="38635886" w14:textId="77777777" w:rsidR="0030352A" w:rsidRDefault="00000000">
      <w:pPr>
        <w:ind w:firstLine="720"/>
      </w:pPr>
      <w:r>
        <w:t xml:space="preserve">El rendimiento de bases de datos vectoriales depende críticamente de la infraestructura computacional utilizada. La aceleración GPU proporciona mejoras </w:t>
      </w:r>
      <w:r>
        <w:lastRenderedPageBreak/>
        <w:t xml:space="preserve">significativas (típicamente 10-50x) comparado con procesamiento CPU, especialmente para operaciones de generación de </w:t>
      </w:r>
      <w:proofErr w:type="spellStart"/>
      <w:r>
        <w:t>embeddings</w:t>
      </w:r>
      <w:proofErr w:type="spellEnd"/>
      <w:r>
        <w:t xml:space="preserve"> y búsquedas vectoriales masivas. Plataformas </w:t>
      </w:r>
      <w:proofErr w:type="spellStart"/>
      <w:r>
        <w:t>cloud</w:t>
      </w:r>
      <w:proofErr w:type="spellEnd"/>
      <w:r>
        <w:t xml:space="preserve"> con GPU (Google </w:t>
      </w:r>
      <w:proofErr w:type="spellStart"/>
      <w:r>
        <w:t>Colab</w:t>
      </w:r>
      <w:proofErr w:type="spellEnd"/>
      <w:r>
        <w:t xml:space="preserve">, AWS </w:t>
      </w:r>
      <w:proofErr w:type="spellStart"/>
      <w:r>
        <w:t>SageMaker</w:t>
      </w:r>
      <w:proofErr w:type="spellEnd"/>
      <w:r>
        <w:t>, Azure ML) ofrecen alternativas costo-efectivas para investigación y desarrollo, proporcionando acceso a hardware especializado sin inversión en infraestructura local.</w:t>
      </w:r>
    </w:p>
    <w:p w14:paraId="5647EADD" w14:textId="77777777" w:rsidR="0030352A" w:rsidRDefault="00000000">
      <w:pPr>
        <w:ind w:firstLine="720"/>
      </w:pPr>
      <w:r>
        <w:t xml:space="preserve">Los requerimientos de almacenamiento escalan linealmente con la dimensionalidad de los </w:t>
      </w:r>
      <w:proofErr w:type="spellStart"/>
      <w:r>
        <w:t>embeddings</w:t>
      </w:r>
      <w:proofErr w:type="spellEnd"/>
      <w:r>
        <w:t xml:space="preserve"> y el tamaño del corpus. Modelos de menor dimensionalidad (384D) requieren aproximadamente 50% menos espacio que modelos de alta dimensionalidad (1536D) para el mismo corpus. Formatos de almacenamiento eficientes como </w:t>
      </w:r>
      <w:proofErr w:type="spellStart"/>
      <w:r>
        <w:t>Parquet</w:t>
      </w:r>
      <w:proofErr w:type="spellEnd"/>
      <w:r>
        <w:t xml:space="preserve"> permiten compresión adicional manteniendo tiempos de acceso aceptables. La gestión de memoria se vuelve crítica en corpus de gran escala, requiriendo estrategias de carga selectiva y </w:t>
      </w:r>
      <w:proofErr w:type="spellStart"/>
      <w:r>
        <w:t>caching</w:t>
      </w:r>
      <w:proofErr w:type="spellEnd"/>
      <w:r>
        <w:t xml:space="preserve"> inteligente para mantener rendimiento consistente.</w:t>
      </w:r>
    </w:p>
    <w:p w14:paraId="200A067D" w14:textId="77777777" w:rsidR="0030352A" w:rsidRDefault="00000000">
      <w:r>
        <w:br w:type="page"/>
      </w:r>
    </w:p>
    <w:p w14:paraId="3BA7B9F5" w14:textId="77777777" w:rsidR="0030352A" w:rsidRDefault="00000000">
      <w:pPr>
        <w:pStyle w:val="Heading1"/>
      </w:pPr>
      <w:bookmarkStart w:id="153" w:name="_Toc214473933"/>
      <w:bookmarkStart w:id="154" w:name="análisis-exploratorio-de-datos"/>
      <w:bookmarkEnd w:id="148"/>
      <w:bookmarkEnd w:id="150"/>
      <w:bookmarkEnd w:id="152"/>
      <w:r>
        <w:lastRenderedPageBreak/>
        <w:t>4. ANÁLISIS EXPLORATORIO DE DATOS</w:t>
      </w:r>
      <w:bookmarkEnd w:id="153"/>
    </w:p>
    <w:p w14:paraId="2C95CFF6" w14:textId="77777777" w:rsidR="0030352A" w:rsidRDefault="00000000">
      <w:pPr>
        <w:pStyle w:val="Heading2"/>
      </w:pPr>
      <w:bookmarkStart w:id="155" w:name="_Toc214473934"/>
      <w:bookmarkStart w:id="156" w:name="introducción-2"/>
      <w:r>
        <w:t>4.1 Introducción</w:t>
      </w:r>
      <w:bookmarkEnd w:id="155"/>
    </w:p>
    <w:p w14:paraId="0A57CFAF" w14:textId="77777777" w:rsidR="0030352A" w:rsidRDefault="00000000">
      <w:pPr>
        <w:ind w:firstLine="720"/>
      </w:pPr>
      <w:r>
        <w:t xml:space="preserve">El análisis exploratorio que se presenta a continuación caracteriza el corpus completo de documentación técnica de Microsoft Azure y el </w:t>
      </w:r>
      <w:proofErr w:type="spellStart"/>
      <w:r>
        <w:t>dataset</w:t>
      </w:r>
      <w:proofErr w:type="spellEnd"/>
      <w:r>
        <w:t xml:space="preserve"> de preguntas de Microsoft Q&amp;A utilizado en esta investigación. Los datos fueron extraídos en diciembre de 2024, procesando íntegramente 62,417 documentos únicos de Microsoft </w:t>
      </w:r>
      <w:proofErr w:type="spellStart"/>
      <w:r>
        <w:t>Learn</w:t>
      </w:r>
      <w:proofErr w:type="spellEnd"/>
      <w:r>
        <w:t xml:space="preserve"> (Microsoft, 2025a) que generaron 187,031 </w:t>
      </w:r>
      <w:proofErr w:type="spellStart"/>
      <w:r>
        <w:t>chunks</w:t>
      </w:r>
      <w:proofErr w:type="spellEnd"/>
      <w:r>
        <w:t>, junto con 13,436 preguntas reales de usuarios de Microsoft Q&amp;A (Microsoft, 2025b).</w:t>
      </w:r>
    </w:p>
    <w:p w14:paraId="65C732B5" w14:textId="77777777" w:rsidR="0030352A" w:rsidRDefault="00000000">
      <w:pPr>
        <w:ind w:firstLine="720"/>
      </w:pPr>
      <w:r>
        <w:t>La completitud del análisis es un aspecto fundamental: todas las métricas reportadas se calcularon sobre el 100% del corpus disponible, sin muestreo ni extrapolaciones. Esta exhaustividad permite establecer una línea base confiable para evaluar el desempeño del sistema RAG desarrollado.</w:t>
      </w:r>
    </w:p>
    <w:p w14:paraId="25F12432" w14:textId="77777777" w:rsidR="0030352A" w:rsidRDefault="00000000">
      <w:pPr>
        <w:pStyle w:val="Heading2"/>
      </w:pPr>
      <w:bookmarkStart w:id="157" w:name="_Toc214473935"/>
      <w:bookmarkStart w:id="158" w:name="características-del-corpus-de-documentos"/>
      <w:bookmarkEnd w:id="154"/>
      <w:r>
        <w:t>4.2 Características del Corpus de Documentos</w:t>
      </w:r>
      <w:bookmarkEnd w:id="157"/>
    </w:p>
    <w:p w14:paraId="2F064EDB" w14:textId="77777777" w:rsidR="0030352A" w:rsidRDefault="00000000">
      <w:pPr>
        <w:pStyle w:val="Heading3"/>
      </w:pPr>
      <w:bookmarkStart w:id="159" w:name="_Toc214473936"/>
      <w:bookmarkStart w:id="160" w:name="composición-general-del-corpus"/>
      <w:r>
        <w:t>4.2.1 Composición General del Corpus</w:t>
      </w:r>
      <w:bookmarkEnd w:id="159"/>
    </w:p>
    <w:p w14:paraId="200C0658" w14:textId="77777777" w:rsidR="0030352A" w:rsidRDefault="00000000">
      <w:pPr>
        <w:ind w:firstLine="720"/>
      </w:pPr>
      <w:r>
        <w:t xml:space="preserve">El corpus de documentación técnica de Microsoft Azure comprende 62,417 documentos únicos extraídos de Microsoft </w:t>
      </w:r>
      <w:proofErr w:type="spellStart"/>
      <w:r>
        <w:t>Learn</w:t>
      </w:r>
      <w:proofErr w:type="spellEnd"/>
      <w:r>
        <w:t xml:space="preserve"> durante diciembre de 2024. La segmentación de estos documentos generó 187,031 </w:t>
      </w:r>
      <w:proofErr w:type="spellStart"/>
      <w:r>
        <w:t>chunks</w:t>
      </w:r>
      <w:proofErr w:type="spellEnd"/>
      <w:r>
        <w:t xml:space="preserve"> procesables para indexación vectorial, lo que representa un ratio promedio de 3.0 </w:t>
      </w:r>
      <w:proofErr w:type="spellStart"/>
      <w:r>
        <w:t>chunks</w:t>
      </w:r>
      <w:proofErr w:type="spellEnd"/>
      <w:r>
        <w:t xml:space="preserve"> por documento. Esta fragmentación fue necesaria dado que muchos documentos técnicos de Azure exceden las capacidades de ventana contextual de los modelos de </w:t>
      </w:r>
      <w:proofErr w:type="spellStart"/>
      <w:r>
        <w:t>embedding</w:t>
      </w:r>
      <w:proofErr w:type="spellEnd"/>
      <w:r>
        <w:t xml:space="preserve"> utilizados. Todo el contenido está en inglés técnico especializado, reflejando el idioma predominante en la documentación oficial de Microsoft.</w:t>
      </w:r>
    </w:p>
    <w:p w14:paraId="085C2F32" w14:textId="77777777" w:rsidR="0030352A" w:rsidRDefault="00000000">
      <w:pPr>
        <w:pStyle w:val="Heading3"/>
      </w:pPr>
      <w:bookmarkStart w:id="161" w:name="_Toc214473937"/>
      <w:bookmarkStart w:id="162" w:name="análisis-de-longitud-de-documentos"/>
      <w:bookmarkEnd w:id="156"/>
      <w:r>
        <w:t>4.2.2 Análisis de Longitud de Documentos</w:t>
      </w:r>
      <w:bookmarkEnd w:id="161"/>
    </w:p>
    <w:p w14:paraId="538B40BE" w14:textId="77777777" w:rsidR="0030352A" w:rsidRPr="00637C51" w:rsidRDefault="00000000" w:rsidP="00637C51">
      <w:pPr>
        <w:rPr>
          <w:b/>
          <w:bCs/>
        </w:rPr>
      </w:pPr>
      <w:bookmarkStart w:id="163" w:name="estadísticas-de-chunks"/>
      <w:r w:rsidRPr="00637C51">
        <w:rPr>
          <w:b/>
          <w:bCs/>
        </w:rPr>
        <w:t xml:space="preserve">Estadísticas de </w:t>
      </w:r>
      <w:proofErr w:type="spellStart"/>
      <w:r w:rsidRPr="00637C51">
        <w:rPr>
          <w:b/>
          <w:bCs/>
        </w:rPr>
        <w:t>Chunks</w:t>
      </w:r>
      <w:proofErr w:type="spellEnd"/>
    </w:p>
    <w:p w14:paraId="203F9FFA" w14:textId="77777777" w:rsidR="0030352A" w:rsidRDefault="00000000">
      <w:pPr>
        <w:ind w:firstLine="720"/>
      </w:pPr>
      <w:r>
        <w:lastRenderedPageBreak/>
        <w:t xml:space="preserve">El análisis completo de los 187,031 </w:t>
      </w:r>
      <w:proofErr w:type="spellStart"/>
      <w:r>
        <w:t>chunks</w:t>
      </w:r>
      <w:proofErr w:type="spellEnd"/>
      <w:r>
        <w:t xml:space="preserve"> mediante </w:t>
      </w:r>
      <w:proofErr w:type="spellStart"/>
      <w:r>
        <w:t>tokenización</w:t>
      </w:r>
      <w:proofErr w:type="spellEnd"/>
      <w:r>
        <w:t xml:space="preserve"> cl100k_base (</w:t>
      </w:r>
      <w:proofErr w:type="spellStart"/>
      <w:r>
        <w:t>OpenAI</w:t>
      </w:r>
      <w:proofErr w:type="spellEnd"/>
      <w:r>
        <w:t>, 2025) reveló las siguientes características: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778"/>
        <w:gridCol w:w="1591"/>
      </w:tblGrid>
      <w:tr w:rsidR="0030352A" w14:paraId="4B799566" w14:textId="77777777">
        <w:trPr>
          <w:tblHeader/>
        </w:trPr>
        <w:tc>
          <w:tcPr>
            <w:tcW w:w="0" w:type="auto"/>
          </w:tcPr>
          <w:p w14:paraId="43E90353" w14:textId="77777777" w:rsidR="0030352A" w:rsidRDefault="00000000">
            <w:r>
              <w:t>Estadística</w:t>
            </w:r>
          </w:p>
        </w:tc>
        <w:tc>
          <w:tcPr>
            <w:tcW w:w="0" w:type="auto"/>
          </w:tcPr>
          <w:p w14:paraId="5D316842" w14:textId="77777777" w:rsidR="0030352A" w:rsidRDefault="00000000">
            <w:r>
              <w:t>Valor</w:t>
            </w:r>
          </w:p>
        </w:tc>
      </w:tr>
      <w:tr w:rsidR="0030352A" w14:paraId="055C4ADD" w14:textId="77777777">
        <w:tc>
          <w:tcPr>
            <w:tcW w:w="0" w:type="auto"/>
          </w:tcPr>
          <w:p w14:paraId="126559B3" w14:textId="77777777" w:rsidR="0030352A" w:rsidRDefault="00000000">
            <w:r>
              <w:t>Media</w:t>
            </w:r>
          </w:p>
        </w:tc>
        <w:tc>
          <w:tcPr>
            <w:tcW w:w="0" w:type="auto"/>
          </w:tcPr>
          <w:p w14:paraId="552EF43A" w14:textId="77777777" w:rsidR="0030352A" w:rsidRDefault="00000000">
            <w:r>
              <w:t>779.0 tokens</w:t>
            </w:r>
          </w:p>
        </w:tc>
      </w:tr>
      <w:tr w:rsidR="0030352A" w14:paraId="59DC09C8" w14:textId="77777777">
        <w:tc>
          <w:tcPr>
            <w:tcW w:w="0" w:type="auto"/>
          </w:tcPr>
          <w:p w14:paraId="40B0A214" w14:textId="77777777" w:rsidR="0030352A" w:rsidRDefault="00000000">
            <w:r>
              <w:t>Mediana</w:t>
            </w:r>
          </w:p>
        </w:tc>
        <w:tc>
          <w:tcPr>
            <w:tcW w:w="0" w:type="auto"/>
          </w:tcPr>
          <w:p w14:paraId="5346B008" w14:textId="77777777" w:rsidR="0030352A" w:rsidRDefault="00000000">
            <w:r>
              <w:t>876.0 tokens</w:t>
            </w:r>
          </w:p>
        </w:tc>
      </w:tr>
      <w:tr w:rsidR="0030352A" w14:paraId="7839E69C" w14:textId="77777777">
        <w:tc>
          <w:tcPr>
            <w:tcW w:w="0" w:type="auto"/>
          </w:tcPr>
          <w:p w14:paraId="6970268E" w14:textId="77777777" w:rsidR="0030352A" w:rsidRDefault="00000000">
            <w:r>
              <w:t>Desviación estándar</w:t>
            </w:r>
          </w:p>
        </w:tc>
        <w:tc>
          <w:tcPr>
            <w:tcW w:w="0" w:type="auto"/>
          </w:tcPr>
          <w:p w14:paraId="0E83FAD1" w14:textId="77777777" w:rsidR="0030352A" w:rsidRDefault="00000000">
            <w:r>
              <w:t>298.6 tokens</w:t>
            </w:r>
          </w:p>
        </w:tc>
      </w:tr>
      <w:tr w:rsidR="0030352A" w14:paraId="5B0261A5" w14:textId="77777777">
        <w:tc>
          <w:tcPr>
            <w:tcW w:w="0" w:type="auto"/>
          </w:tcPr>
          <w:p w14:paraId="6050E1D6" w14:textId="77777777" w:rsidR="0030352A" w:rsidRDefault="00000000">
            <w:r>
              <w:t>Mínimo</w:t>
            </w:r>
          </w:p>
        </w:tc>
        <w:tc>
          <w:tcPr>
            <w:tcW w:w="0" w:type="auto"/>
          </w:tcPr>
          <w:p w14:paraId="19F4AFA1" w14:textId="77777777" w:rsidR="0030352A" w:rsidRDefault="00000000">
            <w:r>
              <w:t>1 token</w:t>
            </w:r>
          </w:p>
        </w:tc>
      </w:tr>
      <w:tr w:rsidR="0030352A" w14:paraId="0514F808" w14:textId="77777777">
        <w:tc>
          <w:tcPr>
            <w:tcW w:w="0" w:type="auto"/>
          </w:tcPr>
          <w:p w14:paraId="0568CC97" w14:textId="77777777" w:rsidR="0030352A" w:rsidRDefault="00000000">
            <w:r>
              <w:t>Máximo</w:t>
            </w:r>
          </w:p>
        </w:tc>
        <w:tc>
          <w:tcPr>
            <w:tcW w:w="0" w:type="auto"/>
          </w:tcPr>
          <w:p w14:paraId="207D6193" w14:textId="77777777" w:rsidR="0030352A" w:rsidRDefault="00000000">
            <w:r>
              <w:t>2,155 tokens</w:t>
            </w:r>
          </w:p>
        </w:tc>
      </w:tr>
      <w:tr w:rsidR="0030352A" w14:paraId="32497B67" w14:textId="77777777">
        <w:tc>
          <w:tcPr>
            <w:tcW w:w="0" w:type="auto"/>
          </w:tcPr>
          <w:p w14:paraId="107C0428" w14:textId="77777777" w:rsidR="0030352A" w:rsidRDefault="00000000">
            <w:r>
              <w:t>Q1 (25%)</w:t>
            </w:r>
          </w:p>
        </w:tc>
        <w:tc>
          <w:tcPr>
            <w:tcW w:w="0" w:type="auto"/>
          </w:tcPr>
          <w:p w14:paraId="00B81D52" w14:textId="77777777" w:rsidR="0030352A" w:rsidRDefault="00000000">
            <w:r>
              <w:t>633 tokens</w:t>
            </w:r>
          </w:p>
        </w:tc>
      </w:tr>
      <w:tr w:rsidR="0030352A" w14:paraId="400DC9A3" w14:textId="77777777">
        <w:tc>
          <w:tcPr>
            <w:tcW w:w="0" w:type="auto"/>
          </w:tcPr>
          <w:p w14:paraId="480FE321" w14:textId="77777777" w:rsidR="0030352A" w:rsidRDefault="00000000">
            <w:r>
              <w:t>Q3 (75%)</w:t>
            </w:r>
          </w:p>
        </w:tc>
        <w:tc>
          <w:tcPr>
            <w:tcW w:w="0" w:type="auto"/>
          </w:tcPr>
          <w:p w14:paraId="24893D9F" w14:textId="77777777" w:rsidR="0030352A" w:rsidRDefault="00000000">
            <w:r>
              <w:t>1,004 tokens</w:t>
            </w:r>
          </w:p>
        </w:tc>
      </w:tr>
      <w:tr w:rsidR="0030352A" w14:paraId="44768988" w14:textId="77777777">
        <w:tc>
          <w:tcPr>
            <w:tcW w:w="0" w:type="auto"/>
          </w:tcPr>
          <w:p w14:paraId="6BFD59FD" w14:textId="77777777" w:rsidR="0030352A" w:rsidRDefault="00000000">
            <w:r>
              <w:t>Coeficiente de variación</w:t>
            </w:r>
          </w:p>
        </w:tc>
        <w:tc>
          <w:tcPr>
            <w:tcW w:w="0" w:type="auto"/>
          </w:tcPr>
          <w:p w14:paraId="71722EB3" w14:textId="77777777" w:rsidR="0030352A" w:rsidRDefault="00000000">
            <w:r>
              <w:t>38.3%</w:t>
            </w:r>
          </w:p>
        </w:tc>
      </w:tr>
    </w:tbl>
    <w:p w14:paraId="5BE1C962" w14:textId="3064F67F" w:rsidR="00160BB7" w:rsidRDefault="00160BB7" w:rsidP="00160BB7">
      <w:pPr>
        <w:pStyle w:val="Caption"/>
      </w:pPr>
      <w:bookmarkStart w:id="164" w:name="_Toc214474082"/>
      <w:r>
        <w:t xml:space="preserve">Tabla </w:t>
      </w:r>
      <w:fldSimple w:instr=" SEQ Tabla \* ARABIC ">
        <w:r w:rsidR="00480539">
          <w:rPr>
            <w:noProof/>
          </w:rPr>
          <w:t>4</w:t>
        </w:r>
      </w:fldSimple>
      <w:r w:rsidRPr="00066F1E">
        <w:t xml:space="preserve"> Estadísticas descriptivas de longitud de </w:t>
      </w:r>
      <w:proofErr w:type="spellStart"/>
      <w:r w:rsidRPr="00066F1E">
        <w:t>chunks</w:t>
      </w:r>
      <w:proofErr w:type="spellEnd"/>
      <w:r w:rsidRPr="00066F1E">
        <w:t xml:space="preserve"> del corpus</w:t>
      </w:r>
      <w:bookmarkEnd w:id="164"/>
      <w:r w:rsidRPr="00066F1E">
        <w:t xml:space="preserve"> </w:t>
      </w:r>
    </w:p>
    <w:p w14:paraId="1286EDAB" w14:textId="51EC4E54" w:rsidR="0030352A" w:rsidRPr="00160BB7" w:rsidRDefault="00160BB7" w:rsidP="00160BB7">
      <w:pPr>
        <w:pStyle w:val="Caption"/>
        <w:rPr>
          <w:b/>
          <w:bCs/>
        </w:rPr>
      </w:pPr>
      <w:r w:rsidRPr="00066F1E">
        <w:t xml:space="preserve">Fuente: Elaboración mediante resultados </w:t>
      </w:r>
      <w:r w:rsidR="002F0478">
        <w:t>obtenidos por el autor</w:t>
      </w:r>
      <w:r w:rsidRPr="00066F1E">
        <w:t>.</w:t>
      </w:r>
    </w:p>
    <w:p w14:paraId="5D5862A1" w14:textId="77777777" w:rsidR="0030352A" w:rsidRDefault="00000000">
      <w:r>
        <w:rPr>
          <w:noProof/>
        </w:rPr>
        <w:lastRenderedPageBreak/>
        <w:drawing>
          <wp:inline distT="0" distB="0" distL="0" distR="0" wp14:anchorId="486A0D2C" wp14:editId="27881D43">
            <wp:extent cx="5422900" cy="3604124"/>
            <wp:effectExtent l="0" t="0" r="0" b="0"/>
            <wp:docPr id="1" name="Picture" descr="Distribución de longitud de chunks"/>
            <wp:cNvGraphicFramePr/>
            <a:graphic xmlns:a="http://schemas.openxmlformats.org/drawingml/2006/main">
              <a:graphicData uri="http://schemas.openxmlformats.org/drawingml/2006/picture">
                <pic:pic xmlns:pic="http://schemas.openxmlformats.org/drawingml/2006/picture">
                  <pic:nvPicPr>
                    <pic:cNvPr id="1" name="Picture" descr="img/Capitulo4Figura1.png"/>
                    <pic:cNvPicPr>
                      <a:picLocks noChangeAspect="1" noChangeArrowheads="1"/>
                    </pic:cNvPicPr>
                  </pic:nvPicPr>
                  <pic:blipFill>
                    <a:blip r:embed="rId13"/>
                    <a:stretch>
                      <a:fillRect/>
                    </a:stretch>
                  </pic:blipFill>
                  <pic:spPr bwMode="auto">
                    <a:xfrm>
                      <a:off x="0" y="0"/>
                      <a:ext cx="5422900" cy="3604124"/>
                    </a:xfrm>
                    <a:prstGeom prst="rect">
                      <a:avLst/>
                    </a:prstGeom>
                    <a:noFill/>
                    <a:ln w="9525">
                      <a:noFill/>
                      <a:headEnd/>
                      <a:tailEnd/>
                    </a:ln>
                  </pic:spPr>
                </pic:pic>
              </a:graphicData>
            </a:graphic>
          </wp:inline>
        </w:drawing>
      </w:r>
    </w:p>
    <w:p w14:paraId="71403CF5" w14:textId="2DFE0C4C" w:rsidR="00160BB7" w:rsidRDefault="00160BB7" w:rsidP="00160BB7">
      <w:pPr>
        <w:pStyle w:val="Caption"/>
        <w:rPr>
          <w:b/>
          <w:bCs/>
          <w:i w:val="0"/>
          <w:iCs w:val="0"/>
        </w:rPr>
      </w:pPr>
      <w:bookmarkStart w:id="165" w:name="_Toc214474103"/>
      <w:r>
        <w:t xml:space="preserve">Figura </w:t>
      </w:r>
      <w:fldSimple w:instr=" SEQ Figura \* ARABIC ">
        <w:r w:rsidR="00480539">
          <w:rPr>
            <w:noProof/>
          </w:rPr>
          <w:t>1</w:t>
        </w:r>
      </w:fldSimple>
      <w:r>
        <w:t xml:space="preserve"> </w:t>
      </w:r>
      <w:r w:rsidRPr="008312D2">
        <w:t xml:space="preserve">Distribución de longitud de </w:t>
      </w:r>
      <w:proofErr w:type="spellStart"/>
      <w:r w:rsidRPr="008312D2">
        <w:t>chunks</w:t>
      </w:r>
      <w:proofErr w:type="spellEnd"/>
      <w:r w:rsidRPr="008312D2">
        <w:t xml:space="preserve"> del corpus Microsoft Azure </w:t>
      </w:r>
      <w:proofErr w:type="spellStart"/>
      <w:r w:rsidRPr="008312D2">
        <w:t>Documentation</w:t>
      </w:r>
      <w:proofErr w:type="spellEnd"/>
      <w:r w:rsidRPr="008312D2">
        <w:t xml:space="preserve">. Análisis completo de 187,031 </w:t>
      </w:r>
      <w:proofErr w:type="spellStart"/>
      <w:r w:rsidRPr="008312D2">
        <w:t>chunks</w:t>
      </w:r>
      <w:proofErr w:type="spellEnd"/>
      <w:r w:rsidRPr="008312D2">
        <w:t xml:space="preserve"> con </w:t>
      </w:r>
      <w:proofErr w:type="spellStart"/>
      <w:r w:rsidRPr="008312D2">
        <w:t>tokenización</w:t>
      </w:r>
      <w:proofErr w:type="spellEnd"/>
      <w:r w:rsidRPr="008312D2">
        <w:t xml:space="preserve"> cl100k_base.</w:t>
      </w:r>
      <w:bookmarkEnd w:id="165"/>
    </w:p>
    <w:p w14:paraId="3534379F" w14:textId="77777777" w:rsidR="0030352A" w:rsidRPr="00637C51" w:rsidRDefault="00000000" w:rsidP="00637C51">
      <w:pPr>
        <w:rPr>
          <w:b/>
          <w:bCs/>
        </w:rPr>
      </w:pPr>
      <w:bookmarkStart w:id="166" w:name="estadísticas-de-documentos-completos"/>
      <w:bookmarkEnd w:id="158"/>
      <w:r w:rsidRPr="00637C51">
        <w:rPr>
          <w:b/>
          <w:bCs/>
        </w:rPr>
        <w:t>Estadísticas de Documentos Completos</w:t>
      </w:r>
    </w:p>
    <w:p w14:paraId="2F46A288" w14:textId="77777777" w:rsidR="0030352A" w:rsidRDefault="00000000">
      <w:pPr>
        <w:ind w:firstLine="720"/>
      </w:pPr>
      <w:r>
        <w:t>Los documentos completos antes de la segmentación presentan características diferentes: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778"/>
        <w:gridCol w:w="1858"/>
      </w:tblGrid>
      <w:tr w:rsidR="0030352A" w14:paraId="1A0F7630" w14:textId="77777777">
        <w:trPr>
          <w:tblHeader/>
        </w:trPr>
        <w:tc>
          <w:tcPr>
            <w:tcW w:w="0" w:type="auto"/>
          </w:tcPr>
          <w:p w14:paraId="43D61818" w14:textId="77777777" w:rsidR="0030352A" w:rsidRDefault="00000000">
            <w:r>
              <w:t>Estadística</w:t>
            </w:r>
          </w:p>
        </w:tc>
        <w:tc>
          <w:tcPr>
            <w:tcW w:w="0" w:type="auto"/>
          </w:tcPr>
          <w:p w14:paraId="07671EA6" w14:textId="77777777" w:rsidR="0030352A" w:rsidRDefault="00000000">
            <w:r>
              <w:t>Valor</w:t>
            </w:r>
          </w:p>
        </w:tc>
      </w:tr>
      <w:tr w:rsidR="0030352A" w14:paraId="1127D2C7" w14:textId="77777777">
        <w:tc>
          <w:tcPr>
            <w:tcW w:w="0" w:type="auto"/>
          </w:tcPr>
          <w:p w14:paraId="5E35C589" w14:textId="77777777" w:rsidR="0030352A" w:rsidRDefault="00000000">
            <w:r>
              <w:t>Media</w:t>
            </w:r>
          </w:p>
        </w:tc>
        <w:tc>
          <w:tcPr>
            <w:tcW w:w="0" w:type="auto"/>
          </w:tcPr>
          <w:p w14:paraId="4FE7F827" w14:textId="77777777" w:rsidR="0030352A" w:rsidRDefault="00000000">
            <w:r>
              <w:t>2,334.3 tokens</w:t>
            </w:r>
          </w:p>
        </w:tc>
      </w:tr>
      <w:tr w:rsidR="0030352A" w14:paraId="5B4C655D" w14:textId="77777777">
        <w:tc>
          <w:tcPr>
            <w:tcW w:w="0" w:type="auto"/>
          </w:tcPr>
          <w:p w14:paraId="3FCDD145" w14:textId="77777777" w:rsidR="0030352A" w:rsidRDefault="00000000">
            <w:r>
              <w:t>Mediana</w:t>
            </w:r>
          </w:p>
        </w:tc>
        <w:tc>
          <w:tcPr>
            <w:tcW w:w="0" w:type="auto"/>
          </w:tcPr>
          <w:p w14:paraId="55E207A7" w14:textId="77777777" w:rsidR="0030352A" w:rsidRDefault="00000000">
            <w:r>
              <w:t>1,160.0 tokens</w:t>
            </w:r>
          </w:p>
        </w:tc>
      </w:tr>
      <w:tr w:rsidR="0030352A" w14:paraId="785D3482" w14:textId="77777777">
        <w:tc>
          <w:tcPr>
            <w:tcW w:w="0" w:type="auto"/>
          </w:tcPr>
          <w:p w14:paraId="1CD97681" w14:textId="77777777" w:rsidR="0030352A" w:rsidRDefault="00000000">
            <w:r>
              <w:t>Desviación estándar</w:t>
            </w:r>
          </w:p>
        </w:tc>
        <w:tc>
          <w:tcPr>
            <w:tcW w:w="0" w:type="auto"/>
          </w:tcPr>
          <w:p w14:paraId="5DA404E9" w14:textId="77777777" w:rsidR="0030352A" w:rsidRDefault="00000000">
            <w:r>
              <w:t>4,685.6 tokens</w:t>
            </w:r>
          </w:p>
        </w:tc>
      </w:tr>
      <w:tr w:rsidR="0030352A" w14:paraId="338A7B26" w14:textId="77777777">
        <w:tc>
          <w:tcPr>
            <w:tcW w:w="0" w:type="auto"/>
          </w:tcPr>
          <w:p w14:paraId="2AB46593" w14:textId="77777777" w:rsidR="0030352A" w:rsidRDefault="00000000">
            <w:r>
              <w:t>Mínimo</w:t>
            </w:r>
          </w:p>
        </w:tc>
        <w:tc>
          <w:tcPr>
            <w:tcW w:w="0" w:type="auto"/>
          </w:tcPr>
          <w:p w14:paraId="65A9861A" w14:textId="77777777" w:rsidR="0030352A" w:rsidRDefault="00000000">
            <w:r>
              <w:t>3 tokens</w:t>
            </w:r>
          </w:p>
        </w:tc>
      </w:tr>
      <w:tr w:rsidR="0030352A" w14:paraId="5E935B89" w14:textId="77777777">
        <w:tc>
          <w:tcPr>
            <w:tcW w:w="0" w:type="auto"/>
          </w:tcPr>
          <w:p w14:paraId="62A32344" w14:textId="77777777" w:rsidR="0030352A" w:rsidRDefault="00000000">
            <w:r>
              <w:t>Máximo</w:t>
            </w:r>
          </w:p>
        </w:tc>
        <w:tc>
          <w:tcPr>
            <w:tcW w:w="0" w:type="auto"/>
          </w:tcPr>
          <w:p w14:paraId="278CC5F7" w14:textId="77777777" w:rsidR="0030352A" w:rsidRDefault="00000000">
            <w:r>
              <w:t>145,040 tokens</w:t>
            </w:r>
          </w:p>
        </w:tc>
      </w:tr>
      <w:tr w:rsidR="0030352A" w14:paraId="120EE0F4" w14:textId="77777777">
        <w:tc>
          <w:tcPr>
            <w:tcW w:w="0" w:type="auto"/>
          </w:tcPr>
          <w:p w14:paraId="562B898F" w14:textId="77777777" w:rsidR="0030352A" w:rsidRDefault="00000000">
            <w:r>
              <w:lastRenderedPageBreak/>
              <w:t>Q1 (25%)</w:t>
            </w:r>
          </w:p>
        </w:tc>
        <w:tc>
          <w:tcPr>
            <w:tcW w:w="0" w:type="auto"/>
          </w:tcPr>
          <w:p w14:paraId="5F491747" w14:textId="77777777" w:rsidR="0030352A" w:rsidRDefault="00000000">
            <w:r>
              <w:t>591 tokens</w:t>
            </w:r>
          </w:p>
        </w:tc>
      </w:tr>
      <w:tr w:rsidR="0030352A" w14:paraId="5D52CD45" w14:textId="77777777">
        <w:tc>
          <w:tcPr>
            <w:tcW w:w="0" w:type="auto"/>
          </w:tcPr>
          <w:p w14:paraId="5FD8A22B" w14:textId="77777777" w:rsidR="0030352A" w:rsidRDefault="00000000">
            <w:r>
              <w:t>Q3 (75%)</w:t>
            </w:r>
          </w:p>
        </w:tc>
        <w:tc>
          <w:tcPr>
            <w:tcW w:w="0" w:type="auto"/>
          </w:tcPr>
          <w:p w14:paraId="14D227F0" w14:textId="77777777" w:rsidR="0030352A" w:rsidRDefault="00000000">
            <w:r>
              <w:t>2,308 tokens</w:t>
            </w:r>
          </w:p>
        </w:tc>
      </w:tr>
      <w:tr w:rsidR="0030352A" w14:paraId="01732137" w14:textId="77777777">
        <w:tc>
          <w:tcPr>
            <w:tcW w:w="0" w:type="auto"/>
          </w:tcPr>
          <w:p w14:paraId="4C99BAEA" w14:textId="77777777" w:rsidR="0030352A" w:rsidRDefault="00000000">
            <w:r>
              <w:t>Coeficiente de variación</w:t>
            </w:r>
          </w:p>
        </w:tc>
        <w:tc>
          <w:tcPr>
            <w:tcW w:w="0" w:type="auto"/>
          </w:tcPr>
          <w:p w14:paraId="40A47D99" w14:textId="77777777" w:rsidR="0030352A" w:rsidRDefault="00000000">
            <w:r>
              <w:t>200.7%</w:t>
            </w:r>
          </w:p>
        </w:tc>
      </w:tr>
    </w:tbl>
    <w:p w14:paraId="6D77FBD5" w14:textId="4297469B" w:rsidR="00160BB7" w:rsidRDefault="00160BB7" w:rsidP="00160BB7">
      <w:pPr>
        <w:pStyle w:val="Caption"/>
      </w:pPr>
      <w:bookmarkStart w:id="167" w:name="_Toc214474083"/>
      <w:r>
        <w:t xml:space="preserve">Tabla </w:t>
      </w:r>
      <w:fldSimple w:instr=" SEQ Tabla \* ARABIC ">
        <w:r w:rsidR="00480539">
          <w:rPr>
            <w:noProof/>
          </w:rPr>
          <w:t>5</w:t>
        </w:r>
      </w:fldSimple>
      <w:r>
        <w:t xml:space="preserve"> </w:t>
      </w:r>
      <w:r w:rsidRPr="00F72A97">
        <w:t>Estadísticas descriptivas de longitud de documentos completos</w:t>
      </w:r>
      <w:bookmarkEnd w:id="167"/>
      <w:r w:rsidRPr="00F72A97">
        <w:t xml:space="preserve"> </w:t>
      </w:r>
    </w:p>
    <w:p w14:paraId="1CD56D89" w14:textId="3564D3BB" w:rsidR="00160BB7" w:rsidRDefault="00160BB7" w:rsidP="00160BB7">
      <w:pPr>
        <w:pStyle w:val="Caption"/>
        <w:rPr>
          <w:b/>
          <w:bCs/>
        </w:rPr>
      </w:pPr>
      <w:r w:rsidRPr="00F72A97">
        <w:t xml:space="preserve">Fuente: Elaboración mediante resultados </w:t>
      </w:r>
      <w:r w:rsidR="002F0478">
        <w:t>obtenidos por el autor</w:t>
      </w:r>
      <w:r w:rsidRPr="00F72A97">
        <w:t>.</w:t>
      </w:r>
    </w:p>
    <w:p w14:paraId="4EC355DE" w14:textId="77777777" w:rsidR="0030352A" w:rsidRDefault="00000000">
      <w:r>
        <w:rPr>
          <w:noProof/>
        </w:rPr>
        <w:drawing>
          <wp:inline distT="0" distB="0" distL="0" distR="0" wp14:anchorId="2BD769BC" wp14:editId="02001556">
            <wp:extent cx="5422900" cy="2690413"/>
            <wp:effectExtent l="0" t="0" r="0" b="0"/>
            <wp:docPr id="2" name="Picture" descr="Comparación chunks vs documentos completos"/>
            <wp:cNvGraphicFramePr/>
            <a:graphic xmlns:a="http://schemas.openxmlformats.org/drawingml/2006/main">
              <a:graphicData uri="http://schemas.openxmlformats.org/drawingml/2006/picture">
                <pic:pic xmlns:pic="http://schemas.openxmlformats.org/drawingml/2006/picture">
                  <pic:nvPicPr>
                    <pic:cNvPr id="2" name="Picture" descr="img/Capitulo4Figura2.png"/>
                    <pic:cNvPicPr>
                      <a:picLocks noChangeAspect="1" noChangeArrowheads="1"/>
                    </pic:cNvPicPr>
                  </pic:nvPicPr>
                  <pic:blipFill>
                    <a:blip r:embed="rId14"/>
                    <a:stretch>
                      <a:fillRect/>
                    </a:stretch>
                  </pic:blipFill>
                  <pic:spPr bwMode="auto">
                    <a:xfrm>
                      <a:off x="0" y="0"/>
                      <a:ext cx="5422900" cy="2690413"/>
                    </a:xfrm>
                    <a:prstGeom prst="rect">
                      <a:avLst/>
                    </a:prstGeom>
                    <a:noFill/>
                    <a:ln w="9525">
                      <a:noFill/>
                      <a:headEnd/>
                      <a:tailEnd/>
                    </a:ln>
                  </pic:spPr>
                </pic:pic>
              </a:graphicData>
            </a:graphic>
          </wp:inline>
        </w:drawing>
      </w:r>
    </w:p>
    <w:p w14:paraId="715B1D90" w14:textId="664345C0" w:rsidR="00160BB7" w:rsidRDefault="00160BB7" w:rsidP="00160BB7">
      <w:pPr>
        <w:pStyle w:val="Caption"/>
      </w:pPr>
      <w:bookmarkStart w:id="168" w:name="_Toc214474104"/>
      <w:r>
        <w:t xml:space="preserve">Figura </w:t>
      </w:r>
      <w:fldSimple w:instr=" SEQ Figura \* ARABIC ">
        <w:r w:rsidR="00480539">
          <w:rPr>
            <w:noProof/>
          </w:rPr>
          <w:t>2</w:t>
        </w:r>
      </w:fldSimple>
      <w:r>
        <w:t xml:space="preserve"> </w:t>
      </w:r>
      <w:r w:rsidRPr="00FD5B8F">
        <w:t xml:space="preserve">Comparación de longitudes entre </w:t>
      </w:r>
      <w:proofErr w:type="spellStart"/>
      <w:r w:rsidRPr="00FD5B8F">
        <w:t>chunks</w:t>
      </w:r>
      <w:proofErr w:type="spellEnd"/>
      <w:r w:rsidRPr="00FD5B8F">
        <w:t xml:space="preserve"> segmentados y documentos completos. Box </w:t>
      </w:r>
      <w:proofErr w:type="spellStart"/>
      <w:r w:rsidRPr="00FD5B8F">
        <w:t>plots</w:t>
      </w:r>
      <w:proofErr w:type="spellEnd"/>
      <w:r w:rsidRPr="00FD5B8F">
        <w:t xml:space="preserve"> mostrando la reducción de variabilidad lograda mediante segmentación (CV de 200.7% a 38.3%).</w:t>
      </w:r>
      <w:bookmarkEnd w:id="168"/>
    </w:p>
    <w:p w14:paraId="20F55441" w14:textId="77777777" w:rsidR="0030352A" w:rsidRPr="00637C51" w:rsidRDefault="00000000" w:rsidP="00637C51">
      <w:pPr>
        <w:rPr>
          <w:b/>
          <w:bCs/>
        </w:rPr>
      </w:pPr>
      <w:bookmarkStart w:id="169" w:name="interpretación-de-la-distribución"/>
      <w:bookmarkEnd w:id="160"/>
      <w:r w:rsidRPr="00637C51">
        <w:rPr>
          <w:b/>
          <w:bCs/>
        </w:rPr>
        <w:t>Interpretación de la Distribución</w:t>
      </w:r>
    </w:p>
    <w:p w14:paraId="7EAE1275" w14:textId="77777777" w:rsidR="0030352A" w:rsidRDefault="00000000">
      <w:pPr>
        <w:ind w:firstLine="720"/>
      </w:pPr>
      <w:r>
        <w:t>La distribución de longitudes presenta varias características relevantes para el diseño del sistema RAG:</w:t>
      </w:r>
    </w:p>
    <w:p w14:paraId="77071254" w14:textId="77777777" w:rsidR="0030352A" w:rsidRDefault="00000000">
      <w:pPr>
        <w:ind w:firstLine="720"/>
      </w:pPr>
      <w:r>
        <w:rPr>
          <w:b/>
          <w:bCs/>
        </w:rPr>
        <w:t xml:space="preserve">Sesgo positivo en </w:t>
      </w:r>
      <w:proofErr w:type="spellStart"/>
      <w:r>
        <w:rPr>
          <w:b/>
          <w:bCs/>
        </w:rPr>
        <w:t>chunks</w:t>
      </w:r>
      <w:proofErr w:type="spellEnd"/>
      <w:r>
        <w:t xml:space="preserve">: La media (779.0) es inferior a la mediana (876.0), indicando una distribución asimétrica con concentración hacia valores intermedios y una cola de </w:t>
      </w:r>
      <w:proofErr w:type="spellStart"/>
      <w:r>
        <w:t>chunks</w:t>
      </w:r>
      <w:proofErr w:type="spellEnd"/>
      <w:r>
        <w:t xml:space="preserve"> cortos que reducen la media. Este fenómeno es esperado en corpus técnicos que incluyen tanto elementos estructurales breves (</w:t>
      </w:r>
      <w:proofErr w:type="spellStart"/>
      <w:r>
        <w:t>headers</w:t>
      </w:r>
      <w:proofErr w:type="spellEnd"/>
      <w:r>
        <w:t xml:space="preserve">, </w:t>
      </w:r>
      <w:proofErr w:type="spellStart"/>
      <w:r>
        <w:t>metadata</w:t>
      </w:r>
      <w:proofErr w:type="spellEnd"/>
      <w:r>
        <w:t>) como secciones técnicas detalladas.</w:t>
      </w:r>
    </w:p>
    <w:p w14:paraId="65571C38" w14:textId="77777777" w:rsidR="0030352A" w:rsidRDefault="00000000">
      <w:pPr>
        <w:ind w:firstLine="720"/>
      </w:pPr>
      <w:r>
        <w:rPr>
          <w:b/>
          <w:bCs/>
        </w:rPr>
        <w:lastRenderedPageBreak/>
        <w:t xml:space="preserve">Rango óptimo para </w:t>
      </w:r>
      <w:proofErr w:type="spellStart"/>
      <w:r>
        <w:rPr>
          <w:b/>
          <w:bCs/>
        </w:rPr>
        <w:t>embeddings</w:t>
      </w:r>
      <w:proofErr w:type="spellEnd"/>
      <w:r>
        <w:t xml:space="preserve">: El 50% central de los </w:t>
      </w:r>
      <w:proofErr w:type="spellStart"/>
      <w:r>
        <w:t>chunks</w:t>
      </w:r>
      <w:proofErr w:type="spellEnd"/>
      <w:r>
        <w:t xml:space="preserve"> (entre Q1 y Q3) se encuentra en el rango 633-1,004 tokens, compatible con modelos de </w:t>
      </w:r>
      <w:proofErr w:type="spellStart"/>
      <w:r>
        <w:t>embedding</w:t>
      </w:r>
      <w:proofErr w:type="spellEnd"/>
      <w:r>
        <w:t xml:space="preserve"> modernos que típicamente procesan ventanas contextuales de 512-2048 tokens eficientemente. Esta concentración en un rango favorable minimiza la necesidad de truncamiento o </w:t>
      </w:r>
      <w:proofErr w:type="spellStart"/>
      <w:r>
        <w:t>padding</w:t>
      </w:r>
      <w:proofErr w:type="spellEnd"/>
      <w:r>
        <w:t xml:space="preserve"> excesivo.</w:t>
      </w:r>
    </w:p>
    <w:p w14:paraId="59E28C59" w14:textId="77777777" w:rsidR="0030352A" w:rsidRDefault="00000000">
      <w:pPr>
        <w:ind w:firstLine="720"/>
      </w:pPr>
      <w:r>
        <w:rPr>
          <w:b/>
          <w:bCs/>
        </w:rPr>
        <w:t>Alta diversidad documental</w:t>
      </w:r>
      <w:r>
        <w:t>: El coeficiente de variación de 200.7% en documentos completos refleja la naturaleza multifacética de la documentación Azure, que abarca desde guías rápidas hasta especificaciones técnicas exhaustivas de arquitecturas empresariales complejas. Esta variabilidad justifica la estrategia de segmentación adoptada.</w:t>
      </w:r>
    </w:p>
    <w:p w14:paraId="632F23C6" w14:textId="77777777" w:rsidR="0030352A" w:rsidRDefault="00000000">
      <w:pPr>
        <w:ind w:firstLine="720"/>
      </w:pPr>
      <w:r>
        <w:rPr>
          <w:b/>
          <w:bCs/>
        </w:rPr>
        <w:t xml:space="preserve">Variabilidad controlada en </w:t>
      </w:r>
      <w:proofErr w:type="spellStart"/>
      <w:r>
        <w:rPr>
          <w:b/>
          <w:bCs/>
        </w:rPr>
        <w:t>chunks</w:t>
      </w:r>
      <w:proofErr w:type="spellEnd"/>
      <w:r>
        <w:t xml:space="preserve">: El CV de 38.3% en </w:t>
      </w:r>
      <w:proofErr w:type="spellStart"/>
      <w:r>
        <w:t>chunks</w:t>
      </w:r>
      <w:proofErr w:type="spellEnd"/>
      <w:r>
        <w:t xml:space="preserve"> indica que la segmentación logró reducir significativamente la variabilidad (de 200.7% a 38.3%), manteniendo consistencia en la calidad de los </w:t>
      </w:r>
      <w:proofErr w:type="spellStart"/>
      <w:r>
        <w:t>embeddings</w:t>
      </w:r>
      <w:proofErr w:type="spellEnd"/>
      <w:r>
        <w:t xml:space="preserve"> sin perder riqueza semántica del contenido técnico.</w:t>
      </w:r>
    </w:p>
    <w:p w14:paraId="227C3CEC" w14:textId="77777777" w:rsidR="0030352A" w:rsidRDefault="00000000">
      <w:pPr>
        <w:pStyle w:val="Heading3"/>
      </w:pPr>
      <w:bookmarkStart w:id="170" w:name="_Toc214473938"/>
      <w:bookmarkStart w:id="171" w:name="distribución-temática-del-corpus"/>
      <w:bookmarkEnd w:id="162"/>
      <w:bookmarkEnd w:id="163"/>
      <w:r>
        <w:t>4.2.3 Distribución Temática del Corpus</w:t>
      </w:r>
      <w:bookmarkEnd w:id="170"/>
    </w:p>
    <w:p w14:paraId="1339E2FC" w14:textId="77777777" w:rsidR="0030352A" w:rsidRDefault="00000000">
      <w:pPr>
        <w:ind w:firstLine="720"/>
      </w:pPr>
      <w:r>
        <w:t xml:space="preserve">La clasificación temática se realizó mediante análisis de contenido basado en </w:t>
      </w:r>
      <w:proofErr w:type="spellStart"/>
      <w:r>
        <w:t>keywords</w:t>
      </w:r>
      <w:proofErr w:type="spellEnd"/>
      <w:r>
        <w:t xml:space="preserve"> con un sistema de puntuación ponderada, procesando la totalidad de los 187,031 </w:t>
      </w:r>
      <w:proofErr w:type="spellStart"/>
      <w:r>
        <w:t>chunks</w:t>
      </w:r>
      <w:proofErr w:type="spellEnd"/>
      <w:r>
        <w:t xml:space="preserve"> del corpus. Este análisis exhaustivo garantiza que las distribuciones temáticas reportadas reflejan fielmente la composición real del corpus sin sesgos de muestreo. Los criterios de clasificación establecieron cuatro categorías principales: </w:t>
      </w:r>
      <w:proofErr w:type="spellStart"/>
      <w:r>
        <w:t>Development</w:t>
      </w:r>
      <w:proofErr w:type="spellEnd"/>
      <w:r>
        <w:t xml:space="preserve"> agrupa contenido relacionado con código, </w:t>
      </w:r>
      <w:proofErr w:type="spellStart"/>
      <w:r>
        <w:t>APIs</w:t>
      </w:r>
      <w:proofErr w:type="spellEnd"/>
      <w:r>
        <w:t xml:space="preserve">, </w:t>
      </w:r>
      <w:proofErr w:type="spellStart"/>
      <w:r>
        <w:t>SDKs</w:t>
      </w:r>
      <w:proofErr w:type="spellEnd"/>
      <w:r>
        <w:t xml:space="preserve"> y </w:t>
      </w:r>
      <w:proofErr w:type="spellStart"/>
      <w:r>
        <w:t>frameworks</w:t>
      </w:r>
      <w:proofErr w:type="spellEnd"/>
      <w:r>
        <w:t xml:space="preserve"> de desarrollo; </w:t>
      </w:r>
      <w:proofErr w:type="spellStart"/>
      <w:r>
        <w:t>Operations</w:t>
      </w:r>
      <w:proofErr w:type="spellEnd"/>
      <w:r>
        <w:t xml:space="preserve"> engloba </w:t>
      </w:r>
      <w:proofErr w:type="spellStart"/>
      <w:r>
        <w:t>deployment</w:t>
      </w:r>
      <w:proofErr w:type="spellEnd"/>
      <w:r>
        <w:t xml:space="preserve">, monitoreo, administración y </w:t>
      </w:r>
      <w:proofErr w:type="spellStart"/>
      <w:r>
        <w:t>troubleshooting</w:t>
      </w:r>
      <w:proofErr w:type="spellEnd"/>
      <w:r>
        <w:t xml:space="preserve">; Security cubre autenticación, autorización, </w:t>
      </w:r>
      <w:proofErr w:type="spellStart"/>
      <w:r>
        <w:t>compliance</w:t>
      </w:r>
      <w:proofErr w:type="spellEnd"/>
      <w:r>
        <w:t xml:space="preserve"> y encriptación; y Azure </w:t>
      </w:r>
      <w:proofErr w:type="spellStart"/>
      <w:r>
        <w:t>Services</w:t>
      </w:r>
      <w:proofErr w:type="spellEnd"/>
      <w:r>
        <w:t xml:space="preserve"> documenta servicios específicos de Azure con sus configuraciones y características particulares.</w:t>
      </w:r>
    </w:p>
    <w:p w14:paraId="2EC58855" w14:textId="77777777" w:rsidR="0030352A" w:rsidRDefault="00000000">
      <w:pPr>
        <w:ind w:firstLine="720"/>
      </w:pPr>
      <w:r>
        <w:t>El análisis completo del corpus reveló la siguiente distribución temática: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938"/>
        <w:gridCol w:w="1030"/>
        <w:gridCol w:w="1364"/>
      </w:tblGrid>
      <w:tr w:rsidR="0030352A" w14:paraId="7FDA67A9" w14:textId="77777777">
        <w:trPr>
          <w:tblHeader/>
        </w:trPr>
        <w:tc>
          <w:tcPr>
            <w:tcW w:w="0" w:type="auto"/>
          </w:tcPr>
          <w:p w14:paraId="6B0BF3DA" w14:textId="77777777" w:rsidR="0030352A" w:rsidRDefault="00000000">
            <w:r>
              <w:lastRenderedPageBreak/>
              <w:t>Categoría</w:t>
            </w:r>
          </w:p>
        </w:tc>
        <w:tc>
          <w:tcPr>
            <w:tcW w:w="0" w:type="auto"/>
          </w:tcPr>
          <w:p w14:paraId="4496DD45" w14:textId="77777777" w:rsidR="0030352A" w:rsidRDefault="00000000">
            <w:proofErr w:type="spellStart"/>
            <w:r>
              <w:t>Chunks</w:t>
            </w:r>
            <w:proofErr w:type="spellEnd"/>
          </w:p>
        </w:tc>
        <w:tc>
          <w:tcPr>
            <w:tcW w:w="0" w:type="auto"/>
          </w:tcPr>
          <w:p w14:paraId="6AB36945" w14:textId="77777777" w:rsidR="0030352A" w:rsidRDefault="00000000">
            <w:r>
              <w:t>Porcentaje</w:t>
            </w:r>
          </w:p>
        </w:tc>
      </w:tr>
      <w:tr w:rsidR="0030352A" w14:paraId="5C557551" w14:textId="77777777">
        <w:tc>
          <w:tcPr>
            <w:tcW w:w="0" w:type="auto"/>
          </w:tcPr>
          <w:p w14:paraId="78C7B84D" w14:textId="77777777" w:rsidR="0030352A" w:rsidRDefault="00000000">
            <w:proofErr w:type="spellStart"/>
            <w:r>
              <w:rPr>
                <w:b/>
                <w:bCs/>
              </w:rPr>
              <w:t>Development</w:t>
            </w:r>
            <w:proofErr w:type="spellEnd"/>
          </w:p>
        </w:tc>
        <w:tc>
          <w:tcPr>
            <w:tcW w:w="0" w:type="auto"/>
          </w:tcPr>
          <w:p w14:paraId="20F65032" w14:textId="77777777" w:rsidR="0030352A" w:rsidRDefault="00000000">
            <w:r>
              <w:t>98,584</w:t>
            </w:r>
          </w:p>
        </w:tc>
        <w:tc>
          <w:tcPr>
            <w:tcW w:w="0" w:type="auto"/>
          </w:tcPr>
          <w:p w14:paraId="246F4922" w14:textId="77777777" w:rsidR="0030352A" w:rsidRDefault="00000000">
            <w:r>
              <w:t>53.6%</w:t>
            </w:r>
          </w:p>
        </w:tc>
      </w:tr>
      <w:tr w:rsidR="0030352A" w14:paraId="55FA4C7A" w14:textId="77777777">
        <w:tc>
          <w:tcPr>
            <w:tcW w:w="0" w:type="auto"/>
          </w:tcPr>
          <w:p w14:paraId="558287B4" w14:textId="77777777" w:rsidR="0030352A" w:rsidRDefault="00000000">
            <w:r>
              <w:rPr>
                <w:b/>
                <w:bCs/>
              </w:rPr>
              <w:t>Security</w:t>
            </w:r>
          </w:p>
        </w:tc>
        <w:tc>
          <w:tcPr>
            <w:tcW w:w="0" w:type="auto"/>
          </w:tcPr>
          <w:p w14:paraId="0B9CF815" w14:textId="77777777" w:rsidR="0030352A" w:rsidRDefault="00000000">
            <w:r>
              <w:t>52,667</w:t>
            </w:r>
          </w:p>
        </w:tc>
        <w:tc>
          <w:tcPr>
            <w:tcW w:w="0" w:type="auto"/>
          </w:tcPr>
          <w:p w14:paraId="1FE6027E" w14:textId="77777777" w:rsidR="0030352A" w:rsidRDefault="00000000">
            <w:r>
              <w:t>28.6%</w:t>
            </w:r>
          </w:p>
        </w:tc>
      </w:tr>
      <w:tr w:rsidR="0030352A" w14:paraId="1A52A14C" w14:textId="77777777">
        <w:tc>
          <w:tcPr>
            <w:tcW w:w="0" w:type="auto"/>
          </w:tcPr>
          <w:p w14:paraId="7E54C0B4" w14:textId="77777777" w:rsidR="0030352A" w:rsidRDefault="00000000">
            <w:proofErr w:type="spellStart"/>
            <w:r>
              <w:rPr>
                <w:b/>
                <w:bCs/>
              </w:rPr>
              <w:t>Operations</w:t>
            </w:r>
            <w:proofErr w:type="spellEnd"/>
          </w:p>
        </w:tc>
        <w:tc>
          <w:tcPr>
            <w:tcW w:w="0" w:type="auto"/>
          </w:tcPr>
          <w:p w14:paraId="1471B82C" w14:textId="77777777" w:rsidR="0030352A" w:rsidRDefault="00000000">
            <w:r>
              <w:t>21,882</w:t>
            </w:r>
          </w:p>
        </w:tc>
        <w:tc>
          <w:tcPr>
            <w:tcW w:w="0" w:type="auto"/>
          </w:tcPr>
          <w:p w14:paraId="69B33058" w14:textId="77777777" w:rsidR="0030352A" w:rsidRDefault="00000000">
            <w:r>
              <w:t>11.9%</w:t>
            </w:r>
          </w:p>
        </w:tc>
      </w:tr>
      <w:tr w:rsidR="0030352A" w14:paraId="7B276527" w14:textId="77777777">
        <w:tc>
          <w:tcPr>
            <w:tcW w:w="0" w:type="auto"/>
          </w:tcPr>
          <w:p w14:paraId="6F02A7B7" w14:textId="77777777" w:rsidR="0030352A" w:rsidRDefault="00000000">
            <w:r>
              <w:rPr>
                <w:b/>
                <w:bCs/>
              </w:rPr>
              <w:t xml:space="preserve">Azure </w:t>
            </w:r>
            <w:proofErr w:type="spellStart"/>
            <w:r>
              <w:rPr>
                <w:b/>
                <w:bCs/>
              </w:rPr>
              <w:t>Services</w:t>
            </w:r>
            <w:proofErr w:type="spellEnd"/>
          </w:p>
        </w:tc>
        <w:tc>
          <w:tcPr>
            <w:tcW w:w="0" w:type="auto"/>
          </w:tcPr>
          <w:p w14:paraId="53E8FFC8" w14:textId="77777777" w:rsidR="0030352A" w:rsidRDefault="00000000">
            <w:r>
              <w:t>10,754</w:t>
            </w:r>
          </w:p>
        </w:tc>
        <w:tc>
          <w:tcPr>
            <w:tcW w:w="0" w:type="auto"/>
          </w:tcPr>
          <w:p w14:paraId="2CA96F81" w14:textId="77777777" w:rsidR="0030352A" w:rsidRDefault="00000000">
            <w:r>
              <w:t>5.8%</w:t>
            </w:r>
          </w:p>
        </w:tc>
      </w:tr>
    </w:tbl>
    <w:p w14:paraId="1FE26DDF" w14:textId="01F7EAAF" w:rsidR="00160BB7" w:rsidRDefault="00160BB7" w:rsidP="00160BB7">
      <w:pPr>
        <w:pStyle w:val="Caption"/>
      </w:pPr>
      <w:bookmarkStart w:id="172" w:name="_Toc214474084"/>
      <w:r>
        <w:t xml:space="preserve">Tabla </w:t>
      </w:r>
      <w:fldSimple w:instr=" SEQ Tabla \* ARABIC ">
        <w:r w:rsidR="00480539">
          <w:rPr>
            <w:noProof/>
          </w:rPr>
          <w:t>6</w:t>
        </w:r>
      </w:fldSimple>
      <w:r>
        <w:t xml:space="preserve"> </w:t>
      </w:r>
      <w:r w:rsidRPr="00FA7DEA">
        <w:t>Distribución del corpus por categoría temática</w:t>
      </w:r>
      <w:bookmarkEnd w:id="172"/>
      <w:r w:rsidRPr="00FA7DEA">
        <w:t xml:space="preserve"> </w:t>
      </w:r>
    </w:p>
    <w:p w14:paraId="42D78FE5" w14:textId="505C4AA4" w:rsidR="00160BB7" w:rsidRDefault="00160BB7" w:rsidP="00160BB7">
      <w:pPr>
        <w:pStyle w:val="Caption"/>
        <w:rPr>
          <w:b/>
          <w:bCs/>
        </w:rPr>
      </w:pPr>
      <w:r w:rsidRPr="00FA7DEA">
        <w:t xml:space="preserve">Fuente: Elaboración mediante resultados </w:t>
      </w:r>
      <w:r w:rsidR="002F0478">
        <w:t>obtenidos por el autor</w:t>
      </w:r>
      <w:r w:rsidRPr="00FA7DEA">
        <w:t>.</w:t>
      </w:r>
    </w:p>
    <w:p w14:paraId="5D1BAEEF" w14:textId="77777777" w:rsidR="0030352A" w:rsidRDefault="00000000">
      <w:r>
        <w:rPr>
          <w:noProof/>
        </w:rPr>
        <w:drawing>
          <wp:inline distT="0" distB="0" distL="0" distR="0" wp14:anchorId="583F3505" wp14:editId="0BE1E42D">
            <wp:extent cx="5422900" cy="3560300"/>
            <wp:effectExtent l="0" t="0" r="0" b="0"/>
            <wp:docPr id="3" name="Picture" descr="Distribución temática del corpus"/>
            <wp:cNvGraphicFramePr/>
            <a:graphic xmlns:a="http://schemas.openxmlformats.org/drawingml/2006/main">
              <a:graphicData uri="http://schemas.openxmlformats.org/drawingml/2006/picture">
                <pic:pic xmlns:pic="http://schemas.openxmlformats.org/drawingml/2006/picture">
                  <pic:nvPicPr>
                    <pic:cNvPr id="3" name="Picture" descr="img/Capitulo4Figura3.png"/>
                    <pic:cNvPicPr>
                      <a:picLocks noChangeAspect="1" noChangeArrowheads="1"/>
                    </pic:cNvPicPr>
                  </pic:nvPicPr>
                  <pic:blipFill>
                    <a:blip r:embed="rId15"/>
                    <a:stretch>
                      <a:fillRect/>
                    </a:stretch>
                  </pic:blipFill>
                  <pic:spPr bwMode="auto">
                    <a:xfrm>
                      <a:off x="0" y="0"/>
                      <a:ext cx="5422900" cy="3560300"/>
                    </a:xfrm>
                    <a:prstGeom prst="rect">
                      <a:avLst/>
                    </a:prstGeom>
                    <a:noFill/>
                    <a:ln w="9525">
                      <a:noFill/>
                      <a:headEnd/>
                      <a:tailEnd/>
                    </a:ln>
                  </pic:spPr>
                </pic:pic>
              </a:graphicData>
            </a:graphic>
          </wp:inline>
        </w:drawing>
      </w:r>
    </w:p>
    <w:p w14:paraId="75AAA5A1" w14:textId="7EA5B140" w:rsidR="00160BB7" w:rsidRDefault="00160BB7" w:rsidP="00160BB7">
      <w:pPr>
        <w:pStyle w:val="Caption"/>
      </w:pPr>
      <w:bookmarkStart w:id="173" w:name="_Toc214474105"/>
      <w:r>
        <w:t xml:space="preserve">Figura </w:t>
      </w:r>
      <w:fldSimple w:instr=" SEQ Figura \* ARABIC ">
        <w:r w:rsidR="00480539">
          <w:rPr>
            <w:noProof/>
          </w:rPr>
          <w:t>3</w:t>
        </w:r>
      </w:fldSimple>
      <w:r>
        <w:t xml:space="preserve"> </w:t>
      </w:r>
      <w:r w:rsidRPr="002F5624">
        <w:t xml:space="preserve"> Distribución temática del corpus Microsoft Azure </w:t>
      </w:r>
      <w:proofErr w:type="spellStart"/>
      <w:r w:rsidRPr="002F5624">
        <w:t>Documentation</w:t>
      </w:r>
      <w:proofErr w:type="spellEnd"/>
      <w:r w:rsidRPr="002F5624">
        <w:t xml:space="preserve">. Análisis completo de 187,031 </w:t>
      </w:r>
      <w:proofErr w:type="spellStart"/>
      <w:r w:rsidRPr="002F5624">
        <w:t>chunks</w:t>
      </w:r>
      <w:proofErr w:type="spellEnd"/>
      <w:r w:rsidRPr="002F5624">
        <w:t xml:space="preserve"> clasificados en cuatro categorías principales mediante sistema de puntuación ponderada basado en </w:t>
      </w:r>
      <w:proofErr w:type="spellStart"/>
      <w:r w:rsidRPr="002F5624">
        <w:t>keywords</w:t>
      </w:r>
      <w:proofErr w:type="spellEnd"/>
      <w:r w:rsidRPr="002F5624">
        <w:t>.</w:t>
      </w:r>
      <w:bookmarkEnd w:id="173"/>
    </w:p>
    <w:p w14:paraId="03A1F580" w14:textId="77777777" w:rsidR="0030352A" w:rsidRDefault="00000000">
      <w:pPr>
        <w:ind w:firstLine="720"/>
      </w:pPr>
      <w:r>
        <w:t xml:space="preserve">La orientación técnica predominante hacia desarrollo de software (53.6%) es consistente con el propósito de la documentación oficial de Microsoft </w:t>
      </w:r>
      <w:proofErr w:type="spellStart"/>
      <w:r>
        <w:t>Learn</w:t>
      </w:r>
      <w:proofErr w:type="spellEnd"/>
      <w:r>
        <w:t xml:space="preserve">, diseñada principalmente para desarrolladores, arquitectos e ingenieros que implementan soluciones técnicas. La significativa presencia de contenido de </w:t>
      </w:r>
      <w:r>
        <w:lastRenderedPageBreak/>
        <w:t xml:space="preserve">seguridad (28.6%) refleja la importancia crítica de este aspecto en implementaciones empresariales </w:t>
      </w:r>
      <w:proofErr w:type="spellStart"/>
      <w:r>
        <w:t>cloud</w:t>
      </w:r>
      <w:proofErr w:type="spellEnd"/>
      <w:r>
        <w:t xml:space="preserve">. Las categorías de </w:t>
      </w:r>
      <w:proofErr w:type="spellStart"/>
      <w:r>
        <w:t>Operations</w:t>
      </w:r>
      <w:proofErr w:type="spellEnd"/>
      <w:r>
        <w:t xml:space="preserve"> (11.9%) y Azure </w:t>
      </w:r>
      <w:proofErr w:type="spellStart"/>
      <w:r>
        <w:t>Services</w:t>
      </w:r>
      <w:proofErr w:type="spellEnd"/>
      <w:r>
        <w:t xml:space="preserve"> (5.8%) complementan el corpus con información operacional y de servicios específicos. El contenido abarca múltiples dominios técnicos, proporcionando cobertura adecuada para consultas técnicas en diferentes áreas de la plataforma.</w:t>
      </w:r>
    </w:p>
    <w:p w14:paraId="7753CF57" w14:textId="77777777" w:rsidR="0030352A" w:rsidRDefault="00000000">
      <w:pPr>
        <w:ind w:firstLine="720"/>
      </w:pPr>
      <w:r>
        <w:t xml:space="preserve">Las cuatro categorías principales cubren el 98.3% del contenido total (183,887 de 187,031 </w:t>
      </w:r>
      <w:proofErr w:type="spellStart"/>
      <w:r>
        <w:t>chunks</w:t>
      </w:r>
      <w:proofErr w:type="spellEnd"/>
      <w:r>
        <w:t xml:space="preserve">), indicando una clasificación exhaustiva sin fragmentación excesiva. Los 3,144 </w:t>
      </w:r>
      <w:proofErr w:type="spellStart"/>
      <w:r>
        <w:t>chunks</w:t>
      </w:r>
      <w:proofErr w:type="spellEnd"/>
      <w:r>
        <w:t xml:space="preserve"> restantes (1.7%) corresponden a contenido no clasificado en estas categorías principales, posiblemente </w:t>
      </w:r>
      <w:proofErr w:type="spellStart"/>
      <w:r>
        <w:t>metadata</w:t>
      </w:r>
      <w:proofErr w:type="spellEnd"/>
      <w:r>
        <w:t>, índices, páginas de navegación o contenido genérico que no se alinea claramente con las categorías temáticas definidas.</w:t>
      </w:r>
    </w:p>
    <w:p w14:paraId="65464460" w14:textId="77777777" w:rsidR="0030352A" w:rsidRDefault="00000000">
      <w:pPr>
        <w:pStyle w:val="Heading3"/>
      </w:pPr>
      <w:bookmarkStart w:id="174" w:name="_Toc214473939"/>
      <w:bookmarkStart w:id="175" w:name="análisis-de-calidad-del-corpus"/>
      <w:bookmarkEnd w:id="166"/>
      <w:r>
        <w:t>4.2.4 Análisis de Calidad del Corpus</w:t>
      </w:r>
      <w:bookmarkEnd w:id="174"/>
    </w:p>
    <w:p w14:paraId="53B9F5CF" w14:textId="77777777" w:rsidR="0030352A" w:rsidRPr="00637C51" w:rsidRDefault="00000000" w:rsidP="00637C51">
      <w:pPr>
        <w:rPr>
          <w:b/>
          <w:bCs/>
        </w:rPr>
      </w:pPr>
      <w:bookmarkStart w:id="176" w:name="cobertura-y-completitud"/>
      <w:r w:rsidRPr="00637C51">
        <w:rPr>
          <w:b/>
          <w:bCs/>
        </w:rPr>
        <w:t>Cobertura y Completitud</w:t>
      </w:r>
    </w:p>
    <w:p w14:paraId="2017E55C" w14:textId="77777777" w:rsidR="0030352A" w:rsidRDefault="00000000">
      <w:pPr>
        <w:ind w:firstLine="720"/>
      </w:pPr>
      <w:r>
        <w:t xml:space="preserve">La cobertura del corpus es sustancial, procesando exitosamente 62,417 documentos únicos de Microsoft </w:t>
      </w:r>
      <w:proofErr w:type="spellStart"/>
      <w:r>
        <w:t>Learn</w:t>
      </w:r>
      <w:proofErr w:type="spellEnd"/>
      <w:r>
        <w:t xml:space="preserve"> relacionados con Azure. Los 62,417 documentos procesados generaron 187,031 </w:t>
      </w:r>
      <w:proofErr w:type="spellStart"/>
      <w:r>
        <w:t>chunks</w:t>
      </w:r>
      <w:proofErr w:type="spellEnd"/>
      <w:r>
        <w:t xml:space="preserve"> sin pérdida de documentos en la segmentación (100% de tasa de éxito). La pérdida de información textual es mínima y se atribuye principalmente a limitaciones en el </w:t>
      </w:r>
      <w:proofErr w:type="spellStart"/>
      <w:r>
        <w:t>parsing</w:t>
      </w:r>
      <w:proofErr w:type="spellEnd"/>
      <w:r>
        <w:t xml:space="preserve"> de contenido multimedia como imágenes, diagramas arquitectónicos, videos y componentes interactivos que no fueron capturados en el corpus textual.</w:t>
      </w:r>
    </w:p>
    <w:p w14:paraId="4FC6C81F" w14:textId="77777777" w:rsidR="0030352A" w:rsidRPr="00637C51" w:rsidRDefault="00000000" w:rsidP="00637C51">
      <w:pPr>
        <w:rPr>
          <w:b/>
          <w:bCs/>
        </w:rPr>
      </w:pPr>
      <w:bookmarkStart w:id="177" w:name="calidad-de-contenido"/>
      <w:bookmarkEnd w:id="169"/>
      <w:r w:rsidRPr="00637C51">
        <w:rPr>
          <w:b/>
          <w:bCs/>
        </w:rPr>
        <w:t>Calidad de Contenido</w:t>
      </w:r>
    </w:p>
    <w:p w14:paraId="17F834F7" w14:textId="77777777" w:rsidR="0030352A" w:rsidRDefault="00000000">
      <w:pPr>
        <w:ind w:firstLine="720"/>
      </w:pPr>
      <w:r>
        <w:t xml:space="preserve">Varios indicadores confirman la alta calidad del corpus. La longitud promedio de 779.0 tokens por </w:t>
      </w:r>
      <w:proofErr w:type="spellStart"/>
      <w:r>
        <w:t>chunk</w:t>
      </w:r>
      <w:proofErr w:type="spellEnd"/>
      <w:r>
        <w:t xml:space="preserve"> indica contenido sustancial con profundidad técnica adecuada. La desviación estándar de 298.6 tokens sugiere consistencia en la profundidad del contenido, evitando tanto </w:t>
      </w:r>
      <w:proofErr w:type="spellStart"/>
      <w:r>
        <w:t>chunks</w:t>
      </w:r>
      <w:proofErr w:type="spellEnd"/>
      <w:r>
        <w:t xml:space="preserve"> excesivamente fragmentados como </w:t>
      </w:r>
      <w:proofErr w:type="spellStart"/>
      <w:r>
        <w:t>chunks</w:t>
      </w:r>
      <w:proofErr w:type="spellEnd"/>
      <w:r>
        <w:t xml:space="preserve"> demasiado extensos que dificulten el procesamiento. </w:t>
      </w:r>
      <w:r>
        <w:lastRenderedPageBreak/>
        <w:t>La actualidad del corpus, extraído en diciembre de 2024, garantiza que refleja el estado actual de la plataforma Azure con sus servicios y capacidades más recientes.</w:t>
      </w:r>
    </w:p>
    <w:p w14:paraId="2814AA32" w14:textId="77777777" w:rsidR="0030352A" w:rsidRPr="008F3172" w:rsidRDefault="00000000" w:rsidP="008F3172">
      <w:pPr>
        <w:rPr>
          <w:b/>
          <w:bCs/>
        </w:rPr>
      </w:pPr>
      <w:bookmarkStart w:id="178" w:name="identificación-de-limitaciones"/>
      <w:bookmarkEnd w:id="171"/>
      <w:r w:rsidRPr="008F3172">
        <w:rPr>
          <w:b/>
          <w:bCs/>
        </w:rPr>
        <w:t>Identificación de Limitaciones</w:t>
      </w:r>
    </w:p>
    <w:p w14:paraId="3BD1F810" w14:textId="77777777" w:rsidR="0030352A" w:rsidRDefault="00000000">
      <w:pPr>
        <w:ind w:firstLine="720"/>
      </w:pPr>
      <w:r>
        <w:t xml:space="preserve">El corpus presenta limitaciones inherentes que deben considerarse en la interpretación de resultados. La más significativa es la exclusión de contenido multimodal: imágenes, diagramas arquitectónicos, videos tutoriales y herramientas interactivas constituyen una porción sustancial del contenido original de Microsoft </w:t>
      </w:r>
      <w:proofErr w:type="spellStart"/>
      <w:r>
        <w:t>Learn</w:t>
      </w:r>
      <w:proofErr w:type="spellEnd"/>
      <w:r>
        <w:t xml:space="preserve"> pero no fueron capturados en el corpus textual.</w:t>
      </w:r>
    </w:p>
    <w:p w14:paraId="012644A0" w14:textId="77777777" w:rsidR="0030352A" w:rsidRDefault="00000000">
      <w:pPr>
        <w:ind w:firstLine="720"/>
      </w:pPr>
      <w:r>
        <w:t xml:space="preserve">Adicionalmente, el corpus está limitado al inglés, excluyendo documentación localizada que podría contener adaptaciones culturales o ejemplos regionales específicos. Temporalmente, el corpus representa un </w:t>
      </w:r>
      <w:proofErr w:type="spellStart"/>
      <w:r>
        <w:t>snapshot</w:t>
      </w:r>
      <w:proofErr w:type="spellEnd"/>
      <w:r>
        <w:t xml:space="preserve"> de diciembre de 2024 y no captura la evolución posterior de la plataforma Azure. Finalmente, el formato de texto plano pierde estructura visual, jerarquía de información y elementos de navegación que son parte integral de la experiencia de documentación en Microsoft </w:t>
      </w:r>
      <w:proofErr w:type="spellStart"/>
      <w:r>
        <w:t>Learn</w:t>
      </w:r>
      <w:proofErr w:type="spellEnd"/>
      <w:r>
        <w:t>.</w:t>
      </w:r>
    </w:p>
    <w:p w14:paraId="34235431" w14:textId="77777777" w:rsidR="0030352A" w:rsidRDefault="00000000">
      <w:pPr>
        <w:pStyle w:val="Heading2"/>
      </w:pPr>
      <w:bookmarkStart w:id="179" w:name="_Toc214473940"/>
      <w:bookmarkStart w:id="180" w:name="características-del-dataset-de-preguntas"/>
      <w:bookmarkEnd w:id="175"/>
      <w:bookmarkEnd w:id="176"/>
      <w:bookmarkEnd w:id="177"/>
      <w:r>
        <w:t xml:space="preserve">4.3 Características del </w:t>
      </w:r>
      <w:proofErr w:type="spellStart"/>
      <w:r>
        <w:t>Dataset</w:t>
      </w:r>
      <w:proofErr w:type="spellEnd"/>
      <w:r>
        <w:t xml:space="preserve"> de Preguntas</w:t>
      </w:r>
      <w:bookmarkEnd w:id="179"/>
    </w:p>
    <w:p w14:paraId="4A6199C4" w14:textId="77777777" w:rsidR="0030352A" w:rsidRDefault="00000000">
      <w:pPr>
        <w:pStyle w:val="Heading3"/>
      </w:pPr>
      <w:bookmarkStart w:id="181" w:name="_Toc214473941"/>
      <w:bookmarkStart w:id="182" w:name="composición-del-dataset-de-preguntas"/>
      <w:r>
        <w:t xml:space="preserve">4.3.1 Composición del </w:t>
      </w:r>
      <w:proofErr w:type="spellStart"/>
      <w:r>
        <w:t>Dataset</w:t>
      </w:r>
      <w:proofErr w:type="spellEnd"/>
      <w:r>
        <w:t xml:space="preserve"> de Preguntas</w:t>
      </w:r>
      <w:bookmarkEnd w:id="181"/>
    </w:p>
    <w:p w14:paraId="1D54E1DD" w14:textId="77777777" w:rsidR="0030352A" w:rsidRDefault="00000000">
      <w:pPr>
        <w:ind w:firstLine="720"/>
      </w:pPr>
      <w:r>
        <w:t xml:space="preserve">El </w:t>
      </w:r>
      <w:proofErr w:type="spellStart"/>
      <w:r>
        <w:t>dataset</w:t>
      </w:r>
      <w:proofErr w:type="spellEnd"/>
      <w:r>
        <w:t xml:space="preserve"> de preguntas comprende 13,436 consultas reales extraídas de Microsoft Q&amp;A (Microsoft, 2025b), la plataforma comunitaria oficial de soporte técnico de Microsoft. De estas preguntas, 6,070 (45.2% del total) incluyen enlaces a documentación de Microsoft </w:t>
      </w:r>
      <w:proofErr w:type="spellStart"/>
      <w:r>
        <w:t>Learn</w:t>
      </w:r>
      <w:proofErr w:type="spellEnd"/>
      <w:r>
        <w:t xml:space="preserve"> en sus respuestas aceptadas. Sin embargo, al validar estos enlaces contra la base de datos de documentos indexados, solo 2,067 preguntas (15.4% del total, equivalente al 34.1% de las que tienen enlaces) corresponden a documentos efectivamente presentes en el corpus.</w:t>
      </w:r>
    </w:p>
    <w:p w14:paraId="5C699B6C" w14:textId="77777777" w:rsidR="0030352A" w:rsidRDefault="00000000">
      <w:pPr>
        <w:ind w:firstLine="720"/>
      </w:pPr>
      <w:r>
        <w:lastRenderedPageBreak/>
        <w:t xml:space="preserve">Esta tasa de correspondencia del 34.1% establece el subconjunto con </w:t>
      </w:r>
      <w:proofErr w:type="spellStart"/>
      <w:r>
        <w:t>ground</w:t>
      </w:r>
      <w:proofErr w:type="spellEnd"/>
      <w:r>
        <w:t xml:space="preserve"> </w:t>
      </w:r>
      <w:proofErr w:type="spellStart"/>
      <w:r>
        <w:t>truth</w:t>
      </w:r>
      <w:proofErr w:type="spellEnd"/>
      <w:r>
        <w:t xml:space="preserve"> validado que permite evaluación rigurosa del sistema RAG. Las preguntas fueron recolectadas como datos históricos acumulados hasta diciembre de 2024, todas formuladas originalmente en inglés por usuarios reales enfrentando problemas técnicos concretos en la plataforma Azure.</w:t>
      </w:r>
    </w:p>
    <w:p w14:paraId="5A7C6AA8" w14:textId="77777777" w:rsidR="0030352A" w:rsidRDefault="00000000">
      <w:pPr>
        <w:pStyle w:val="Heading3"/>
      </w:pPr>
      <w:bookmarkStart w:id="183" w:name="_Toc214473942"/>
      <w:bookmarkStart w:id="184" w:name="análisis-de-longitud-de-preguntas"/>
      <w:bookmarkEnd w:id="178"/>
      <w:r>
        <w:t>4.3.2 Análisis de Longitud de Preguntas</w:t>
      </w:r>
      <w:bookmarkEnd w:id="183"/>
    </w:p>
    <w:p w14:paraId="72148280" w14:textId="77777777" w:rsidR="0030352A" w:rsidRDefault="00000000">
      <w:pPr>
        <w:ind w:firstLine="720"/>
      </w:pPr>
      <w:r>
        <w:t xml:space="preserve">El análisis de longitud mediante </w:t>
      </w:r>
      <w:proofErr w:type="spellStart"/>
      <w:r>
        <w:t>tokenización</w:t>
      </w:r>
      <w:proofErr w:type="spellEnd"/>
      <w:r>
        <w:t xml:space="preserve"> cl100k_base (</w:t>
      </w:r>
      <w:proofErr w:type="spellStart"/>
      <w:r>
        <w:t>OpenAI</w:t>
      </w:r>
      <w:proofErr w:type="spellEnd"/>
      <w:r>
        <w:t xml:space="preserve">, 2025) del </w:t>
      </w:r>
      <w:proofErr w:type="spellStart"/>
      <w:r>
        <w:t>dataset</w:t>
      </w:r>
      <w:proofErr w:type="spellEnd"/>
      <w:r>
        <w:t xml:space="preserve"> de 13,436 preguntas reveló las siguientes características: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778"/>
        <w:gridCol w:w="1591"/>
      </w:tblGrid>
      <w:tr w:rsidR="0030352A" w14:paraId="46FB5E97" w14:textId="77777777">
        <w:trPr>
          <w:tblHeader/>
        </w:trPr>
        <w:tc>
          <w:tcPr>
            <w:tcW w:w="0" w:type="auto"/>
          </w:tcPr>
          <w:p w14:paraId="17DF4FAE" w14:textId="77777777" w:rsidR="0030352A" w:rsidRDefault="00000000">
            <w:r>
              <w:t>Estadística</w:t>
            </w:r>
          </w:p>
        </w:tc>
        <w:tc>
          <w:tcPr>
            <w:tcW w:w="0" w:type="auto"/>
          </w:tcPr>
          <w:p w14:paraId="6D007E54" w14:textId="77777777" w:rsidR="0030352A" w:rsidRDefault="00000000">
            <w:r>
              <w:t>Valor</w:t>
            </w:r>
          </w:p>
        </w:tc>
      </w:tr>
      <w:tr w:rsidR="0030352A" w14:paraId="77A1A043" w14:textId="77777777">
        <w:tc>
          <w:tcPr>
            <w:tcW w:w="0" w:type="auto"/>
          </w:tcPr>
          <w:p w14:paraId="3468AD49" w14:textId="77777777" w:rsidR="0030352A" w:rsidRDefault="00000000">
            <w:r>
              <w:t>Media</w:t>
            </w:r>
          </w:p>
        </w:tc>
        <w:tc>
          <w:tcPr>
            <w:tcW w:w="0" w:type="auto"/>
          </w:tcPr>
          <w:p w14:paraId="2ECC889C" w14:textId="77777777" w:rsidR="0030352A" w:rsidRDefault="00000000">
            <w:r>
              <w:t>153.5 tokens</w:t>
            </w:r>
          </w:p>
        </w:tc>
      </w:tr>
      <w:tr w:rsidR="0030352A" w14:paraId="26535A14" w14:textId="77777777">
        <w:tc>
          <w:tcPr>
            <w:tcW w:w="0" w:type="auto"/>
          </w:tcPr>
          <w:p w14:paraId="0E8E1125" w14:textId="77777777" w:rsidR="0030352A" w:rsidRDefault="00000000">
            <w:r>
              <w:t>Mediana</w:t>
            </w:r>
          </w:p>
        </w:tc>
        <w:tc>
          <w:tcPr>
            <w:tcW w:w="0" w:type="auto"/>
          </w:tcPr>
          <w:p w14:paraId="7B347402" w14:textId="77777777" w:rsidR="0030352A" w:rsidRDefault="00000000">
            <w:r>
              <w:t>96.0 tokens</w:t>
            </w:r>
          </w:p>
        </w:tc>
      </w:tr>
      <w:tr w:rsidR="0030352A" w14:paraId="70D3A62F" w14:textId="77777777">
        <w:tc>
          <w:tcPr>
            <w:tcW w:w="0" w:type="auto"/>
          </w:tcPr>
          <w:p w14:paraId="66B373BA" w14:textId="77777777" w:rsidR="0030352A" w:rsidRDefault="00000000">
            <w:r>
              <w:t>Desviación estándar</w:t>
            </w:r>
          </w:p>
        </w:tc>
        <w:tc>
          <w:tcPr>
            <w:tcW w:w="0" w:type="auto"/>
          </w:tcPr>
          <w:p w14:paraId="0D6B84D5" w14:textId="77777777" w:rsidR="0030352A" w:rsidRDefault="00000000">
            <w:r>
              <w:t>258.1 tokens</w:t>
            </w:r>
          </w:p>
        </w:tc>
      </w:tr>
      <w:tr w:rsidR="0030352A" w14:paraId="76740631" w14:textId="77777777">
        <w:tc>
          <w:tcPr>
            <w:tcW w:w="0" w:type="auto"/>
          </w:tcPr>
          <w:p w14:paraId="029B4BDE" w14:textId="77777777" w:rsidR="0030352A" w:rsidRDefault="00000000">
            <w:r>
              <w:t>Mínimo</w:t>
            </w:r>
          </w:p>
        </w:tc>
        <w:tc>
          <w:tcPr>
            <w:tcW w:w="0" w:type="auto"/>
          </w:tcPr>
          <w:p w14:paraId="1ABA419E" w14:textId="77777777" w:rsidR="0030352A" w:rsidRDefault="00000000">
            <w:r>
              <w:t>1 token</w:t>
            </w:r>
          </w:p>
        </w:tc>
      </w:tr>
      <w:tr w:rsidR="0030352A" w14:paraId="30EFF3EB" w14:textId="77777777">
        <w:tc>
          <w:tcPr>
            <w:tcW w:w="0" w:type="auto"/>
          </w:tcPr>
          <w:p w14:paraId="5C1E74B1" w14:textId="77777777" w:rsidR="0030352A" w:rsidRDefault="00000000">
            <w:r>
              <w:t>Máximo</w:t>
            </w:r>
          </w:p>
        </w:tc>
        <w:tc>
          <w:tcPr>
            <w:tcW w:w="0" w:type="auto"/>
          </w:tcPr>
          <w:p w14:paraId="176FA3EA" w14:textId="77777777" w:rsidR="0030352A" w:rsidRDefault="00000000">
            <w:r>
              <w:t>8,304 tokens</w:t>
            </w:r>
          </w:p>
        </w:tc>
      </w:tr>
      <w:tr w:rsidR="0030352A" w14:paraId="116E608C" w14:textId="77777777">
        <w:tc>
          <w:tcPr>
            <w:tcW w:w="0" w:type="auto"/>
          </w:tcPr>
          <w:p w14:paraId="006D42C9" w14:textId="77777777" w:rsidR="0030352A" w:rsidRDefault="00000000">
            <w:r>
              <w:t>Q1 (25%)</w:t>
            </w:r>
          </w:p>
        </w:tc>
        <w:tc>
          <w:tcPr>
            <w:tcW w:w="0" w:type="auto"/>
          </w:tcPr>
          <w:p w14:paraId="7AA7C646" w14:textId="77777777" w:rsidR="0030352A" w:rsidRDefault="00000000">
            <w:r>
              <w:t>56 tokens</w:t>
            </w:r>
          </w:p>
        </w:tc>
      </w:tr>
      <w:tr w:rsidR="0030352A" w14:paraId="1C75A4CF" w14:textId="77777777">
        <w:tc>
          <w:tcPr>
            <w:tcW w:w="0" w:type="auto"/>
          </w:tcPr>
          <w:p w14:paraId="527A9647" w14:textId="77777777" w:rsidR="0030352A" w:rsidRDefault="00000000">
            <w:r>
              <w:t>Q3 (75%)</w:t>
            </w:r>
          </w:p>
        </w:tc>
        <w:tc>
          <w:tcPr>
            <w:tcW w:w="0" w:type="auto"/>
          </w:tcPr>
          <w:p w14:paraId="43E3FD35" w14:textId="77777777" w:rsidR="0030352A" w:rsidRDefault="00000000">
            <w:r>
              <w:t>168 tokens</w:t>
            </w:r>
          </w:p>
        </w:tc>
      </w:tr>
      <w:tr w:rsidR="0030352A" w14:paraId="482496B4" w14:textId="77777777">
        <w:tc>
          <w:tcPr>
            <w:tcW w:w="0" w:type="auto"/>
          </w:tcPr>
          <w:p w14:paraId="684068C5" w14:textId="77777777" w:rsidR="0030352A" w:rsidRDefault="00000000">
            <w:r>
              <w:t>Coeficiente de variación</w:t>
            </w:r>
          </w:p>
        </w:tc>
        <w:tc>
          <w:tcPr>
            <w:tcW w:w="0" w:type="auto"/>
          </w:tcPr>
          <w:p w14:paraId="0A004A07" w14:textId="77777777" w:rsidR="0030352A" w:rsidRDefault="00000000">
            <w:r>
              <w:t>168.1%</w:t>
            </w:r>
          </w:p>
        </w:tc>
      </w:tr>
    </w:tbl>
    <w:p w14:paraId="1C9BCD01" w14:textId="7BB4E8D5" w:rsidR="00160BB7" w:rsidRDefault="00160BB7" w:rsidP="00160BB7">
      <w:pPr>
        <w:pStyle w:val="Caption"/>
      </w:pPr>
      <w:bookmarkStart w:id="185" w:name="_Toc214474085"/>
      <w:r>
        <w:t xml:space="preserve">Tabla </w:t>
      </w:r>
      <w:fldSimple w:instr=" SEQ Tabla \* ARABIC ">
        <w:r w:rsidR="00480539">
          <w:rPr>
            <w:noProof/>
          </w:rPr>
          <w:t>7</w:t>
        </w:r>
      </w:fldSimple>
      <w:r>
        <w:t xml:space="preserve"> </w:t>
      </w:r>
      <w:r w:rsidRPr="008407A8">
        <w:t xml:space="preserve">Estadísticas descriptivas de longitud de preguntas del </w:t>
      </w:r>
      <w:proofErr w:type="spellStart"/>
      <w:r w:rsidRPr="008407A8">
        <w:t>dataset</w:t>
      </w:r>
      <w:bookmarkEnd w:id="185"/>
      <w:proofErr w:type="spellEnd"/>
      <w:r w:rsidRPr="008407A8">
        <w:t xml:space="preserve"> </w:t>
      </w:r>
    </w:p>
    <w:p w14:paraId="3FA5758E" w14:textId="75AE1C8B" w:rsidR="00160BB7" w:rsidRDefault="00160BB7" w:rsidP="00160BB7">
      <w:pPr>
        <w:pStyle w:val="Caption"/>
        <w:rPr>
          <w:b/>
          <w:bCs/>
        </w:rPr>
      </w:pPr>
      <w:r w:rsidRPr="008407A8">
        <w:t xml:space="preserve">Fuente: Elaboración mediante resultados </w:t>
      </w:r>
      <w:r w:rsidR="002F0478">
        <w:t>obtenidos por el autor</w:t>
      </w:r>
      <w:r w:rsidRPr="008407A8">
        <w:t>.</w:t>
      </w:r>
    </w:p>
    <w:p w14:paraId="7567FE4E" w14:textId="77777777" w:rsidR="0030352A" w:rsidRDefault="00000000">
      <w:r>
        <w:rPr>
          <w:noProof/>
        </w:rPr>
        <w:lastRenderedPageBreak/>
        <w:drawing>
          <wp:inline distT="0" distB="0" distL="0" distR="0" wp14:anchorId="73FB5747" wp14:editId="0C504332">
            <wp:extent cx="5422900" cy="3605643"/>
            <wp:effectExtent l="0" t="0" r="0" b="0"/>
            <wp:docPr id="4" name="Picture" descr="Distribución de longitud de preguntas"/>
            <wp:cNvGraphicFramePr/>
            <a:graphic xmlns:a="http://schemas.openxmlformats.org/drawingml/2006/main">
              <a:graphicData uri="http://schemas.openxmlformats.org/drawingml/2006/picture">
                <pic:pic xmlns:pic="http://schemas.openxmlformats.org/drawingml/2006/picture">
                  <pic:nvPicPr>
                    <pic:cNvPr id="4" name="Picture" descr="img/Capitulo4Figura4.png"/>
                    <pic:cNvPicPr>
                      <a:picLocks noChangeAspect="1" noChangeArrowheads="1"/>
                    </pic:cNvPicPr>
                  </pic:nvPicPr>
                  <pic:blipFill>
                    <a:blip r:embed="rId16"/>
                    <a:stretch>
                      <a:fillRect/>
                    </a:stretch>
                  </pic:blipFill>
                  <pic:spPr bwMode="auto">
                    <a:xfrm>
                      <a:off x="0" y="0"/>
                      <a:ext cx="5422900" cy="3605643"/>
                    </a:xfrm>
                    <a:prstGeom prst="rect">
                      <a:avLst/>
                    </a:prstGeom>
                    <a:noFill/>
                    <a:ln w="9525">
                      <a:noFill/>
                      <a:headEnd/>
                      <a:tailEnd/>
                    </a:ln>
                  </pic:spPr>
                </pic:pic>
              </a:graphicData>
            </a:graphic>
          </wp:inline>
        </w:drawing>
      </w:r>
    </w:p>
    <w:p w14:paraId="26F78A26" w14:textId="7FB4EF5F" w:rsidR="00A358B6" w:rsidRDefault="00A358B6" w:rsidP="00A358B6">
      <w:pPr>
        <w:pStyle w:val="Caption"/>
      </w:pPr>
      <w:bookmarkStart w:id="186" w:name="_Toc214474106"/>
      <w:r>
        <w:t xml:space="preserve">Figura </w:t>
      </w:r>
      <w:fldSimple w:instr=" SEQ Figura \* ARABIC ">
        <w:r w:rsidR="00480539">
          <w:rPr>
            <w:noProof/>
          </w:rPr>
          <w:t>4</w:t>
        </w:r>
      </w:fldSimple>
      <w:r>
        <w:t xml:space="preserve"> </w:t>
      </w:r>
      <w:r w:rsidRPr="000241CF">
        <w:t xml:space="preserve">Distribución de longitud de preguntas del </w:t>
      </w:r>
      <w:proofErr w:type="spellStart"/>
      <w:r w:rsidRPr="000241CF">
        <w:t>dataset</w:t>
      </w:r>
      <w:proofErr w:type="spellEnd"/>
      <w:r w:rsidRPr="000241CF">
        <w:t xml:space="preserve"> Microsoft Q&amp;A. Análisis de 13,436 preguntas con </w:t>
      </w:r>
      <w:proofErr w:type="spellStart"/>
      <w:r w:rsidRPr="000241CF">
        <w:t>tokenización</w:t>
      </w:r>
      <w:proofErr w:type="spellEnd"/>
      <w:r w:rsidRPr="000241CF">
        <w:t xml:space="preserve"> cl100k_base mostrando alta variabilidad (CV = 168.1%).</w:t>
      </w:r>
      <w:bookmarkEnd w:id="186"/>
    </w:p>
    <w:p w14:paraId="3E5908A2" w14:textId="77777777" w:rsidR="0030352A" w:rsidRDefault="00000000">
      <w:pPr>
        <w:ind w:firstLine="720"/>
      </w:pPr>
      <w:r>
        <w:t>La distribución presenta alta variabilidad (coeficiente de variación de 168.1%), reflejando la diversidad en complejidad de las consultas: desde preguntas breves y directas hasta consultas extensas que incluyen contexto detallado, logs de error, o descripciones de configuraciones complejas. El rango intercuartílico muestra que el 50% central de las preguntas tiene entre 56 y 168 tokens (Q1-Q3), con una mediana de 96 tokens. Esta variabilidad es característica de foros técnicos donde usuarios con diferentes niveles de experiencia formulan preguntas con grados variables de detalle y especificidad.</w:t>
      </w:r>
    </w:p>
    <w:p w14:paraId="78ACFD4C" w14:textId="77777777" w:rsidR="0030352A" w:rsidRDefault="00000000">
      <w:pPr>
        <w:pStyle w:val="Heading3"/>
      </w:pPr>
      <w:bookmarkStart w:id="187" w:name="_Toc214473943"/>
      <w:bookmarkStart w:id="188" w:name="X107a50917c9c7d297c3a2f79dffbe9f8d58ed1b"/>
      <w:bookmarkEnd w:id="180"/>
      <w:r>
        <w:t>4.3.3 Características Cualitativas de las Preguntas</w:t>
      </w:r>
      <w:bookmarkEnd w:id="187"/>
    </w:p>
    <w:p w14:paraId="1F7E53A2" w14:textId="77777777" w:rsidR="0030352A" w:rsidRDefault="00000000">
      <w:pPr>
        <w:ind w:firstLine="720"/>
      </w:pPr>
      <w:r>
        <w:t xml:space="preserve">Mediante inspección visual del contenido textual de las 2,067 preguntas con </w:t>
      </w:r>
      <w:proofErr w:type="spellStart"/>
      <w:r>
        <w:t>ground</w:t>
      </w:r>
      <w:proofErr w:type="spellEnd"/>
      <w:r>
        <w:t xml:space="preserve"> </w:t>
      </w:r>
      <w:proofErr w:type="spellStart"/>
      <w:r>
        <w:t>truth</w:t>
      </w:r>
      <w:proofErr w:type="spellEnd"/>
      <w:r>
        <w:t xml:space="preserve"> validado, se identificaron cuatro patrones principales de consulta: preguntas procedurales caracterizadas por formulaciones tipo “</w:t>
      </w:r>
      <w:proofErr w:type="spellStart"/>
      <w:r>
        <w:t>how-to</w:t>
      </w:r>
      <w:proofErr w:type="spellEnd"/>
      <w:r>
        <w:t xml:space="preserve">” y solicitudes de procedimientos específicos, consultas de </w:t>
      </w:r>
      <w:proofErr w:type="spellStart"/>
      <w:r>
        <w:t>troubleshooting</w:t>
      </w:r>
      <w:proofErr w:type="spellEnd"/>
      <w:r>
        <w:t xml:space="preserve"> identificadas por menciones de errores o problemas que requieren diagnóstico, </w:t>
      </w:r>
      <w:r>
        <w:lastRenderedPageBreak/>
        <w:t>preguntas conceptuales solicitando explicaciones de conceptos técnicos o diferencias entre servicios, y consultas de configuración centradas en especificación de parámetros y personalización de servicios. Esta observación cualitativa no incluyó anotación sistemática que permitiera cuantificar la distribución porcentual de cada tipo.</w:t>
      </w:r>
    </w:p>
    <w:p w14:paraId="4C5B2D9D" w14:textId="77777777" w:rsidR="0030352A" w:rsidRDefault="00000000">
      <w:pPr>
        <w:ind w:firstLine="720"/>
      </w:pPr>
      <w:r>
        <w:t xml:space="preserve">La complejidad técnica de las consultas varía considerablemente según el número de servicios y conceptos Azure involucrados simultáneamente. Las consultas abarcan desde tareas directas sobre funcionalidades específicas hasta escenarios multi-servicio que integran aspectos de seguridad, </w:t>
      </w:r>
      <w:proofErr w:type="spellStart"/>
      <w:r>
        <w:t>networking</w:t>
      </w:r>
      <w:proofErr w:type="spellEnd"/>
      <w:r>
        <w:t xml:space="preserve">, compute y </w:t>
      </w:r>
      <w:proofErr w:type="spellStart"/>
      <w:r>
        <w:t>storage</w:t>
      </w:r>
      <w:proofErr w:type="spellEnd"/>
      <w:r>
        <w:t>. Esta diversidad refleja el espectro completo de necesidades de soporte técnico en la plataforma Azure, desde usuarios principiantes formulando preguntas básicas hasta arquitectos diseñando soluciones empresariales complejas.</w:t>
      </w:r>
    </w:p>
    <w:p w14:paraId="60F1CFFA" w14:textId="77777777" w:rsidR="0030352A" w:rsidRDefault="00000000">
      <w:pPr>
        <w:pStyle w:val="Heading3"/>
      </w:pPr>
      <w:bookmarkStart w:id="189" w:name="_Toc214473944"/>
      <w:bookmarkStart w:id="190" w:name="análisis-de-ground-truth"/>
      <w:bookmarkEnd w:id="182"/>
      <w:r>
        <w:t xml:space="preserve">4.3.4 Análisis de </w:t>
      </w:r>
      <w:proofErr w:type="spellStart"/>
      <w:r>
        <w:t>ground</w:t>
      </w:r>
      <w:proofErr w:type="spellEnd"/>
      <w:r>
        <w:t xml:space="preserve"> </w:t>
      </w:r>
      <w:proofErr w:type="spellStart"/>
      <w:r>
        <w:t>truth</w:t>
      </w:r>
      <w:bookmarkEnd w:id="189"/>
      <w:proofErr w:type="spellEnd"/>
    </w:p>
    <w:p w14:paraId="37C491E6" w14:textId="77777777" w:rsidR="0030352A" w:rsidRDefault="00000000">
      <w:pPr>
        <w:ind w:firstLine="720"/>
      </w:pPr>
      <w:r>
        <w:t xml:space="preserve">Del total de 13,436 preguntas, 6,070 (45.2%) incluyen enlaces a Microsoft </w:t>
      </w:r>
      <w:proofErr w:type="spellStart"/>
      <w:r>
        <w:t>Learn</w:t>
      </w:r>
      <w:proofErr w:type="spellEnd"/>
      <w:r>
        <w:t xml:space="preserve"> en sus respuestas aceptadas. Al validar estos enlaces contra la base de datos de documentos indexados, 2,067 preguntas (15.4% del total, equivalente al 34.1% de las 6,070 con enlaces) tienen documentos correspondientes efectivamente presentes en el corpus. Estas 2,067 preguntas constituyen el </w:t>
      </w:r>
      <w:proofErr w:type="spellStart"/>
      <w:r>
        <w:t>ground</w:t>
      </w:r>
      <w:proofErr w:type="spellEnd"/>
      <w:r>
        <w:t xml:space="preserve"> </w:t>
      </w:r>
      <w:proofErr w:type="spellStart"/>
      <w:r>
        <w:t>truth</w:t>
      </w:r>
      <w:proofErr w:type="spellEnd"/>
      <w:r>
        <w:t xml:space="preserve"> validado que permite evaluación rigurosa del sistema RAG.</w:t>
      </w:r>
    </w:p>
    <w:p w14:paraId="0B1DE37F" w14:textId="77777777" w:rsidR="0030352A" w:rsidRDefault="00000000">
      <w:pPr>
        <w:ind w:firstLine="720"/>
      </w:pPr>
      <w:r>
        <w:t xml:space="preserve">Los 2,067 enlaces válidos referencian 1,669 </w:t>
      </w:r>
      <w:proofErr w:type="spellStart"/>
      <w:r>
        <w:t>URLs</w:t>
      </w:r>
      <w:proofErr w:type="spellEnd"/>
      <w:r>
        <w:t xml:space="preserve"> únicas normalizadas (eliminando fragmentos y parámetros de consulta). Esta multiplicidad (más preguntas que documentos únicos) indica que ciertos documentos fundamentales de Azure son referenciados por múltiples preguntas, reflejando tópicos de alto interés o servicios ampliamente utilizados. El subconjunto de 2,067 preguntas con correspondencia validada proporciona una base adecuada para evaluación estadística del sistema RAG, representando un 15.4% del </w:t>
      </w:r>
      <w:proofErr w:type="spellStart"/>
      <w:r>
        <w:t>dataset</w:t>
      </w:r>
      <w:proofErr w:type="spellEnd"/>
      <w:r>
        <w:t xml:space="preserve"> total con </w:t>
      </w:r>
      <w:proofErr w:type="spellStart"/>
      <w:r>
        <w:t>ground</w:t>
      </w:r>
      <w:proofErr w:type="spellEnd"/>
      <w:r>
        <w:t xml:space="preserve"> </w:t>
      </w:r>
      <w:proofErr w:type="spellStart"/>
      <w:r>
        <w:t>truth</w:t>
      </w:r>
      <w:proofErr w:type="spellEnd"/>
      <w:r>
        <w:t xml:space="preserve"> verificable.</w:t>
      </w:r>
    </w:p>
    <w:p w14:paraId="3C934A15" w14:textId="4337D234" w:rsidR="00637C51" w:rsidRDefault="00637C51" w:rsidP="00637C51">
      <w:pPr>
        <w:pStyle w:val="Heading3"/>
      </w:pPr>
      <w:bookmarkStart w:id="191" w:name="_Toc214473945"/>
      <w:bookmarkStart w:id="192" w:name="limitaciones-del-ground-truth"/>
      <w:r>
        <w:lastRenderedPageBreak/>
        <w:t xml:space="preserve">4.3.4 Limitaciones del </w:t>
      </w:r>
      <w:proofErr w:type="spellStart"/>
      <w:r>
        <w:t>ground</w:t>
      </w:r>
      <w:proofErr w:type="spellEnd"/>
      <w:r>
        <w:t xml:space="preserve"> </w:t>
      </w:r>
      <w:proofErr w:type="spellStart"/>
      <w:r>
        <w:t>truth</w:t>
      </w:r>
      <w:bookmarkEnd w:id="191"/>
      <w:proofErr w:type="spellEnd"/>
    </w:p>
    <w:p w14:paraId="56CE5C6D" w14:textId="77777777" w:rsidR="0030352A" w:rsidRDefault="00000000">
      <w:pPr>
        <w:ind w:firstLine="720"/>
      </w:pPr>
      <w:r>
        <w:t xml:space="preserve">El </w:t>
      </w:r>
      <w:proofErr w:type="spellStart"/>
      <w:r>
        <w:t>ground</w:t>
      </w:r>
      <w:proofErr w:type="spellEnd"/>
      <w:r>
        <w:t xml:space="preserve"> </w:t>
      </w:r>
      <w:proofErr w:type="spellStart"/>
      <w:r>
        <w:t>truth</w:t>
      </w:r>
      <w:proofErr w:type="spellEnd"/>
      <w:r>
        <w:t xml:space="preserve"> presenta varias limitaciones que afectan el alcance de la evaluación. La cobertura parcial es la más evidente: solo 15.4% de preguntas tienen enlaces correspondientes a documentos en la base de datos. El filtrado estricto durante la validación excluye el 65.9% de enlaces MS </w:t>
      </w:r>
      <w:proofErr w:type="spellStart"/>
      <w:r>
        <w:t>Learn</w:t>
      </w:r>
      <w:proofErr w:type="spellEnd"/>
      <w:r>
        <w:t xml:space="preserve"> que no corresponden a documentos indexados.</w:t>
      </w:r>
    </w:p>
    <w:p w14:paraId="45BCA2C8" w14:textId="77777777" w:rsidR="0030352A" w:rsidRDefault="00000000">
      <w:pPr>
        <w:ind w:firstLine="720"/>
      </w:pPr>
      <w:r>
        <w:t>Existe también un sesgo de selección inherente: solo se consideraron enlaces en respuestas aceptadas por la comunidad, excluyendo potencialmente documentos relevantes mencionados en respuestas no aceptadas. El criterio adoptado considera un único documento relevante por pregunta, aunque en la práctica múltiples documentos podrían ser igualmente válidos para responder una consulta compleja.</w:t>
      </w:r>
    </w:p>
    <w:p w14:paraId="70BD9CAF" w14:textId="77777777" w:rsidR="0030352A" w:rsidRDefault="00000000">
      <w:pPr>
        <w:ind w:firstLine="720"/>
      </w:pPr>
      <w:r>
        <w:t>Finalmente, existe un riesgo temporal: los enlaces pueden volverse obsoletos conforme Microsoft actualiza y reorganiza su documentación Azure. Esta limitación es inherente a cualquier corpus basado en contenido técnico que evoluciona rápidamente.</w:t>
      </w:r>
    </w:p>
    <w:p w14:paraId="3530D119" w14:textId="77777777" w:rsidR="0030352A" w:rsidRDefault="00000000">
      <w:pPr>
        <w:pStyle w:val="Heading2"/>
      </w:pPr>
      <w:bookmarkStart w:id="193" w:name="_Toc214473946"/>
      <w:bookmarkStart w:id="194" w:name="hallazgos-principales-del-eda"/>
      <w:bookmarkEnd w:id="184"/>
      <w:bookmarkEnd w:id="188"/>
      <w:bookmarkEnd w:id="190"/>
      <w:r>
        <w:t>4.4 Hallazgos Principales del EDA</w:t>
      </w:r>
      <w:bookmarkEnd w:id="193"/>
    </w:p>
    <w:p w14:paraId="2CD278BC" w14:textId="77777777" w:rsidR="0030352A" w:rsidRDefault="00000000">
      <w:pPr>
        <w:ind w:firstLine="720"/>
      </w:pPr>
      <w:r>
        <w:t xml:space="preserve">El análisis exploratorio reveló que el corpus de documentación es apropiado para investigación en recuperación semántica de información técnica, con 62,417 documentos únicos, 779.0 tokens promedio por </w:t>
      </w:r>
      <w:proofErr w:type="spellStart"/>
      <w:r>
        <w:t>chunk</w:t>
      </w:r>
      <w:proofErr w:type="spellEnd"/>
      <w:r>
        <w:t>, y distribución temática cuantificada en cuatro categorías principales (</w:t>
      </w:r>
      <w:proofErr w:type="spellStart"/>
      <w:r>
        <w:t>Development</w:t>
      </w:r>
      <w:proofErr w:type="spellEnd"/>
      <w:r>
        <w:t xml:space="preserve"> 53.6%, Security 28.6%, </w:t>
      </w:r>
      <w:proofErr w:type="spellStart"/>
      <w:r>
        <w:t>Operations</w:t>
      </w:r>
      <w:proofErr w:type="spellEnd"/>
      <w:r>
        <w:t xml:space="preserve"> 11.9%, Azure </w:t>
      </w:r>
      <w:proofErr w:type="spellStart"/>
      <w:r>
        <w:t>Services</w:t>
      </w:r>
      <w:proofErr w:type="spellEnd"/>
      <w:r>
        <w:t xml:space="preserve"> 5.8%). La variabilidad controlada (CV = 38.3%) evita fragmentación excesiva. Las limitaciones incluyen ausencia de contenido multimodal y necesidad de actualización continua dada la rápida evolución de Azure.</w:t>
      </w:r>
    </w:p>
    <w:p w14:paraId="216E972B" w14:textId="77777777" w:rsidR="0030352A" w:rsidRDefault="00000000">
      <w:pPr>
        <w:ind w:firstLine="720"/>
      </w:pPr>
      <w:r>
        <w:t xml:space="preserve">El </w:t>
      </w:r>
      <w:proofErr w:type="spellStart"/>
      <w:r>
        <w:t>dataset</w:t>
      </w:r>
      <w:proofErr w:type="spellEnd"/>
      <w:r>
        <w:t xml:space="preserve"> de preguntas presenta diversidad apropiada con cuatro tipos principales de consulta (procedurales, </w:t>
      </w:r>
      <w:proofErr w:type="spellStart"/>
      <w:r>
        <w:t>troubleshooting</w:t>
      </w:r>
      <w:proofErr w:type="spellEnd"/>
      <w:r>
        <w:t xml:space="preserve">, conceptuales, </w:t>
      </w:r>
      <w:r>
        <w:lastRenderedPageBreak/>
        <w:t xml:space="preserve">configuración) y complejidad variable. La autenticidad constituye un valor diferenciador: todas las preguntas provienen de usuarios reales. El </w:t>
      </w:r>
      <w:proofErr w:type="spellStart"/>
      <w:r>
        <w:t>ground</w:t>
      </w:r>
      <w:proofErr w:type="spellEnd"/>
      <w:r>
        <w:t xml:space="preserve"> </w:t>
      </w:r>
      <w:proofErr w:type="spellStart"/>
      <w:r>
        <w:t>truth</w:t>
      </w:r>
      <w:proofErr w:type="spellEnd"/>
      <w:r>
        <w:t xml:space="preserve"> validado comprende 2,067 preguntas (15.4% de las 13,436 usadas en evaluación), proporcionando cobertura adecuada para evaluación estadística. Las limitaciones principales son la cobertura parcial, sesgo temporal (datos hasta diciembre 2024), restricción a inglés, y criterio de un documento por pregunta que puede subestimar relevancia múltiple.</w:t>
      </w:r>
    </w:p>
    <w:p w14:paraId="2AAA226A" w14:textId="77777777" w:rsidR="0030352A" w:rsidRDefault="00000000">
      <w:pPr>
        <w:ind w:firstLine="720"/>
      </w:pPr>
      <w:r>
        <w:t xml:space="preserve">Las implicaciones para el sistema RAG incluyen oportunidades derivadas de la especialización técnica (53.6% </w:t>
      </w:r>
      <w:proofErr w:type="spellStart"/>
      <w:r>
        <w:t>Development</w:t>
      </w:r>
      <w:proofErr w:type="spellEnd"/>
      <w:r>
        <w:t xml:space="preserve">) y desafíos relacionados con la variabilidad documental (σ = 298.6 tokens) y complejidad de consultas multi-servicio que requieren comprensión contextual avanzada. La longitud promedio de 779.0 tokens por </w:t>
      </w:r>
      <w:proofErr w:type="spellStart"/>
      <w:r>
        <w:t>chunk</w:t>
      </w:r>
      <w:proofErr w:type="spellEnd"/>
      <w:r>
        <w:t xml:space="preserve"> es compatible con modelos de </w:t>
      </w:r>
      <w:proofErr w:type="spellStart"/>
      <w:r>
        <w:t>embedding</w:t>
      </w:r>
      <w:proofErr w:type="spellEnd"/>
      <w:r>
        <w:t xml:space="preserve"> modernos.</w:t>
      </w:r>
    </w:p>
    <w:p w14:paraId="5BF71585" w14:textId="77777777" w:rsidR="0030352A" w:rsidRDefault="00000000">
      <w:pPr>
        <w:ind w:firstLine="720"/>
      </w:pPr>
      <w:r>
        <w:t xml:space="preserve">Comparado con corpus académicos estándar (MS-MARCO con 8.8M documentos de 100 tokens, Natural </w:t>
      </w:r>
      <w:proofErr w:type="spellStart"/>
      <w:r>
        <w:t>Questions</w:t>
      </w:r>
      <w:proofErr w:type="spellEnd"/>
      <w:r>
        <w:t xml:space="preserve"> con 307K documentos de 800 tokens, </w:t>
      </w:r>
      <w:proofErr w:type="spellStart"/>
      <w:r>
        <w:t>SQuAD</w:t>
      </w:r>
      <w:proofErr w:type="spellEnd"/>
      <w:r>
        <w:t xml:space="preserve"> 2.0 con 150K documentos de 500 tokens), el corpus MS-Azure se diferencia por mayor especialización técnica, documentos más sustanciales, autenticidad de documentación oficial, y actualidad. Estas características lo hacen apropiado para investigación académica en recuperación de información especializada, con </w:t>
      </w:r>
      <w:proofErr w:type="spellStart"/>
      <w:r>
        <w:t>ground</w:t>
      </w:r>
      <w:proofErr w:type="spellEnd"/>
      <w:r>
        <w:t xml:space="preserve"> </w:t>
      </w:r>
      <w:proofErr w:type="spellStart"/>
      <w:r>
        <w:t>truth</w:t>
      </w:r>
      <w:proofErr w:type="spellEnd"/>
      <w:r>
        <w:t xml:space="preserve"> validado por comunidad técnica y metodología reproducible.</w:t>
      </w:r>
    </w:p>
    <w:p w14:paraId="3101876D" w14:textId="77777777" w:rsidR="0030352A" w:rsidRDefault="00000000">
      <w:r>
        <w:br w:type="page"/>
      </w:r>
    </w:p>
    <w:p w14:paraId="22B540F5" w14:textId="77777777" w:rsidR="0030352A" w:rsidRDefault="00000000">
      <w:pPr>
        <w:pStyle w:val="Heading1"/>
      </w:pPr>
      <w:bookmarkStart w:id="195" w:name="_Toc214473947"/>
      <w:bookmarkStart w:id="196" w:name="metodología"/>
      <w:bookmarkEnd w:id="192"/>
      <w:bookmarkEnd w:id="194"/>
      <w:r>
        <w:lastRenderedPageBreak/>
        <w:t>5. METODOLOGÍA</w:t>
      </w:r>
      <w:bookmarkEnd w:id="195"/>
    </w:p>
    <w:p w14:paraId="1E89C11C" w14:textId="77777777" w:rsidR="0030352A" w:rsidRDefault="00000000">
      <w:pPr>
        <w:pStyle w:val="Heading2"/>
      </w:pPr>
      <w:bookmarkStart w:id="197" w:name="_Toc214473948"/>
      <w:bookmarkStart w:id="198" w:name="introducción-3"/>
      <w:r>
        <w:t>5.1 Introducción</w:t>
      </w:r>
      <w:bookmarkEnd w:id="197"/>
    </w:p>
    <w:p w14:paraId="25C21B4D" w14:textId="77777777" w:rsidR="0030352A" w:rsidRDefault="00000000">
      <w:pPr>
        <w:ind w:firstLine="720"/>
      </w:pPr>
      <w:r>
        <w:t xml:space="preserve">Este proyecto utiliza la metodología </w:t>
      </w:r>
      <w:proofErr w:type="spellStart"/>
      <w:r>
        <w:t>Design</w:t>
      </w:r>
      <w:proofErr w:type="spellEnd"/>
      <w:r>
        <w:t xml:space="preserve"> </w:t>
      </w:r>
      <w:proofErr w:type="spellStart"/>
      <w:r>
        <w:t>Science</w:t>
      </w:r>
      <w:proofErr w:type="spellEnd"/>
      <w:r>
        <w:t xml:space="preserve"> </w:t>
      </w:r>
      <w:proofErr w:type="spellStart"/>
      <w:r>
        <w:t>Research</w:t>
      </w:r>
      <w:proofErr w:type="spellEnd"/>
      <w:r>
        <w:t xml:space="preserve"> (DSR) de </w:t>
      </w:r>
      <w:proofErr w:type="spellStart"/>
      <w:r>
        <w:t>Peffers</w:t>
      </w:r>
      <w:proofErr w:type="spellEnd"/>
      <w:r>
        <w:t xml:space="preserve"> et al. (2007), enfoque estándar para investigación que crea y evalúa artefactos tecnológicos innovadores (</w:t>
      </w:r>
      <w:proofErr w:type="spellStart"/>
      <w:r>
        <w:t>Hevner</w:t>
      </w:r>
      <w:proofErr w:type="spellEnd"/>
      <w:r>
        <w:t xml:space="preserve"> et al., 2004). El diseño metodológico se enfoca en construir, implementar y evaluar un sistema RAG (</w:t>
      </w:r>
      <w:proofErr w:type="spellStart"/>
      <w:r>
        <w:t>Retrieval-Augmented</w:t>
      </w:r>
      <w:proofErr w:type="spellEnd"/>
      <w:r>
        <w:t xml:space="preserve"> </w:t>
      </w:r>
      <w:proofErr w:type="spellStart"/>
      <w:r>
        <w:t>Generation</w:t>
      </w:r>
      <w:proofErr w:type="spellEnd"/>
      <w:r>
        <w:t>) especializado en documentación técnica, que para este proyecto se utiliza la documentación de Microsoft Azure.</w:t>
      </w:r>
    </w:p>
    <w:p w14:paraId="229E216E" w14:textId="77777777" w:rsidR="0030352A" w:rsidRDefault="00000000">
      <w:pPr>
        <w:ind w:firstLine="720"/>
      </w:pPr>
      <w:r>
        <w:t>Este proyecto adopta un enfoque cuantitativo que permite evaluar de manera objetiva el rendimiento de la arquitectura propuesta. Para ello se utilizan métricas reconocidas y procedimientos estadísticos validados (Creswell &amp; Creswell, 2017). El diseño experimental compara diferentes configuraciones de la arquitectura, analizando cómo cada una influye en el desempeño general del sistema en términos de recuperación de información y calidad de las respuestas generadas. Todo el proceso se desarrolló bajo criterios de reproducibilidad, trazabilidad y validez científica.</w:t>
      </w:r>
    </w:p>
    <w:p w14:paraId="2775453D" w14:textId="77777777" w:rsidR="0030352A" w:rsidRDefault="00000000">
      <w:pPr>
        <w:pStyle w:val="Heading2"/>
      </w:pPr>
      <w:bookmarkStart w:id="199" w:name="_Toc214473949"/>
      <w:bookmarkStart w:id="200" w:name="diseño-de-la-investigación"/>
      <w:bookmarkEnd w:id="196"/>
      <w:r>
        <w:t>5.2 Diseño de la Investigación</w:t>
      </w:r>
      <w:bookmarkEnd w:id="199"/>
    </w:p>
    <w:p w14:paraId="58EE0B8D" w14:textId="77777777" w:rsidR="0030352A" w:rsidRDefault="00000000">
      <w:pPr>
        <w:pStyle w:val="Heading3"/>
      </w:pPr>
      <w:bookmarkStart w:id="201" w:name="_Toc214473950"/>
      <w:bookmarkStart w:id="202" w:name="flujo-metodológico-del-proyecto"/>
      <w:r>
        <w:t>5.2.1 Flujo Metodológico del Proyecto</w:t>
      </w:r>
      <w:bookmarkEnd w:id="201"/>
    </w:p>
    <w:p w14:paraId="3F3E0A9F" w14:textId="77777777" w:rsidR="0030352A" w:rsidRDefault="00000000">
      <w:pPr>
        <w:ind w:firstLine="720"/>
      </w:pPr>
      <w:r>
        <w:t>El siguiente diagrama presenta una vista integral del flujo metodológico empleado en este proyecto, mostrando las fases principales, sus interrelaciones y los entregables clave de cada etapa:</w:t>
      </w:r>
    </w:p>
    <w:p w14:paraId="5CD8D258" w14:textId="77777777" w:rsidR="00A358B6" w:rsidRDefault="00A358B6" w:rsidP="00A358B6">
      <w:pPr>
        <w:keepNext/>
      </w:pPr>
      <w:r w:rsidRPr="00A358B6">
        <w:rPr>
          <w:noProof/>
        </w:rPr>
        <w:lastRenderedPageBreak/>
        <w:drawing>
          <wp:inline distT="0" distB="0" distL="0" distR="0" wp14:anchorId="5F23CCCB" wp14:editId="73BBCD62">
            <wp:extent cx="5431790" cy="4184650"/>
            <wp:effectExtent l="0" t="0" r="3810" b="6350"/>
            <wp:docPr id="1192481362" name="Picture 1" descr="A screenshot of a project management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81362" name="Picture 1" descr="A screenshot of a project management chart&#10;&#10;AI-generated content may be incorrect."/>
                    <pic:cNvPicPr/>
                  </pic:nvPicPr>
                  <pic:blipFill>
                    <a:blip r:embed="rId17"/>
                    <a:stretch>
                      <a:fillRect/>
                    </a:stretch>
                  </pic:blipFill>
                  <pic:spPr>
                    <a:xfrm>
                      <a:off x="0" y="0"/>
                      <a:ext cx="5431790" cy="4184650"/>
                    </a:xfrm>
                    <a:prstGeom prst="rect">
                      <a:avLst/>
                    </a:prstGeom>
                  </pic:spPr>
                </pic:pic>
              </a:graphicData>
            </a:graphic>
          </wp:inline>
        </w:drawing>
      </w:r>
    </w:p>
    <w:p w14:paraId="4A2A4CE7" w14:textId="0440F589" w:rsidR="0030352A" w:rsidRDefault="00A358B6" w:rsidP="00A358B6">
      <w:pPr>
        <w:pStyle w:val="Caption"/>
      </w:pPr>
      <w:bookmarkStart w:id="203" w:name="_Toc214474107"/>
      <w:r>
        <w:t xml:space="preserve">Figura </w:t>
      </w:r>
      <w:fldSimple w:instr=" SEQ Figura \* ARABIC ">
        <w:r w:rsidR="00480539">
          <w:rPr>
            <w:noProof/>
          </w:rPr>
          <w:t>5</w:t>
        </w:r>
      </w:fldSimple>
      <w:r>
        <w:t xml:space="preserve"> </w:t>
      </w:r>
      <w:r w:rsidRPr="0039681E">
        <w:t>Cronograma y flujo metodológico del proyecto siguiendo las seis fases del proceso DSR (</w:t>
      </w:r>
      <w:proofErr w:type="spellStart"/>
      <w:r w:rsidRPr="0039681E">
        <w:t>Design</w:t>
      </w:r>
      <w:proofErr w:type="spellEnd"/>
      <w:r w:rsidRPr="0039681E">
        <w:t xml:space="preserve"> </w:t>
      </w:r>
      <w:proofErr w:type="spellStart"/>
      <w:r w:rsidRPr="0039681E">
        <w:t>Science</w:t>
      </w:r>
      <w:proofErr w:type="spellEnd"/>
      <w:r w:rsidRPr="0039681E">
        <w:t xml:space="preserve"> </w:t>
      </w:r>
      <w:proofErr w:type="spellStart"/>
      <w:r w:rsidRPr="0039681E">
        <w:t>Research</w:t>
      </w:r>
      <w:proofErr w:type="spellEnd"/>
      <w:r w:rsidRPr="0039681E">
        <w:t>)</w:t>
      </w:r>
      <w:bookmarkEnd w:id="203"/>
    </w:p>
    <w:p w14:paraId="31D0DABA" w14:textId="77777777" w:rsidR="0030352A" w:rsidRDefault="00000000">
      <w:pPr>
        <w:pStyle w:val="Heading3"/>
      </w:pPr>
      <w:bookmarkStart w:id="204" w:name="_Toc214473951"/>
      <w:bookmarkStart w:id="205" w:name="descripción-de-las-fases-dsr"/>
      <w:bookmarkEnd w:id="198"/>
      <w:r>
        <w:t>5.2.2 Descripción de las Fases DSR</w:t>
      </w:r>
      <w:bookmarkEnd w:id="204"/>
    </w:p>
    <w:p w14:paraId="3463D24F" w14:textId="77777777" w:rsidR="0030352A" w:rsidRDefault="00000000">
      <w:pPr>
        <w:ind w:firstLine="720"/>
      </w:pPr>
      <w:r>
        <w:t xml:space="preserve">El flujo metodológico sigue el proceso DSR de </w:t>
      </w:r>
      <w:proofErr w:type="spellStart"/>
      <w:r>
        <w:t>Peffers</w:t>
      </w:r>
      <w:proofErr w:type="spellEnd"/>
      <w:r>
        <w:t xml:space="preserve"> et al. (2007), asegurando la calidad científica mediante un enfoque sistemático para desarrollo y evaluación de artefactos tecnológicos.</w:t>
      </w:r>
    </w:p>
    <w:p w14:paraId="7487F823" w14:textId="77777777" w:rsidR="0030352A" w:rsidRDefault="00000000">
      <w:pPr>
        <w:ind w:firstLine="720"/>
      </w:pPr>
      <w:r>
        <w:rPr>
          <w:b/>
          <w:bCs/>
        </w:rPr>
        <w:t xml:space="preserve">DSR Fase 1: </w:t>
      </w:r>
      <w:proofErr w:type="spellStart"/>
      <w:r>
        <w:rPr>
          <w:b/>
          <w:bCs/>
        </w:rPr>
        <w:t>Problem</w:t>
      </w:r>
      <w:proofErr w:type="spellEnd"/>
      <w:r>
        <w:rPr>
          <w:b/>
          <w:bCs/>
        </w:rPr>
        <w:t xml:space="preserve"> </w:t>
      </w:r>
      <w:proofErr w:type="spellStart"/>
      <w:r>
        <w:rPr>
          <w:b/>
          <w:bCs/>
        </w:rPr>
        <w:t>Identification</w:t>
      </w:r>
      <w:proofErr w:type="spellEnd"/>
      <w:r>
        <w:rPr>
          <w:b/>
          <w:bCs/>
        </w:rPr>
        <w:t xml:space="preserve"> and </w:t>
      </w:r>
      <w:proofErr w:type="spellStart"/>
      <w:r>
        <w:rPr>
          <w:b/>
          <w:bCs/>
        </w:rPr>
        <w:t>Motivation</w:t>
      </w:r>
      <w:proofErr w:type="spellEnd"/>
      <w:r>
        <w:rPr>
          <w:b/>
          <w:bCs/>
        </w:rPr>
        <w:t xml:space="preserve"> (Semana 1)</w:t>
      </w:r>
      <w:r>
        <w:t xml:space="preserve"> identifica la problemática en sistemas de soporte técnico para documentación Azure: baja precisión en recuperación de información relevante, alta latencia en resolución de consultas técnicas, y dificultad para mantener actualizado el conocimiento frente a la rápida evolución de servicios </w:t>
      </w:r>
      <w:proofErr w:type="spellStart"/>
      <w:r>
        <w:t>cloud</w:t>
      </w:r>
      <w:proofErr w:type="spellEnd"/>
      <w:r>
        <w:t>. Se establece así la motivación para un sistema RAG especializado que mejore la eficiencia y efectividad del soporte técnico.</w:t>
      </w:r>
    </w:p>
    <w:p w14:paraId="1F4755F2" w14:textId="77777777" w:rsidR="0030352A" w:rsidRDefault="00000000">
      <w:pPr>
        <w:ind w:firstLine="720"/>
      </w:pPr>
      <w:r>
        <w:rPr>
          <w:b/>
          <w:bCs/>
        </w:rPr>
        <w:lastRenderedPageBreak/>
        <w:t xml:space="preserve">DSR Fase 2: </w:t>
      </w:r>
      <w:proofErr w:type="spellStart"/>
      <w:r>
        <w:rPr>
          <w:b/>
          <w:bCs/>
        </w:rPr>
        <w:t>Definition</w:t>
      </w:r>
      <w:proofErr w:type="spellEnd"/>
      <w:r>
        <w:rPr>
          <w:b/>
          <w:bCs/>
        </w:rPr>
        <w:t xml:space="preserve"> </w:t>
      </w:r>
      <w:proofErr w:type="spellStart"/>
      <w:r>
        <w:rPr>
          <w:b/>
          <w:bCs/>
        </w:rPr>
        <w:t>of</w:t>
      </w:r>
      <w:proofErr w:type="spellEnd"/>
      <w:r>
        <w:rPr>
          <w:b/>
          <w:bCs/>
        </w:rPr>
        <w:t xml:space="preserve"> </w:t>
      </w:r>
      <w:proofErr w:type="spellStart"/>
      <w:r>
        <w:rPr>
          <w:b/>
          <w:bCs/>
        </w:rPr>
        <w:t>Objectives</w:t>
      </w:r>
      <w:proofErr w:type="spellEnd"/>
      <w:r>
        <w:rPr>
          <w:b/>
          <w:bCs/>
        </w:rPr>
        <w:t xml:space="preserve"> </w:t>
      </w:r>
      <w:proofErr w:type="spellStart"/>
      <w:r>
        <w:rPr>
          <w:b/>
          <w:bCs/>
        </w:rPr>
        <w:t>for</w:t>
      </w:r>
      <w:proofErr w:type="spellEnd"/>
      <w:r>
        <w:rPr>
          <w:b/>
          <w:bCs/>
        </w:rPr>
        <w:t xml:space="preserve"> a </w:t>
      </w:r>
      <w:proofErr w:type="spellStart"/>
      <w:r>
        <w:rPr>
          <w:b/>
          <w:bCs/>
        </w:rPr>
        <w:t>Solution</w:t>
      </w:r>
      <w:proofErr w:type="spellEnd"/>
      <w:r>
        <w:rPr>
          <w:b/>
          <w:bCs/>
        </w:rPr>
        <w:t xml:space="preserve"> (Semana 2)</w:t>
      </w:r>
      <w:r>
        <w:t xml:space="preserve"> define los objetivos que el artefacto debe cumplir, derivados de las necesidades técnicas en soporte Azure. El objetivo general es desarrollar y evaluar un sistema de recuperación semántica basado en procesamiento de lenguaje natural, comparando la efectividad de diferentes modelos de </w:t>
      </w:r>
      <w:proofErr w:type="spellStart"/>
      <w:r>
        <w:t>embeddings</w:t>
      </w:r>
      <w:proofErr w:type="spellEnd"/>
      <w:r>
        <w:t xml:space="preserve"> y arquitecturas de recuperación. Los objetivos específicos son: (1) implementar y comparar múltiples arquitecturas de </w:t>
      </w:r>
      <w:proofErr w:type="spellStart"/>
      <w:r>
        <w:t>embeddings</w:t>
      </w:r>
      <w:proofErr w:type="spellEnd"/>
      <w:r>
        <w:t xml:space="preserve"> (open-</w:t>
      </w:r>
      <w:proofErr w:type="spellStart"/>
      <w:r>
        <w:t>source</w:t>
      </w:r>
      <w:proofErr w:type="spellEnd"/>
      <w:r>
        <w:t xml:space="preserve"> y propietarios), (2) diseñar un sistema de almacenamiento y recuperación vectorial con </w:t>
      </w:r>
      <w:proofErr w:type="spellStart"/>
      <w:r>
        <w:t>ChromaDB</w:t>
      </w:r>
      <w:proofErr w:type="spellEnd"/>
      <w:r>
        <w:t xml:space="preserve">, (3) desarrollar mecanismos de </w:t>
      </w:r>
      <w:proofErr w:type="spellStart"/>
      <w:r>
        <w:t>reranking</w:t>
      </w:r>
      <w:proofErr w:type="spellEnd"/>
      <w:r>
        <w:t xml:space="preserve"> con </w:t>
      </w:r>
      <w:proofErr w:type="spellStart"/>
      <w:r>
        <w:t>CrossEncoders</w:t>
      </w:r>
      <w:proofErr w:type="spellEnd"/>
      <w:r>
        <w:t xml:space="preserve"> y normalización Min-Max, (4) evaluar el rendimiento con métricas tradicionales de recuperación y métricas especializadas RAG, y (5) establecer una metodología reproducible con herramientas de visualización.</w:t>
      </w:r>
    </w:p>
    <w:p w14:paraId="0EB8E8E1" w14:textId="77777777" w:rsidR="0030352A" w:rsidRDefault="00000000">
      <w:pPr>
        <w:ind w:firstLine="720"/>
      </w:pPr>
      <w:r>
        <w:rPr>
          <w:b/>
          <w:bCs/>
        </w:rPr>
        <w:t xml:space="preserve">DSR Fase 3: </w:t>
      </w:r>
      <w:proofErr w:type="spellStart"/>
      <w:r>
        <w:rPr>
          <w:b/>
          <w:bCs/>
        </w:rPr>
        <w:t>Design</w:t>
      </w:r>
      <w:proofErr w:type="spellEnd"/>
      <w:r>
        <w:rPr>
          <w:b/>
          <w:bCs/>
        </w:rPr>
        <w:t xml:space="preserve"> and </w:t>
      </w:r>
      <w:proofErr w:type="spellStart"/>
      <w:r>
        <w:rPr>
          <w:b/>
          <w:bCs/>
        </w:rPr>
        <w:t>Development</w:t>
      </w:r>
      <w:proofErr w:type="spellEnd"/>
      <w:r>
        <w:rPr>
          <w:b/>
          <w:bCs/>
        </w:rPr>
        <w:t xml:space="preserve"> (Semanas 3-10)</w:t>
      </w:r>
      <w:r>
        <w:t xml:space="preserve"> es la fase más extensa. Comienza con revisión de literatura especializada en sistemas RAG y recuperación semántica (Semana 3), seguida del diseño arquitectónico detallado (Semana 4). En paralelo se ejecuta el </w:t>
      </w:r>
      <w:proofErr w:type="spellStart"/>
      <w:r>
        <w:t>scraping</w:t>
      </w:r>
      <w:proofErr w:type="spellEnd"/>
      <w:r>
        <w:t xml:space="preserve"> de Microsoft </w:t>
      </w:r>
      <w:proofErr w:type="spellStart"/>
      <w:r>
        <w:t>Learn</w:t>
      </w:r>
      <w:proofErr w:type="spellEnd"/>
      <w:r>
        <w:t xml:space="preserve"> y la extracción de Microsoft Q&amp;A (Semanas 5-6), luego procesamiento, normalización y validación de </w:t>
      </w:r>
      <w:proofErr w:type="spellStart"/>
      <w:r>
        <w:t>ground</w:t>
      </w:r>
      <w:proofErr w:type="spellEnd"/>
      <w:r>
        <w:t xml:space="preserve"> </w:t>
      </w:r>
      <w:proofErr w:type="spellStart"/>
      <w:r>
        <w:t>truth</w:t>
      </w:r>
      <w:proofErr w:type="spellEnd"/>
      <w:r>
        <w:t xml:space="preserve"> (Semanas 7-8). La fase concluye con la generación paralela de </w:t>
      </w:r>
      <w:proofErr w:type="spellStart"/>
      <w:r>
        <w:t>embeddings</w:t>
      </w:r>
      <w:proofErr w:type="spellEnd"/>
      <w:r>
        <w:t xml:space="preserve"> vectoriales para cuatro modelos (Ada 1,536 </w:t>
      </w:r>
      <w:proofErr w:type="spellStart"/>
      <w:r>
        <w:t>dim</w:t>
      </w:r>
      <w:proofErr w:type="spellEnd"/>
      <w:r>
        <w:t xml:space="preserve">, </w:t>
      </w:r>
      <w:proofErr w:type="spellStart"/>
      <w:r>
        <w:t>MPNet</w:t>
      </w:r>
      <w:proofErr w:type="spellEnd"/>
      <w:r>
        <w:t xml:space="preserve"> 768 </w:t>
      </w:r>
      <w:proofErr w:type="spellStart"/>
      <w:r>
        <w:t>dim</w:t>
      </w:r>
      <w:proofErr w:type="spellEnd"/>
      <w:r>
        <w:t xml:space="preserve">, </w:t>
      </w:r>
      <w:proofErr w:type="spellStart"/>
      <w:r>
        <w:t>MiniLM</w:t>
      </w:r>
      <w:proofErr w:type="spellEnd"/>
      <w:r>
        <w:t xml:space="preserve"> 384 </w:t>
      </w:r>
      <w:proofErr w:type="spellStart"/>
      <w:r>
        <w:t>dim</w:t>
      </w:r>
      <w:proofErr w:type="spellEnd"/>
      <w:r>
        <w:t xml:space="preserve">, E5-Large 1,024 </w:t>
      </w:r>
      <w:proofErr w:type="spellStart"/>
      <w:r>
        <w:t>dim</w:t>
      </w:r>
      <w:proofErr w:type="spellEnd"/>
      <w:r>
        <w:t xml:space="preserve">) y su almacenamiento en </w:t>
      </w:r>
      <w:proofErr w:type="spellStart"/>
      <w:r>
        <w:t>ChromaDB</w:t>
      </w:r>
      <w:proofErr w:type="spellEnd"/>
      <w:r>
        <w:t xml:space="preserve"> (Semanas 9-10). También se implementa el </w:t>
      </w:r>
      <w:proofErr w:type="spellStart"/>
      <w:r>
        <w:t>CrossEncoder</w:t>
      </w:r>
      <w:proofErr w:type="spellEnd"/>
      <w:r>
        <w:t xml:space="preserve"> ms-marco-MiniLM-L-6-v2 con normalización Min-Max.</w:t>
      </w:r>
    </w:p>
    <w:p w14:paraId="66CAA98C" w14:textId="77777777" w:rsidR="0030352A" w:rsidRDefault="00000000">
      <w:pPr>
        <w:ind w:firstLine="720"/>
      </w:pPr>
      <w:r>
        <w:rPr>
          <w:b/>
          <w:bCs/>
        </w:rPr>
        <w:t xml:space="preserve">DSR Fase 4: </w:t>
      </w:r>
      <w:proofErr w:type="spellStart"/>
      <w:r>
        <w:rPr>
          <w:b/>
          <w:bCs/>
        </w:rPr>
        <w:t>Demonstration</w:t>
      </w:r>
      <w:proofErr w:type="spellEnd"/>
      <w:r>
        <w:rPr>
          <w:b/>
          <w:bCs/>
        </w:rPr>
        <w:t xml:space="preserve"> (Semanas 11-13)</w:t>
      </w:r>
      <w:r>
        <w:t xml:space="preserve"> implementa y demuestra el uso del artefacto. Se desarrollan en paralelo dos componentes: la aplicación </w:t>
      </w:r>
      <w:proofErr w:type="spellStart"/>
      <w:r>
        <w:t>Streamlit</w:t>
      </w:r>
      <w:proofErr w:type="spellEnd"/>
      <w:r>
        <w:t xml:space="preserve"> para visualización interactiva de resultados experimentales, y notebooks Google </w:t>
      </w:r>
      <w:proofErr w:type="spellStart"/>
      <w:r>
        <w:t>Colab</w:t>
      </w:r>
      <w:proofErr w:type="spellEnd"/>
      <w:r>
        <w:t xml:space="preserve"> para ejecución automatizada del pipeline de evaluación (Semanas 11-12). Finalmente se implementan sistemas de visualización de métricas comparativas, gráficos de rendimiento y análisis estadísticos (Semana 13).</w:t>
      </w:r>
    </w:p>
    <w:p w14:paraId="07D74757" w14:textId="77777777" w:rsidR="0030352A" w:rsidRDefault="00000000">
      <w:pPr>
        <w:ind w:firstLine="720"/>
      </w:pPr>
      <w:r>
        <w:rPr>
          <w:b/>
          <w:bCs/>
        </w:rPr>
        <w:lastRenderedPageBreak/>
        <w:t xml:space="preserve">DSR Fase 5: </w:t>
      </w:r>
      <w:proofErr w:type="spellStart"/>
      <w:r>
        <w:rPr>
          <w:b/>
          <w:bCs/>
        </w:rPr>
        <w:t>Evaluation</w:t>
      </w:r>
      <w:proofErr w:type="spellEnd"/>
      <w:r>
        <w:rPr>
          <w:b/>
          <w:bCs/>
        </w:rPr>
        <w:t xml:space="preserve"> (Semanas 14-15)</w:t>
      </w:r>
      <w:r>
        <w:t xml:space="preserve"> mide qué tan bien el artefacto resuelve el problema, comparando objetivos con resultados obtenidos. Se implementa el </w:t>
      </w:r>
      <w:proofErr w:type="spellStart"/>
      <w:r>
        <w:t>framework</w:t>
      </w:r>
      <w:proofErr w:type="spellEnd"/>
      <w:r>
        <w:t xml:space="preserve"> RAGAS para métricas especializadas (Semana 14), seguido de evaluaciones con métricas tradicionales de recuperación (</w:t>
      </w:r>
      <w:proofErr w:type="spellStart"/>
      <w:r>
        <w:t>Precision</w:t>
      </w:r>
      <w:proofErr w:type="spellEnd"/>
      <w:r>
        <w:t xml:space="preserve">, </w:t>
      </w:r>
      <w:proofErr w:type="spellStart"/>
      <w:r>
        <w:t>Recall</w:t>
      </w:r>
      <w:proofErr w:type="spellEnd"/>
      <w:r>
        <w:t xml:space="preserve">, F1, MRR, </w:t>
      </w:r>
      <w:proofErr w:type="spellStart"/>
      <w:r>
        <w:t>nDCG</w:t>
      </w:r>
      <w:proofErr w:type="spellEnd"/>
      <w:r>
        <w:t xml:space="preserve">) y métricas semánticas mediante </w:t>
      </w:r>
      <w:proofErr w:type="spellStart"/>
      <w:r>
        <w:t>BERTScore</w:t>
      </w:r>
      <w:proofErr w:type="spellEnd"/>
      <w:r>
        <w:t xml:space="preserve"> (Semana 15). Se procesan las consultas con </w:t>
      </w:r>
      <w:proofErr w:type="spellStart"/>
      <w:r>
        <w:t>ground</w:t>
      </w:r>
      <w:proofErr w:type="spellEnd"/>
      <w:r>
        <w:t xml:space="preserve"> </w:t>
      </w:r>
      <w:proofErr w:type="spellStart"/>
      <w:r>
        <w:t>truth</w:t>
      </w:r>
      <w:proofErr w:type="spellEnd"/>
      <w:r>
        <w:t xml:space="preserve"> validado, evaluando 8 configuraciones experimentales (4 modelos × 2 estrategias: sin </w:t>
      </w:r>
      <w:proofErr w:type="spellStart"/>
      <w:r>
        <w:t>reranking</w:t>
      </w:r>
      <w:proofErr w:type="spellEnd"/>
      <w:r>
        <w:t xml:space="preserve"> y con </w:t>
      </w:r>
      <w:proofErr w:type="spellStart"/>
      <w:r>
        <w:t>CrossEncoder</w:t>
      </w:r>
      <w:proofErr w:type="spellEnd"/>
      <w:r>
        <w:t>). Para cada configuración se recuperan los top-15 documentos y se calculan métricas para todos los valores de k desde 1 hasta 15, generando curvas de rendimiento.</w:t>
      </w:r>
    </w:p>
    <w:p w14:paraId="68D88229" w14:textId="77777777" w:rsidR="0030352A" w:rsidRDefault="00000000">
      <w:pPr>
        <w:ind w:firstLine="720"/>
      </w:pPr>
      <w:r>
        <w:rPr>
          <w:b/>
          <w:bCs/>
        </w:rPr>
        <w:t xml:space="preserve">DSR Fase 6: </w:t>
      </w:r>
      <w:proofErr w:type="spellStart"/>
      <w:r>
        <w:rPr>
          <w:b/>
          <w:bCs/>
        </w:rPr>
        <w:t>Communication</w:t>
      </w:r>
      <w:proofErr w:type="spellEnd"/>
      <w:r>
        <w:rPr>
          <w:b/>
          <w:bCs/>
        </w:rPr>
        <w:t xml:space="preserve"> (Semanas 16-18)</w:t>
      </w:r>
      <w:r>
        <w:t xml:space="preserve"> comunica el problema, el artefacto desarrollado, el rigor del diseño y la efectividad demostrada. Se ejecuta análisis comparativo de métricas entre las 8 configuraciones experimentales (Semana 16), validación de resultados mediante análisis descriptivo (Semana 17), y preparación de documentación académica completa (Semana 18).</w:t>
      </w:r>
    </w:p>
    <w:p w14:paraId="55064984" w14:textId="77777777" w:rsidR="0030352A" w:rsidRDefault="00000000">
      <w:pPr>
        <w:pStyle w:val="Heading3"/>
      </w:pPr>
      <w:bookmarkStart w:id="206" w:name="_Toc214473952"/>
      <w:bookmarkStart w:id="207" w:name="diseño-experimental"/>
      <w:bookmarkEnd w:id="200"/>
      <w:r>
        <w:t>5.2.3 Diseño Experimental</w:t>
      </w:r>
      <w:bookmarkEnd w:id="206"/>
    </w:p>
    <w:p w14:paraId="6D3F38FF" w14:textId="77777777" w:rsidR="0030352A" w:rsidRDefault="00000000">
      <w:pPr>
        <w:ind w:firstLine="720"/>
      </w:pPr>
      <w:r>
        <w:t>Se adoptó un diseño experimental comparativo con enfoque cuantitativo, estructurado según los principios DSR (</w:t>
      </w:r>
      <w:proofErr w:type="spellStart"/>
      <w:r>
        <w:t>Hevner</w:t>
      </w:r>
      <w:proofErr w:type="spellEnd"/>
      <w:r>
        <w:t xml:space="preserve"> et al., 2004; </w:t>
      </w:r>
      <w:proofErr w:type="spellStart"/>
      <w:r>
        <w:t>Peffers</w:t>
      </w:r>
      <w:proofErr w:type="spellEnd"/>
      <w:r>
        <w:t xml:space="preserve"> et al., 2007). Este enfoque es apropiado para proyectos que crean y evalúan artefactos tecnológicos innovadores.</w:t>
      </w:r>
    </w:p>
    <w:p w14:paraId="2D7A8BFE" w14:textId="77777777" w:rsidR="0030352A" w:rsidRDefault="00000000">
      <w:pPr>
        <w:ind w:firstLine="720"/>
      </w:pPr>
      <w:r>
        <w:t xml:space="preserve">El diseño evalúa el impacto de diferentes componentes del sistema RAG mediante dos factores independientes: (1) modelo de </w:t>
      </w:r>
      <w:proofErr w:type="spellStart"/>
      <w:r>
        <w:t>embedding</w:t>
      </w:r>
      <w:proofErr w:type="spellEnd"/>
      <w:r>
        <w:t xml:space="preserve"> con cuatro alternativas (Ada, </w:t>
      </w:r>
      <w:proofErr w:type="spellStart"/>
      <w:r>
        <w:t>MPNet</w:t>
      </w:r>
      <w:proofErr w:type="spellEnd"/>
      <w:r>
        <w:t xml:space="preserve">, </w:t>
      </w:r>
      <w:proofErr w:type="spellStart"/>
      <w:r>
        <w:t>MiniLM</w:t>
      </w:r>
      <w:proofErr w:type="spellEnd"/>
      <w:r>
        <w:t xml:space="preserve">, E5-Large), seleccionados por su diversidad arquitectónica y validación en </w:t>
      </w:r>
      <w:proofErr w:type="spellStart"/>
      <w:r>
        <w:t>benchmarks</w:t>
      </w:r>
      <w:proofErr w:type="spellEnd"/>
      <w:r>
        <w:t xml:space="preserve">, y (2) estrategia de procesamiento con dos niveles (recuperación vectorial directa, y recuperación seguida de </w:t>
      </w:r>
      <w:proofErr w:type="spellStart"/>
      <w:r>
        <w:t>reranking</w:t>
      </w:r>
      <w:proofErr w:type="spellEnd"/>
      <w:r>
        <w:t xml:space="preserve"> con </w:t>
      </w:r>
      <w:proofErr w:type="spellStart"/>
      <w:r>
        <w:t>CrossEncoder</w:t>
      </w:r>
      <w:proofErr w:type="spellEnd"/>
      <w:r>
        <w:t xml:space="preserve"> ms-marco-MiniLM-L-6-v2).</w:t>
      </w:r>
    </w:p>
    <w:p w14:paraId="515964C4" w14:textId="77777777" w:rsidR="0030352A" w:rsidRDefault="00000000">
      <w:pPr>
        <w:ind w:firstLine="720"/>
      </w:pPr>
      <w:r>
        <w:lastRenderedPageBreak/>
        <w:t>Esta estructura factorial 4×2 genera 8 configuraciones experimentales. Para cada una, el sistema recupera los top-15 documentos más relevantes y calcula métricas para todos los valores de k desde 1 hasta 15. Esto permite analizar el comportamiento en diferentes profundidades sin ejecutar recuperaciones independientes para cada k, generando curvas completas de rendimiento (</w:t>
      </w:r>
      <w:proofErr w:type="spellStart"/>
      <w:r>
        <w:t>Precision@k</w:t>
      </w:r>
      <w:proofErr w:type="spellEnd"/>
      <w:r>
        <w:t xml:space="preserve">, </w:t>
      </w:r>
      <w:proofErr w:type="spellStart"/>
      <w:r>
        <w:t>Recall@k</w:t>
      </w:r>
      <w:proofErr w:type="spellEnd"/>
      <w:r>
        <w:t xml:space="preserve">, F1@k, </w:t>
      </w:r>
      <w:proofErr w:type="spellStart"/>
      <w:r>
        <w:t>nDCG@k</w:t>
      </w:r>
      <w:proofErr w:type="spellEnd"/>
      <w:r>
        <w:t>).</w:t>
      </w:r>
    </w:p>
    <w:p w14:paraId="6D7B96B5" w14:textId="77777777" w:rsidR="0030352A" w:rsidRDefault="00000000">
      <w:pPr>
        <w:ind w:firstLine="720"/>
      </w:pPr>
      <w:r>
        <w:t xml:space="preserve">Cada consulta con </w:t>
      </w:r>
      <w:proofErr w:type="spellStart"/>
      <w:r>
        <w:t>ground</w:t>
      </w:r>
      <w:proofErr w:type="spellEnd"/>
      <w:r>
        <w:t xml:space="preserve"> </w:t>
      </w:r>
      <w:proofErr w:type="spellStart"/>
      <w:r>
        <w:t>truth</w:t>
      </w:r>
      <w:proofErr w:type="spellEnd"/>
      <w:r>
        <w:t xml:space="preserve"> validado se procesa a través de las 8 configuraciones, produciendo métricas para 15 valores de k y permitiendo análisis estadístico riguroso.</w:t>
      </w:r>
    </w:p>
    <w:p w14:paraId="39517FFC" w14:textId="77777777" w:rsidR="0030352A" w:rsidRDefault="00000000">
      <w:pPr>
        <w:pStyle w:val="Heading3"/>
      </w:pPr>
      <w:bookmarkStart w:id="208" w:name="_Toc214473953"/>
      <w:bookmarkStart w:id="209" w:name="paradigma-de-evaluación"/>
      <w:bookmarkEnd w:id="202"/>
      <w:r>
        <w:t>5.2.4 Paradigma de Evaluación</w:t>
      </w:r>
      <w:bookmarkEnd w:id="208"/>
    </w:p>
    <w:p w14:paraId="06A7C57C" w14:textId="77777777" w:rsidR="0030352A" w:rsidRDefault="00000000">
      <w:pPr>
        <w:ind w:firstLine="720"/>
      </w:pPr>
      <w:r>
        <w:t xml:space="preserve">La evaluación se fundamenta en el paradigma de test </w:t>
      </w:r>
      <w:proofErr w:type="spellStart"/>
      <w:r>
        <w:t>collection</w:t>
      </w:r>
      <w:proofErr w:type="spellEnd"/>
      <w:r>
        <w:t xml:space="preserve"> descrito en el Capítulo 2 (sección 2.6), que requiere tres componentes esenciales: corpus de documentos, conjunto de consultas y juicios de relevancia. Este proyecto implementa estos componentes mediante </w:t>
      </w:r>
      <w:proofErr w:type="spellStart"/>
      <w:r>
        <w:t>scraping</w:t>
      </w:r>
      <w:proofErr w:type="spellEnd"/>
      <w:r>
        <w:t xml:space="preserve"> de documentación de Microsoft </w:t>
      </w:r>
      <w:proofErr w:type="spellStart"/>
      <w:r>
        <w:t>Learn</w:t>
      </w:r>
      <w:proofErr w:type="spellEnd"/>
      <w:r>
        <w:t>, extracción de preguntas de Microsoft Q&amp;A, y validación de enlaces entre preguntas y documentos oficiales proporcionados por expertos de la comunidad técnica en respuestas aceptadas.</w:t>
      </w:r>
    </w:p>
    <w:p w14:paraId="6D4FDED7" w14:textId="77777777" w:rsidR="0030352A" w:rsidRDefault="00000000">
      <w:pPr>
        <w:pStyle w:val="Heading3"/>
      </w:pPr>
      <w:bookmarkStart w:id="210" w:name="_Toc214473954"/>
      <w:bookmarkStart w:id="211" w:name="variables-de-investigación"/>
      <w:bookmarkEnd w:id="205"/>
      <w:r>
        <w:t>5.2.5 Variables de Investigación</w:t>
      </w:r>
      <w:bookmarkEnd w:id="210"/>
    </w:p>
    <w:p w14:paraId="2C24D22C" w14:textId="77777777" w:rsidR="0030352A" w:rsidRDefault="00000000">
      <w:pPr>
        <w:ind w:firstLine="720"/>
      </w:pPr>
      <w:r>
        <w:t>Las variables del estudio se clasifican en tres categorías principales para análisis riguroso de causalidad y evaluación del rendimiento del sistema RAG.</w:t>
      </w:r>
    </w:p>
    <w:p w14:paraId="1B9FA366" w14:textId="77777777" w:rsidR="0030352A" w:rsidRDefault="00000000">
      <w:pPr>
        <w:ind w:firstLine="720"/>
      </w:pPr>
      <w:r>
        <w:rPr>
          <w:b/>
          <w:bCs/>
        </w:rPr>
        <w:t>Variables Independientes</w:t>
      </w:r>
      <w:r>
        <w:t xml:space="preserve"> se manipulan sistemáticamente para evaluar su impacto en el rendimiento del sistema. La arquitectura de </w:t>
      </w:r>
      <w:proofErr w:type="spellStart"/>
      <w:r>
        <w:t>embedding</w:t>
      </w:r>
      <w:proofErr w:type="spellEnd"/>
      <w:r>
        <w:t xml:space="preserve"> (categórica con cuatro niveles: Ada, </w:t>
      </w:r>
      <w:proofErr w:type="spellStart"/>
      <w:r>
        <w:t>MPNet</w:t>
      </w:r>
      <w:proofErr w:type="spellEnd"/>
      <w:r>
        <w:t xml:space="preserve">, </w:t>
      </w:r>
      <w:proofErr w:type="spellStart"/>
      <w:r>
        <w:t>MiniLM</w:t>
      </w:r>
      <w:proofErr w:type="spellEnd"/>
      <w:r>
        <w:t xml:space="preserve">, E5-Large) representa la primera variable independiente, seleccionando modelos con diferentes dimensionalidades y estrategias de entrenamiento para evaluar su efectividad en contenido técnico especializado. La estrategia de procesamiento de resultados (binaria: sin </w:t>
      </w:r>
      <w:proofErr w:type="spellStart"/>
      <w:r>
        <w:t>reranking</w:t>
      </w:r>
      <w:proofErr w:type="spellEnd"/>
      <w:r>
        <w:t xml:space="preserve">, con </w:t>
      </w:r>
      <w:proofErr w:type="spellStart"/>
      <w:r>
        <w:t>reranking</w:t>
      </w:r>
      <w:proofErr w:type="spellEnd"/>
      <w:r>
        <w:t xml:space="preserve"> mediante </w:t>
      </w:r>
      <w:proofErr w:type="spellStart"/>
      <w:r>
        <w:t>CrossEncoder</w:t>
      </w:r>
      <w:proofErr w:type="spellEnd"/>
      <w:r>
        <w:t xml:space="preserve">) constituye la </w:t>
      </w:r>
      <w:r>
        <w:lastRenderedPageBreak/>
        <w:t xml:space="preserve">segunda variable independiente, permitiendo cuantificar el impacto específico del componente de </w:t>
      </w:r>
      <w:proofErr w:type="spellStart"/>
      <w:r>
        <w:t>reranking</w:t>
      </w:r>
      <w:proofErr w:type="spellEnd"/>
      <w:r>
        <w:t xml:space="preserve"> mediante comparación directa de resultados pre y post </w:t>
      </w:r>
      <w:proofErr w:type="spellStart"/>
      <w:r>
        <w:t>reranking</w:t>
      </w:r>
      <w:proofErr w:type="spellEnd"/>
      <w:r>
        <w:t>.</w:t>
      </w:r>
    </w:p>
    <w:p w14:paraId="564C497C" w14:textId="77777777" w:rsidR="0030352A" w:rsidRDefault="00000000">
      <w:pPr>
        <w:ind w:firstLine="720"/>
      </w:pPr>
      <w:r>
        <w:rPr>
          <w:b/>
          <w:bCs/>
        </w:rPr>
        <w:t>Variables Dependientes</w:t>
      </w:r>
      <w:r>
        <w:t xml:space="preserve"> capturan diferentes aspectos del rendimiento mediante tres familias de métricas complementarias, todas continuas en el rango [0,1] y calculadas para valores de k desde 1 hasta 15. Las métricas tradicionales de recuperación incluyen </w:t>
      </w:r>
      <w:proofErr w:type="spellStart"/>
      <w:r>
        <w:t>Precision@k</w:t>
      </w:r>
      <w:proofErr w:type="spellEnd"/>
      <w:r>
        <w:t xml:space="preserve">, </w:t>
      </w:r>
      <w:proofErr w:type="spellStart"/>
      <w:r>
        <w:t>Recall@k</w:t>
      </w:r>
      <w:proofErr w:type="spellEnd"/>
      <w:r>
        <w:t xml:space="preserve">, F1@k, Mean </w:t>
      </w:r>
      <w:proofErr w:type="spellStart"/>
      <w:r>
        <w:t>Reciprocal</w:t>
      </w:r>
      <w:proofErr w:type="spellEnd"/>
      <w:r>
        <w:t xml:space="preserve"> Rank (MRR), </w:t>
      </w:r>
      <w:proofErr w:type="spellStart"/>
      <w:r>
        <w:t>Normalized</w:t>
      </w:r>
      <w:proofErr w:type="spellEnd"/>
      <w:r>
        <w:t xml:space="preserve"> </w:t>
      </w:r>
      <w:proofErr w:type="spellStart"/>
      <w:r>
        <w:t>Discounted</w:t>
      </w:r>
      <w:proofErr w:type="spellEnd"/>
      <w:r>
        <w:t xml:space="preserve"> Cumulative </w:t>
      </w:r>
      <w:proofErr w:type="spellStart"/>
      <w:r>
        <w:t>Gain</w:t>
      </w:r>
      <w:proofErr w:type="spellEnd"/>
      <w:r>
        <w:t xml:space="preserve"> (</w:t>
      </w:r>
      <w:proofErr w:type="spellStart"/>
      <w:r>
        <w:t>nDCG@k</w:t>
      </w:r>
      <w:proofErr w:type="spellEnd"/>
      <w:r>
        <w:t xml:space="preserve">) y Mean </w:t>
      </w:r>
      <w:proofErr w:type="spellStart"/>
      <w:r>
        <w:t>Average</w:t>
      </w:r>
      <w:proofErr w:type="spellEnd"/>
      <w:r>
        <w:t xml:space="preserve"> </w:t>
      </w:r>
      <w:proofErr w:type="spellStart"/>
      <w:r>
        <w:t>Precision</w:t>
      </w:r>
      <w:proofErr w:type="spellEnd"/>
      <w:r>
        <w:t xml:space="preserve"> (MAP), descritas en el Capítulo 2. Las métricas especializadas RAG incluyen </w:t>
      </w:r>
      <w:proofErr w:type="spellStart"/>
      <w:r>
        <w:t>faithfulness</w:t>
      </w:r>
      <w:proofErr w:type="spellEnd"/>
      <w:r>
        <w:t xml:space="preserve">, </w:t>
      </w:r>
      <w:proofErr w:type="spellStart"/>
      <w:r>
        <w:t>answer</w:t>
      </w:r>
      <w:proofErr w:type="spellEnd"/>
      <w:r>
        <w:t xml:space="preserve"> </w:t>
      </w:r>
      <w:proofErr w:type="spellStart"/>
      <w:r>
        <w:t>relevancy</w:t>
      </w:r>
      <w:proofErr w:type="spellEnd"/>
      <w:r>
        <w:t xml:space="preserve">, </w:t>
      </w:r>
      <w:proofErr w:type="spellStart"/>
      <w:r>
        <w:t>context</w:t>
      </w:r>
      <w:proofErr w:type="spellEnd"/>
      <w:r>
        <w:t xml:space="preserve"> </w:t>
      </w:r>
      <w:proofErr w:type="spellStart"/>
      <w:r>
        <w:t>precision</w:t>
      </w:r>
      <w:proofErr w:type="spellEnd"/>
      <w:r>
        <w:t xml:space="preserve"> y </w:t>
      </w:r>
      <w:proofErr w:type="spellStart"/>
      <w:r>
        <w:t>context</w:t>
      </w:r>
      <w:proofErr w:type="spellEnd"/>
      <w:r>
        <w:t xml:space="preserve"> </w:t>
      </w:r>
      <w:proofErr w:type="spellStart"/>
      <w:r>
        <w:t>recall</w:t>
      </w:r>
      <w:proofErr w:type="spellEnd"/>
      <w:r>
        <w:t xml:space="preserve">, descritas en el Capítulo 3. Las métricas semánticas incluyen </w:t>
      </w:r>
      <w:proofErr w:type="spellStart"/>
      <w:r>
        <w:t>BERTScore</w:t>
      </w:r>
      <w:proofErr w:type="spellEnd"/>
      <w:r>
        <w:t xml:space="preserve"> (</w:t>
      </w:r>
      <w:proofErr w:type="spellStart"/>
      <w:r>
        <w:t>precision</w:t>
      </w:r>
      <w:proofErr w:type="spellEnd"/>
      <w:r>
        <w:t xml:space="preserve">, </w:t>
      </w:r>
      <w:proofErr w:type="spellStart"/>
      <w:r>
        <w:t>recall</w:t>
      </w:r>
      <w:proofErr w:type="spellEnd"/>
      <w:r>
        <w:t>, F1), también descritas en el Capítulo 3. La utilización de múltiples familias de métricas permite una evaluación exhaustiva que capture tanto efectividad de recuperación como calidad de generación de respuestas.</w:t>
      </w:r>
    </w:p>
    <w:p w14:paraId="47ABF42F" w14:textId="77777777" w:rsidR="0030352A" w:rsidRDefault="00000000">
      <w:pPr>
        <w:ind w:firstLine="720"/>
      </w:pPr>
      <w:r>
        <w:t xml:space="preserve">Las variables de control garantizan consistencia experimental: configuración de hardware constante (Intel Core i7, 16GB RAM) para evitar variaciones por diferencias de capacidad computacional, versiones de software fijas (Python 3.12.2, </w:t>
      </w:r>
      <w:proofErr w:type="spellStart"/>
      <w:r>
        <w:t>ChromaDB</w:t>
      </w:r>
      <w:proofErr w:type="spellEnd"/>
      <w:r>
        <w:t xml:space="preserve"> 0.5.23, </w:t>
      </w:r>
      <w:proofErr w:type="spellStart"/>
      <w:r>
        <w:t>sentence-transformers</w:t>
      </w:r>
      <w:proofErr w:type="spellEnd"/>
      <w:r>
        <w:t xml:space="preserve"> 5.0.0) para eliminar efectos de actualizaciones de bibliotecas, temperatura de modelos generativos en 0.1 para minimizar variabilidad estocástica, y semillas aleatorias controladas (</w:t>
      </w:r>
      <w:proofErr w:type="spellStart"/>
      <w:r>
        <w:t>seed</w:t>
      </w:r>
      <w:proofErr w:type="spellEnd"/>
      <w:r>
        <w:t>=42) para garantizar reproducibilidad exacta.</w:t>
      </w:r>
    </w:p>
    <w:p w14:paraId="2AC39C9F" w14:textId="77777777" w:rsidR="0030352A" w:rsidRDefault="00000000">
      <w:pPr>
        <w:pStyle w:val="Heading2"/>
      </w:pPr>
      <w:bookmarkStart w:id="212" w:name="_Toc214473955"/>
      <w:bookmarkStart w:id="213" w:name="recolección-y-preparación-de-datos"/>
      <w:bookmarkEnd w:id="207"/>
      <w:bookmarkEnd w:id="209"/>
      <w:r>
        <w:t>5.3 Recolección y Preparación de Datos</w:t>
      </w:r>
      <w:bookmarkEnd w:id="212"/>
    </w:p>
    <w:p w14:paraId="2D5C48AB" w14:textId="77777777" w:rsidR="0030352A" w:rsidRDefault="00000000">
      <w:pPr>
        <w:pStyle w:val="Heading3"/>
      </w:pPr>
      <w:bookmarkStart w:id="214" w:name="_Toc214473956"/>
      <w:bookmarkStart w:id="215" w:name="estrategia-de-recolección-de-datos"/>
      <w:r>
        <w:t>5.3.1 Estrategia de Recolección de Datos</w:t>
      </w:r>
      <w:bookmarkEnd w:id="214"/>
    </w:p>
    <w:p w14:paraId="485C97D8" w14:textId="77777777" w:rsidR="0030352A" w:rsidRDefault="00000000">
      <w:pPr>
        <w:ind w:firstLine="720"/>
      </w:pPr>
      <w:r>
        <w:t xml:space="preserve">La recolección de datos se ejecuta mediante web </w:t>
      </w:r>
      <w:proofErr w:type="spellStart"/>
      <w:r>
        <w:t>scraping</w:t>
      </w:r>
      <w:proofErr w:type="spellEnd"/>
      <w:r>
        <w:t xml:space="preserve"> sistemático y éticamente responsable, siguiendo las directrices establecidas para investigación académica con datos públicos (</w:t>
      </w:r>
      <w:proofErr w:type="spellStart"/>
      <w:r>
        <w:t>Landers</w:t>
      </w:r>
      <w:proofErr w:type="spellEnd"/>
      <w:r>
        <w:t xml:space="preserve"> &amp; </w:t>
      </w:r>
      <w:proofErr w:type="spellStart"/>
      <w:r>
        <w:t>Behrend</w:t>
      </w:r>
      <w:proofErr w:type="spellEnd"/>
      <w:r>
        <w:t>, 2015). La estrategia se fundamenta en dos corpus principales que proporcionan cobertura complementaria del dominio técnico de Azure.</w:t>
      </w:r>
    </w:p>
    <w:p w14:paraId="233A1D80" w14:textId="77777777" w:rsidR="0030352A" w:rsidRDefault="00000000">
      <w:pPr>
        <w:ind w:firstLine="720"/>
      </w:pPr>
      <w:r>
        <w:lastRenderedPageBreak/>
        <w:t xml:space="preserve">El Corpus de Documentación Técnica se extrae de Microsoft </w:t>
      </w:r>
      <w:proofErr w:type="spellStart"/>
      <w:r>
        <w:t>Learn</w:t>
      </w:r>
      <w:proofErr w:type="spellEnd"/>
      <w:r>
        <w:t xml:space="preserve">, la base de conocimiento oficial de Microsoft para sus productos </w:t>
      </w:r>
      <w:proofErr w:type="spellStart"/>
      <w:r>
        <w:t>cloud</w:t>
      </w:r>
      <w:proofErr w:type="spellEnd"/>
      <w:r>
        <w:t xml:space="preserve">. Se implementa un </w:t>
      </w:r>
      <w:proofErr w:type="spellStart"/>
      <w:r>
        <w:t>scraper</w:t>
      </w:r>
      <w:proofErr w:type="spellEnd"/>
      <w:r>
        <w:t xml:space="preserve"> especializado utilizando </w:t>
      </w:r>
      <w:proofErr w:type="spellStart"/>
      <w:r>
        <w:t>Selenium</w:t>
      </w:r>
      <w:proofErr w:type="spellEnd"/>
      <w:r>
        <w:t xml:space="preserve"> </w:t>
      </w:r>
      <w:proofErr w:type="spellStart"/>
      <w:r>
        <w:t>WebDriver</w:t>
      </w:r>
      <w:proofErr w:type="spellEnd"/>
      <w:r>
        <w:t xml:space="preserve"> para páginas dinámicas y </w:t>
      </w:r>
      <w:proofErr w:type="spellStart"/>
      <w:r>
        <w:t>Beautiful</w:t>
      </w:r>
      <w:proofErr w:type="spellEnd"/>
      <w:r>
        <w:t xml:space="preserve"> </w:t>
      </w:r>
      <w:proofErr w:type="spellStart"/>
      <w:r>
        <w:t>Soup</w:t>
      </w:r>
      <w:proofErr w:type="spellEnd"/>
      <w:r>
        <w:t xml:space="preserve"> para </w:t>
      </w:r>
      <w:proofErr w:type="spellStart"/>
      <w:r>
        <w:t>parsing</w:t>
      </w:r>
      <w:proofErr w:type="spellEnd"/>
      <w:r>
        <w:t xml:space="preserve"> de HTML estructurado (Mitchell, 2018). La selección se limita específicamente a documentación relacionada con servicios de Microsoft Azure, garantizando coherencia temática y relevancia técnica para el caso de uso objetivo de soporte técnico especializado.</w:t>
      </w:r>
    </w:p>
    <w:p w14:paraId="078A7DC9" w14:textId="77777777" w:rsidR="0030352A" w:rsidRDefault="00000000">
      <w:pPr>
        <w:ind w:firstLine="720"/>
      </w:pPr>
      <w:r>
        <w:t xml:space="preserve">El proceso de extracción sigue protocolos éticos estrictos que incluyen respeto riguroso a robots.txt y términos de servicio de Microsoft, </w:t>
      </w:r>
      <w:proofErr w:type="spellStart"/>
      <w:r>
        <w:t>delays</w:t>
      </w:r>
      <w:proofErr w:type="spellEnd"/>
      <w:r>
        <w:t xml:space="preserve"> de 1-2 segundos entre </w:t>
      </w:r>
      <w:proofErr w:type="spellStart"/>
      <w:r>
        <w:t>requests</w:t>
      </w:r>
      <w:proofErr w:type="spellEnd"/>
      <w:r>
        <w:t xml:space="preserve"> consecutivos para evitar saturación de servidores, y limitación de concurrencia a un máximo de 3 conexiones simultáneas. El </w:t>
      </w:r>
      <w:proofErr w:type="spellStart"/>
      <w:r>
        <w:t>scraping</w:t>
      </w:r>
      <w:proofErr w:type="spellEnd"/>
      <w:r>
        <w:t xml:space="preserve"> se ejecuta durante horarios de baja demanda (madrugada hora del servidor) para minimizar el impacto en usuarios legítimos de la plataforma.</w:t>
      </w:r>
    </w:p>
    <w:p w14:paraId="67084A08" w14:textId="77777777" w:rsidR="0030352A" w:rsidRDefault="00000000">
      <w:pPr>
        <w:ind w:firstLine="720"/>
      </w:pPr>
      <w:r>
        <w:t xml:space="preserve">El Corpus de Consultas Técnicas se recolecta del foro público Microsoft Q&amp;A, que representa consultas reales de usuarios en contextos de soporte técnico. Este corpus proporciona variabilidad lingüística natural, diversidad en la formulación de problemas técnicos, y autenticidad en la expresión de necesidades de información. La inclusión de preguntas con respuestas aceptadas por la comunidad garantiza que el </w:t>
      </w:r>
      <w:proofErr w:type="spellStart"/>
      <w:r>
        <w:t>ground</w:t>
      </w:r>
      <w:proofErr w:type="spellEnd"/>
      <w:r>
        <w:t xml:space="preserve"> </w:t>
      </w:r>
      <w:proofErr w:type="spellStart"/>
      <w:r>
        <w:t>truth</w:t>
      </w:r>
      <w:proofErr w:type="spellEnd"/>
      <w:r>
        <w:t xml:space="preserve"> refleje validación por expertos técnicos con experiencia práctica en Azure.</w:t>
      </w:r>
    </w:p>
    <w:p w14:paraId="440CEFB8" w14:textId="77777777" w:rsidR="0030352A" w:rsidRDefault="00000000">
      <w:pPr>
        <w:pStyle w:val="Heading3"/>
      </w:pPr>
      <w:bookmarkStart w:id="216" w:name="_Toc214473957"/>
      <w:bookmarkStart w:id="217" w:name="procesamiento-y-normalización-de-datos"/>
      <w:bookmarkEnd w:id="211"/>
      <w:r>
        <w:t>5.3.2 Procesamiento y Normalización de Datos</w:t>
      </w:r>
      <w:bookmarkEnd w:id="216"/>
    </w:p>
    <w:p w14:paraId="3F554561" w14:textId="77777777" w:rsidR="0030352A" w:rsidRDefault="00000000">
      <w:pPr>
        <w:ind w:firstLine="720"/>
      </w:pPr>
      <w:r>
        <w:t xml:space="preserve">El procesamiento de datos sigue un pipeline sistemático de limpieza y normalización diseñado para optimizar la calidad de los </w:t>
      </w:r>
      <w:proofErr w:type="spellStart"/>
      <w:r>
        <w:t>embeddings</w:t>
      </w:r>
      <w:proofErr w:type="spellEnd"/>
      <w:r>
        <w:t xml:space="preserve">. El preprocesamiento de documentos ejecuta cuatro transformaciones principales: extracción de contenido (elimina elementos HTML, JavaScript, CSS y otros componentes no textuales que introducen ruido), segmentación inteligente (divide documentos largos en </w:t>
      </w:r>
      <w:proofErr w:type="spellStart"/>
      <w:r>
        <w:t>chunks</w:t>
      </w:r>
      <w:proofErr w:type="spellEnd"/>
      <w:r>
        <w:t xml:space="preserve"> respetando límites de párrafo y sección para preservar coherencia semántica, considerando las restricciones de los modelos de </w:t>
      </w:r>
      <w:proofErr w:type="spellStart"/>
      <w:r>
        <w:t>embedding</w:t>
      </w:r>
      <w:proofErr w:type="spellEnd"/>
      <w:r>
        <w:t xml:space="preserve"> utilizados), normalización de texto (aplica conversión a </w:t>
      </w:r>
      <w:r>
        <w:lastRenderedPageBreak/>
        <w:t>UTF-8, eliminación de caracteres de control, y normalización de espacios en blanco), y preservación de estructura (mantiene metadatos esenciales como título, URL, y fecha de publicación para enriquecer el contexto de recuperación).</w:t>
      </w:r>
    </w:p>
    <w:p w14:paraId="4553646B" w14:textId="77777777" w:rsidR="0030352A" w:rsidRDefault="00000000">
      <w:pPr>
        <w:ind w:firstLine="720"/>
      </w:pPr>
      <w:r>
        <w:t xml:space="preserve">La normalización de </w:t>
      </w:r>
      <w:proofErr w:type="spellStart"/>
      <w:r>
        <w:t>URLs</w:t>
      </w:r>
      <w:proofErr w:type="spellEnd"/>
      <w:r>
        <w:t xml:space="preserve"> implementa un proceso riguroso para garantizar consistencia en la vinculación pregunta-documento: elimina parámetros de </w:t>
      </w:r>
      <w:proofErr w:type="spellStart"/>
      <w:r>
        <w:t>query</w:t>
      </w:r>
      <w:proofErr w:type="spellEnd"/>
      <w:r>
        <w:t xml:space="preserve"> </w:t>
      </w:r>
      <w:proofErr w:type="spellStart"/>
      <w:r>
        <w:t>string</w:t>
      </w:r>
      <w:proofErr w:type="spellEnd"/>
      <w:r>
        <w:t xml:space="preserve"> (tracking, </w:t>
      </w:r>
      <w:proofErr w:type="spellStart"/>
      <w:r>
        <w:t>session</w:t>
      </w:r>
      <w:proofErr w:type="spellEnd"/>
      <w:r>
        <w:t xml:space="preserve"> </w:t>
      </w:r>
      <w:proofErr w:type="spellStart"/>
      <w:r>
        <w:t>IDs</w:t>
      </w:r>
      <w:proofErr w:type="spellEnd"/>
      <w:r>
        <w:t xml:space="preserve">), remueve fragmentos de anchor (#section), normaliza el esquema (http → https), y convierte a minúsculas el dominio. Esta normalización elimina variaciones superficiales que impedirían el </w:t>
      </w:r>
      <w:proofErr w:type="spellStart"/>
      <w:r>
        <w:t>matching</w:t>
      </w:r>
      <w:proofErr w:type="spellEnd"/>
      <w:r>
        <w:t xml:space="preserve"> correcto entre enlaces en respuestas de Q&amp;A y </w:t>
      </w:r>
      <w:proofErr w:type="spellStart"/>
      <w:r>
        <w:t>URLs</w:t>
      </w:r>
      <w:proofErr w:type="spellEnd"/>
      <w:r>
        <w:t xml:space="preserve"> de documentos en el corpus.</w:t>
      </w:r>
    </w:p>
    <w:p w14:paraId="2B402FF8" w14:textId="77777777" w:rsidR="0030352A" w:rsidRDefault="00000000">
      <w:pPr>
        <w:ind w:firstLine="720"/>
      </w:pPr>
      <w:r>
        <w:t xml:space="preserve">La validación de </w:t>
      </w:r>
      <w:proofErr w:type="spellStart"/>
      <w:r>
        <w:t>ground</w:t>
      </w:r>
      <w:proofErr w:type="spellEnd"/>
      <w:r>
        <w:t xml:space="preserve"> </w:t>
      </w:r>
      <w:proofErr w:type="spellStart"/>
      <w:r>
        <w:t>truth</w:t>
      </w:r>
      <w:proofErr w:type="spellEnd"/>
      <w:r>
        <w:t xml:space="preserve"> sigue un proceso sistemático de filtrado multinivel. El filtrado inicial identifica preguntas que contengan enlaces a Microsoft </w:t>
      </w:r>
      <w:proofErr w:type="spellStart"/>
      <w:r>
        <w:t>Learn</w:t>
      </w:r>
      <w:proofErr w:type="spellEnd"/>
      <w:r>
        <w:t xml:space="preserve"> en sus respuestas aceptadas. La normalización aplica las reglas de estandarización URL para eliminar parámetros de tracking y variaciones de formato. La verificación de correspondencia filtra preguntas cuyos enlaces normalizados correspondan a documentos efectivamente presentes en el corpus indexado. El resultado produce un conjunto de preguntas con al menos un enlace validado a documentos del corpus, estableciendo un </w:t>
      </w:r>
      <w:proofErr w:type="spellStart"/>
      <w:r>
        <w:t>ground</w:t>
      </w:r>
      <w:proofErr w:type="spellEnd"/>
      <w:r>
        <w:t xml:space="preserve"> </w:t>
      </w:r>
      <w:proofErr w:type="spellStart"/>
      <w:r>
        <w:t>truth</w:t>
      </w:r>
      <w:proofErr w:type="spellEnd"/>
      <w:r>
        <w:t xml:space="preserve"> de alta calidad basado en correspondencias reales entre preguntas técnicas y documentación oficial.</w:t>
      </w:r>
    </w:p>
    <w:p w14:paraId="587D016D" w14:textId="77777777" w:rsidR="0030352A" w:rsidRDefault="00000000">
      <w:pPr>
        <w:pStyle w:val="Heading3"/>
      </w:pPr>
      <w:bookmarkStart w:id="218" w:name="_Toc214473958"/>
      <w:bookmarkStart w:id="219" w:name="metodología-de-análisis-del-corpus"/>
      <w:bookmarkEnd w:id="213"/>
      <w:r>
        <w:t>5.3.3 Metodología de Análisis del Corpus</w:t>
      </w:r>
      <w:bookmarkEnd w:id="218"/>
    </w:p>
    <w:p w14:paraId="4EACA59D" w14:textId="77777777" w:rsidR="0030352A" w:rsidRDefault="00000000">
      <w:pPr>
        <w:ind w:firstLine="720"/>
      </w:pPr>
      <w:r>
        <w:t xml:space="preserve">El corpus de documentos se caracteriza mediante análisis estadístico descriptivo que captura la diversidad y profundidad de la documentación técnica de Azure. Se calculan métricas de volumen incluyendo el total de documentos únicos recolectados y el número de </w:t>
      </w:r>
      <w:proofErr w:type="spellStart"/>
      <w:r>
        <w:t>chunks</w:t>
      </w:r>
      <w:proofErr w:type="spellEnd"/>
      <w:r>
        <w:t xml:space="preserve"> procesables generados tras la segmentación. Las características de longitud se miden mediante la longitud promedio y desviación estándar por </w:t>
      </w:r>
      <w:proofErr w:type="spellStart"/>
      <w:r>
        <w:t>chunk</w:t>
      </w:r>
      <w:proofErr w:type="spellEnd"/>
      <w:r>
        <w:t xml:space="preserve"> (en tokens), indicando variabilidad apropiada para modelos de </w:t>
      </w:r>
      <w:proofErr w:type="spellStart"/>
      <w:r>
        <w:t>embedding</w:t>
      </w:r>
      <w:proofErr w:type="spellEnd"/>
      <w:r>
        <w:t xml:space="preserve">, y la longitud promedio y desviación </w:t>
      </w:r>
      <w:r>
        <w:lastRenderedPageBreak/>
        <w:t>estándar por documento original antes de segmentación, reflejando la diversidad desde tutoriales breves hasta especificaciones técnicas exhaustivas.</w:t>
      </w:r>
    </w:p>
    <w:p w14:paraId="505A4AE8" w14:textId="77777777" w:rsidR="0030352A" w:rsidRDefault="00000000">
      <w:pPr>
        <w:ind w:firstLine="720"/>
      </w:pPr>
      <w:r>
        <w:t xml:space="preserve">La distribución temática del corpus se analiza mediante clasificación automatizada de contenido basado en palabras clave con ponderación por frecuencia. La metodología emplea clasificación según presencia de términos técnicos característicos, operando sobre una muestra estratificada del corpus total. Las categorías temáticas principales incluyen: </w:t>
      </w:r>
      <w:proofErr w:type="spellStart"/>
      <w:r>
        <w:t>Development</w:t>
      </w:r>
      <w:proofErr w:type="spellEnd"/>
      <w:r>
        <w:t xml:space="preserve"> (contenido relacionado con </w:t>
      </w:r>
      <w:proofErr w:type="spellStart"/>
      <w:r>
        <w:t>SDKs</w:t>
      </w:r>
      <w:proofErr w:type="spellEnd"/>
      <w:r>
        <w:t xml:space="preserve">, </w:t>
      </w:r>
      <w:proofErr w:type="spellStart"/>
      <w:r>
        <w:t>APIs</w:t>
      </w:r>
      <w:proofErr w:type="spellEnd"/>
      <w:r>
        <w:t xml:space="preserve">, programación, DevOps y herramientas de desarrollo), </w:t>
      </w:r>
      <w:proofErr w:type="spellStart"/>
      <w:r>
        <w:t>Operations</w:t>
      </w:r>
      <w:proofErr w:type="spellEnd"/>
      <w:r>
        <w:t xml:space="preserve"> (documentación sobre monitoreo, automatización, gestión de infraestructura y </w:t>
      </w:r>
      <w:proofErr w:type="spellStart"/>
      <w:r>
        <w:t>troubleshooting</w:t>
      </w:r>
      <w:proofErr w:type="spellEnd"/>
      <w:r>
        <w:t xml:space="preserve">), Security (materiales sobre autenticación, autorización, cumplimiento y servicios de seguridad), y Azure </w:t>
      </w:r>
      <w:proofErr w:type="spellStart"/>
      <w:r>
        <w:t>Services</w:t>
      </w:r>
      <w:proofErr w:type="spellEnd"/>
      <w:r>
        <w:t xml:space="preserve"> (servicios específicos de Azure con sus configuraciones y características particulares). Para cada categoría se calcula el porcentaje de representación en el corpus total y el número absoluto de </w:t>
      </w:r>
      <w:proofErr w:type="spellStart"/>
      <w:r>
        <w:t>chunks</w:t>
      </w:r>
      <w:proofErr w:type="spellEnd"/>
      <w:r>
        <w:t xml:space="preserve"> clasificados.</w:t>
      </w:r>
    </w:p>
    <w:p w14:paraId="32F87C13" w14:textId="77777777" w:rsidR="0030352A" w:rsidRDefault="00000000">
      <w:pPr>
        <w:ind w:firstLine="720"/>
      </w:pPr>
      <w:r>
        <w:t>El corpus de preguntas se caracteriza mediante análisis de volumen total de consultas recolectadas y porcentaje de preguntas con enlaces validados que correspondan a documentos en el corpus. Las características lingüísticas se miden mediante longitud promedio y desviación estándar de preguntas (en tokens), capturando el rango desde consultas concisas hasta descripciones detalladas de problemas complejos, y longitud promedio y desviación estándar de respuestas, reflejando variabilidad en profundidad de explicaciones técnicas. La distribución temporal se analiza calculando el porcentaje de preguntas por período temporal (años), identificando si el corpus captura principalmente consultas sobre versiones recientes o históricas de servicios Azure.</w:t>
      </w:r>
    </w:p>
    <w:p w14:paraId="01BCBDEC" w14:textId="77777777" w:rsidR="0030352A" w:rsidRDefault="00000000">
      <w:pPr>
        <w:pStyle w:val="Heading2"/>
      </w:pPr>
      <w:bookmarkStart w:id="220" w:name="_Toc214473959"/>
      <w:bookmarkStart w:id="221" w:name="Xec605610ba831c960a853a59da4f915f8786bbc"/>
      <w:bookmarkEnd w:id="215"/>
      <w:bookmarkEnd w:id="217"/>
      <w:r>
        <w:t xml:space="preserve">5.4 Implementación de Arquitecturas de </w:t>
      </w:r>
      <w:proofErr w:type="spellStart"/>
      <w:r>
        <w:t>Embedding</w:t>
      </w:r>
      <w:bookmarkEnd w:id="220"/>
      <w:proofErr w:type="spellEnd"/>
    </w:p>
    <w:p w14:paraId="40CEB21E" w14:textId="77777777" w:rsidR="0030352A" w:rsidRDefault="00000000">
      <w:pPr>
        <w:pStyle w:val="Heading3"/>
      </w:pPr>
      <w:bookmarkStart w:id="222" w:name="_Toc214473960"/>
      <w:bookmarkStart w:id="223" w:name="selección-y-justificación-de-modelos"/>
      <w:r>
        <w:t>5.4.1 Selección y Justificación de Modelos</w:t>
      </w:r>
      <w:bookmarkEnd w:id="222"/>
    </w:p>
    <w:p w14:paraId="54940942" w14:textId="77777777" w:rsidR="0030352A" w:rsidRDefault="00000000">
      <w:pPr>
        <w:ind w:firstLine="720"/>
      </w:pPr>
      <w:r>
        <w:t xml:space="preserve">La selección de modelos de </w:t>
      </w:r>
      <w:proofErr w:type="spellStart"/>
      <w:r>
        <w:t>embedding</w:t>
      </w:r>
      <w:proofErr w:type="spellEnd"/>
      <w:r>
        <w:t xml:space="preserve"> se basa en criterios de rendimiento en </w:t>
      </w:r>
      <w:proofErr w:type="spellStart"/>
      <w:r>
        <w:t>benchmarks</w:t>
      </w:r>
      <w:proofErr w:type="spellEnd"/>
      <w:r>
        <w:t xml:space="preserve"> especializados, disponibilidad para investigación </w:t>
      </w:r>
      <w:r>
        <w:lastRenderedPageBreak/>
        <w:t>académica, y complementariedad arquitectónica (</w:t>
      </w:r>
      <w:proofErr w:type="spellStart"/>
      <w:r>
        <w:t>Muennighoff</w:t>
      </w:r>
      <w:proofErr w:type="spellEnd"/>
      <w:r>
        <w:t xml:space="preserve"> et al., 2023). Los cuatro modelos seleccionados—</w:t>
      </w:r>
      <w:proofErr w:type="spellStart"/>
      <w:r>
        <w:t>OpenAI</w:t>
      </w:r>
      <w:proofErr w:type="spellEnd"/>
      <w:r>
        <w:t xml:space="preserve"> Ada (text-embedding-ada-002, 1,536 </w:t>
      </w:r>
      <w:proofErr w:type="spellStart"/>
      <w:r>
        <w:t>dim</w:t>
      </w:r>
      <w:proofErr w:type="spellEnd"/>
      <w:r>
        <w:t xml:space="preserve">), Multi-QA </w:t>
      </w:r>
      <w:proofErr w:type="spellStart"/>
      <w:r>
        <w:t>MPNet</w:t>
      </w:r>
      <w:proofErr w:type="spellEnd"/>
      <w:r>
        <w:t xml:space="preserve"> (multi-qa-mpnet-base-dot-v1, 768 </w:t>
      </w:r>
      <w:proofErr w:type="spellStart"/>
      <w:r>
        <w:t>dim</w:t>
      </w:r>
      <w:proofErr w:type="spellEnd"/>
      <w:r>
        <w:t xml:space="preserve">), </w:t>
      </w:r>
      <w:proofErr w:type="spellStart"/>
      <w:r>
        <w:t>MiniLM</w:t>
      </w:r>
      <w:proofErr w:type="spellEnd"/>
      <w:r>
        <w:t xml:space="preserve"> (all-MiniLM-L6-v2, 384 </w:t>
      </w:r>
      <w:proofErr w:type="spellStart"/>
      <w:r>
        <w:t>dim</w:t>
      </w:r>
      <w:proofErr w:type="spellEnd"/>
      <w:r>
        <w:t>) y E5-Large (</w:t>
      </w:r>
      <w:proofErr w:type="spellStart"/>
      <w:r>
        <w:t>intfloat</w:t>
      </w:r>
      <w:proofErr w:type="spellEnd"/>
      <w:r>
        <w:t xml:space="preserve">/e5-large-v2, 1,024 </w:t>
      </w:r>
      <w:proofErr w:type="spellStart"/>
      <w:r>
        <w:t>dim</w:t>
      </w:r>
      <w:proofErr w:type="spellEnd"/>
      <w:r>
        <w:t>)—representan diferentes enfoques arquitectónicos y estrategias de entrenamiento que permiten evaluar el impacto de estas decisiones de diseño en el rendimiento final del sistema RAG. Las características técnicas detalladas de cada modelo, incluyendo sus arquitecturas, capacidades y limitaciones, se describen en el Capítulo 3 (sección 3.3).</w:t>
      </w:r>
    </w:p>
    <w:p w14:paraId="4E340A15" w14:textId="77777777" w:rsidR="0030352A" w:rsidRDefault="00000000">
      <w:pPr>
        <w:pStyle w:val="Heading3"/>
      </w:pPr>
      <w:bookmarkStart w:id="224" w:name="_Toc214473961"/>
      <w:bookmarkStart w:id="225" w:name="configuración-técnica-de-embeddings"/>
      <w:bookmarkEnd w:id="219"/>
      <w:r>
        <w:t xml:space="preserve">5.4.2 Configuración Técnica de </w:t>
      </w:r>
      <w:proofErr w:type="spellStart"/>
      <w:r>
        <w:t>Embeddings</w:t>
      </w:r>
      <w:bookmarkEnd w:id="224"/>
      <w:proofErr w:type="spellEnd"/>
    </w:p>
    <w:p w14:paraId="3D73B10E" w14:textId="77777777" w:rsidR="0030352A" w:rsidRDefault="00000000">
      <w:pPr>
        <w:ind w:firstLine="720"/>
      </w:pPr>
      <w:r>
        <w:t xml:space="preserve">El proyecto utiliza dos entornos computacionales complementarios. El desarrollo de aplicaciones y análisis de resultados se realiza en un MacBook Pro 16,1 equipado con procesador Intel Core i7 de 6 núcleos a 2.6 GHz, 16 GB de memoria RAM DDR4, y almacenamiento SSD </w:t>
      </w:r>
      <w:proofErr w:type="spellStart"/>
      <w:r>
        <w:t>NVMe</w:t>
      </w:r>
      <w:proofErr w:type="spellEnd"/>
      <w:r>
        <w:t xml:space="preserve">. La ejecución de búsquedas vectoriales y obtención de métricas experimentales se realiza en Google </w:t>
      </w:r>
      <w:proofErr w:type="spellStart"/>
      <w:r>
        <w:t>Colab</w:t>
      </w:r>
      <w:proofErr w:type="spellEnd"/>
      <w:r>
        <w:t xml:space="preserve"> con GPU Tesla T4 para optimizar tiempos de cómputo. El entorno de software utiliza Python 3.12.2 compilado con </w:t>
      </w:r>
      <w:proofErr w:type="spellStart"/>
      <w:r>
        <w:t>Clang</w:t>
      </w:r>
      <w:proofErr w:type="spellEnd"/>
      <w:r>
        <w:t xml:space="preserve"> 13.0.0, con dependencias críticas </w:t>
      </w:r>
      <w:proofErr w:type="spellStart"/>
      <w:r>
        <w:t>sentence-transformers</w:t>
      </w:r>
      <w:proofErr w:type="spellEnd"/>
      <w:r>
        <w:t xml:space="preserve"> 5.0.0, </w:t>
      </w:r>
      <w:proofErr w:type="spellStart"/>
      <w:r>
        <w:t>torch</w:t>
      </w:r>
      <w:proofErr w:type="spellEnd"/>
      <w:r>
        <w:t xml:space="preserve"> 2.2.2, y </w:t>
      </w:r>
      <w:proofErr w:type="spellStart"/>
      <w:r>
        <w:t>numpy</w:t>
      </w:r>
      <w:proofErr w:type="spellEnd"/>
      <w:r>
        <w:t xml:space="preserve"> 1.26.4 para garantizar compatibilidad y reproducibilidad entre ambos entornos.</w:t>
      </w:r>
    </w:p>
    <w:p w14:paraId="1A5C2F5E" w14:textId="77777777" w:rsidR="0030352A" w:rsidRDefault="00000000">
      <w:pPr>
        <w:ind w:firstLine="720"/>
      </w:pPr>
      <w:r>
        <w:t xml:space="preserve">El pipeline de generación de </w:t>
      </w:r>
      <w:proofErr w:type="spellStart"/>
      <w:r>
        <w:t>embeddings</w:t>
      </w:r>
      <w:proofErr w:type="spellEnd"/>
      <w:r>
        <w:t xml:space="preserve"> implementa un proceso estandarizado que maneja las particularidades de cada modelo. Para Ada, el sistema invoca la API de </w:t>
      </w:r>
      <w:proofErr w:type="spellStart"/>
      <w:r>
        <w:t>OpenAI</w:t>
      </w:r>
      <w:proofErr w:type="spellEnd"/>
      <w:r>
        <w:t xml:space="preserve"> con manejo de errores y </w:t>
      </w:r>
      <w:proofErr w:type="spellStart"/>
      <w:r>
        <w:t>fallback</w:t>
      </w:r>
      <w:proofErr w:type="spellEnd"/>
      <w:r>
        <w:t xml:space="preserve"> a </w:t>
      </w:r>
      <w:proofErr w:type="spellStart"/>
      <w:r>
        <w:t>embeddings</w:t>
      </w:r>
      <w:proofErr w:type="spellEnd"/>
      <w:r>
        <w:t xml:space="preserve"> proxy en caso de fallo de conectividad. Para modelos </w:t>
      </w:r>
      <w:proofErr w:type="spellStart"/>
      <w:r>
        <w:t>sentence-transformer</w:t>
      </w:r>
      <w:proofErr w:type="spellEnd"/>
      <w:r>
        <w:t xml:space="preserve"> (</w:t>
      </w:r>
      <w:proofErr w:type="spellStart"/>
      <w:r>
        <w:t>MPNet</w:t>
      </w:r>
      <w:proofErr w:type="spellEnd"/>
      <w:r>
        <w:t xml:space="preserve">, </w:t>
      </w:r>
      <w:proofErr w:type="spellStart"/>
      <w:r>
        <w:t>MiniLM</w:t>
      </w:r>
      <w:proofErr w:type="spellEnd"/>
      <w:r>
        <w:t xml:space="preserve">, E5-Large), el proceso aplica codificación directa con normalización L2 de vectores resultantes. Para </w:t>
      </w:r>
      <w:proofErr w:type="spellStart"/>
      <w:r>
        <w:t>MPNet</w:t>
      </w:r>
      <w:proofErr w:type="spellEnd"/>
      <w:r>
        <w:t xml:space="preserve"> específicamente, se agrega el prefijo “</w:t>
      </w:r>
      <w:proofErr w:type="spellStart"/>
      <w:r>
        <w:t>query</w:t>
      </w:r>
      <w:proofErr w:type="spellEnd"/>
      <w:r>
        <w:t>:” a consultas según las recomendaciones del modelo para optimizar la representación de preguntas.</w:t>
      </w:r>
    </w:p>
    <w:p w14:paraId="5D91F559" w14:textId="77777777" w:rsidR="0030352A" w:rsidRDefault="00000000">
      <w:pPr>
        <w:ind w:firstLine="720"/>
      </w:pPr>
      <w:r>
        <w:t xml:space="preserve">La generación masiva de </w:t>
      </w:r>
      <w:proofErr w:type="spellStart"/>
      <w:r>
        <w:t>embeddings</w:t>
      </w:r>
      <w:proofErr w:type="spellEnd"/>
      <w:r>
        <w:t xml:space="preserve"> procesa todos los </w:t>
      </w:r>
      <w:proofErr w:type="spellStart"/>
      <w:r>
        <w:t>chunks</w:t>
      </w:r>
      <w:proofErr w:type="spellEnd"/>
      <w:r>
        <w:t xml:space="preserve"> segmentados para cada uno de los cuatro modelos. Los vectores resultantes se </w:t>
      </w:r>
      <w:r>
        <w:lastRenderedPageBreak/>
        <w:t xml:space="preserve">almacenan en formato eficiente según la dimensionalidad de cada modelo: Ada con vectores de 1,536 dimensiones, E5-Large con vectores de 1,024 dimensiones, </w:t>
      </w:r>
      <w:proofErr w:type="spellStart"/>
      <w:r>
        <w:t>MPNet</w:t>
      </w:r>
      <w:proofErr w:type="spellEnd"/>
      <w:r>
        <w:t xml:space="preserve"> con vectores de 768 dimensiones, y </w:t>
      </w:r>
      <w:proofErr w:type="spellStart"/>
      <w:r>
        <w:t>MiniLM</w:t>
      </w:r>
      <w:proofErr w:type="spellEnd"/>
      <w:r>
        <w:t xml:space="preserve"> con vectores de 384 dimensiones. El proceso utiliza paralelización cuando sea posible para maximizar eficiencia computacional.</w:t>
      </w:r>
    </w:p>
    <w:p w14:paraId="437E4D1F" w14:textId="77777777" w:rsidR="0030352A" w:rsidRDefault="00000000">
      <w:pPr>
        <w:pStyle w:val="Heading3"/>
      </w:pPr>
      <w:bookmarkStart w:id="226" w:name="_Toc214473962"/>
      <w:bookmarkStart w:id="227" w:name="X9196bac30577c0c257d57e5c3229ee0cddea867"/>
      <w:bookmarkEnd w:id="221"/>
      <w:r>
        <w:t>5.4.3 Almacenamiento en Base de Datos Vectorial</w:t>
      </w:r>
      <w:bookmarkEnd w:id="226"/>
    </w:p>
    <w:p w14:paraId="5F61666B" w14:textId="77777777" w:rsidR="0030352A" w:rsidRDefault="00000000">
      <w:pPr>
        <w:ind w:firstLine="720"/>
      </w:pPr>
      <w:r>
        <w:t xml:space="preserve">La selección de la base de datos vectorial consideró dos soluciones principales: </w:t>
      </w:r>
      <w:proofErr w:type="spellStart"/>
      <w:r>
        <w:t>ChromaDB</w:t>
      </w:r>
      <w:proofErr w:type="spellEnd"/>
      <w:r>
        <w:t xml:space="preserve"> y </w:t>
      </w:r>
      <w:proofErr w:type="spellStart"/>
      <w:r>
        <w:t>Weaviate</w:t>
      </w:r>
      <w:proofErr w:type="spellEnd"/>
      <w:r>
        <w:t xml:space="preserve">, evaluando criterios técnicos específicos para investigación académica descritos en el Capítulo 2 (sección 2.3.3) y Capítulo 3 (sección 3.6). Los factores evaluados incluyeron latencia de consulta, escalabilidad, simplicidad de configuración, y compatibilidad con el entorno de experimentación (Google </w:t>
      </w:r>
      <w:proofErr w:type="spellStart"/>
      <w:r>
        <w:t>Colab</w:t>
      </w:r>
      <w:proofErr w:type="spellEnd"/>
      <w:r>
        <w:t xml:space="preserve">). Tras este análisis comparativo, se seleccionó </w:t>
      </w:r>
      <w:proofErr w:type="spellStart"/>
      <w:r>
        <w:t>ChromaDB</w:t>
      </w:r>
      <w:proofErr w:type="spellEnd"/>
      <w:r>
        <w:t xml:space="preserve"> como solución definitiva, decisión cuya justificación técnica detallada se presenta en el Capítulo 6.</w:t>
      </w:r>
    </w:p>
    <w:p w14:paraId="36A2EDA4" w14:textId="77777777" w:rsidR="0030352A" w:rsidRDefault="00000000">
      <w:pPr>
        <w:ind w:firstLine="720"/>
      </w:pPr>
      <w:proofErr w:type="spellStart"/>
      <w:r>
        <w:t>ChromaDB</w:t>
      </w:r>
      <w:proofErr w:type="spellEnd"/>
      <w:r>
        <w:t xml:space="preserve"> implementa una arquitectura de almacenamiento distribuida en colecciones especializadas por modelo de </w:t>
      </w:r>
      <w:proofErr w:type="spellStart"/>
      <w:r>
        <w:t>embedding</w:t>
      </w:r>
      <w:proofErr w:type="spellEnd"/>
      <w:r>
        <w:t xml:space="preserve">, permitiendo comparaciones directas manteniendo aislamiento de datos y optimización específica por modelo. El proceso de búsqueda implementa similitud coseno en el espacio de </w:t>
      </w:r>
      <w:proofErr w:type="spellStart"/>
      <w:r>
        <w:t>embeddings</w:t>
      </w:r>
      <w:proofErr w:type="spellEnd"/>
      <w:r>
        <w:t xml:space="preserve"> para identificar candidatos potencialmente relevantes mediante algoritmos de búsqueda aproximada de vecinos más cercanos (ANN) como HNSW, descritos en el Capítulo 3 (sección 3.6.2).</w:t>
      </w:r>
    </w:p>
    <w:p w14:paraId="23836D18" w14:textId="77777777" w:rsidR="0030352A" w:rsidRDefault="00000000">
      <w:pPr>
        <w:pStyle w:val="Heading2"/>
      </w:pPr>
      <w:bookmarkStart w:id="228" w:name="_Toc214473963"/>
      <w:bookmarkStart w:id="229" w:name="X18a176dc7714deb44c363a3a49d8e923f877775"/>
      <w:bookmarkEnd w:id="223"/>
      <w:bookmarkEnd w:id="225"/>
      <w:r>
        <w:t xml:space="preserve">5.5 Desarrollo de Mecanismos de Recuperación y </w:t>
      </w:r>
      <w:proofErr w:type="spellStart"/>
      <w:r>
        <w:t>Reranking</w:t>
      </w:r>
      <w:bookmarkEnd w:id="228"/>
      <w:proofErr w:type="spellEnd"/>
    </w:p>
    <w:p w14:paraId="03FCF442" w14:textId="77777777" w:rsidR="0030352A" w:rsidRDefault="00000000">
      <w:pPr>
        <w:pStyle w:val="Heading3"/>
      </w:pPr>
      <w:bookmarkStart w:id="230" w:name="_Toc214473964"/>
      <w:bookmarkStart w:id="231" w:name="pipeline-de-recuperación-multi-etapa"/>
      <w:r>
        <w:t>5.5.1 Pipeline de Recuperación Multi-Etapa</w:t>
      </w:r>
      <w:bookmarkEnd w:id="230"/>
    </w:p>
    <w:p w14:paraId="1A3346D8" w14:textId="77777777" w:rsidR="0030352A" w:rsidRDefault="00000000">
      <w:pPr>
        <w:ind w:firstLine="720"/>
      </w:pPr>
      <w:r>
        <w:t>El sistema implementa un pipeline de recuperación de dos etapas optimizado para balance entre eficiencia y precisión, siguiendo el paradigma establecido por sistemas de recuperación de gran escala (</w:t>
      </w:r>
      <w:proofErr w:type="spellStart"/>
      <w:r>
        <w:t>Karpukhin</w:t>
      </w:r>
      <w:proofErr w:type="spellEnd"/>
      <w:r>
        <w:t xml:space="preserve"> et al., 2020; Qu et al., 2021). Este diseño multi-etapa permite procesar eficientemente </w:t>
      </w:r>
      <w:r>
        <w:lastRenderedPageBreak/>
        <w:t>grandes volúmenes de documentos mientras aplica modelos más sofisticados solo a un subconjunto prometedor de candidatos.</w:t>
      </w:r>
    </w:p>
    <w:p w14:paraId="3C318F28" w14:textId="77777777" w:rsidR="0030352A" w:rsidRDefault="00000000">
      <w:pPr>
        <w:ind w:firstLine="720"/>
      </w:pPr>
      <w:r>
        <w:t xml:space="preserve">La Etapa 1 de Recuperación Vectorial (Dense </w:t>
      </w:r>
      <w:proofErr w:type="spellStart"/>
      <w:r>
        <w:t>Retrieval</w:t>
      </w:r>
      <w:proofErr w:type="spellEnd"/>
      <w:r>
        <w:t xml:space="preserve">) utiliza similitud coseno en el espacio de </w:t>
      </w:r>
      <w:proofErr w:type="spellStart"/>
      <w:r>
        <w:t>embeddings</w:t>
      </w:r>
      <w:proofErr w:type="spellEnd"/>
      <w:r>
        <w:t xml:space="preserve"> para identificar candidatos potencialmente relevantes. El sistema genera un </w:t>
      </w:r>
      <w:proofErr w:type="spellStart"/>
      <w:r>
        <w:t>embedding</w:t>
      </w:r>
      <w:proofErr w:type="spellEnd"/>
      <w:r>
        <w:t xml:space="preserve"> vectorial para la consulta de usuario, calcula similitudes coseno entre este </w:t>
      </w:r>
      <w:proofErr w:type="spellStart"/>
      <w:r>
        <w:t>embedding</w:t>
      </w:r>
      <w:proofErr w:type="spellEnd"/>
      <w:r>
        <w:t xml:space="preserve"> y todos los </w:t>
      </w:r>
      <w:proofErr w:type="spellStart"/>
      <w:r>
        <w:t>embeddings</w:t>
      </w:r>
      <w:proofErr w:type="spellEnd"/>
      <w:r>
        <w:t xml:space="preserve"> de documentos almacenados en </w:t>
      </w:r>
      <w:proofErr w:type="spellStart"/>
      <w:r>
        <w:t>ChromaDB</w:t>
      </w:r>
      <w:proofErr w:type="spellEnd"/>
      <w:r>
        <w:t xml:space="preserve">, y retorna los top-k documentos con mayor similitud. La selección del valor k para recuperación inicial se establece considerando el balance entre </w:t>
      </w:r>
      <w:proofErr w:type="spellStart"/>
      <w:r>
        <w:t>precision</w:t>
      </w:r>
      <w:proofErr w:type="spellEnd"/>
      <w:r>
        <w:t xml:space="preserve"> y </w:t>
      </w:r>
      <w:proofErr w:type="spellStart"/>
      <w:r>
        <w:t>recall</w:t>
      </w:r>
      <w:proofErr w:type="spellEnd"/>
      <w:r>
        <w:t>, manteniendo eficiencia computacional para el pipeline completo. Se experimenta con diferentes valores de k para determinar la configuración óptima.</w:t>
      </w:r>
    </w:p>
    <w:p w14:paraId="544DBE55" w14:textId="77777777" w:rsidR="0030352A" w:rsidRDefault="00000000">
      <w:pPr>
        <w:ind w:firstLine="720"/>
      </w:pPr>
      <w:r>
        <w:t xml:space="preserve">La Etapa 2 de </w:t>
      </w:r>
      <w:proofErr w:type="spellStart"/>
      <w:r>
        <w:t>Reranking</w:t>
      </w:r>
      <w:proofErr w:type="spellEnd"/>
      <w:r>
        <w:t xml:space="preserve"> con </w:t>
      </w:r>
      <w:proofErr w:type="spellStart"/>
      <w:r>
        <w:t>CrossEncoder</w:t>
      </w:r>
      <w:proofErr w:type="spellEnd"/>
      <w:r>
        <w:t xml:space="preserve"> procesa conjuntamente </w:t>
      </w:r>
      <w:proofErr w:type="spellStart"/>
      <w:r>
        <w:t>query</w:t>
      </w:r>
      <w:proofErr w:type="spellEnd"/>
      <w:r>
        <w:t xml:space="preserve"> y documento para generar scores de relevancia más precisos. El sistema toma los candidatos de la etapa anterior, forma pares [</w:t>
      </w:r>
      <w:proofErr w:type="spellStart"/>
      <w:r>
        <w:t>query</w:t>
      </w:r>
      <w:proofErr w:type="spellEnd"/>
      <w:r>
        <w:t xml:space="preserve">, documento] para cada candidato, procesa cada par mediante el </w:t>
      </w:r>
      <w:proofErr w:type="spellStart"/>
      <w:r>
        <w:t>CrossEncoder</w:t>
      </w:r>
      <w:proofErr w:type="spellEnd"/>
      <w:r>
        <w:t xml:space="preserve"> obteniendo un score de relevancia, aplica normalización Min-Max para convertir scores al rango [0,1], reordena documentos según los scores normalizados, y retorna los documentos finales mejor rankeados. Este proceso de </w:t>
      </w:r>
      <w:proofErr w:type="spellStart"/>
      <w:r>
        <w:t>reranking</w:t>
      </w:r>
      <w:proofErr w:type="spellEnd"/>
      <w:r>
        <w:t xml:space="preserve"> permite aplicar un modelo más sofisticado (</w:t>
      </w:r>
      <w:proofErr w:type="spellStart"/>
      <w:r>
        <w:t>CrossEncoder</w:t>
      </w:r>
      <w:proofErr w:type="spellEnd"/>
      <w:r>
        <w:t xml:space="preserve"> con atención cruzada entre </w:t>
      </w:r>
      <w:proofErr w:type="spellStart"/>
      <w:r>
        <w:t>query</w:t>
      </w:r>
      <w:proofErr w:type="spellEnd"/>
      <w:r>
        <w:t xml:space="preserve"> y documento) solo a un subconjunto manejable de candidatos.</w:t>
      </w:r>
    </w:p>
    <w:p w14:paraId="458BA3B0" w14:textId="77777777" w:rsidR="0030352A" w:rsidRDefault="00000000">
      <w:pPr>
        <w:pStyle w:val="Heading3"/>
      </w:pPr>
      <w:bookmarkStart w:id="232" w:name="_Toc214473965"/>
      <w:bookmarkStart w:id="233" w:name="X17a01402712f355cf998616ece1535f2edb85f7"/>
      <w:bookmarkEnd w:id="227"/>
      <w:r>
        <w:t xml:space="preserve">5.5.2 Justificación del </w:t>
      </w:r>
      <w:proofErr w:type="spellStart"/>
      <w:r>
        <w:t>CrossEncoder</w:t>
      </w:r>
      <w:proofErr w:type="spellEnd"/>
      <w:r>
        <w:t xml:space="preserve"> Seleccionado</w:t>
      </w:r>
      <w:bookmarkEnd w:id="232"/>
    </w:p>
    <w:p w14:paraId="1913647E" w14:textId="77777777" w:rsidR="0030352A" w:rsidRDefault="00000000">
      <w:pPr>
        <w:ind w:firstLine="720"/>
      </w:pPr>
      <w:r>
        <w:t xml:space="preserve">El modelo </w:t>
      </w:r>
      <w:proofErr w:type="spellStart"/>
      <w:r>
        <w:t>CrossEncoder</w:t>
      </w:r>
      <w:proofErr w:type="spellEnd"/>
      <w:r>
        <w:t xml:space="preserve"> ms-marco-MiniLM-L-6-v2 se selecciona basándose en criterios técnicos y de compatibilidad con la infraestructura de investigación. Las características técnicas detalladas del modelo, incluyendo su arquitectura, entrenamiento en MS MARCO, y capacidades de </w:t>
      </w:r>
      <w:proofErr w:type="spellStart"/>
      <w:r>
        <w:t>reranking</w:t>
      </w:r>
      <w:proofErr w:type="spellEnd"/>
      <w:r>
        <w:t xml:space="preserve">, se describen en el Capítulo 3 (sección 3.5.2). Los criterios específicos de selección para este proyecto incluyen compatibilidad con limitaciones de memoria en Google </w:t>
      </w:r>
      <w:proofErr w:type="spellStart"/>
      <w:r>
        <w:t>Colab</w:t>
      </w:r>
      <w:proofErr w:type="spellEnd"/>
      <w:r>
        <w:t xml:space="preserve">, velocidad de inferencia adecuada para procesamiento de </w:t>
      </w:r>
      <w:r>
        <w:lastRenderedPageBreak/>
        <w:t>múltiples documentos por consulta, y estabilidad de scores apropiada para normalización Min-Max.</w:t>
      </w:r>
    </w:p>
    <w:p w14:paraId="1802E92D" w14:textId="77777777" w:rsidR="0030352A" w:rsidRDefault="00000000">
      <w:pPr>
        <w:pStyle w:val="Heading3"/>
      </w:pPr>
      <w:bookmarkStart w:id="234" w:name="_Toc214473966"/>
      <w:bookmarkStart w:id="235" w:name="estrategia-de-normalización-de-scores"/>
      <w:bookmarkEnd w:id="229"/>
      <w:r>
        <w:t>5.5.3 Estrategia de Normalización de Scores</w:t>
      </w:r>
      <w:bookmarkEnd w:id="234"/>
    </w:p>
    <w:p w14:paraId="42B82E0D" w14:textId="77777777" w:rsidR="0030352A" w:rsidRDefault="00000000">
      <w:pPr>
        <w:ind w:firstLine="720"/>
      </w:pPr>
      <w:r>
        <w:t xml:space="preserve">El sistema establece como </w:t>
      </w:r>
      <w:proofErr w:type="spellStart"/>
      <w:r>
        <w:t>baseline</w:t>
      </w:r>
      <w:proofErr w:type="spellEnd"/>
      <w:r>
        <w:t xml:space="preserve"> los scores de recuperación vectorial sin </w:t>
      </w:r>
      <w:proofErr w:type="spellStart"/>
      <w:r>
        <w:t>reranking</w:t>
      </w:r>
      <w:proofErr w:type="spellEnd"/>
      <w:r>
        <w:t xml:space="preserve">, permitiendo una comparación directa del impacto del </w:t>
      </w:r>
      <w:proofErr w:type="spellStart"/>
      <w:r>
        <w:t>CrossEncoder</w:t>
      </w:r>
      <w:proofErr w:type="spellEnd"/>
      <w:r>
        <w:t xml:space="preserve"> en las métricas de recuperación. Se aplica normalización Min-Max a los scores del </w:t>
      </w:r>
      <w:proofErr w:type="spellStart"/>
      <w:r>
        <w:t>CrossEncoder</w:t>
      </w:r>
      <w:proofErr w:type="spellEnd"/>
      <w:r>
        <w:t xml:space="preserve"> para garantizar comparabilidad entre diferentes consultas y sesiones de evaluación, transformando scores al rango [0,1] preservando relaciones ordinales. Los fundamentos teóricos de la normalización Min-Max y su justificación frente a alternativas como Z-score y </w:t>
      </w:r>
      <w:proofErr w:type="spellStart"/>
      <w:r>
        <w:t>sigmoid</w:t>
      </w:r>
      <w:proofErr w:type="spellEnd"/>
      <w:r>
        <w:t xml:space="preserve"> se describen en el Capítulo 3 (sección 3.5.2).</w:t>
      </w:r>
    </w:p>
    <w:p w14:paraId="2ECB863C" w14:textId="77777777" w:rsidR="0030352A" w:rsidRDefault="00000000">
      <w:pPr>
        <w:pStyle w:val="Heading2"/>
      </w:pPr>
      <w:bookmarkStart w:id="236" w:name="_Toc214473967"/>
      <w:bookmarkStart w:id="237" w:name="framework-de-evaluación-integral"/>
      <w:bookmarkEnd w:id="231"/>
      <w:bookmarkEnd w:id="233"/>
      <w:r>
        <w:t>5.6 Framework de Evaluación Integral</w:t>
      </w:r>
      <w:bookmarkEnd w:id="236"/>
    </w:p>
    <w:p w14:paraId="50E979A6" w14:textId="77777777" w:rsidR="0030352A" w:rsidRDefault="00000000">
      <w:pPr>
        <w:pStyle w:val="Heading3"/>
      </w:pPr>
      <w:bookmarkStart w:id="238" w:name="_Toc214473968"/>
      <w:bookmarkStart w:id="239" w:name="selección-del-conjunto-de-evaluación"/>
      <w:r>
        <w:t>5.6.1 Selección del Conjunto de Evaluación</w:t>
      </w:r>
      <w:bookmarkEnd w:id="238"/>
    </w:p>
    <w:p w14:paraId="27ECA495" w14:textId="77777777" w:rsidR="0030352A" w:rsidRDefault="00000000">
      <w:pPr>
        <w:ind w:firstLine="720"/>
      </w:pPr>
      <w:r>
        <w:t xml:space="preserve">Para la evaluación sistemática del sistema, se utiliza el conjunto de consultas con </w:t>
      </w:r>
      <w:proofErr w:type="spellStart"/>
      <w:r>
        <w:t>ground</w:t>
      </w:r>
      <w:proofErr w:type="spellEnd"/>
      <w:r>
        <w:t xml:space="preserve"> </w:t>
      </w:r>
      <w:proofErr w:type="spellStart"/>
      <w:r>
        <w:t>truth</w:t>
      </w:r>
      <w:proofErr w:type="spellEnd"/>
      <w:r>
        <w:t xml:space="preserve"> validado. Este conjunto representa las preguntas de Microsoft Q&amp;A que tienen enlaces a documentación oficial de Microsoft </w:t>
      </w:r>
      <w:proofErr w:type="spellStart"/>
      <w:r>
        <w:t>Learn</w:t>
      </w:r>
      <w:proofErr w:type="spellEnd"/>
      <w:r>
        <w:t xml:space="preserve"> en sus respuestas aceptadas, y cuyos enlaces corresponden efectivamente a documentos presentes en el corpus indexado. La utilización del conjunto completo garantiza significancia estadística robusta y permite detectar diferencias de rendimiento entre configuraciones experimentales con alta confiabilidad.</w:t>
      </w:r>
    </w:p>
    <w:p w14:paraId="3C72A259" w14:textId="77777777" w:rsidR="0030352A" w:rsidRDefault="00000000">
      <w:pPr>
        <w:pStyle w:val="Heading3"/>
      </w:pPr>
      <w:bookmarkStart w:id="240" w:name="_Toc214473969"/>
      <w:bookmarkStart w:id="241" w:name="diseño-del-framework-de-evaluación"/>
      <w:bookmarkEnd w:id="235"/>
      <w:r>
        <w:t>5.6.2 Diseño del Framework de Evaluación</w:t>
      </w:r>
      <w:bookmarkEnd w:id="240"/>
    </w:p>
    <w:p w14:paraId="14CB0F58" w14:textId="77777777" w:rsidR="0030352A" w:rsidRDefault="00000000">
      <w:pPr>
        <w:ind w:firstLine="720"/>
      </w:pPr>
      <w:r>
        <w:t xml:space="preserve">El </w:t>
      </w:r>
      <w:proofErr w:type="spellStart"/>
      <w:r>
        <w:t>framework</w:t>
      </w:r>
      <w:proofErr w:type="spellEnd"/>
      <w:r>
        <w:t xml:space="preserve"> de evaluación implementado combina métricas tradicionales de recuperación de información con métricas especializadas para sistemas RAG, siguiendo las mejores prácticas establecidas en la literatura de evaluación de sistemas de información (Sanderson, 2010; Ferro &amp; Peters, 2019). La </w:t>
      </w:r>
      <w:r>
        <w:lastRenderedPageBreak/>
        <w:t xml:space="preserve">arquitectura del </w:t>
      </w:r>
      <w:proofErr w:type="spellStart"/>
      <w:r>
        <w:t>framework</w:t>
      </w:r>
      <w:proofErr w:type="spellEnd"/>
      <w:r>
        <w:t xml:space="preserve"> integra tres familias de métricas complementarias que capturan diferentes aspectos del rendimiento del sistema.</w:t>
      </w:r>
    </w:p>
    <w:p w14:paraId="4D1862BB" w14:textId="77777777" w:rsidR="0030352A" w:rsidRDefault="00000000">
      <w:pPr>
        <w:ind w:firstLine="720"/>
      </w:pPr>
      <w:r>
        <w:t xml:space="preserve">Las métricas tradicionales incluyen </w:t>
      </w:r>
      <w:proofErr w:type="spellStart"/>
      <w:r>
        <w:t>precision</w:t>
      </w:r>
      <w:proofErr w:type="spellEnd"/>
      <w:r>
        <w:t xml:space="preserve">, </w:t>
      </w:r>
      <w:proofErr w:type="spellStart"/>
      <w:r>
        <w:t>recall</w:t>
      </w:r>
      <w:proofErr w:type="spellEnd"/>
      <w:r>
        <w:t xml:space="preserve">, F1, mean </w:t>
      </w:r>
      <w:proofErr w:type="spellStart"/>
      <w:r>
        <w:t>reciprocal</w:t>
      </w:r>
      <w:proofErr w:type="spellEnd"/>
      <w:r>
        <w:t xml:space="preserve"> </w:t>
      </w:r>
      <w:proofErr w:type="spellStart"/>
      <w:r>
        <w:t>rank</w:t>
      </w:r>
      <w:proofErr w:type="spellEnd"/>
      <w:r>
        <w:t xml:space="preserve"> (MRR), </w:t>
      </w:r>
      <w:proofErr w:type="spellStart"/>
      <w:r>
        <w:t>normalized</w:t>
      </w:r>
      <w:proofErr w:type="spellEnd"/>
      <w:r>
        <w:t xml:space="preserve"> </w:t>
      </w:r>
      <w:proofErr w:type="spellStart"/>
      <w:r>
        <w:t>discounted</w:t>
      </w:r>
      <w:proofErr w:type="spellEnd"/>
      <w:r>
        <w:t xml:space="preserve"> cumulative </w:t>
      </w:r>
      <w:proofErr w:type="spellStart"/>
      <w:r>
        <w:t>gain</w:t>
      </w:r>
      <w:proofErr w:type="spellEnd"/>
      <w:r>
        <w:t xml:space="preserve"> (</w:t>
      </w:r>
      <w:proofErr w:type="spellStart"/>
      <w:r>
        <w:t>nDCG</w:t>
      </w:r>
      <w:proofErr w:type="spellEnd"/>
      <w:r>
        <w:t xml:space="preserve">), y mean </w:t>
      </w:r>
      <w:proofErr w:type="spellStart"/>
      <w:r>
        <w:t>average</w:t>
      </w:r>
      <w:proofErr w:type="spellEnd"/>
      <w:r>
        <w:t xml:space="preserve"> </w:t>
      </w:r>
      <w:proofErr w:type="spellStart"/>
      <w:r>
        <w:t>precision</w:t>
      </w:r>
      <w:proofErr w:type="spellEnd"/>
      <w:r>
        <w:t xml:space="preserve"> (MAP), todas evaluadas a múltiples valores de k para capturar rendimiento en diferentes profundidades de recuperación. Las métricas RAG especializadas incluyen </w:t>
      </w:r>
      <w:proofErr w:type="spellStart"/>
      <w:r>
        <w:t>answer</w:t>
      </w:r>
      <w:proofErr w:type="spellEnd"/>
      <w:r>
        <w:t xml:space="preserve"> </w:t>
      </w:r>
      <w:proofErr w:type="spellStart"/>
      <w:r>
        <w:t>relevancy</w:t>
      </w:r>
      <w:proofErr w:type="spellEnd"/>
      <w:r>
        <w:t xml:space="preserve">, </w:t>
      </w:r>
      <w:proofErr w:type="spellStart"/>
      <w:r>
        <w:t>context</w:t>
      </w:r>
      <w:proofErr w:type="spellEnd"/>
      <w:r>
        <w:t xml:space="preserve"> </w:t>
      </w:r>
      <w:proofErr w:type="spellStart"/>
      <w:r>
        <w:t>precision</w:t>
      </w:r>
      <w:proofErr w:type="spellEnd"/>
      <w:r>
        <w:t xml:space="preserve">, </w:t>
      </w:r>
      <w:proofErr w:type="spellStart"/>
      <w:r>
        <w:t>context</w:t>
      </w:r>
      <w:proofErr w:type="spellEnd"/>
      <w:r>
        <w:t xml:space="preserve"> </w:t>
      </w:r>
      <w:proofErr w:type="spellStart"/>
      <w:r>
        <w:t>recall</w:t>
      </w:r>
      <w:proofErr w:type="spellEnd"/>
      <w:r>
        <w:t xml:space="preserve">, y </w:t>
      </w:r>
      <w:proofErr w:type="spellStart"/>
      <w:r>
        <w:t>faithfulness</w:t>
      </w:r>
      <w:proofErr w:type="spellEnd"/>
      <w:r>
        <w:t xml:space="preserve">, evaluando aspectos específicos de sistemas de generación aumentada. Las métricas semánticas incluyen </w:t>
      </w:r>
      <w:proofErr w:type="spellStart"/>
      <w:r>
        <w:t>BERTScore</w:t>
      </w:r>
      <w:proofErr w:type="spellEnd"/>
      <w:r>
        <w:t xml:space="preserve"> (</w:t>
      </w:r>
      <w:proofErr w:type="spellStart"/>
      <w:r>
        <w:t>precision</w:t>
      </w:r>
      <w:proofErr w:type="spellEnd"/>
      <w:r>
        <w:t xml:space="preserve">, </w:t>
      </w:r>
      <w:proofErr w:type="spellStart"/>
      <w:r>
        <w:t>recall</w:t>
      </w:r>
      <w:proofErr w:type="spellEnd"/>
      <w:r>
        <w:t xml:space="preserve">, F1), capturando similitud semántica profunda más allá del </w:t>
      </w:r>
      <w:proofErr w:type="spellStart"/>
      <w:r>
        <w:t>matching</w:t>
      </w:r>
      <w:proofErr w:type="spellEnd"/>
      <w:r>
        <w:t xml:space="preserve"> léxico superficial.</w:t>
      </w:r>
    </w:p>
    <w:p w14:paraId="3B908FE1" w14:textId="77777777" w:rsidR="0030352A" w:rsidRDefault="00000000">
      <w:pPr>
        <w:ind w:firstLine="720"/>
      </w:pPr>
      <w:r>
        <w:t xml:space="preserve">El </w:t>
      </w:r>
      <w:proofErr w:type="spellStart"/>
      <w:r>
        <w:t>framework</w:t>
      </w:r>
      <w:proofErr w:type="spellEnd"/>
      <w:r>
        <w:t xml:space="preserve"> ejecuta evaluación exhaustiva para cada consulta, calculando todas las métricas especificadas, agregando resultados mediante promediado aritmético para obtener métricas a nivel de sistema, y almacenando resultados detallados en formato JSON estructurado para análisis posterior y reproducibilidad.</w:t>
      </w:r>
    </w:p>
    <w:p w14:paraId="33EC6C74" w14:textId="77777777" w:rsidR="0030352A" w:rsidRDefault="00000000">
      <w:pPr>
        <w:pStyle w:val="Heading3"/>
      </w:pPr>
      <w:bookmarkStart w:id="242" w:name="_Toc214473970"/>
      <w:bookmarkStart w:id="243" w:name="métricas-de-evaluación"/>
      <w:bookmarkEnd w:id="237"/>
      <w:r>
        <w:t>5.6.3 Métricas de Evaluación</w:t>
      </w:r>
      <w:bookmarkEnd w:id="242"/>
    </w:p>
    <w:p w14:paraId="10095D15" w14:textId="77777777" w:rsidR="0030352A" w:rsidRDefault="00000000">
      <w:pPr>
        <w:ind w:firstLine="720"/>
      </w:pPr>
      <w:r>
        <w:t xml:space="preserve">El sistema se evalúa mediante tres familias de métricas complementarias descritas en el Capítulo 2 (sección 2.6). Las métricas tradicionales de recuperación incluyen </w:t>
      </w:r>
      <w:proofErr w:type="spellStart"/>
      <w:r>
        <w:t>Precision@k</w:t>
      </w:r>
      <w:proofErr w:type="spellEnd"/>
      <w:r>
        <w:t xml:space="preserve">, </w:t>
      </w:r>
      <w:proofErr w:type="spellStart"/>
      <w:r>
        <w:t>Recall@k</w:t>
      </w:r>
      <w:proofErr w:type="spellEnd"/>
      <w:r>
        <w:t xml:space="preserve">, F1@k, Mean </w:t>
      </w:r>
      <w:proofErr w:type="spellStart"/>
      <w:r>
        <w:t>Reciprocal</w:t>
      </w:r>
      <w:proofErr w:type="spellEnd"/>
      <w:r>
        <w:t xml:space="preserve"> Rank (MRR), </w:t>
      </w:r>
      <w:proofErr w:type="spellStart"/>
      <w:r>
        <w:t>Normalized</w:t>
      </w:r>
      <w:proofErr w:type="spellEnd"/>
      <w:r>
        <w:t xml:space="preserve"> </w:t>
      </w:r>
      <w:proofErr w:type="spellStart"/>
      <w:r>
        <w:t>Discounted</w:t>
      </w:r>
      <w:proofErr w:type="spellEnd"/>
      <w:r>
        <w:t xml:space="preserve"> Cumulative </w:t>
      </w:r>
      <w:proofErr w:type="spellStart"/>
      <w:r>
        <w:t>Gain</w:t>
      </w:r>
      <w:proofErr w:type="spellEnd"/>
      <w:r>
        <w:t xml:space="preserve"> (</w:t>
      </w:r>
      <w:proofErr w:type="spellStart"/>
      <w:r>
        <w:t>nDCG@k</w:t>
      </w:r>
      <w:proofErr w:type="spellEnd"/>
      <w:r>
        <w:t xml:space="preserve">) y Mean </w:t>
      </w:r>
      <w:proofErr w:type="spellStart"/>
      <w:r>
        <w:t>Average</w:t>
      </w:r>
      <w:proofErr w:type="spellEnd"/>
      <w:r>
        <w:t xml:space="preserve"> </w:t>
      </w:r>
      <w:proofErr w:type="spellStart"/>
      <w:r>
        <w:t>Precision</w:t>
      </w:r>
      <w:proofErr w:type="spellEnd"/>
      <w:r>
        <w:t xml:space="preserve"> (MAP), calculadas para valores de k desde 1 hasta 15. Estas métricas, con sus fórmulas y definiciones formales, se presentan en la Tabla 1 del Capítulo 2.</w:t>
      </w:r>
    </w:p>
    <w:p w14:paraId="5244B848" w14:textId="77777777" w:rsidR="0030352A" w:rsidRDefault="00000000">
      <w:pPr>
        <w:ind w:firstLine="720"/>
      </w:pPr>
      <w:r>
        <w:t xml:space="preserve">Las métricas especializadas RAG se implementan mediante la biblioteca RAGAS (Es et al., 2023). RAGAS es un marco de evaluación diseñado específicamente para sistemas RAG que, a diferencia de las métricas de recuperación tradicionales, evalúa la calidad del sistema completo considerando tanto la recuperación como la generación. En este proyecto se implementan seis </w:t>
      </w:r>
      <w:r>
        <w:lastRenderedPageBreak/>
        <w:t>métricas RAGAS complementarias que evalúan aspectos específicos de sistemas de generación aumentada por recuperación, como la consistencia factual, la relevancia de la respuesta, y la calidad del contexto recuperado. Sus fórmulas y definiciones formales se presentan en la Tabla 2 del Capítulo 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848"/>
        <w:gridCol w:w="5696"/>
      </w:tblGrid>
      <w:tr w:rsidR="0030352A" w14:paraId="40A73A26" w14:textId="77777777">
        <w:trPr>
          <w:tblHeader/>
        </w:trPr>
        <w:tc>
          <w:tcPr>
            <w:tcW w:w="2640" w:type="dxa"/>
          </w:tcPr>
          <w:p w14:paraId="315E9134" w14:textId="77777777" w:rsidR="0030352A" w:rsidRDefault="00000000">
            <w:r>
              <w:t>Métrica</w:t>
            </w:r>
          </w:p>
        </w:tc>
        <w:tc>
          <w:tcPr>
            <w:tcW w:w="5280" w:type="dxa"/>
          </w:tcPr>
          <w:p w14:paraId="13F532B6" w14:textId="77777777" w:rsidR="0030352A" w:rsidRDefault="00000000">
            <w:r>
              <w:t>Aspecto Evaluado</w:t>
            </w:r>
          </w:p>
        </w:tc>
      </w:tr>
      <w:tr w:rsidR="0030352A" w14:paraId="0441FA9B" w14:textId="77777777">
        <w:tc>
          <w:tcPr>
            <w:tcW w:w="2640" w:type="dxa"/>
          </w:tcPr>
          <w:p w14:paraId="6A6E88F6" w14:textId="77777777" w:rsidR="0030352A" w:rsidRDefault="00000000">
            <w:proofErr w:type="spellStart"/>
            <w:r>
              <w:t>Faithfulness</w:t>
            </w:r>
            <w:proofErr w:type="spellEnd"/>
          </w:p>
        </w:tc>
        <w:tc>
          <w:tcPr>
            <w:tcW w:w="5280" w:type="dxa"/>
          </w:tcPr>
          <w:p w14:paraId="2D89384F" w14:textId="77777777" w:rsidR="0030352A" w:rsidRDefault="00000000">
            <w:r>
              <w:t>Fidelidad de la respuesta respecto al contexto recuperado</w:t>
            </w:r>
          </w:p>
        </w:tc>
      </w:tr>
      <w:tr w:rsidR="0030352A" w14:paraId="1E6EF0A8" w14:textId="77777777">
        <w:tc>
          <w:tcPr>
            <w:tcW w:w="2640" w:type="dxa"/>
          </w:tcPr>
          <w:p w14:paraId="7237BFDB" w14:textId="77777777" w:rsidR="0030352A" w:rsidRDefault="00000000">
            <w:proofErr w:type="spellStart"/>
            <w:r>
              <w:t>Answer</w:t>
            </w:r>
            <w:proofErr w:type="spellEnd"/>
            <w:r>
              <w:t xml:space="preserve"> </w:t>
            </w:r>
            <w:proofErr w:type="spellStart"/>
            <w:r>
              <w:t>Relevance</w:t>
            </w:r>
            <w:proofErr w:type="spellEnd"/>
          </w:p>
        </w:tc>
        <w:tc>
          <w:tcPr>
            <w:tcW w:w="5280" w:type="dxa"/>
          </w:tcPr>
          <w:p w14:paraId="5FC8338F" w14:textId="77777777" w:rsidR="0030352A" w:rsidRDefault="00000000">
            <w:r>
              <w:t>Relevancia de la respuesta respecto a la pregunta</w:t>
            </w:r>
          </w:p>
        </w:tc>
      </w:tr>
      <w:tr w:rsidR="0030352A" w14:paraId="3B20B132" w14:textId="77777777">
        <w:tc>
          <w:tcPr>
            <w:tcW w:w="2640" w:type="dxa"/>
          </w:tcPr>
          <w:p w14:paraId="2113329A" w14:textId="77777777" w:rsidR="0030352A" w:rsidRDefault="00000000">
            <w:proofErr w:type="spellStart"/>
            <w:r>
              <w:t>Answer</w:t>
            </w:r>
            <w:proofErr w:type="spellEnd"/>
            <w:r>
              <w:t xml:space="preserve"> </w:t>
            </w:r>
            <w:proofErr w:type="spellStart"/>
            <w:r>
              <w:t>Correctness</w:t>
            </w:r>
            <w:proofErr w:type="spellEnd"/>
          </w:p>
        </w:tc>
        <w:tc>
          <w:tcPr>
            <w:tcW w:w="5280" w:type="dxa"/>
          </w:tcPr>
          <w:p w14:paraId="7889020D" w14:textId="77777777" w:rsidR="0030352A" w:rsidRDefault="00000000">
            <w:r>
              <w:t>Corrección semántica de la respuesta</w:t>
            </w:r>
          </w:p>
        </w:tc>
      </w:tr>
      <w:tr w:rsidR="0030352A" w14:paraId="643E9FEF" w14:textId="77777777">
        <w:tc>
          <w:tcPr>
            <w:tcW w:w="2640" w:type="dxa"/>
          </w:tcPr>
          <w:p w14:paraId="703AAA65" w14:textId="77777777" w:rsidR="0030352A" w:rsidRDefault="00000000">
            <w:proofErr w:type="spellStart"/>
            <w:r>
              <w:t>Context</w:t>
            </w:r>
            <w:proofErr w:type="spellEnd"/>
            <w:r>
              <w:t xml:space="preserve"> </w:t>
            </w:r>
            <w:proofErr w:type="spellStart"/>
            <w:r>
              <w:t>Precision</w:t>
            </w:r>
            <w:proofErr w:type="spellEnd"/>
          </w:p>
        </w:tc>
        <w:tc>
          <w:tcPr>
            <w:tcW w:w="5280" w:type="dxa"/>
          </w:tcPr>
          <w:p w14:paraId="15A7DFBA" w14:textId="77777777" w:rsidR="0030352A" w:rsidRDefault="00000000">
            <w:r>
              <w:t>Precisión del contexto recuperado</w:t>
            </w:r>
          </w:p>
        </w:tc>
      </w:tr>
      <w:tr w:rsidR="0030352A" w14:paraId="1FDCE49A" w14:textId="77777777">
        <w:tc>
          <w:tcPr>
            <w:tcW w:w="2640" w:type="dxa"/>
          </w:tcPr>
          <w:p w14:paraId="518A8AF6" w14:textId="77777777" w:rsidR="0030352A" w:rsidRDefault="00000000">
            <w:proofErr w:type="spellStart"/>
            <w:r>
              <w:t>Context</w:t>
            </w:r>
            <w:proofErr w:type="spellEnd"/>
            <w:r>
              <w:t xml:space="preserve"> </w:t>
            </w:r>
            <w:proofErr w:type="spellStart"/>
            <w:r>
              <w:t>Recall</w:t>
            </w:r>
            <w:proofErr w:type="spellEnd"/>
          </w:p>
        </w:tc>
        <w:tc>
          <w:tcPr>
            <w:tcW w:w="5280" w:type="dxa"/>
          </w:tcPr>
          <w:p w14:paraId="4B01D1DD" w14:textId="77777777" w:rsidR="0030352A" w:rsidRDefault="00000000">
            <w:r>
              <w:t>Completitud del contexto recuperado</w:t>
            </w:r>
          </w:p>
        </w:tc>
      </w:tr>
      <w:tr w:rsidR="0030352A" w14:paraId="4AC883F5" w14:textId="77777777">
        <w:tc>
          <w:tcPr>
            <w:tcW w:w="2640" w:type="dxa"/>
          </w:tcPr>
          <w:p w14:paraId="783AAF33" w14:textId="77777777" w:rsidR="0030352A" w:rsidRDefault="00000000">
            <w:proofErr w:type="spellStart"/>
            <w:r>
              <w:t>Semantic</w:t>
            </w:r>
            <w:proofErr w:type="spellEnd"/>
            <w:r>
              <w:t xml:space="preserve"> </w:t>
            </w:r>
            <w:proofErr w:type="spellStart"/>
            <w:r>
              <w:t>Similarity</w:t>
            </w:r>
            <w:proofErr w:type="spellEnd"/>
          </w:p>
        </w:tc>
        <w:tc>
          <w:tcPr>
            <w:tcW w:w="5280" w:type="dxa"/>
          </w:tcPr>
          <w:p w14:paraId="7E602DC3" w14:textId="77777777" w:rsidR="0030352A" w:rsidRDefault="00000000">
            <w:r>
              <w:t>Similitud semántica entre respuesta y referencia</w:t>
            </w:r>
          </w:p>
        </w:tc>
      </w:tr>
    </w:tbl>
    <w:p w14:paraId="3249B7E4" w14:textId="6D0EBA1A" w:rsidR="0009328F" w:rsidRDefault="0009328F" w:rsidP="0009328F">
      <w:pPr>
        <w:pStyle w:val="Caption"/>
      </w:pPr>
      <w:bookmarkStart w:id="244" w:name="_Toc214474086"/>
      <w:r>
        <w:t xml:space="preserve">Tabla </w:t>
      </w:r>
      <w:fldSimple w:instr=" SEQ Tabla \* ARABIC ">
        <w:r w:rsidR="00480539">
          <w:rPr>
            <w:noProof/>
          </w:rPr>
          <w:t>8</w:t>
        </w:r>
      </w:fldSimple>
      <w:r>
        <w:t xml:space="preserve"> </w:t>
      </w:r>
      <w:r w:rsidRPr="00932904">
        <w:t>Métricas RAGAS implementadas para evaluación del sistema RAG</w:t>
      </w:r>
      <w:bookmarkEnd w:id="244"/>
      <w:r w:rsidRPr="00932904">
        <w:t xml:space="preserve"> </w:t>
      </w:r>
    </w:p>
    <w:p w14:paraId="0FB9E31D" w14:textId="4860527F" w:rsidR="0009328F" w:rsidRDefault="0009328F" w:rsidP="0009328F">
      <w:pPr>
        <w:pStyle w:val="Caption"/>
        <w:rPr>
          <w:b/>
          <w:bCs/>
        </w:rPr>
      </w:pPr>
      <w:r w:rsidRPr="00932904">
        <w:t>Fuente: Es et al. (2023).</w:t>
      </w:r>
    </w:p>
    <w:p w14:paraId="52A372F0" w14:textId="77777777" w:rsidR="0030352A" w:rsidRDefault="00000000">
      <w:pPr>
        <w:ind w:firstLine="720"/>
      </w:pPr>
      <w:r>
        <w:t xml:space="preserve">Las métricas semánticas utilizan </w:t>
      </w:r>
      <w:proofErr w:type="spellStart"/>
      <w:r>
        <w:t>BERTScore</w:t>
      </w:r>
      <w:proofErr w:type="spellEnd"/>
      <w:r>
        <w:t xml:space="preserve"> con el modelo distiluse-base-multilingual-cased-v2, calculando </w:t>
      </w:r>
      <w:proofErr w:type="spellStart"/>
      <w:r>
        <w:t>precision</w:t>
      </w:r>
      <w:proofErr w:type="spellEnd"/>
      <w:r>
        <w:t xml:space="preserve">, </w:t>
      </w:r>
      <w:proofErr w:type="spellStart"/>
      <w:r>
        <w:t>recall</w:t>
      </w:r>
      <w:proofErr w:type="spellEnd"/>
      <w:r>
        <w:t xml:space="preserve"> y F1 semánticos mediante </w:t>
      </w:r>
      <w:proofErr w:type="spellStart"/>
      <w:r>
        <w:t>embeddings</w:t>
      </w:r>
      <w:proofErr w:type="spellEnd"/>
      <w:r>
        <w:t xml:space="preserve"> contextualizados. Esta métrica captura similitud semántica profunda más allá del </w:t>
      </w:r>
      <w:proofErr w:type="spellStart"/>
      <w:r>
        <w:t>matching</w:t>
      </w:r>
      <w:proofErr w:type="spellEnd"/>
      <w:r>
        <w:t xml:space="preserve"> léxico superficial, siendo particularmente valiosa para evaluar paráfrasis y reformulaciones técnicas. Las fórmulas de </w:t>
      </w:r>
      <w:proofErr w:type="spellStart"/>
      <w:r>
        <w:t>BERTScore</w:t>
      </w:r>
      <w:proofErr w:type="spellEnd"/>
      <w:r>
        <w:t xml:space="preserve"> se presentan en la Tabla 3 del Capítulo 2.</w:t>
      </w:r>
    </w:p>
    <w:p w14:paraId="637D3195" w14:textId="77777777" w:rsidR="0030352A" w:rsidRDefault="00000000">
      <w:pPr>
        <w:pStyle w:val="Heading3"/>
      </w:pPr>
      <w:bookmarkStart w:id="245" w:name="_Toc214473971"/>
      <w:bookmarkStart w:id="246" w:name="análisis-comparativo-de-resultados"/>
      <w:bookmarkEnd w:id="239"/>
      <w:r>
        <w:t>5.6.4 Análisis Comparativo de Resultados</w:t>
      </w:r>
      <w:bookmarkEnd w:id="245"/>
    </w:p>
    <w:p w14:paraId="54E41D82" w14:textId="77777777" w:rsidR="0030352A" w:rsidRDefault="00000000">
      <w:pPr>
        <w:ind w:firstLine="720"/>
      </w:pPr>
      <w:r>
        <w:t xml:space="preserve">El análisis comparativo evalúa el rendimiento de las 8 configuraciones experimentales (4 modelos de </w:t>
      </w:r>
      <w:proofErr w:type="spellStart"/>
      <w:r>
        <w:t>embedding</w:t>
      </w:r>
      <w:proofErr w:type="spellEnd"/>
      <w:r>
        <w:t xml:space="preserve"> × 2 estrategias de procesamiento) mediante estadística descriptiva exhaustiva. Para cada métrica (</w:t>
      </w:r>
      <w:proofErr w:type="spellStart"/>
      <w:r>
        <w:t>Precision@k</w:t>
      </w:r>
      <w:proofErr w:type="spellEnd"/>
      <w:r>
        <w:t xml:space="preserve">, </w:t>
      </w:r>
      <w:proofErr w:type="spellStart"/>
      <w:r>
        <w:t>Recall@k</w:t>
      </w:r>
      <w:proofErr w:type="spellEnd"/>
      <w:r>
        <w:t xml:space="preserve">, F1@k, MRR, </w:t>
      </w:r>
      <w:proofErr w:type="spellStart"/>
      <w:r>
        <w:t>nDCG@k</w:t>
      </w:r>
      <w:proofErr w:type="spellEnd"/>
      <w:r>
        <w:t xml:space="preserve">, MAP) se calculan medidas de tendencia </w:t>
      </w:r>
      <w:r>
        <w:lastRenderedPageBreak/>
        <w:t>central (media, mediana) y dispersión (desviación estándar, rango intercuartílico) a través de las consultas evaluadas. El análisis genera curvas completas de rendimiento para valores de k desde 1 hasta 15, permitiendo visualizar el comportamiento progresivo de cada configuración conforme aumenta la profundidad de recuperación.</w:t>
      </w:r>
    </w:p>
    <w:p w14:paraId="4E4CF225" w14:textId="77777777" w:rsidR="0030352A" w:rsidRDefault="00000000">
      <w:pPr>
        <w:ind w:firstLine="720"/>
      </w:pPr>
      <w:r>
        <w:t>La comparación entre configuraciones se realiza mediante análisis de diferencias absolutas y relativas en métricas de rendimiento, identificando patrones sistemáticos de superioridad de modelos específicos en distintos rangos de k. Se calcula la magnitud práctica de diferencias mediante efecto del tamaño (</w:t>
      </w:r>
      <w:proofErr w:type="spellStart"/>
      <w:r>
        <w:t>effect</w:t>
      </w:r>
      <w:proofErr w:type="spellEnd"/>
      <w:r>
        <w:t xml:space="preserve"> </w:t>
      </w:r>
      <w:proofErr w:type="spellStart"/>
      <w:r>
        <w:t>size</w:t>
      </w:r>
      <w:proofErr w:type="spellEnd"/>
      <w:r>
        <w:t xml:space="preserve">) que cuantifica la relevancia práctica de las diferencias observadas independientemente de consideraciones de significancia estadística, proporcionando </w:t>
      </w:r>
      <w:proofErr w:type="spellStart"/>
      <w:r>
        <w:t>insights</w:t>
      </w:r>
      <w:proofErr w:type="spellEnd"/>
      <w:r>
        <w:t xml:space="preserve"> sobre qué configuraciones ofrecen mejoras sustanciales en rendimiento para aplicaciones reales.</w:t>
      </w:r>
    </w:p>
    <w:p w14:paraId="78F2612F" w14:textId="77777777" w:rsidR="0030352A" w:rsidRDefault="00000000">
      <w:pPr>
        <w:pStyle w:val="Heading3"/>
      </w:pPr>
      <w:bookmarkStart w:id="247" w:name="_Toc214473972"/>
      <w:bookmarkStart w:id="248" w:name="procedimientos-de-reproducibilidad"/>
      <w:bookmarkEnd w:id="241"/>
      <w:r>
        <w:t>5.6.5 Procedimientos de Reproducibilidad</w:t>
      </w:r>
      <w:bookmarkEnd w:id="247"/>
    </w:p>
    <w:p w14:paraId="05874FEC" w14:textId="77777777" w:rsidR="0030352A" w:rsidRDefault="00000000">
      <w:pPr>
        <w:ind w:firstLine="720"/>
      </w:pPr>
      <w:r>
        <w:t xml:space="preserve">El control de semillas aleatorias garantiza reproducibilidad exacta de resultados estocásticos. El sistema configura semillas para el generador </w:t>
      </w:r>
      <w:proofErr w:type="spellStart"/>
      <w:r>
        <w:t>random</w:t>
      </w:r>
      <w:proofErr w:type="spellEnd"/>
      <w:r>
        <w:t xml:space="preserve"> de Python, el generador de </w:t>
      </w:r>
      <w:proofErr w:type="spellStart"/>
      <w:r>
        <w:t>numpy</w:t>
      </w:r>
      <w:proofErr w:type="spellEnd"/>
      <w:r>
        <w:t xml:space="preserve">, el generador de </w:t>
      </w:r>
      <w:proofErr w:type="spellStart"/>
      <w:r>
        <w:t>torch</w:t>
      </w:r>
      <w:proofErr w:type="spellEnd"/>
      <w:r>
        <w:t xml:space="preserve"> para CPU, y cuando esté disponible, el generador de </w:t>
      </w:r>
      <w:proofErr w:type="spellStart"/>
      <w:r>
        <w:t>torch</w:t>
      </w:r>
      <w:proofErr w:type="spellEnd"/>
      <w:r>
        <w:t xml:space="preserve"> para GPU (CUDA). La semilla seleccionada es 42, siguiendo la convención establecida en la comunidad de aprendizaje automático.</w:t>
      </w:r>
    </w:p>
    <w:p w14:paraId="3311D05A" w14:textId="77777777" w:rsidR="0030352A" w:rsidRDefault="00000000">
      <w:pPr>
        <w:ind w:firstLine="720"/>
      </w:pPr>
      <w:r>
        <w:t xml:space="preserve">El </w:t>
      </w:r>
      <w:proofErr w:type="spellStart"/>
      <w:r>
        <w:t>logging</w:t>
      </w:r>
      <w:proofErr w:type="spellEnd"/>
      <w:r>
        <w:t xml:space="preserve"> exhaustivo implementa registro detallado de todas las operaciones para garantizar trazabilidad completa. El sistema registra marca de tiempo, nombre del módulo, nivel de severidad, y mensaje descriptivo para cada evento significativo. Los logs se almacenan tanto en archivo persistente como en salida estándar para facilitar </w:t>
      </w:r>
      <w:proofErr w:type="spellStart"/>
      <w:r>
        <w:t>debugging</w:t>
      </w:r>
      <w:proofErr w:type="spellEnd"/>
      <w:r>
        <w:t xml:space="preserve"> en tiempo real y análisis posterior.</w:t>
      </w:r>
    </w:p>
    <w:p w14:paraId="4D72C856" w14:textId="77777777" w:rsidR="0030352A" w:rsidRDefault="00000000">
      <w:pPr>
        <w:ind w:firstLine="720"/>
      </w:pPr>
      <w:r>
        <w:t xml:space="preserve">La preservación de configuraciones garantiza que todas las configuraciones experimentales se serialicen en formato JSON estructurado. El archivo de configuración incluye la lista de modelos evaluados, los valores de k </w:t>
      </w:r>
      <w:r>
        <w:lastRenderedPageBreak/>
        <w:t xml:space="preserve">utilizados para métricas @k, el modelo de </w:t>
      </w:r>
      <w:proofErr w:type="spellStart"/>
      <w:r>
        <w:t>CrossEncoder</w:t>
      </w:r>
      <w:proofErr w:type="spellEnd"/>
      <w:r>
        <w:t xml:space="preserve"> específico, la versión del </w:t>
      </w:r>
      <w:proofErr w:type="spellStart"/>
      <w:r>
        <w:t>dataset</w:t>
      </w:r>
      <w:proofErr w:type="spellEnd"/>
      <w:r>
        <w:t xml:space="preserve"> utilizado, y la semilla aleatoria para reproducibilidad. Esta serialización permite replicación exacta de experimentos en el futuro.</w:t>
      </w:r>
    </w:p>
    <w:p w14:paraId="477C7B8F" w14:textId="77777777" w:rsidR="0030352A" w:rsidRDefault="00000000">
      <w:pPr>
        <w:pStyle w:val="Heading2"/>
      </w:pPr>
      <w:bookmarkStart w:id="249" w:name="_Toc214473973"/>
      <w:bookmarkStart w:id="250" w:name="consideraciones-éticas-y-de-validez"/>
      <w:bookmarkEnd w:id="243"/>
      <w:bookmarkEnd w:id="246"/>
      <w:r>
        <w:t>5.7 Consideraciones Éticas y de Validez</w:t>
      </w:r>
      <w:bookmarkEnd w:id="249"/>
    </w:p>
    <w:p w14:paraId="0D9D0182" w14:textId="77777777" w:rsidR="0030352A" w:rsidRDefault="00000000">
      <w:pPr>
        <w:pStyle w:val="Heading3"/>
      </w:pPr>
      <w:bookmarkStart w:id="251" w:name="_Toc214473974"/>
      <w:bookmarkStart w:id="252" w:name="aspectos-éticos-de-la-investigación"/>
      <w:r>
        <w:t>5.7.1 Aspectos Éticos de la Investigación</w:t>
      </w:r>
      <w:bookmarkEnd w:id="251"/>
    </w:p>
    <w:p w14:paraId="5B4F828F" w14:textId="77777777" w:rsidR="0030352A" w:rsidRDefault="00000000">
      <w:pPr>
        <w:ind w:firstLine="720"/>
      </w:pPr>
      <w:r>
        <w:t xml:space="preserve">Aunque todos los datos a utilizar son públicamente accesibles, se implementan protocolos éticos rigurosos. El uso responsable de datos públicos incluye respeto estricto a términos de servicio de Microsoft </w:t>
      </w:r>
      <w:proofErr w:type="spellStart"/>
      <w:r>
        <w:t>Learn</w:t>
      </w:r>
      <w:proofErr w:type="spellEnd"/>
      <w:r>
        <w:t xml:space="preserve"> y Microsoft Q&amp;A, implementación de </w:t>
      </w:r>
      <w:proofErr w:type="spellStart"/>
      <w:r>
        <w:t>rate</w:t>
      </w:r>
      <w:proofErr w:type="spellEnd"/>
      <w:r>
        <w:t xml:space="preserve"> </w:t>
      </w:r>
      <w:proofErr w:type="spellStart"/>
      <w:r>
        <w:t>limiting</w:t>
      </w:r>
      <w:proofErr w:type="spellEnd"/>
      <w:r>
        <w:t xml:space="preserve"> para evitar sobrecarga de servidores mediante </w:t>
      </w:r>
      <w:proofErr w:type="spellStart"/>
      <w:r>
        <w:t>delays</w:t>
      </w:r>
      <w:proofErr w:type="spellEnd"/>
      <w:r>
        <w:t xml:space="preserve"> entre </w:t>
      </w:r>
      <w:proofErr w:type="spellStart"/>
      <w:r>
        <w:t>requests</w:t>
      </w:r>
      <w:proofErr w:type="spellEnd"/>
      <w:r>
        <w:t xml:space="preserve">, </w:t>
      </w:r>
      <w:proofErr w:type="spellStart"/>
      <w:r>
        <w:t>anonimización</w:t>
      </w:r>
      <w:proofErr w:type="spellEnd"/>
      <w:r>
        <w:t xml:space="preserve"> de información de usuarios en preguntas del foro eliminando nombres y correos electrónicos, y cumplimiento con licencias Creative </w:t>
      </w:r>
      <w:proofErr w:type="spellStart"/>
      <w:r>
        <w:t>Commons</w:t>
      </w:r>
      <w:proofErr w:type="spellEnd"/>
      <w:r>
        <w:t xml:space="preserve"> (CC BY 4.0) de Microsoft </w:t>
      </w:r>
      <w:proofErr w:type="spellStart"/>
      <w:r>
        <w:t>Learn</w:t>
      </w:r>
      <w:proofErr w:type="spellEnd"/>
      <w:r>
        <w:t xml:space="preserve"> permitiendo uso académico con atribución apropiada.</w:t>
      </w:r>
    </w:p>
    <w:p w14:paraId="145099D8" w14:textId="77777777" w:rsidR="0030352A" w:rsidRDefault="00000000">
      <w:pPr>
        <w:ind w:firstLine="720"/>
      </w:pPr>
      <w:r>
        <w:t xml:space="preserve">La transparencia y reproducibilidad se garantizan mediante disponibilidad del código fuente completo para replicación independiente, documentación exhaustiva de </w:t>
      </w:r>
      <w:proofErr w:type="spellStart"/>
      <w:r>
        <w:t>datasets</w:t>
      </w:r>
      <w:proofErr w:type="spellEnd"/>
      <w:r>
        <w:t xml:space="preserve"> procesados con estadísticas descriptivas detalladas, especificación completa de procedimientos de evaluación incluyendo métricas y parámetros, y preservación de configuraciones experimentales en formato serializado JSON para reproducción exacta.</w:t>
      </w:r>
    </w:p>
    <w:p w14:paraId="732AAA8A" w14:textId="77777777" w:rsidR="0030352A" w:rsidRDefault="00000000">
      <w:pPr>
        <w:pStyle w:val="Heading3"/>
      </w:pPr>
      <w:bookmarkStart w:id="253" w:name="_Toc214473975"/>
      <w:bookmarkStart w:id="254" w:name="validez-interna-y-externa"/>
      <w:bookmarkEnd w:id="248"/>
      <w:r>
        <w:t>5.7.2 Validez Interna y Externa</w:t>
      </w:r>
      <w:bookmarkEnd w:id="253"/>
    </w:p>
    <w:p w14:paraId="46DD5D61" w14:textId="77777777" w:rsidR="0030352A" w:rsidRDefault="00000000">
      <w:pPr>
        <w:ind w:firstLine="720"/>
      </w:pPr>
      <w:r>
        <w:t>La validez interna se garantiza mediante control riguroso de variables extrañas (</w:t>
      </w:r>
      <w:proofErr w:type="spellStart"/>
      <w:r>
        <w:t>confounding</w:t>
      </w:r>
      <w:proofErr w:type="spellEnd"/>
      <w:r>
        <w:t xml:space="preserve"> variables) a través de diseño experimental balanceado, asegurando que las diferencias observadas en las métricas se deban únicamente a los modelos de </w:t>
      </w:r>
      <w:proofErr w:type="spellStart"/>
      <w:r>
        <w:t>embedding</w:t>
      </w:r>
      <w:proofErr w:type="spellEnd"/>
      <w:r>
        <w:t xml:space="preserve"> y estrategias de </w:t>
      </w:r>
      <w:proofErr w:type="spellStart"/>
      <w:r>
        <w:t>reranking</w:t>
      </w:r>
      <w:proofErr w:type="spellEnd"/>
      <w:r>
        <w:t xml:space="preserve"> evaluados, y no a factores externos como variaciones en hardware, orden de procesamiento, o sesgo de selección. El uso de múltiples métricas independientes permite validación cruzada de conclusiones. La implementación de procedimientos de </w:t>
      </w:r>
      <w:r>
        <w:lastRenderedPageBreak/>
        <w:t>reproducibilidad estrictos mediante control de semillas aleatorias permite verificación independiente de resultados.</w:t>
      </w:r>
    </w:p>
    <w:p w14:paraId="355425C9" w14:textId="77777777" w:rsidR="0030352A" w:rsidRDefault="00000000">
      <w:pPr>
        <w:ind w:firstLine="720"/>
      </w:pPr>
      <w:r>
        <w:t>La validez externa reconoce que la generalización está limitada al dominio de documentación técnica de Azure. La transferibilidad potencial a dominios técnicos similares requiere adaptación del corpus y posible reentrenamiento de modelos. La representatividad de consultas se basa en datos reales de usuarios enfrentando problemas técnicos auténticos. Las limitaciones temporales surgen de la naturaleza estática del corpus que no captura evolución continua de la documentación Azure.</w:t>
      </w:r>
    </w:p>
    <w:p w14:paraId="783A57CC" w14:textId="77777777" w:rsidR="0030352A" w:rsidRDefault="00000000">
      <w:pPr>
        <w:pStyle w:val="Heading3"/>
      </w:pPr>
      <w:bookmarkStart w:id="255" w:name="_Toc214473976"/>
      <w:bookmarkStart w:id="256" w:name="limitaciones-metodológicas"/>
      <w:bookmarkEnd w:id="250"/>
      <w:r>
        <w:t>5.7.3 Limitaciones Metodológicas</w:t>
      </w:r>
      <w:bookmarkEnd w:id="255"/>
    </w:p>
    <w:p w14:paraId="71472DC2" w14:textId="77777777" w:rsidR="0030352A" w:rsidRDefault="00000000">
      <w:pPr>
        <w:ind w:firstLine="720"/>
      </w:pPr>
      <w:r>
        <w:t xml:space="preserve">Las limitaciones del </w:t>
      </w:r>
      <w:proofErr w:type="spellStart"/>
      <w:r>
        <w:t>ground</w:t>
      </w:r>
      <w:proofErr w:type="spellEnd"/>
      <w:r>
        <w:t xml:space="preserve"> </w:t>
      </w:r>
      <w:proofErr w:type="spellStart"/>
      <w:r>
        <w:t>truth</w:t>
      </w:r>
      <w:proofErr w:type="spellEnd"/>
      <w:r>
        <w:t xml:space="preserve"> incluyen dependencia de enlaces explícitos en respuestas aceptadas, lo que limita la cobertura a un subconjunto de las preguntas totales. Existe posible sesgo hacia documentos más frecuentemente referenciados por la comunidad técnica. La validación manual se ejecuta sobre una muestra representativa que, aunque significativa, no cubre el 100% de correspondencias.</w:t>
      </w:r>
    </w:p>
    <w:p w14:paraId="52B36708" w14:textId="77777777" w:rsidR="0030352A" w:rsidRDefault="00000000">
      <w:pPr>
        <w:ind w:firstLine="720"/>
      </w:pPr>
      <w:r>
        <w:t xml:space="preserve">Las limitaciones técnicas incluyen evaluación limitada a contenido textual con exclusión de multimedia (imágenes, videos, diagramas), restricciones de memoria que impiden uso de modelos de </w:t>
      </w:r>
      <w:proofErr w:type="spellStart"/>
      <w:r>
        <w:t>embedding</w:t>
      </w:r>
      <w:proofErr w:type="spellEnd"/>
      <w:r>
        <w:t xml:space="preserve"> de muy gran escala, y dependencia de </w:t>
      </w:r>
      <w:proofErr w:type="spellStart"/>
      <w:r>
        <w:t>APIs</w:t>
      </w:r>
      <w:proofErr w:type="spellEnd"/>
      <w:r>
        <w:t xml:space="preserve"> externas para algunos modelos (Ada) que introduce latencia variable y posibles fallos de conectividad.</w:t>
      </w:r>
    </w:p>
    <w:p w14:paraId="47848BFA" w14:textId="77777777" w:rsidR="0030352A" w:rsidRDefault="00000000">
      <w:pPr>
        <w:ind w:firstLine="720"/>
      </w:pPr>
      <w:r>
        <w:t>Las limitaciones temporales surgen del corpus estático que no refleja evolución continua de documentación Azure, evaluación en punto único en el tiempo sin capturar variaciones temporales, y posible obsolescencia de algunos enlaces de referencia conforme Microsoft reorganice su documentación.</w:t>
      </w:r>
    </w:p>
    <w:p w14:paraId="42FAC924" w14:textId="77777777" w:rsidR="0030352A" w:rsidRDefault="00000000">
      <w:r>
        <w:br w:type="page"/>
      </w:r>
    </w:p>
    <w:p w14:paraId="2A034352" w14:textId="77777777" w:rsidR="0030352A" w:rsidRDefault="00000000">
      <w:pPr>
        <w:pStyle w:val="Heading1"/>
      </w:pPr>
      <w:bookmarkStart w:id="257" w:name="_Toc214473977"/>
      <w:bookmarkStart w:id="258" w:name="implementación"/>
      <w:bookmarkEnd w:id="252"/>
      <w:bookmarkEnd w:id="254"/>
      <w:bookmarkEnd w:id="256"/>
      <w:r>
        <w:lastRenderedPageBreak/>
        <w:t>6. IMPLEMENTACIÓN</w:t>
      </w:r>
      <w:bookmarkEnd w:id="257"/>
    </w:p>
    <w:p w14:paraId="5A3A6114" w14:textId="77777777" w:rsidR="0030352A" w:rsidRDefault="00000000">
      <w:pPr>
        <w:pStyle w:val="Heading2"/>
      </w:pPr>
      <w:bookmarkStart w:id="259" w:name="_Toc214473978"/>
      <w:bookmarkStart w:id="260" w:name="introducción-4"/>
      <w:r>
        <w:t>6.1 Introducción</w:t>
      </w:r>
      <w:bookmarkEnd w:id="259"/>
    </w:p>
    <w:p w14:paraId="0CAB1044" w14:textId="77777777" w:rsidR="0030352A" w:rsidRDefault="00000000">
      <w:pPr>
        <w:ind w:firstLine="720"/>
      </w:pPr>
      <w:r>
        <w:t>Este capítulo describe la implementación del sistema RAG (</w:t>
      </w:r>
      <w:proofErr w:type="spellStart"/>
      <w:r>
        <w:t>Retrieval-Augmented</w:t>
      </w:r>
      <w:proofErr w:type="spellEnd"/>
      <w:r>
        <w:t xml:space="preserve"> </w:t>
      </w:r>
      <w:proofErr w:type="spellStart"/>
      <w:r>
        <w:t>Generation</w:t>
      </w:r>
      <w:proofErr w:type="spellEnd"/>
      <w:r>
        <w:t xml:space="preserve">) desarrollado para mejorar la gestión de tickets de soporte técnico mediante recuperación semántica de documentación de Microsoft Azure. La implementación siguió las fases 3 y 4 de la metodología </w:t>
      </w:r>
      <w:proofErr w:type="spellStart"/>
      <w:r>
        <w:t>Design</w:t>
      </w:r>
      <w:proofErr w:type="spellEnd"/>
      <w:r>
        <w:t xml:space="preserve"> </w:t>
      </w:r>
      <w:proofErr w:type="spellStart"/>
      <w:r>
        <w:t>Science</w:t>
      </w:r>
      <w:proofErr w:type="spellEnd"/>
      <w:r>
        <w:t xml:space="preserve"> </w:t>
      </w:r>
      <w:proofErr w:type="spellStart"/>
      <w:r>
        <w:t>Research</w:t>
      </w:r>
      <w:proofErr w:type="spellEnd"/>
      <w:r>
        <w:t xml:space="preserve"> (DSR) presentada en el Capítulo 5: </w:t>
      </w:r>
      <w:proofErr w:type="spellStart"/>
      <w:r>
        <w:t>Design</w:t>
      </w:r>
      <w:proofErr w:type="spellEnd"/>
      <w:r>
        <w:t xml:space="preserve"> and </w:t>
      </w:r>
      <w:proofErr w:type="spellStart"/>
      <w:r>
        <w:t>Development</w:t>
      </w:r>
      <w:proofErr w:type="spellEnd"/>
      <w:r>
        <w:t xml:space="preserve">, y </w:t>
      </w:r>
      <w:proofErr w:type="spellStart"/>
      <w:r>
        <w:t>Demonstration</w:t>
      </w:r>
      <w:proofErr w:type="spellEnd"/>
      <w:r>
        <w:t>.</w:t>
      </w:r>
    </w:p>
    <w:p w14:paraId="199BA592" w14:textId="77777777" w:rsidR="0030352A" w:rsidRDefault="00000000">
      <w:pPr>
        <w:ind w:firstLine="720"/>
      </w:pPr>
      <w:r>
        <w:t xml:space="preserve">La </w:t>
      </w:r>
      <w:r>
        <w:rPr>
          <w:b/>
          <w:bCs/>
        </w:rPr>
        <w:t xml:space="preserve">Fase 3: </w:t>
      </w:r>
      <w:proofErr w:type="spellStart"/>
      <w:r>
        <w:rPr>
          <w:b/>
          <w:bCs/>
        </w:rPr>
        <w:t>Design</w:t>
      </w:r>
      <w:proofErr w:type="spellEnd"/>
      <w:r>
        <w:rPr>
          <w:b/>
          <w:bCs/>
        </w:rPr>
        <w:t xml:space="preserve"> and </w:t>
      </w:r>
      <w:proofErr w:type="spellStart"/>
      <w:r>
        <w:rPr>
          <w:b/>
          <w:bCs/>
        </w:rPr>
        <w:t>Development</w:t>
      </w:r>
      <w:proofErr w:type="spellEnd"/>
      <w:r>
        <w:t xml:space="preserve"> (secciones 6.3 a 6.6) abarcó la construcción completa del artefacto tecnológico. Se inició con la extracción automatizada de datos desde Microsoft </w:t>
      </w:r>
      <w:proofErr w:type="spellStart"/>
      <w:r>
        <w:t>Learn</w:t>
      </w:r>
      <w:proofErr w:type="spellEnd"/>
      <w:r>
        <w:t xml:space="preserve"> y Microsoft Q&amp;A (sección 6.3), estableciendo el corpus de documentación técnica y preguntas validadas. Posteriormente se implementó </w:t>
      </w:r>
      <w:proofErr w:type="spellStart"/>
      <w:r>
        <w:t>ChromaDB</w:t>
      </w:r>
      <w:proofErr w:type="spellEnd"/>
      <w:r>
        <w:t xml:space="preserve"> como base de datos vectorial (sección 6.4), tras evaluar y migrar desde </w:t>
      </w:r>
      <w:proofErr w:type="spellStart"/>
      <w:r>
        <w:t>Weaviate</w:t>
      </w:r>
      <w:proofErr w:type="spellEnd"/>
      <w:r>
        <w:t xml:space="preserve"> por consideraciones de latencia y costos. La arquitectura del sistema RAG (sección 6.5) integró cuatro modelos de </w:t>
      </w:r>
      <w:proofErr w:type="spellStart"/>
      <w:r>
        <w:t>embeddings</w:t>
      </w:r>
      <w:proofErr w:type="spellEnd"/>
      <w:r>
        <w:t xml:space="preserve"> (Ada, </w:t>
      </w:r>
      <w:proofErr w:type="spellStart"/>
      <w:r>
        <w:t>MPNet</w:t>
      </w:r>
      <w:proofErr w:type="spellEnd"/>
      <w:r>
        <w:t xml:space="preserve">, </w:t>
      </w:r>
      <w:proofErr w:type="spellStart"/>
      <w:r>
        <w:t>MiniLM</w:t>
      </w:r>
      <w:proofErr w:type="spellEnd"/>
      <w:r>
        <w:t xml:space="preserve">, E5-Large) con componentes de búsqueda vectorial y evaluación. Finalmente, el pipeline de procesamiento RAG (sección 6.6) implementó recuperación híbrida, </w:t>
      </w:r>
      <w:proofErr w:type="spellStart"/>
      <w:r>
        <w:t>reranking</w:t>
      </w:r>
      <w:proofErr w:type="spellEnd"/>
      <w:r>
        <w:t xml:space="preserve"> con </w:t>
      </w:r>
      <w:proofErr w:type="spellStart"/>
      <w:r>
        <w:t>CrossEncoder</w:t>
      </w:r>
      <w:proofErr w:type="spellEnd"/>
      <w:r>
        <w:t>, y generación de respuestas multi-modal.</w:t>
      </w:r>
    </w:p>
    <w:p w14:paraId="032B939B" w14:textId="77777777" w:rsidR="0030352A" w:rsidRDefault="00000000">
      <w:pPr>
        <w:ind w:firstLine="720"/>
      </w:pPr>
      <w:r>
        <w:t xml:space="preserve">La </w:t>
      </w:r>
      <w:r>
        <w:rPr>
          <w:b/>
          <w:bCs/>
        </w:rPr>
        <w:t xml:space="preserve">Fase 4: </w:t>
      </w:r>
      <w:proofErr w:type="spellStart"/>
      <w:r>
        <w:rPr>
          <w:b/>
          <w:bCs/>
        </w:rPr>
        <w:t>Demonstration</w:t>
      </w:r>
      <w:proofErr w:type="spellEnd"/>
      <w:r>
        <w:t xml:space="preserve"> (sección 6.7) desarrolló la interfaz de usuario mediante </w:t>
      </w:r>
      <w:proofErr w:type="spellStart"/>
      <w:r>
        <w:t>Streamlit</w:t>
      </w:r>
      <w:proofErr w:type="spellEnd"/>
      <w:r>
        <w:t>, demostrando el uso práctico del artefacto con funcionalidades de consulta Q&amp;A y visualización de resultados experimentales. Esta fase materializó la aplicabilidad del sistema tanto para usuarios finales como para análisis académico de rendimiento.</w:t>
      </w:r>
    </w:p>
    <w:p w14:paraId="39CA5250" w14:textId="77777777" w:rsidR="0030352A" w:rsidRDefault="00000000">
      <w:pPr>
        <w:ind w:firstLine="720"/>
      </w:pPr>
      <w:r>
        <w:t>La arquitectura técnica priorizó la separación de responsabilidades, la extensibilidad y la reproducibilidad científica (</w:t>
      </w:r>
      <w:proofErr w:type="spellStart"/>
      <w:r>
        <w:t>McConnell</w:t>
      </w:r>
      <w:proofErr w:type="spellEnd"/>
      <w:r>
        <w:t xml:space="preserve">, 2004). El diseño soportó evaluación experimental rigurosa mientras mantuvo la flexibilidad necesaria para futuras optimizaciones. Las optimizaciones y mejoras implementadas (sección </w:t>
      </w:r>
      <w:r>
        <w:lastRenderedPageBreak/>
        <w:t>6.8) complementaron el desarrollo con consideraciones de rendimiento, calidad y extensibilidad arquitectónica.</w:t>
      </w:r>
    </w:p>
    <w:p w14:paraId="21C498F7" w14:textId="77777777" w:rsidR="0030352A" w:rsidRDefault="00000000">
      <w:pPr>
        <w:pStyle w:val="Heading2"/>
      </w:pPr>
      <w:bookmarkStart w:id="261" w:name="_Toc214473979"/>
      <w:bookmarkStart w:id="262" w:name="tecnologías-utilizadas"/>
      <w:bookmarkEnd w:id="258"/>
      <w:r>
        <w:t>6.2 Tecnologías Utilizadas</w:t>
      </w:r>
      <w:bookmarkEnd w:id="261"/>
    </w:p>
    <w:p w14:paraId="0E2CF44E" w14:textId="77777777" w:rsidR="0030352A" w:rsidRDefault="00000000">
      <w:pPr>
        <w:pStyle w:val="Heading3"/>
      </w:pPr>
      <w:bookmarkStart w:id="263" w:name="_Toc214473980"/>
      <w:bookmarkStart w:id="264" w:name="stack-tecnológico-principal"/>
      <w:r>
        <w:t xml:space="preserve">6.2.1 </w:t>
      </w:r>
      <w:proofErr w:type="spellStart"/>
      <w:r>
        <w:t>Stack</w:t>
      </w:r>
      <w:proofErr w:type="spellEnd"/>
      <w:r>
        <w:t xml:space="preserve"> Tecnológico Principal</w:t>
      </w:r>
      <w:bookmarkEnd w:id="263"/>
    </w:p>
    <w:p w14:paraId="6DA50D21" w14:textId="77777777" w:rsidR="0030352A" w:rsidRDefault="00000000">
      <w:pPr>
        <w:ind w:firstLine="720"/>
      </w:pPr>
      <w:r>
        <w:t xml:space="preserve">El sistema usó Python 3.12.2 como lenguaje principal por su ecosistema maduro en machine </w:t>
      </w:r>
      <w:proofErr w:type="spellStart"/>
      <w:r>
        <w:t>learning</w:t>
      </w:r>
      <w:proofErr w:type="spellEnd"/>
      <w:r>
        <w:t xml:space="preserve"> y procesamiento de lenguaje natural (Van Rossum &amp; Drake, 2009). Para la interfaz de usuario se adoptó </w:t>
      </w:r>
      <w:proofErr w:type="spellStart"/>
      <w:r>
        <w:t>Streamlit</w:t>
      </w:r>
      <w:proofErr w:type="spellEnd"/>
      <w:r>
        <w:t xml:space="preserve"> 1.46.1, que permitió desarrollo rápido de aplicaciones web interactivas con capacidades de visualización (</w:t>
      </w:r>
      <w:proofErr w:type="spellStart"/>
      <w:r>
        <w:t>Streamlit</w:t>
      </w:r>
      <w:proofErr w:type="spellEnd"/>
      <w:r>
        <w:t xml:space="preserve"> </w:t>
      </w:r>
      <w:proofErr w:type="spellStart"/>
      <w:r>
        <w:t>Team</w:t>
      </w:r>
      <w:proofErr w:type="spellEnd"/>
      <w:r>
        <w:t xml:space="preserve">, 2023). Como motor de almacenamiento vectorial se seleccionó </w:t>
      </w:r>
      <w:proofErr w:type="spellStart"/>
      <w:r>
        <w:t>ChromaDB</w:t>
      </w:r>
      <w:proofErr w:type="spellEnd"/>
      <w:r>
        <w:t xml:space="preserve"> 0.5.23 por su simplicidad operacional y rendimiento en entornos de investigación (</w:t>
      </w:r>
      <w:proofErr w:type="spellStart"/>
      <w:r>
        <w:t>ChromaDB</w:t>
      </w:r>
      <w:proofErr w:type="spellEnd"/>
      <w:r>
        <w:t xml:space="preserve"> </w:t>
      </w:r>
      <w:proofErr w:type="spellStart"/>
      <w:r>
        <w:t>Team</w:t>
      </w:r>
      <w:proofErr w:type="spellEnd"/>
      <w:r>
        <w:t>, 2024).</w:t>
      </w:r>
    </w:p>
    <w:p w14:paraId="6FF59F0D" w14:textId="77777777" w:rsidR="0030352A" w:rsidRDefault="00000000">
      <w:pPr>
        <w:pStyle w:val="Heading3"/>
      </w:pPr>
      <w:bookmarkStart w:id="265" w:name="_Toc214473981"/>
      <w:bookmarkStart w:id="266" w:name="librerías-especializadas-en-nlp"/>
      <w:bookmarkEnd w:id="260"/>
      <w:r>
        <w:t>6.2.2 Librerías Especializadas en NLP</w:t>
      </w:r>
      <w:bookmarkEnd w:id="265"/>
    </w:p>
    <w:p w14:paraId="3CE39D80" w14:textId="77777777" w:rsidR="0030352A" w:rsidRDefault="00000000">
      <w:pPr>
        <w:ind w:firstLine="720"/>
      </w:pPr>
      <w:r>
        <w:t xml:space="preserve">Para los modelos de </w:t>
      </w:r>
      <w:proofErr w:type="spellStart"/>
      <w:r>
        <w:t>embeddings</w:t>
      </w:r>
      <w:proofErr w:type="spellEnd"/>
      <w:r>
        <w:t xml:space="preserve"> se utilizaron </w:t>
      </w:r>
      <w:proofErr w:type="spellStart"/>
      <w:r>
        <w:t>sentence-transformers</w:t>
      </w:r>
      <w:proofErr w:type="spellEnd"/>
      <w:r>
        <w:t xml:space="preserve"> 5.0.0 (</w:t>
      </w:r>
      <w:proofErr w:type="spellStart"/>
      <w:r>
        <w:t>MPNet</w:t>
      </w:r>
      <w:proofErr w:type="spellEnd"/>
      <w:r>
        <w:t xml:space="preserve">, </w:t>
      </w:r>
      <w:proofErr w:type="spellStart"/>
      <w:r>
        <w:t>MiniLM</w:t>
      </w:r>
      <w:proofErr w:type="spellEnd"/>
      <w:r>
        <w:t xml:space="preserve">, E5-large) y </w:t>
      </w:r>
      <w:proofErr w:type="spellStart"/>
      <w:r>
        <w:t>openai</w:t>
      </w:r>
      <w:proofErr w:type="spellEnd"/>
      <w:r>
        <w:t xml:space="preserve"> 1.93.0 (Ada). El procesamiento de texto requirió </w:t>
      </w:r>
      <w:proofErr w:type="spellStart"/>
      <w:r>
        <w:t>transformers</w:t>
      </w:r>
      <w:proofErr w:type="spellEnd"/>
      <w:r>
        <w:t xml:space="preserve"> 4.44.0 para el </w:t>
      </w:r>
      <w:proofErr w:type="spellStart"/>
      <w:r>
        <w:t>CrossEncoder</w:t>
      </w:r>
      <w:proofErr w:type="spellEnd"/>
      <w:r>
        <w:t xml:space="preserve"> ms-marco-MiniLM-L-6-v2, </w:t>
      </w:r>
      <w:proofErr w:type="spellStart"/>
      <w:r>
        <w:t>torch</w:t>
      </w:r>
      <w:proofErr w:type="spellEnd"/>
      <w:r>
        <w:t xml:space="preserve"> 2.2.2 como </w:t>
      </w:r>
      <w:proofErr w:type="spellStart"/>
      <w:r>
        <w:t>backend</w:t>
      </w:r>
      <w:proofErr w:type="spellEnd"/>
      <w:r>
        <w:t xml:space="preserve"> para modelos </w:t>
      </w:r>
      <w:proofErr w:type="spellStart"/>
      <w:r>
        <w:t>PyTorch</w:t>
      </w:r>
      <w:proofErr w:type="spellEnd"/>
      <w:r>
        <w:t xml:space="preserve">, y </w:t>
      </w:r>
      <w:proofErr w:type="spellStart"/>
      <w:r>
        <w:t>bert</w:t>
      </w:r>
      <w:proofErr w:type="spellEnd"/>
      <w:r>
        <w:t>-score 0.3.13 para métricas de evaluación semántica.</w:t>
      </w:r>
    </w:p>
    <w:p w14:paraId="031E0102" w14:textId="77777777" w:rsidR="0030352A" w:rsidRDefault="00000000">
      <w:pPr>
        <w:pStyle w:val="Heading3"/>
      </w:pPr>
      <w:bookmarkStart w:id="267" w:name="_Toc214473982"/>
      <w:bookmarkStart w:id="268" w:name="infraestructura-de-evaluación"/>
      <w:bookmarkEnd w:id="262"/>
      <w:r>
        <w:t>6.2.3 Infraestructura de Evaluación</w:t>
      </w:r>
      <w:bookmarkEnd w:id="267"/>
    </w:p>
    <w:p w14:paraId="31196479" w14:textId="77777777" w:rsidR="0030352A" w:rsidRDefault="00000000">
      <w:pPr>
        <w:ind w:firstLine="720"/>
      </w:pPr>
      <w:r>
        <w:t xml:space="preserve">El entorno de cómputo incluyó Google </w:t>
      </w:r>
      <w:proofErr w:type="spellStart"/>
      <w:r>
        <w:t>Colab</w:t>
      </w:r>
      <w:proofErr w:type="spellEnd"/>
      <w:r>
        <w:t xml:space="preserve"> con GPU Tesla T4 para aceleración en evaluaciones masivas, </w:t>
      </w:r>
      <w:proofErr w:type="spellStart"/>
      <w:r>
        <w:t>Jupyter</w:t>
      </w:r>
      <w:proofErr w:type="spellEnd"/>
      <w:r>
        <w:t xml:space="preserve"> Notebooks para prototipado y análisis exploratorio, y ejecución local con CPU Intel Core i7 y 16GB RAM para desarrollo iterativo. Los datos se almacenaron en formato </w:t>
      </w:r>
      <w:proofErr w:type="spellStart"/>
      <w:r>
        <w:t>Parquet</w:t>
      </w:r>
      <w:proofErr w:type="spellEnd"/>
      <w:r>
        <w:t xml:space="preserve"> para </w:t>
      </w:r>
      <w:proofErr w:type="spellStart"/>
      <w:r>
        <w:t>embeddings</w:t>
      </w:r>
      <w:proofErr w:type="spellEnd"/>
      <w:r>
        <w:t xml:space="preserve"> pre-computados, JSON para metadatos y resultados de evaluación, y Google Drive para sincronización automática de resultados experimentales.</w:t>
      </w:r>
    </w:p>
    <w:p w14:paraId="36303905" w14:textId="77777777" w:rsidR="0030352A" w:rsidRDefault="00000000">
      <w:pPr>
        <w:pStyle w:val="Heading2"/>
      </w:pPr>
      <w:bookmarkStart w:id="269" w:name="_Toc214473983"/>
      <w:bookmarkStart w:id="270" w:name="X6081b5ef57b4b0b651225fe84edaf46c751b621"/>
      <w:bookmarkEnd w:id="264"/>
      <w:bookmarkEnd w:id="266"/>
      <w:r>
        <w:lastRenderedPageBreak/>
        <w:t xml:space="preserve">6.3 Fase 3 - Extracción Automatizada de Datos desde Microsoft </w:t>
      </w:r>
      <w:proofErr w:type="spellStart"/>
      <w:r>
        <w:t>Learn</w:t>
      </w:r>
      <w:bookmarkEnd w:id="269"/>
      <w:proofErr w:type="spellEnd"/>
    </w:p>
    <w:p w14:paraId="73085519" w14:textId="77777777" w:rsidR="0030352A" w:rsidRDefault="00000000">
      <w:pPr>
        <w:pStyle w:val="Heading3"/>
      </w:pPr>
      <w:bookmarkStart w:id="271" w:name="_Toc214473984"/>
      <w:bookmarkStart w:id="272" w:name="herramientas-y-técnicas-de-web-scraping"/>
      <w:r>
        <w:t xml:space="preserve">6.3.1 Herramientas y Técnicas de Web </w:t>
      </w:r>
      <w:proofErr w:type="spellStart"/>
      <w:r>
        <w:t>Scraping</w:t>
      </w:r>
      <w:bookmarkEnd w:id="271"/>
      <w:proofErr w:type="spellEnd"/>
    </w:p>
    <w:p w14:paraId="21B58995" w14:textId="77777777" w:rsidR="0030352A" w:rsidRDefault="00000000">
      <w:pPr>
        <w:ind w:firstLine="720"/>
      </w:pPr>
      <w:r>
        <w:t xml:space="preserve">La extracción de datos constituyó la base fundamental del sistema RAG. El desarrollo combinó </w:t>
      </w:r>
      <w:proofErr w:type="spellStart"/>
      <w:r>
        <w:t>Selenium</w:t>
      </w:r>
      <w:proofErr w:type="spellEnd"/>
      <w:r>
        <w:t xml:space="preserve"> para navegación dinámica y </w:t>
      </w:r>
      <w:proofErr w:type="spellStart"/>
      <w:r>
        <w:t>BeautifulSoup</w:t>
      </w:r>
      <w:proofErr w:type="spellEnd"/>
      <w:r>
        <w:t xml:space="preserve"> para </w:t>
      </w:r>
      <w:proofErr w:type="spellStart"/>
      <w:r>
        <w:t>parsing</w:t>
      </w:r>
      <w:proofErr w:type="spellEnd"/>
      <w:r>
        <w:t xml:space="preserve"> de contenido, estableciendo un método confiable para la recolección de datos técnicos especializados.</w:t>
      </w:r>
    </w:p>
    <w:p w14:paraId="4C6BE960" w14:textId="77777777" w:rsidR="0030352A" w:rsidRDefault="00000000">
      <w:pPr>
        <w:ind w:firstLine="720"/>
      </w:pPr>
      <w:r>
        <w:t xml:space="preserve">La arquitectura de </w:t>
      </w:r>
      <w:proofErr w:type="spellStart"/>
      <w:r>
        <w:t>scraping</w:t>
      </w:r>
      <w:proofErr w:type="spellEnd"/>
      <w:r>
        <w:t xml:space="preserve"> utilizó </w:t>
      </w:r>
      <w:proofErr w:type="spellStart"/>
      <w:r>
        <w:t>Selenium</w:t>
      </w:r>
      <w:proofErr w:type="spellEnd"/>
      <w:r>
        <w:t xml:space="preserve"> </w:t>
      </w:r>
      <w:proofErr w:type="spellStart"/>
      <w:r>
        <w:t>WebDriver</w:t>
      </w:r>
      <w:proofErr w:type="spellEnd"/>
      <w:r>
        <w:t xml:space="preserve"> con </w:t>
      </w:r>
      <w:proofErr w:type="spellStart"/>
      <w:r>
        <w:t>ChromeDriver</w:t>
      </w:r>
      <w:proofErr w:type="spellEnd"/>
      <w:r>
        <w:t xml:space="preserve"> para manejar JavaScript y contenido dinámico, </w:t>
      </w:r>
      <w:proofErr w:type="spellStart"/>
      <w:r>
        <w:t>BeautifulSoup</w:t>
      </w:r>
      <w:proofErr w:type="spellEnd"/>
      <w:r>
        <w:t xml:space="preserve"> 4 para </w:t>
      </w:r>
      <w:proofErr w:type="spellStart"/>
      <w:r>
        <w:t>parsing</w:t>
      </w:r>
      <w:proofErr w:type="spellEnd"/>
      <w:r>
        <w:t xml:space="preserve"> estructurado de HTML renderizado, estrategias de espera adaptativa para carga asíncrona, y manejo robusto de errores con reintentos automáticos.</w:t>
      </w:r>
    </w:p>
    <w:p w14:paraId="62E4F651" w14:textId="77777777" w:rsidR="0030352A" w:rsidRDefault="00000000">
      <w:pPr>
        <w:ind w:firstLine="720"/>
      </w:pPr>
      <w:r>
        <w:t xml:space="preserve">Los desafíos técnicos principales incluyeron la carga asíncrona del contenido en Microsoft </w:t>
      </w:r>
      <w:proofErr w:type="spellStart"/>
      <w:r>
        <w:t>Learn</w:t>
      </w:r>
      <w:proofErr w:type="spellEnd"/>
      <w:r>
        <w:t xml:space="preserve">, que requirió </w:t>
      </w:r>
      <w:proofErr w:type="spellStart"/>
      <w:r>
        <w:t>WebDriverWait</w:t>
      </w:r>
      <w:proofErr w:type="spellEnd"/>
      <w:r>
        <w:t xml:space="preserve"> con condiciones específicas. La estructura HTML variable entre páginas necesitó selectores CSS robustos y flexibles. El volumen de datos superior a 20,000 preguntas requirió un sistema incremental con </w:t>
      </w:r>
      <w:proofErr w:type="spellStart"/>
      <w:r>
        <w:t>checkpoints</w:t>
      </w:r>
      <w:proofErr w:type="spellEnd"/>
      <w:r>
        <w:t xml:space="preserve"> para prevenir pérdida de progreso.</w:t>
      </w:r>
    </w:p>
    <w:p w14:paraId="04CA7797" w14:textId="77777777" w:rsidR="0030352A" w:rsidRDefault="00000000">
      <w:pPr>
        <w:pStyle w:val="Heading3"/>
      </w:pPr>
      <w:bookmarkStart w:id="273" w:name="_Toc214473985"/>
      <w:bookmarkStart w:id="274" w:name="proceso-de-extracción-de-documentación"/>
      <w:bookmarkEnd w:id="268"/>
      <w:r>
        <w:t>6.3.2 Proceso de Extracción de Documentación</w:t>
      </w:r>
      <w:bookmarkEnd w:id="273"/>
    </w:p>
    <w:p w14:paraId="665AA07D" w14:textId="77777777" w:rsidR="0030352A" w:rsidRDefault="00000000">
      <w:pPr>
        <w:ind w:firstLine="720"/>
      </w:pPr>
      <w:r>
        <w:t xml:space="preserve">La extracción de documentación técnica de Microsoft </w:t>
      </w:r>
      <w:proofErr w:type="spellStart"/>
      <w:r>
        <w:t>Learn</w:t>
      </w:r>
      <w:proofErr w:type="spellEnd"/>
      <w:r>
        <w:t xml:space="preserve"> siguió cuatro pasos principales. Primero, la identificación de puntos de entrada navegó desde los índices principales de Azure. Segundo, el </w:t>
      </w:r>
      <w:proofErr w:type="spellStart"/>
      <w:r>
        <w:t>crawling</w:t>
      </w:r>
      <w:proofErr w:type="spellEnd"/>
      <w:r>
        <w:t xml:space="preserve"> recursivo siguió enlaces internos con filtrado de relevancia para evitar contenido tangencial. Tercero, la extracción de contenido procesó elementos estructurales específicos como títulos, contenido principal y metadatos. Cuarto, la normalización de datos limpió el HTML, normalizó las </w:t>
      </w:r>
      <w:proofErr w:type="spellStart"/>
      <w:r>
        <w:t>URLs</w:t>
      </w:r>
      <w:proofErr w:type="spellEnd"/>
      <w:r>
        <w:t>, y estructuró la información en formato JSON.</w:t>
      </w:r>
    </w:p>
    <w:p w14:paraId="3DCBC3F0" w14:textId="77777777" w:rsidR="0030352A" w:rsidRDefault="00000000">
      <w:pPr>
        <w:ind w:firstLine="720"/>
      </w:pPr>
      <w:r>
        <w:t xml:space="preserve">La estructura de datos capturó para cada documento el título, la URL normalizada, un resumen extraído del encabezado, el contenido textual completo, y enlaces relacionados a otros documentos de Microsoft </w:t>
      </w:r>
      <w:proofErr w:type="spellStart"/>
      <w:r>
        <w:t>Learn</w:t>
      </w:r>
      <w:proofErr w:type="spellEnd"/>
      <w:r>
        <w:t xml:space="preserve">. Este formato estructurado facilitó la generación de </w:t>
      </w:r>
      <w:proofErr w:type="spellStart"/>
      <w:r>
        <w:t>embeddings</w:t>
      </w:r>
      <w:proofErr w:type="spellEnd"/>
      <w:r>
        <w:t>.</w:t>
      </w:r>
    </w:p>
    <w:p w14:paraId="4D289093" w14:textId="77777777" w:rsidR="0030352A" w:rsidRDefault="00000000">
      <w:pPr>
        <w:ind w:firstLine="720"/>
      </w:pPr>
      <w:r>
        <w:lastRenderedPageBreak/>
        <w:t xml:space="preserve">Los resultados verificados incluyen 62,417 documentos únicos relacionados con Azure, segmentados en 187,031 </w:t>
      </w:r>
      <w:proofErr w:type="spellStart"/>
      <w:r>
        <w:t>chunks</w:t>
      </w:r>
      <w:proofErr w:type="spellEnd"/>
      <w:r>
        <w:t xml:space="preserve"> procesables. La extracción logró cobertura completa de los servicios principales de Azure, preservando metadatos ricos que incluyen títulos, </w:t>
      </w:r>
      <w:proofErr w:type="spellStart"/>
      <w:r>
        <w:t>URLs</w:t>
      </w:r>
      <w:proofErr w:type="spellEnd"/>
      <w:r>
        <w:t>, y contenido textual íntegro.</w:t>
      </w:r>
    </w:p>
    <w:p w14:paraId="283F2EB2" w14:textId="77777777" w:rsidR="0030352A" w:rsidRDefault="00000000">
      <w:pPr>
        <w:pStyle w:val="Heading3"/>
      </w:pPr>
      <w:bookmarkStart w:id="275" w:name="_Toc214473986"/>
      <w:bookmarkStart w:id="276" w:name="X59552d883947fbddd57da7c40cfc8ed8a8d9e60"/>
      <w:bookmarkEnd w:id="270"/>
      <w:r>
        <w:t>6.3.3 Proceso de Extracción de Preguntas y Respuestas</w:t>
      </w:r>
      <w:bookmarkEnd w:id="275"/>
    </w:p>
    <w:p w14:paraId="1AEF2D98" w14:textId="77777777" w:rsidR="0030352A" w:rsidRDefault="00000000">
      <w:pPr>
        <w:ind w:firstLine="720"/>
      </w:pPr>
      <w:r>
        <w:t>La extracción de preguntas desde Microsoft Q&amp;A capturó no solo el contenido textual sino también las relaciones semánticas y la validación comunitaria. La metodología incluyó navegación sistemática de páginas indexadas bajo el tag “Azure”, extracción de metadatos como fecha y etiquetas, identificación de respuestas aceptadas validadas por la comunidad, y extracción de enlaces a documentación oficial presentes en las respuestas.</w:t>
      </w:r>
    </w:p>
    <w:p w14:paraId="64B4EC45" w14:textId="77777777" w:rsidR="0030352A" w:rsidRDefault="00000000">
      <w:pPr>
        <w:ind w:firstLine="720"/>
      </w:pPr>
      <w:r>
        <w:t>La estructura de datos Q&amp;A preservó el título de la pregunta, la URL original, el contenido completo de la pregunta, la respuesta aceptada por la comunidad, las etiquetas temáticas, y la fecha de publicación en formato ISO 8601.</w:t>
      </w:r>
    </w:p>
    <w:p w14:paraId="0BD8FAEC" w14:textId="77777777" w:rsidR="0030352A" w:rsidRDefault="00000000">
      <w:pPr>
        <w:ind w:firstLine="720"/>
      </w:pPr>
      <w:r>
        <w:t xml:space="preserve">El </w:t>
      </w:r>
      <w:proofErr w:type="spellStart"/>
      <w:r>
        <w:t>dataset</w:t>
      </w:r>
      <w:proofErr w:type="spellEnd"/>
      <w:r>
        <w:t xml:space="preserve"> resultante contiene 13,436 preguntas técnicas con contenido completo, de las cuales 2,067 incluyen enlaces validados a documentación oficial que sirven como </w:t>
      </w:r>
      <w:proofErr w:type="spellStart"/>
      <w:r>
        <w:t>ground</w:t>
      </w:r>
      <w:proofErr w:type="spellEnd"/>
      <w:r>
        <w:t xml:space="preserve"> </w:t>
      </w:r>
      <w:proofErr w:type="spellStart"/>
      <w:r>
        <w:t>truth</w:t>
      </w:r>
      <w:proofErr w:type="spellEnd"/>
      <w:r>
        <w:t>. Según el análisis exploratorio de las fechas de publicación en los metadatos, la distribución temporal muestra concentración en 2023-2024 con aproximadamente 77.3% del total. La longitud promedio de pregunta alcanza 119.9 tokens, mientras que las respuestas promedian 221.6 tokens.</w:t>
      </w:r>
    </w:p>
    <w:p w14:paraId="1E1ED9C6" w14:textId="77777777" w:rsidR="0030352A" w:rsidRDefault="00000000">
      <w:pPr>
        <w:pStyle w:val="Heading2"/>
      </w:pPr>
      <w:bookmarkStart w:id="277" w:name="_Toc214473987"/>
      <w:bookmarkStart w:id="278" w:name="fase-3---implementación-de-chromadb"/>
      <w:bookmarkEnd w:id="272"/>
      <w:bookmarkEnd w:id="274"/>
      <w:r>
        <w:t xml:space="preserve">6.4 Fase 3 - Implementación de </w:t>
      </w:r>
      <w:proofErr w:type="spellStart"/>
      <w:r>
        <w:t>ChromaDB</w:t>
      </w:r>
      <w:bookmarkEnd w:id="277"/>
      <w:proofErr w:type="spellEnd"/>
    </w:p>
    <w:p w14:paraId="20953096" w14:textId="77777777" w:rsidR="0030352A" w:rsidRDefault="00000000">
      <w:pPr>
        <w:pStyle w:val="Heading3"/>
      </w:pPr>
      <w:bookmarkStart w:id="279" w:name="_Toc214473988"/>
      <w:bookmarkStart w:id="280" w:name="arquitectura-de-base-de-datos-vectorial"/>
      <w:r>
        <w:t>6.4.1 Arquitectura de Base de Datos Vectorial</w:t>
      </w:r>
      <w:bookmarkEnd w:id="279"/>
    </w:p>
    <w:p w14:paraId="1675B20D" w14:textId="77777777" w:rsidR="0030352A" w:rsidRDefault="00000000">
      <w:pPr>
        <w:ind w:firstLine="720"/>
      </w:pPr>
      <w:r>
        <w:t xml:space="preserve">El proyecto inicialmente utilizó </w:t>
      </w:r>
      <w:proofErr w:type="spellStart"/>
      <w:r>
        <w:t>Weaviate</w:t>
      </w:r>
      <w:proofErr w:type="spellEnd"/>
      <w:r>
        <w:t xml:space="preserve"> como base de datos vectorial por su escalabilidad empresarial, API </w:t>
      </w:r>
      <w:proofErr w:type="spellStart"/>
      <w:r>
        <w:t>GraphQL</w:t>
      </w:r>
      <w:proofErr w:type="spellEnd"/>
      <w:r>
        <w:t xml:space="preserve"> y módulos especializados. Sin </w:t>
      </w:r>
      <w:r>
        <w:lastRenderedPageBreak/>
        <w:t xml:space="preserve">embargo, durante las pruebas preliminares se identificaron dos limitaciones críticas para el contexto de investigación académica: latencia de red de 150-300ms por consulta (impactando significativamente la velocidad de experimentación iterativa) y costos de infraestructura para mantener instancias en nube. Estas limitaciones motivaron una migración completa a </w:t>
      </w:r>
      <w:proofErr w:type="spellStart"/>
      <w:r>
        <w:t>ChromaDB</w:t>
      </w:r>
      <w:proofErr w:type="spellEnd"/>
      <w:r>
        <w:t>.</w:t>
      </w:r>
    </w:p>
    <w:p w14:paraId="3C3C621B" w14:textId="77777777" w:rsidR="0030352A" w:rsidRDefault="00000000">
      <w:pPr>
        <w:ind w:firstLine="720"/>
      </w:pPr>
      <w:proofErr w:type="spellStart"/>
      <w:r>
        <w:t>ChromaDB</w:t>
      </w:r>
      <w:proofErr w:type="spellEnd"/>
      <w:r>
        <w:t xml:space="preserve"> proporcionó latencia local menor a 10ms, portabilidad de datos sin dependencia de servicios externos, y simplicidad de configuración sin costos de infraestructura, resultando óptimo para el desarrollo iterativo y evaluación experimental que requería el proyecto. Esta decisión permitió ejecutar miles de consultas experimentales con tiempos de respuesta predecibles y sin costos adicionales.</w:t>
      </w:r>
    </w:p>
    <w:p w14:paraId="738C874A" w14:textId="77777777" w:rsidR="0030352A" w:rsidRDefault="00000000">
      <w:pPr>
        <w:pStyle w:val="Heading3"/>
      </w:pPr>
      <w:bookmarkStart w:id="281" w:name="_Toc214473989"/>
      <w:bookmarkStart w:id="282" w:name="configuración-e-inicialización"/>
      <w:bookmarkEnd w:id="276"/>
      <w:r>
        <w:t>6.4.2 Configuración e Inicialización</w:t>
      </w:r>
      <w:bookmarkEnd w:id="281"/>
    </w:p>
    <w:p w14:paraId="712F07C8" w14:textId="77777777" w:rsidR="0030352A" w:rsidRDefault="00000000">
      <w:pPr>
        <w:ind w:firstLine="720"/>
      </w:pPr>
      <w:proofErr w:type="spellStart"/>
      <w:r>
        <w:t>ChromaDB</w:t>
      </w:r>
      <w:proofErr w:type="spellEnd"/>
      <w:r>
        <w:t xml:space="preserve"> utilizó un patrón de cliente </w:t>
      </w:r>
      <w:proofErr w:type="spellStart"/>
      <w:r>
        <w:t>singleton</w:t>
      </w:r>
      <w:proofErr w:type="spellEnd"/>
      <w:r>
        <w:t xml:space="preserve"> con manejo de conexiones persistentes. El </w:t>
      </w:r>
      <w:proofErr w:type="spellStart"/>
      <w:r>
        <w:t>wrapper</w:t>
      </w:r>
      <w:proofErr w:type="spellEnd"/>
      <w:r>
        <w:t xml:space="preserve"> del cliente manejó la inicialización con </w:t>
      </w:r>
      <w:proofErr w:type="spellStart"/>
      <w:r>
        <w:t>path</w:t>
      </w:r>
      <w:proofErr w:type="spellEnd"/>
      <w:r>
        <w:t xml:space="preserve"> absoluto para consistencia, implementó carga diferida (</w:t>
      </w:r>
      <w:proofErr w:type="spellStart"/>
      <w:r>
        <w:t>lazy</w:t>
      </w:r>
      <w:proofErr w:type="spellEnd"/>
      <w:r>
        <w:t xml:space="preserve"> </w:t>
      </w:r>
      <w:proofErr w:type="spellStart"/>
      <w:r>
        <w:t>loading</w:t>
      </w:r>
      <w:proofErr w:type="spellEnd"/>
      <w:r>
        <w:t>) del cliente para optimizar memoria, y proporcionó acceso cacheado a colecciones con validación de existencia para prevenir errores en tiempo de ejecución.</w:t>
      </w:r>
    </w:p>
    <w:p w14:paraId="344A850F" w14:textId="77777777" w:rsidR="0030352A" w:rsidRDefault="00000000">
      <w:pPr>
        <w:pStyle w:val="Heading3"/>
      </w:pPr>
      <w:bookmarkStart w:id="283" w:name="_Toc214473990"/>
      <w:bookmarkStart w:id="284" w:name="gestión-de-colecciones-multi-modelo"/>
      <w:bookmarkEnd w:id="278"/>
      <w:r>
        <w:t>6.4.3 Gestión de Colecciones Multi-Modelo</w:t>
      </w:r>
      <w:bookmarkEnd w:id="283"/>
    </w:p>
    <w:p w14:paraId="29DF5E9A" w14:textId="77777777" w:rsidR="0030352A" w:rsidRDefault="00000000">
      <w:pPr>
        <w:ind w:firstLine="720"/>
      </w:pPr>
      <w:r>
        <w:t xml:space="preserve">La arquitectura de almacenamiento usó colecciones separadas para cada modelo de </w:t>
      </w:r>
      <w:proofErr w:type="spellStart"/>
      <w:r>
        <w:t>embedding</w:t>
      </w:r>
      <w:proofErr w:type="spellEnd"/>
      <w:r>
        <w:t>, permitiendo comparaciones directas sin interferencia cruzada. Para multi-qa-mpnet-base-dot-v1 se crearon colecciones de documentos (</w:t>
      </w:r>
      <w:proofErr w:type="spellStart"/>
      <w:r>
        <w:t>docs_mpnet</w:t>
      </w:r>
      <w:proofErr w:type="spellEnd"/>
      <w:r>
        <w:t xml:space="preserve"> con 187,031 documentos en 768 dimensiones), preguntas (</w:t>
      </w:r>
      <w:proofErr w:type="spellStart"/>
      <w:r>
        <w:t>questions_mpnet</w:t>
      </w:r>
      <w:proofErr w:type="spellEnd"/>
      <w:r>
        <w:t xml:space="preserve"> con 13,436 preguntas en 768D), y preguntas validadas (</w:t>
      </w:r>
      <w:proofErr w:type="spellStart"/>
      <w:r>
        <w:t>questions_withlinks</w:t>
      </w:r>
      <w:proofErr w:type="spellEnd"/>
      <w:r>
        <w:t xml:space="preserve"> con 2,067 preguntas). El mismo patrón se replicó para all-MiniLM-L6-v2 (384D), Ada (1536D), y e5-large-v2 (1024D).</w:t>
      </w:r>
    </w:p>
    <w:p w14:paraId="793CFEBA" w14:textId="77777777" w:rsidR="0030352A" w:rsidRDefault="00000000">
      <w:pPr>
        <w:pStyle w:val="Heading3"/>
      </w:pPr>
      <w:bookmarkStart w:id="285" w:name="_Toc214473991"/>
      <w:bookmarkStart w:id="286" w:name="optimizaciones-de-rendimiento"/>
      <w:bookmarkEnd w:id="280"/>
      <w:r>
        <w:lastRenderedPageBreak/>
        <w:t>6.4.4 Optimizaciones de Rendimiento</w:t>
      </w:r>
      <w:bookmarkEnd w:id="285"/>
    </w:p>
    <w:p w14:paraId="34051C08" w14:textId="77777777" w:rsidR="0030352A" w:rsidRDefault="00000000">
      <w:pPr>
        <w:ind w:firstLine="720"/>
      </w:pPr>
      <w:r>
        <w:t xml:space="preserve">El almacenamiento eficiente utilizó formato </w:t>
      </w:r>
      <w:proofErr w:type="spellStart"/>
      <w:r>
        <w:t>Parquet</w:t>
      </w:r>
      <w:proofErr w:type="spellEnd"/>
      <w:r>
        <w:t xml:space="preserve"> para </w:t>
      </w:r>
      <w:proofErr w:type="spellStart"/>
      <w:r>
        <w:t>embeddings</w:t>
      </w:r>
      <w:proofErr w:type="spellEnd"/>
      <w:r>
        <w:t xml:space="preserve"> pre-computados, compresión adaptativa basada en dimensionalidad, e indexación optimizada para similitud coseno. La gestión de memoria incluyó carga diferida de colecciones para minimizar </w:t>
      </w:r>
      <w:proofErr w:type="spellStart"/>
      <w:r>
        <w:t>footprint</w:t>
      </w:r>
      <w:proofErr w:type="spellEnd"/>
      <w:r>
        <w:t>, cache de resultados frecuentes con política LRU de desalojo, y procesamiento por lotes para operaciones masivas.</w:t>
      </w:r>
    </w:p>
    <w:p w14:paraId="43113F7D" w14:textId="77777777" w:rsidR="0030352A" w:rsidRDefault="00000000">
      <w:pPr>
        <w:ind w:firstLine="720"/>
      </w:pPr>
      <w:r>
        <w:t xml:space="preserve">Las métricas de rendimiento observadas mostraron latencia promedio de consulta menor a 10ms para top-k=10, </w:t>
      </w:r>
      <w:proofErr w:type="spellStart"/>
      <w:r>
        <w:t>throughput</w:t>
      </w:r>
      <w:proofErr w:type="spellEnd"/>
      <w:r>
        <w:t xml:space="preserve"> de aproximadamente 241 documentos por segundo para generación de </w:t>
      </w:r>
      <w:proofErr w:type="spellStart"/>
      <w:r>
        <w:t>embeddings</w:t>
      </w:r>
      <w:proofErr w:type="spellEnd"/>
      <w:r>
        <w:t>, y almacenamiento total de 6.48 GB para todas las colecciones.</w:t>
      </w:r>
    </w:p>
    <w:p w14:paraId="07BD7D6C" w14:textId="77777777" w:rsidR="0030352A" w:rsidRDefault="00000000">
      <w:pPr>
        <w:pStyle w:val="Heading2"/>
      </w:pPr>
      <w:bookmarkStart w:id="287" w:name="_Toc214473992"/>
      <w:bookmarkStart w:id="288" w:name="fase-3---arquitectura-del-sistema-rag"/>
      <w:bookmarkEnd w:id="282"/>
      <w:bookmarkEnd w:id="284"/>
      <w:r>
        <w:t>6.5 Fase 3 - Arquitectura del Sistema RAG</w:t>
      </w:r>
      <w:bookmarkEnd w:id="287"/>
    </w:p>
    <w:p w14:paraId="0B815800" w14:textId="77777777" w:rsidR="0030352A" w:rsidRDefault="00000000">
      <w:pPr>
        <w:pStyle w:val="Heading3"/>
      </w:pPr>
      <w:bookmarkStart w:id="289" w:name="_Toc214473993"/>
      <w:bookmarkStart w:id="290" w:name="componente-de-indexación-y-embeddings"/>
      <w:r>
        <w:t xml:space="preserve">6.5.1 Componente de Indexación y </w:t>
      </w:r>
      <w:proofErr w:type="spellStart"/>
      <w:r>
        <w:t>Embeddings</w:t>
      </w:r>
      <w:bookmarkEnd w:id="289"/>
      <w:proofErr w:type="spellEnd"/>
    </w:p>
    <w:p w14:paraId="7C19C194" w14:textId="77777777" w:rsidR="0030352A" w:rsidRDefault="00000000">
      <w:pPr>
        <w:ind w:firstLine="720"/>
      </w:pPr>
      <w:r>
        <w:t xml:space="preserve">El sistema permitió comparación directa entre cuatro modelos de representación vectorial mediante una arquitectura modular de generación de </w:t>
      </w:r>
      <w:proofErr w:type="spellStart"/>
      <w:r>
        <w:t>embeddings</w:t>
      </w:r>
      <w:proofErr w:type="spellEnd"/>
      <w:r>
        <w:t xml:space="preserve">. El cliente de </w:t>
      </w:r>
      <w:proofErr w:type="spellStart"/>
      <w:r>
        <w:t>embeddings</w:t>
      </w:r>
      <w:proofErr w:type="spellEnd"/>
      <w:r>
        <w:t xml:space="preserve"> usó inicialización diferida para prevenir problemas de memoria, soportó modelos distintos para consultas y documentos, y proporcionó métodos separados para generar </w:t>
      </w:r>
      <w:proofErr w:type="spellStart"/>
      <w:r>
        <w:t>embeddings</w:t>
      </w:r>
      <w:proofErr w:type="spellEnd"/>
      <w:r>
        <w:t xml:space="preserve"> de preguntas (modelo optimizado para </w:t>
      </w:r>
      <w:proofErr w:type="spellStart"/>
      <w:r>
        <w:t>queries</w:t>
      </w:r>
      <w:proofErr w:type="spellEnd"/>
      <w:r>
        <w:t xml:space="preserve">) y </w:t>
      </w:r>
      <w:proofErr w:type="spellStart"/>
      <w:r>
        <w:t>embeddings</w:t>
      </w:r>
      <w:proofErr w:type="spellEnd"/>
      <w:r>
        <w:t xml:space="preserve"> de documentos (modelo optimizado para contenido largo).</w:t>
      </w:r>
    </w:p>
    <w:p w14:paraId="032432D8" w14:textId="77777777" w:rsidR="0030352A" w:rsidRDefault="00000000">
      <w:pPr>
        <w:pStyle w:val="Heading3"/>
      </w:pPr>
      <w:bookmarkStart w:id="291" w:name="_Toc214473994"/>
      <w:bookmarkStart w:id="292" w:name="componente-de-búsqueda-vectorial"/>
      <w:bookmarkEnd w:id="286"/>
      <w:r>
        <w:t>6.5.2 Componente de Búsqueda Vectorial</w:t>
      </w:r>
      <w:bookmarkEnd w:id="291"/>
    </w:p>
    <w:p w14:paraId="1EBF477C" w14:textId="77777777" w:rsidR="0030352A" w:rsidRPr="008F3172" w:rsidRDefault="00000000" w:rsidP="008F3172">
      <w:pPr>
        <w:rPr>
          <w:b/>
          <w:bCs/>
        </w:rPr>
      </w:pPr>
      <w:bookmarkStart w:id="293" w:name="Xf2faffb7d7a363d4e113b6411c9335d8f01ab42"/>
      <w:r w:rsidRPr="008F3172">
        <w:rPr>
          <w:b/>
          <w:bCs/>
        </w:rPr>
        <w:t>Búsqueda Vectorial con Filtrado de Diversidad</w:t>
      </w:r>
    </w:p>
    <w:p w14:paraId="2B2630AC" w14:textId="77777777" w:rsidR="0030352A" w:rsidRDefault="00000000">
      <w:pPr>
        <w:ind w:firstLine="720"/>
      </w:pPr>
      <w:r>
        <w:t xml:space="preserve">El componente de búsqueda usó similitud coseno con filtrado de diversidad para evitar resultados redundantes. La búsqueda inicial realizó </w:t>
      </w:r>
      <w:proofErr w:type="spellStart"/>
      <w:r>
        <w:t>sobremuestreo</w:t>
      </w:r>
      <w:proofErr w:type="spellEnd"/>
      <w:r>
        <w:t xml:space="preserve"> recuperando hasta tres veces el número solicitado de documentos (balanceando calidad versus rendimiento). Los resultados se filtraron mediante comparación de similitud coseno entre documentos candidatos, </w:t>
      </w:r>
      <w:r>
        <w:lastRenderedPageBreak/>
        <w:t xml:space="preserve">excluyendo aquellos con similitud superior al </w:t>
      </w:r>
      <w:proofErr w:type="spellStart"/>
      <w:r>
        <w:t>threshold</w:t>
      </w:r>
      <w:proofErr w:type="spellEnd"/>
      <w:r>
        <w:t xml:space="preserve"> de 0.85 respecto a documentos ya seleccionados. Este proceso garantizó que los resultados finales fueran semánticamente diversos.</w:t>
      </w:r>
    </w:p>
    <w:p w14:paraId="7326120B" w14:textId="77777777" w:rsidR="0030352A" w:rsidRPr="008F3172" w:rsidRDefault="00000000" w:rsidP="008F3172">
      <w:pPr>
        <w:rPr>
          <w:b/>
          <w:bCs/>
        </w:rPr>
      </w:pPr>
      <w:bookmarkStart w:id="294" w:name="búsqueda-híbrida-por-enlaces-validados"/>
      <w:bookmarkEnd w:id="288"/>
      <w:r w:rsidRPr="008F3172">
        <w:rPr>
          <w:b/>
          <w:bCs/>
        </w:rPr>
        <w:t>Búsqueda Híbrida por Enlaces Validados</w:t>
      </w:r>
    </w:p>
    <w:p w14:paraId="168F2EDA" w14:textId="77777777" w:rsidR="0030352A" w:rsidRDefault="00000000">
      <w:pPr>
        <w:ind w:firstLine="720"/>
      </w:pPr>
      <w:r>
        <w:t xml:space="preserve">El sistema combinó recuperación por enlaces directos con búsqueda vectorial. La búsqueda por lotes optimizada normalizó las </w:t>
      </w:r>
      <w:proofErr w:type="spellStart"/>
      <w:r>
        <w:t>URLs</w:t>
      </w:r>
      <w:proofErr w:type="spellEnd"/>
      <w:r>
        <w:t xml:space="preserve"> para coincidencia robusta, procesó enlaces en </w:t>
      </w:r>
      <w:proofErr w:type="spellStart"/>
      <w:r>
        <w:t>batches</w:t>
      </w:r>
      <w:proofErr w:type="spellEnd"/>
      <w:r>
        <w:t xml:space="preserve"> de 50 para mantener rendimiento, consultó </w:t>
      </w:r>
      <w:proofErr w:type="spellStart"/>
      <w:r>
        <w:t>ChromaDB</w:t>
      </w:r>
      <w:proofErr w:type="spellEnd"/>
      <w:r>
        <w:t xml:space="preserve"> con límite de 5,000 documentos por razones de eficiencia, y filtró resultados comparando enlaces normalizados. Esta estrategia híbrida aprovechó tanto la información estructurada (enlaces explícitos) como la similitud semántica (</w:t>
      </w:r>
      <w:proofErr w:type="spellStart"/>
      <w:r>
        <w:t>embeddings</w:t>
      </w:r>
      <w:proofErr w:type="spellEnd"/>
      <w:r>
        <w:t xml:space="preserve"> vectoriales).</w:t>
      </w:r>
    </w:p>
    <w:p w14:paraId="0E05289B" w14:textId="77777777" w:rsidR="0030352A" w:rsidRDefault="00000000">
      <w:pPr>
        <w:pStyle w:val="Heading3"/>
      </w:pPr>
      <w:bookmarkStart w:id="295" w:name="_Toc214473995"/>
      <w:bookmarkStart w:id="296" w:name="componente-de-evaluación"/>
      <w:bookmarkEnd w:id="290"/>
      <w:bookmarkEnd w:id="292"/>
      <w:r>
        <w:t>6.5.3 Componente de Evaluación</w:t>
      </w:r>
      <w:bookmarkEnd w:id="295"/>
    </w:p>
    <w:p w14:paraId="76F379C1" w14:textId="77777777" w:rsidR="0030352A" w:rsidRDefault="00000000">
      <w:pPr>
        <w:ind w:firstLine="720"/>
      </w:pPr>
      <w:r>
        <w:t xml:space="preserve">El cálculo de métricas de recuperación siguió estándares establecidos en literatura especializada. El sistema normalizó enlaces para comparación robusta, calculó Mean </w:t>
      </w:r>
      <w:proofErr w:type="spellStart"/>
      <w:r>
        <w:t>Reciprocal</w:t>
      </w:r>
      <w:proofErr w:type="spellEnd"/>
      <w:r>
        <w:t xml:space="preserve"> Rank (MRR) para evaluar la posición del primer documento relevante, y generó métricas @k para diferentes valores de k (1, 3, 5, 10, 15). Para cada k se calcularon </w:t>
      </w:r>
      <w:proofErr w:type="spellStart"/>
      <w:r>
        <w:t>Precision@k</w:t>
      </w:r>
      <w:proofErr w:type="spellEnd"/>
      <w:r>
        <w:t xml:space="preserve"> (proporción de relevantes en top-k), </w:t>
      </w:r>
      <w:proofErr w:type="spellStart"/>
      <w:r>
        <w:t>Recall@k</w:t>
      </w:r>
      <w:proofErr w:type="spellEnd"/>
      <w:r>
        <w:t xml:space="preserve"> (proporción de relevantes totales capturados), F1@k (media armónica de </w:t>
      </w:r>
      <w:proofErr w:type="spellStart"/>
      <w:r>
        <w:t>precision</w:t>
      </w:r>
      <w:proofErr w:type="spellEnd"/>
      <w:r>
        <w:t xml:space="preserve"> y </w:t>
      </w:r>
      <w:proofErr w:type="spellStart"/>
      <w:r>
        <w:t>recall</w:t>
      </w:r>
      <w:proofErr w:type="spellEnd"/>
      <w:r>
        <w:t xml:space="preserve">), </w:t>
      </w:r>
      <w:proofErr w:type="spellStart"/>
      <w:r>
        <w:t>NDCG@k</w:t>
      </w:r>
      <w:proofErr w:type="spellEnd"/>
      <w:r>
        <w:t xml:space="preserve"> (ganancia acumulada descontada normalizada), y </w:t>
      </w:r>
      <w:proofErr w:type="spellStart"/>
      <w:r>
        <w:t>MAP@k</w:t>
      </w:r>
      <w:proofErr w:type="spellEnd"/>
      <w:r>
        <w:t xml:space="preserve"> (precisión promedio).</w:t>
      </w:r>
    </w:p>
    <w:p w14:paraId="7592CAD6" w14:textId="77777777" w:rsidR="0030352A" w:rsidRDefault="00000000">
      <w:pPr>
        <w:pStyle w:val="Heading2"/>
      </w:pPr>
      <w:bookmarkStart w:id="297" w:name="_Toc214473996"/>
      <w:bookmarkStart w:id="298" w:name="fase-3---pipeline-de-procesamiento-rag"/>
      <w:bookmarkEnd w:id="293"/>
      <w:bookmarkEnd w:id="294"/>
      <w:r>
        <w:t>6.6 Fase 3 - Pipeline de Procesamiento RAG</w:t>
      </w:r>
      <w:bookmarkEnd w:id="297"/>
    </w:p>
    <w:p w14:paraId="1B7C58F9" w14:textId="77777777" w:rsidR="0030352A" w:rsidRDefault="00000000">
      <w:pPr>
        <w:pStyle w:val="Heading3"/>
      </w:pPr>
      <w:bookmarkStart w:id="299" w:name="_Toc214473997"/>
      <w:bookmarkStart w:id="300" w:name="pipeline-end-to-end"/>
      <w:r>
        <w:t xml:space="preserve">6.6.1 Pipeline </w:t>
      </w:r>
      <w:proofErr w:type="spellStart"/>
      <w:r>
        <w:t>End-to-End</w:t>
      </w:r>
      <w:bookmarkEnd w:id="299"/>
      <w:proofErr w:type="spellEnd"/>
    </w:p>
    <w:p w14:paraId="0C6E0B39" w14:textId="77777777" w:rsidR="0030352A" w:rsidRDefault="00000000">
      <w:pPr>
        <w:ind w:firstLine="720"/>
      </w:pPr>
      <w:r>
        <w:t xml:space="preserve">El pipeline de procesamiento integró todos los componentes en una arquitectura de ocho etapas. La Etapa 1 refinó la consulta mejorando su claridad y especificidad. La Etapa 2 generó el </w:t>
      </w:r>
      <w:proofErr w:type="spellStart"/>
      <w:r>
        <w:t>embedding</w:t>
      </w:r>
      <w:proofErr w:type="spellEnd"/>
      <w:r>
        <w:t xml:space="preserve"> vectorial de la consulta usando el modelo seleccionado. La Etapa 3 buscó preguntas similares en la base de datos, recuperando las top-30 más cercanas semánticamente. La Etapa 4 extrajo </w:t>
      </w:r>
      <w:r>
        <w:lastRenderedPageBreak/>
        <w:t>enlaces a documentación oficial desde las respuestas de las top-5 preguntas más similares.</w:t>
      </w:r>
    </w:p>
    <w:p w14:paraId="74B1371C" w14:textId="77777777" w:rsidR="0030352A" w:rsidRDefault="00000000">
      <w:pPr>
        <w:ind w:firstLine="720"/>
      </w:pPr>
      <w:r>
        <w:t xml:space="preserve">La Etapa 5 ejecutó recuperación híbrida combinando búsqueda por enlaces directos (cuando estaban disponibles) con búsqueda vectorial de documentos por similitud semántica, aplicando </w:t>
      </w:r>
      <w:proofErr w:type="spellStart"/>
      <w:r>
        <w:t>threshold</w:t>
      </w:r>
      <w:proofErr w:type="spellEnd"/>
      <w:r>
        <w:t xml:space="preserve"> de diversidad de 0.85. La Etapa 6 </w:t>
      </w:r>
      <w:proofErr w:type="spellStart"/>
      <w:r>
        <w:t>deduplicó</w:t>
      </w:r>
      <w:proofErr w:type="spellEnd"/>
      <w:r>
        <w:t xml:space="preserve"> y fusionó documentos de ambas fuentes, eliminando duplicados por URL normalizada. La Etapa 7 aplicó opcionalmente </w:t>
      </w:r>
      <w:proofErr w:type="spellStart"/>
      <w:r>
        <w:t>reranking</w:t>
      </w:r>
      <w:proofErr w:type="spellEnd"/>
      <w:r>
        <w:t xml:space="preserve"> neural usando </w:t>
      </w:r>
      <w:proofErr w:type="spellStart"/>
      <w:r>
        <w:t>CrossEncoder</w:t>
      </w:r>
      <w:proofErr w:type="spellEnd"/>
      <w:r>
        <w:t xml:space="preserve"> cuando había múltiples documentos. La Etapa 8 generó la respuesta final usando los top-3 documentos mejor rankeados como contexto.</w:t>
      </w:r>
    </w:p>
    <w:p w14:paraId="4D9C3039" w14:textId="77777777" w:rsidR="0030352A" w:rsidRDefault="00000000">
      <w:pPr>
        <w:ind w:firstLine="720"/>
      </w:pPr>
      <w:r>
        <w:t>El pipeline registró detalladamente cada etapa, calculó métricas de tiempo de procesamiento, y retornó la pregunta original, la respuesta generada, los documentos recuperados, las preguntas similares encontradas, el log completo de procesamiento, y métricas de rendimiento incluyendo tiempo total y cantidad de documentos.</w:t>
      </w:r>
    </w:p>
    <w:p w14:paraId="7BF2C8B4" w14:textId="77777777" w:rsidR="0030352A" w:rsidRDefault="00000000">
      <w:pPr>
        <w:pStyle w:val="Heading3"/>
      </w:pPr>
      <w:bookmarkStart w:id="301" w:name="_Toc214473998"/>
      <w:bookmarkStart w:id="302" w:name="reranking-con-crossencoder"/>
      <w:bookmarkEnd w:id="296"/>
      <w:r>
        <w:t xml:space="preserve">6.6.2 </w:t>
      </w:r>
      <w:proofErr w:type="spellStart"/>
      <w:r>
        <w:t>Reranking</w:t>
      </w:r>
      <w:proofErr w:type="spellEnd"/>
      <w:r>
        <w:t xml:space="preserve"> con </w:t>
      </w:r>
      <w:proofErr w:type="spellStart"/>
      <w:r>
        <w:t>CrossEncoder</w:t>
      </w:r>
      <w:bookmarkEnd w:id="301"/>
      <w:proofErr w:type="spellEnd"/>
    </w:p>
    <w:p w14:paraId="2C0AA4F7" w14:textId="77777777" w:rsidR="0030352A" w:rsidRDefault="00000000">
      <w:pPr>
        <w:ind w:firstLine="720"/>
      </w:pPr>
      <w:r>
        <w:t xml:space="preserve">El componente de </w:t>
      </w:r>
      <w:proofErr w:type="spellStart"/>
      <w:r>
        <w:t>reranking</w:t>
      </w:r>
      <w:proofErr w:type="spellEnd"/>
      <w:r>
        <w:t xml:space="preserve"> usó el modelo ms-marco-MiniLM-L-6-v2 con normalización Min-Max de scores. El </w:t>
      </w:r>
      <w:proofErr w:type="spellStart"/>
      <w:r>
        <w:t>CrossEncoder</w:t>
      </w:r>
      <w:proofErr w:type="spellEnd"/>
      <w:r>
        <w:t xml:space="preserve"> procesó pares [pregunta, documento] generando scores de relevancia mediante atención cruzada. El sistema aplicó normalización Min-Max que mapeó los </w:t>
      </w:r>
      <w:proofErr w:type="spellStart"/>
      <w:r>
        <w:t>logits</w:t>
      </w:r>
      <w:proofErr w:type="spellEnd"/>
      <w:r>
        <w:t xml:space="preserve"> del </w:t>
      </w:r>
      <w:proofErr w:type="spellStart"/>
      <w:r>
        <w:t>CrossEncoder</w:t>
      </w:r>
      <w:proofErr w:type="spellEnd"/>
      <w:r>
        <w:t xml:space="preserve"> al rango [0,1] mediante la fórmula (score - </w:t>
      </w:r>
      <w:proofErr w:type="spellStart"/>
      <w:r>
        <w:t>score_min</w:t>
      </w:r>
      <w:proofErr w:type="spellEnd"/>
      <w:r>
        <w:t>) / (</w:t>
      </w:r>
      <w:proofErr w:type="spellStart"/>
      <w:r>
        <w:t>score_max</w:t>
      </w:r>
      <w:proofErr w:type="spellEnd"/>
      <w:r>
        <w:t xml:space="preserve"> - </w:t>
      </w:r>
      <w:proofErr w:type="spellStart"/>
      <w:r>
        <w:t>score_min</w:t>
      </w:r>
      <w:proofErr w:type="spellEnd"/>
      <w:r>
        <w:t xml:space="preserve">). Para casos </w:t>
      </w:r>
      <w:proofErr w:type="spellStart"/>
      <w:r>
        <w:t>edge</w:t>
      </w:r>
      <w:proofErr w:type="spellEnd"/>
      <w:r>
        <w:t xml:space="preserve"> donde todos los scores eran idénticos (</w:t>
      </w:r>
      <w:proofErr w:type="spellStart"/>
      <w:r>
        <w:t>score_max</w:t>
      </w:r>
      <w:proofErr w:type="spellEnd"/>
      <w:r>
        <w:t xml:space="preserve"> == </w:t>
      </w:r>
      <w:proofErr w:type="spellStart"/>
      <w:r>
        <w:t>score_min</w:t>
      </w:r>
      <w:proofErr w:type="spellEnd"/>
      <w:r>
        <w:t>), se asignó un valor uniforme de 0.5 a todos los documentos. Los documentos se ordenaron por los scores finales y se retornaron los top-k.</w:t>
      </w:r>
    </w:p>
    <w:p w14:paraId="2F677012" w14:textId="77777777" w:rsidR="0030352A" w:rsidRDefault="00000000">
      <w:pPr>
        <w:pStyle w:val="Heading3"/>
      </w:pPr>
      <w:bookmarkStart w:id="303" w:name="_Toc214473999"/>
      <w:bookmarkStart w:id="304" w:name="generación-de-respuestas-multi-modal"/>
      <w:bookmarkEnd w:id="298"/>
      <w:r>
        <w:t>6.6.3 Generación de Respuestas Multi-Modal</w:t>
      </w:r>
      <w:bookmarkEnd w:id="303"/>
    </w:p>
    <w:p w14:paraId="2E43424C" w14:textId="77777777" w:rsidR="0030352A" w:rsidRDefault="00000000">
      <w:pPr>
        <w:ind w:firstLine="720"/>
      </w:pPr>
      <w:r>
        <w:t xml:space="preserve">El sistema soportó múltiples </w:t>
      </w:r>
      <w:proofErr w:type="spellStart"/>
      <w:r>
        <w:t>backends</w:t>
      </w:r>
      <w:proofErr w:type="spellEnd"/>
      <w:r>
        <w:t xml:space="preserve"> de generación. Para modelos locales, se preparó contexto optimizado concatenando hasta tres documentos </w:t>
      </w:r>
      <w:r>
        <w:lastRenderedPageBreak/>
        <w:t xml:space="preserve">(limitando cada uno a 800 caracteres), se construyó un </w:t>
      </w:r>
      <w:proofErr w:type="spellStart"/>
      <w:r>
        <w:t>prompt</w:t>
      </w:r>
      <w:proofErr w:type="spellEnd"/>
      <w:r>
        <w:t xml:space="preserve"> estructurado con contexto y pregunta, y se generó la respuesta usando modelos como TinyLlama-1.1B con temperatura baja (0.1) para respuestas deterministas y máximo de 200 tokens.</w:t>
      </w:r>
    </w:p>
    <w:p w14:paraId="65533CB1" w14:textId="77777777" w:rsidR="0030352A" w:rsidRDefault="00000000">
      <w:pPr>
        <w:pStyle w:val="Heading2"/>
      </w:pPr>
      <w:bookmarkStart w:id="305" w:name="_Toc214474000"/>
      <w:bookmarkStart w:id="306" w:name="fase-4---interfaz-de-usuario-streamlit"/>
      <w:bookmarkEnd w:id="300"/>
      <w:bookmarkEnd w:id="302"/>
      <w:r>
        <w:t>6.7 Fase 4 - Interfaz de Usuario (</w:t>
      </w:r>
      <w:proofErr w:type="spellStart"/>
      <w:r>
        <w:t>Streamlit</w:t>
      </w:r>
      <w:proofErr w:type="spellEnd"/>
      <w:r>
        <w:t>)</w:t>
      </w:r>
      <w:bookmarkEnd w:id="305"/>
    </w:p>
    <w:p w14:paraId="454C3F65" w14:textId="77777777" w:rsidR="0030352A" w:rsidRDefault="00000000">
      <w:pPr>
        <w:pStyle w:val="Heading3"/>
      </w:pPr>
      <w:bookmarkStart w:id="307" w:name="_Toc214474001"/>
      <w:bookmarkStart w:id="308" w:name="arquitectura-multi-página"/>
      <w:r>
        <w:t>6.7.1 Arquitectura Multi-Página</w:t>
      </w:r>
      <w:bookmarkEnd w:id="307"/>
    </w:p>
    <w:p w14:paraId="1928F184" w14:textId="77777777" w:rsidR="0030352A" w:rsidRDefault="00000000">
      <w:pPr>
        <w:ind w:firstLine="720"/>
      </w:pPr>
      <w:r>
        <w:t xml:space="preserve">La aplicación </w:t>
      </w:r>
      <w:proofErr w:type="spellStart"/>
      <w:r>
        <w:t>Streamlit</w:t>
      </w:r>
      <w:proofErr w:type="spellEnd"/>
      <w:r>
        <w:t xml:space="preserve"> usó arquitectura multi-página que integró todos los componentes del sistema. La navegación incluyó página de Consulta Q&amp;A para interacción principal con el sistema RAG, </w:t>
      </w:r>
      <w:proofErr w:type="spellStart"/>
      <w:r>
        <w:t>dashboard</w:t>
      </w:r>
      <w:proofErr w:type="spellEnd"/>
      <w:r>
        <w:t xml:space="preserve"> de Métricas Cumulativas para visualización de resultados experimentales, y panel de Configuración para ajustes del sistema. La interfaz usó </w:t>
      </w:r>
      <w:proofErr w:type="spellStart"/>
      <w:r>
        <w:t>layout</w:t>
      </w:r>
      <w:proofErr w:type="spellEnd"/>
      <w:r>
        <w:t xml:space="preserve"> amplio (</w:t>
      </w:r>
      <w:proofErr w:type="spellStart"/>
      <w:r>
        <w:t>wide</w:t>
      </w:r>
      <w:proofErr w:type="spellEnd"/>
      <w:r>
        <w:t xml:space="preserve">) con </w:t>
      </w:r>
      <w:proofErr w:type="spellStart"/>
      <w:r>
        <w:t>sidebar</w:t>
      </w:r>
      <w:proofErr w:type="spellEnd"/>
      <w:r>
        <w:t xml:space="preserve"> expandido por defecto para facilitar navegación.</w:t>
      </w:r>
    </w:p>
    <w:p w14:paraId="52C6170A" w14:textId="77777777" w:rsidR="0030352A" w:rsidRDefault="00000000">
      <w:pPr>
        <w:pStyle w:val="Heading3"/>
      </w:pPr>
      <w:bookmarkStart w:id="309" w:name="_Toc214474002"/>
      <w:bookmarkStart w:id="310" w:name="interfaz-de-consulta-qa"/>
      <w:bookmarkEnd w:id="304"/>
      <w:r>
        <w:t>6.7.2 Interfaz de Consulta Q&amp;A</w:t>
      </w:r>
      <w:bookmarkEnd w:id="309"/>
    </w:p>
    <w:p w14:paraId="146EBC6B" w14:textId="77777777" w:rsidR="0030352A" w:rsidRDefault="00000000">
      <w:pPr>
        <w:ind w:firstLine="720"/>
      </w:pPr>
      <w:r>
        <w:t xml:space="preserve">La interfaz principal presentó un área de texto para formular preguntas sobre Azure, con </w:t>
      </w:r>
      <w:proofErr w:type="spellStart"/>
      <w:r>
        <w:t>placeholder</w:t>
      </w:r>
      <w:proofErr w:type="spellEnd"/>
      <w:r>
        <w:t xml:space="preserve"> de ejemplo para guiar al usuario. Los controles de configuración incluyeron selector de modelo de </w:t>
      </w:r>
      <w:proofErr w:type="spellStart"/>
      <w:r>
        <w:t>embedding</w:t>
      </w:r>
      <w:proofErr w:type="spellEnd"/>
      <w:r>
        <w:t xml:space="preserve"> (</w:t>
      </w:r>
      <w:proofErr w:type="spellStart"/>
      <w:r>
        <w:t>mpnet</w:t>
      </w:r>
      <w:proofErr w:type="spellEnd"/>
      <w:r>
        <w:t xml:space="preserve">, </w:t>
      </w:r>
      <w:proofErr w:type="spellStart"/>
      <w:r>
        <w:t>ada</w:t>
      </w:r>
      <w:proofErr w:type="spellEnd"/>
      <w:r>
        <w:t xml:space="preserve">, </w:t>
      </w:r>
      <w:proofErr w:type="spellStart"/>
      <w:r>
        <w:t>minilm</w:t>
      </w:r>
      <w:proofErr w:type="spellEnd"/>
      <w:r>
        <w:t xml:space="preserve">, e5large), slider para especificar top-k documentos (rango 5-20), </w:t>
      </w:r>
      <w:proofErr w:type="spellStart"/>
      <w:r>
        <w:t>checkbox</w:t>
      </w:r>
      <w:proofErr w:type="spellEnd"/>
      <w:r>
        <w:t xml:space="preserve"> para activar </w:t>
      </w:r>
      <w:proofErr w:type="spellStart"/>
      <w:r>
        <w:t>CrossEncoder</w:t>
      </w:r>
      <w:proofErr w:type="spellEnd"/>
      <w:r>
        <w:t xml:space="preserve">, y </w:t>
      </w:r>
      <w:proofErr w:type="spellStart"/>
      <w:r>
        <w:t>checkbox</w:t>
      </w:r>
      <w:proofErr w:type="spellEnd"/>
      <w:r>
        <w:t xml:space="preserve"> para mostrar fuentes. Al presionar el botón de búsqueda, el sistema ejecutó el pipeline RAG completo y renderizó los resultados con la respuesta generada y opcionalmente las fuentes utilizadas.</w:t>
      </w:r>
    </w:p>
    <w:p w14:paraId="773F09EB" w14:textId="77777777" w:rsidR="0030352A" w:rsidRDefault="00000000">
      <w:pPr>
        <w:pStyle w:val="Heading3"/>
      </w:pPr>
      <w:bookmarkStart w:id="311" w:name="_Toc214474003"/>
      <w:bookmarkStart w:id="312" w:name="dashboard-de-métricas"/>
      <w:bookmarkEnd w:id="306"/>
      <w:r>
        <w:t xml:space="preserve">6.7.3 </w:t>
      </w:r>
      <w:proofErr w:type="spellStart"/>
      <w:r>
        <w:t>Dashboard</w:t>
      </w:r>
      <w:proofErr w:type="spellEnd"/>
      <w:r>
        <w:t xml:space="preserve"> de Métricas</w:t>
      </w:r>
      <w:bookmarkEnd w:id="311"/>
    </w:p>
    <w:p w14:paraId="486C6D4A" w14:textId="77777777" w:rsidR="0030352A" w:rsidRDefault="00000000">
      <w:pPr>
        <w:ind w:firstLine="720"/>
      </w:pPr>
      <w:r>
        <w:t xml:space="preserve">El </w:t>
      </w:r>
      <w:proofErr w:type="spellStart"/>
      <w:r>
        <w:t>dashboard</w:t>
      </w:r>
      <w:proofErr w:type="spellEnd"/>
      <w:r>
        <w:t xml:space="preserve"> de evaluación experimental presentó selector de archivo de resultados, visualizó información general del experimento en cuatro métricas principales (preguntas evaluadas, modelos comparados, top-k, método </w:t>
      </w:r>
      <w:proofErr w:type="spellStart"/>
      <w:r>
        <w:t>reranking</w:t>
      </w:r>
      <w:proofErr w:type="spellEnd"/>
      <w:r>
        <w:t>), generó gráficos comparativos entre modelos, y desplegó tabla detallada de métricas con todas las medidas calculadas para cada configuración experimental.</w:t>
      </w:r>
    </w:p>
    <w:p w14:paraId="02A97F89" w14:textId="77777777" w:rsidR="0030352A" w:rsidRDefault="00000000">
      <w:pPr>
        <w:pStyle w:val="Heading2"/>
      </w:pPr>
      <w:bookmarkStart w:id="313" w:name="_Toc214474004"/>
      <w:bookmarkStart w:id="314" w:name="optimizaciones-y-mejoras"/>
      <w:bookmarkEnd w:id="308"/>
      <w:bookmarkEnd w:id="310"/>
      <w:r>
        <w:lastRenderedPageBreak/>
        <w:t>6.8 Optimizaciones y Mejoras</w:t>
      </w:r>
      <w:bookmarkEnd w:id="313"/>
    </w:p>
    <w:p w14:paraId="3B8E6178" w14:textId="77777777" w:rsidR="0030352A" w:rsidRDefault="00000000">
      <w:pPr>
        <w:pStyle w:val="Heading3"/>
      </w:pPr>
      <w:bookmarkStart w:id="315" w:name="_Toc214474005"/>
      <w:bookmarkStart w:id="316" w:name="optimizaciones-de-rendimiento-1"/>
      <w:r>
        <w:t>6.8.1 Optimizaciones de Rendimiento</w:t>
      </w:r>
      <w:bookmarkEnd w:id="315"/>
    </w:p>
    <w:p w14:paraId="603E0300" w14:textId="77777777" w:rsidR="0030352A" w:rsidRDefault="00000000">
      <w:pPr>
        <w:ind w:firstLine="720"/>
      </w:pPr>
      <w:r>
        <w:t>El sistema de cache inteligente usó política LRU (</w:t>
      </w:r>
      <w:proofErr w:type="spellStart"/>
      <w:r>
        <w:t>Least</w:t>
      </w:r>
      <w:proofErr w:type="spellEnd"/>
      <w:r>
        <w:t xml:space="preserve"> </w:t>
      </w:r>
      <w:proofErr w:type="spellStart"/>
      <w:r>
        <w:t>Recently</w:t>
      </w:r>
      <w:proofErr w:type="spellEnd"/>
      <w:r>
        <w:t xml:space="preserve"> Used) para almacenar temporalmente modelos de </w:t>
      </w:r>
      <w:proofErr w:type="spellStart"/>
      <w:r>
        <w:t>embeddings</w:t>
      </w:r>
      <w:proofErr w:type="spellEnd"/>
      <w:r>
        <w:t xml:space="preserve"> cargados, eliminando automáticamente los menos utilizados al alcanzar el límite de memoria. El cache persistente almacenó en disco resultados de consultas frecuentes, evitando recálculos. La carga diferida (</w:t>
      </w:r>
      <w:proofErr w:type="spellStart"/>
      <w:r>
        <w:t>lazy</w:t>
      </w:r>
      <w:proofErr w:type="spellEnd"/>
      <w:r>
        <w:t xml:space="preserve"> </w:t>
      </w:r>
      <w:proofErr w:type="spellStart"/>
      <w:r>
        <w:t>loading</w:t>
      </w:r>
      <w:proofErr w:type="spellEnd"/>
      <w:r>
        <w:t xml:space="preserve">) aplicó a componentes computacionalmente pesados como </w:t>
      </w:r>
      <w:proofErr w:type="spellStart"/>
      <w:r>
        <w:t>CrossEncoder</w:t>
      </w:r>
      <w:proofErr w:type="spellEnd"/>
      <w:r>
        <w:t xml:space="preserve"> y modelos locales, cargándolos solo cuando eran necesarios.</w:t>
      </w:r>
    </w:p>
    <w:p w14:paraId="4605EFA4" w14:textId="77777777" w:rsidR="0030352A" w:rsidRDefault="00000000">
      <w:pPr>
        <w:ind w:firstLine="720"/>
      </w:pPr>
      <w:r>
        <w:t xml:space="preserve">El procesamiento por lotes incluyó búsquedas por enlaces con </w:t>
      </w:r>
      <w:proofErr w:type="spellStart"/>
      <w:r>
        <w:t>batch_size</w:t>
      </w:r>
      <w:proofErr w:type="spellEnd"/>
      <w:r>
        <w:t xml:space="preserve"> de 50, vectorización masiva para generación de </w:t>
      </w:r>
      <w:proofErr w:type="spellStart"/>
      <w:r>
        <w:t>embeddings</w:t>
      </w:r>
      <w:proofErr w:type="spellEnd"/>
      <w:r>
        <w:t xml:space="preserve">, y paralelización de evaluaciones experimentales. La gestión de memoria automatizó la liberación después de evaluaciones grandes, usó </w:t>
      </w:r>
      <w:proofErr w:type="spellStart"/>
      <w:r>
        <w:t>generators</w:t>
      </w:r>
      <w:proofErr w:type="spellEnd"/>
      <w:r>
        <w:t xml:space="preserve"> para procesar </w:t>
      </w:r>
      <w:proofErr w:type="spellStart"/>
      <w:r>
        <w:t>datasets</w:t>
      </w:r>
      <w:proofErr w:type="spellEnd"/>
      <w:r>
        <w:t xml:space="preserve"> extensos sin cargar todo en memoria, y monitoreó activamente el uso con alertas cuando se aproximaba a límites.</w:t>
      </w:r>
    </w:p>
    <w:p w14:paraId="6CC73BD8" w14:textId="77777777" w:rsidR="0030352A" w:rsidRDefault="00000000">
      <w:pPr>
        <w:pStyle w:val="Heading3"/>
      </w:pPr>
      <w:bookmarkStart w:id="317" w:name="_Toc214474006"/>
      <w:bookmarkStart w:id="318" w:name="mejoras-de-calidad"/>
      <w:bookmarkEnd w:id="312"/>
      <w:r>
        <w:t>6.8.2 Mejoras de Calidad</w:t>
      </w:r>
      <w:bookmarkEnd w:id="317"/>
    </w:p>
    <w:p w14:paraId="324FC26F" w14:textId="77777777" w:rsidR="0030352A" w:rsidRDefault="00000000">
      <w:pPr>
        <w:ind w:firstLine="720"/>
      </w:pPr>
      <w:r>
        <w:t xml:space="preserve">El filtrado de diversidad usó un algoritmo que evitó documentos redundantes mediante </w:t>
      </w:r>
      <w:proofErr w:type="spellStart"/>
      <w:r>
        <w:t>threshold</w:t>
      </w:r>
      <w:proofErr w:type="spellEnd"/>
      <w:r>
        <w:t xml:space="preserve"> adaptativo basado en distribución de similitudes, preservando documentos altamente relevantes independiente de diversidad. La normalización robusta incluyó estandarización de </w:t>
      </w:r>
      <w:proofErr w:type="spellStart"/>
      <w:r>
        <w:t>URLs</w:t>
      </w:r>
      <w:proofErr w:type="spellEnd"/>
      <w:r>
        <w:t xml:space="preserve"> para </w:t>
      </w:r>
      <w:proofErr w:type="spellStart"/>
      <w:r>
        <w:t>matching</w:t>
      </w:r>
      <w:proofErr w:type="spellEnd"/>
      <w:r>
        <w:t xml:space="preserve"> preciso, limpieza adaptativa de texto para diferentes fuentes, y manejo consistente de </w:t>
      </w:r>
      <w:proofErr w:type="spellStart"/>
      <w:r>
        <w:t>encoding</w:t>
      </w:r>
      <w:proofErr w:type="spellEnd"/>
      <w:r>
        <w:t xml:space="preserve"> y caracteres especiales.</w:t>
      </w:r>
    </w:p>
    <w:p w14:paraId="38E2E4A1" w14:textId="77777777" w:rsidR="0030352A" w:rsidRDefault="00000000">
      <w:pPr>
        <w:ind w:firstLine="720"/>
      </w:pPr>
      <w:r>
        <w:t xml:space="preserve">La validación de calidad verificó automáticamente la integridad de </w:t>
      </w:r>
      <w:proofErr w:type="spellStart"/>
      <w:r>
        <w:t>embeddings</w:t>
      </w:r>
      <w:proofErr w:type="spellEnd"/>
      <w:r>
        <w:t>, detectó documentos corrompidos o incompletos, e integró métricas de calidad de datos en el pipeline de procesamiento.</w:t>
      </w:r>
    </w:p>
    <w:p w14:paraId="7369D930" w14:textId="77777777" w:rsidR="0030352A" w:rsidRDefault="00000000">
      <w:pPr>
        <w:ind w:firstLine="720"/>
      </w:pPr>
      <w:r>
        <w:t xml:space="preserve">El desarrollo siguió el flujo natural desde la extracción inicial de datos, pasando por la infraestructura de base de datos vectorial y la generación de </w:t>
      </w:r>
      <w:proofErr w:type="spellStart"/>
      <w:r>
        <w:lastRenderedPageBreak/>
        <w:t>embeddings</w:t>
      </w:r>
      <w:proofErr w:type="spellEnd"/>
      <w:r>
        <w:t>, hasta culminar en un pipeline RAG completo con interfaz de usuario integral. Esta arquitectura modular y las optimizaciones proporcionaron una base sólida tanto para investigación académica como para potencial despliegue en producción.</w:t>
      </w:r>
    </w:p>
    <w:p w14:paraId="3EBE0B70" w14:textId="77777777" w:rsidR="0030352A" w:rsidRDefault="00000000">
      <w:r>
        <w:br w:type="page"/>
      </w:r>
    </w:p>
    <w:p w14:paraId="1BC98B0D" w14:textId="77777777" w:rsidR="0030352A" w:rsidRDefault="00000000">
      <w:pPr>
        <w:pStyle w:val="Heading1"/>
      </w:pPr>
      <w:bookmarkStart w:id="319" w:name="_Toc214474007"/>
      <w:bookmarkStart w:id="320" w:name="resultados-y-análisis"/>
      <w:bookmarkEnd w:id="314"/>
      <w:bookmarkEnd w:id="316"/>
      <w:bookmarkEnd w:id="318"/>
      <w:r>
        <w:lastRenderedPageBreak/>
        <w:t>7. RESULTADOS Y ANÁLISIS</w:t>
      </w:r>
      <w:bookmarkEnd w:id="319"/>
    </w:p>
    <w:p w14:paraId="1DE83084" w14:textId="77777777" w:rsidR="0030352A" w:rsidRDefault="00000000">
      <w:pPr>
        <w:pStyle w:val="Heading2"/>
      </w:pPr>
      <w:bookmarkStart w:id="321" w:name="_Toc214474008"/>
      <w:bookmarkStart w:id="322" w:name="introducción-5"/>
      <w:r>
        <w:t>7.1 Introducción</w:t>
      </w:r>
      <w:bookmarkEnd w:id="321"/>
    </w:p>
    <w:p w14:paraId="6F99F3AB" w14:textId="77777777" w:rsidR="0030352A" w:rsidRDefault="00000000">
      <w:pPr>
        <w:ind w:firstLine="720"/>
      </w:pPr>
      <w:r>
        <w:t xml:space="preserve">En este capítulo presentamos los resultados experimentales del sistema RAG desarrollado. Comparamos el rendimiento de cuatro modelos de </w:t>
      </w:r>
      <w:proofErr w:type="spellStart"/>
      <w:r>
        <w:t>embeddings</w:t>
      </w:r>
      <w:proofErr w:type="spellEnd"/>
      <w:r>
        <w:t xml:space="preserve"> (Ada, </w:t>
      </w:r>
      <w:proofErr w:type="spellStart"/>
      <w:r>
        <w:t>MPNet</w:t>
      </w:r>
      <w:proofErr w:type="spellEnd"/>
      <w:r>
        <w:t xml:space="preserve">, E5-Large y </w:t>
      </w:r>
      <w:proofErr w:type="spellStart"/>
      <w:r>
        <w:t>MiniLM</w:t>
      </w:r>
      <w:proofErr w:type="spellEnd"/>
      <w:r>
        <w:t xml:space="preserve">) en dos escenarios: utilizando solo búsqueda vectorial y aplicando </w:t>
      </w:r>
      <w:proofErr w:type="spellStart"/>
      <w:r>
        <w:t>reranking</w:t>
      </w:r>
      <w:proofErr w:type="spellEnd"/>
      <w:r>
        <w:t xml:space="preserve"> neural con </w:t>
      </w:r>
      <w:proofErr w:type="spellStart"/>
      <w:r>
        <w:t>CrossEncoder</w:t>
      </w:r>
      <w:proofErr w:type="spellEnd"/>
      <w:r>
        <w:t>. Esta comparación nos permite entender cómo cada componente del sistema contribuye al rendimiento final.</w:t>
      </w:r>
    </w:p>
    <w:p w14:paraId="0025DE69" w14:textId="77777777" w:rsidR="0030352A" w:rsidRDefault="00000000">
      <w:pPr>
        <w:ind w:firstLine="720"/>
      </w:pPr>
      <w:r>
        <w:t xml:space="preserve">Para la evaluación utilizamos 2,067 pares pregunta-documento validados manualmente como </w:t>
      </w:r>
      <w:proofErr w:type="spellStart"/>
      <w:r>
        <w:t>ground</w:t>
      </w:r>
      <w:proofErr w:type="spellEnd"/>
      <w:r>
        <w:t xml:space="preserve"> </w:t>
      </w:r>
      <w:proofErr w:type="spellStart"/>
      <w:r>
        <w:t>truth</w:t>
      </w:r>
      <w:proofErr w:type="spellEnd"/>
      <w:r>
        <w:t>. Calculamos las métricas de recuperación tradicionales (</w:t>
      </w:r>
      <w:proofErr w:type="spellStart"/>
      <w:r>
        <w:t>Precision</w:t>
      </w:r>
      <w:proofErr w:type="spellEnd"/>
      <w:r>
        <w:t xml:space="preserve">, </w:t>
      </w:r>
      <w:proofErr w:type="spellStart"/>
      <w:r>
        <w:t>Recall</w:t>
      </w:r>
      <w:proofErr w:type="spellEnd"/>
      <w:r>
        <w:t>, F1, NDCG, MAP y MRR) variando k desde 1 hasta 15 documentos. Esta granularidad nos permite identificar la configuración óptima para diferentes escenarios prácticos de implementación.</w:t>
      </w:r>
    </w:p>
    <w:p w14:paraId="47D21C37" w14:textId="77777777" w:rsidR="0030352A" w:rsidRDefault="00000000">
      <w:pPr>
        <w:pStyle w:val="Heading2"/>
      </w:pPr>
      <w:bookmarkStart w:id="323" w:name="_Toc214474009"/>
      <w:bookmarkStart w:id="324" w:name="configuración-experimental"/>
      <w:bookmarkEnd w:id="320"/>
      <w:r>
        <w:t>7.2 Configuración Experimental</w:t>
      </w:r>
      <w:bookmarkEnd w:id="323"/>
    </w:p>
    <w:p w14:paraId="62913B0D" w14:textId="77777777" w:rsidR="0030352A" w:rsidRDefault="00000000">
      <w:pPr>
        <w:pStyle w:val="Heading3"/>
      </w:pPr>
      <w:bookmarkStart w:id="325" w:name="_Toc214474010"/>
      <w:bookmarkStart w:id="326" w:name="parámetros-de-evaluación"/>
      <w:r>
        <w:t>7.2.1 Parámetros de Evaluación</w:t>
      </w:r>
      <w:bookmarkEnd w:id="325"/>
    </w:p>
    <w:p w14:paraId="78935E7A" w14:textId="77777777" w:rsidR="0030352A" w:rsidRDefault="00000000">
      <w:pPr>
        <w:ind w:firstLine="720"/>
      </w:pPr>
      <w:r>
        <w:t xml:space="preserve">Evaluamos cuatro modelos de </w:t>
      </w:r>
      <w:proofErr w:type="spellStart"/>
      <w:r>
        <w:t>embedding</w:t>
      </w:r>
      <w:proofErr w:type="spellEnd"/>
      <w:r>
        <w:t xml:space="preserve"> en dos configuraciones diferentes: recuperación vectorial directa (</w:t>
      </w:r>
      <w:proofErr w:type="spellStart"/>
      <w:r>
        <w:t>baseline</w:t>
      </w:r>
      <w:proofErr w:type="spellEnd"/>
      <w:r>
        <w:t xml:space="preserve">) y recuperación con </w:t>
      </w:r>
      <w:proofErr w:type="spellStart"/>
      <w:r>
        <w:t>reranking</w:t>
      </w:r>
      <w:proofErr w:type="spellEnd"/>
      <w:r>
        <w:t xml:space="preserve"> neural. Los datos utilizados incluyen:</w:t>
      </w:r>
    </w:p>
    <w:p w14:paraId="489C58B8" w14:textId="77777777" w:rsidR="0030352A" w:rsidRDefault="00000000">
      <w:pPr>
        <w:ind w:firstLine="720"/>
      </w:pPr>
      <w:r>
        <w:rPr>
          <w:b/>
          <w:bCs/>
        </w:rPr>
        <w:t>Datos de Evaluación:</w:t>
      </w:r>
      <w:r>
        <w:t xml:space="preserve"> - </w:t>
      </w:r>
      <w:proofErr w:type="spellStart"/>
      <w:r>
        <w:t>Ground</w:t>
      </w:r>
      <w:proofErr w:type="spellEnd"/>
      <w:r>
        <w:t xml:space="preserve"> </w:t>
      </w:r>
      <w:proofErr w:type="spellStart"/>
      <w:r>
        <w:t>truth</w:t>
      </w:r>
      <w:proofErr w:type="spellEnd"/>
      <w:r>
        <w:t xml:space="preserve">: 2,067 pares pregunta-documento validados manualmente - Corpus: 187,031 </w:t>
      </w:r>
      <w:proofErr w:type="spellStart"/>
      <w:r>
        <w:t>chunks</w:t>
      </w:r>
      <w:proofErr w:type="spellEnd"/>
      <w:r>
        <w:t xml:space="preserve"> de documentación oficial de Azure - Modelos evaluados: Ada, </w:t>
      </w:r>
      <w:proofErr w:type="spellStart"/>
      <w:r>
        <w:t>MPNet</w:t>
      </w:r>
      <w:proofErr w:type="spellEnd"/>
      <w:r>
        <w:t xml:space="preserve">, E5-Large y </w:t>
      </w:r>
      <w:proofErr w:type="spellStart"/>
      <w:r>
        <w:t>MiniLM</w:t>
      </w:r>
      <w:proofErr w:type="spellEnd"/>
    </w:p>
    <w:p w14:paraId="310461FD" w14:textId="77777777" w:rsidR="0030352A" w:rsidRDefault="00000000">
      <w:pPr>
        <w:ind w:firstLine="720"/>
      </w:pPr>
      <w:r>
        <w:rPr>
          <w:b/>
          <w:bCs/>
        </w:rPr>
        <w:t>Configuración Técnica:</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662"/>
        <w:gridCol w:w="4882"/>
      </w:tblGrid>
      <w:tr w:rsidR="0030352A" w14:paraId="736DA3B7" w14:textId="77777777">
        <w:trPr>
          <w:tblHeader/>
        </w:trPr>
        <w:tc>
          <w:tcPr>
            <w:tcW w:w="3394" w:type="dxa"/>
          </w:tcPr>
          <w:p w14:paraId="102FE3E8" w14:textId="77777777" w:rsidR="0030352A" w:rsidRDefault="00000000">
            <w:r>
              <w:lastRenderedPageBreak/>
              <w:t>Componente</w:t>
            </w:r>
          </w:p>
        </w:tc>
        <w:tc>
          <w:tcPr>
            <w:tcW w:w="4525" w:type="dxa"/>
          </w:tcPr>
          <w:p w14:paraId="1846E937" w14:textId="77777777" w:rsidR="0030352A" w:rsidRDefault="00000000">
            <w:r>
              <w:t>Especificación</w:t>
            </w:r>
          </w:p>
        </w:tc>
      </w:tr>
      <w:tr w:rsidR="0030352A" w14:paraId="7B11E7A4" w14:textId="77777777">
        <w:tc>
          <w:tcPr>
            <w:tcW w:w="3394" w:type="dxa"/>
          </w:tcPr>
          <w:p w14:paraId="502EA149" w14:textId="77777777" w:rsidR="0030352A" w:rsidRDefault="00000000">
            <w:r>
              <w:t xml:space="preserve">Método de </w:t>
            </w:r>
            <w:proofErr w:type="spellStart"/>
            <w:r>
              <w:t>reranking</w:t>
            </w:r>
            <w:proofErr w:type="spellEnd"/>
          </w:p>
        </w:tc>
        <w:tc>
          <w:tcPr>
            <w:tcW w:w="4525" w:type="dxa"/>
          </w:tcPr>
          <w:p w14:paraId="27EE4676" w14:textId="77777777" w:rsidR="0030352A" w:rsidRDefault="00000000">
            <w:proofErr w:type="spellStart"/>
            <w:r>
              <w:t>CrossEncoder</w:t>
            </w:r>
            <w:proofErr w:type="spellEnd"/>
            <w:r>
              <w:t xml:space="preserve"> ms-marco-MiniLM-L-6-v2 con normalización Min-Max</w:t>
            </w:r>
          </w:p>
        </w:tc>
      </w:tr>
      <w:tr w:rsidR="0030352A" w14:paraId="028B5C54" w14:textId="77777777">
        <w:tc>
          <w:tcPr>
            <w:tcW w:w="3394" w:type="dxa"/>
          </w:tcPr>
          <w:p w14:paraId="78F0896B" w14:textId="77777777" w:rsidR="0030352A" w:rsidRDefault="00000000">
            <w:r>
              <w:t>Top-k evaluado</w:t>
            </w:r>
          </w:p>
        </w:tc>
        <w:tc>
          <w:tcPr>
            <w:tcW w:w="4525" w:type="dxa"/>
          </w:tcPr>
          <w:p w14:paraId="3ED4BE0A" w14:textId="77777777" w:rsidR="0030352A" w:rsidRDefault="00000000">
            <w:r>
              <w:t>1-15 documentos por consulta</w:t>
            </w:r>
          </w:p>
        </w:tc>
      </w:tr>
      <w:tr w:rsidR="0030352A" w:rsidRPr="00480539" w14:paraId="17B28F74" w14:textId="77777777">
        <w:tc>
          <w:tcPr>
            <w:tcW w:w="3394" w:type="dxa"/>
          </w:tcPr>
          <w:p w14:paraId="3761BC10" w14:textId="77777777" w:rsidR="0030352A" w:rsidRDefault="00000000">
            <w:r>
              <w:t>Métricas de recuperación</w:t>
            </w:r>
          </w:p>
        </w:tc>
        <w:tc>
          <w:tcPr>
            <w:tcW w:w="4525" w:type="dxa"/>
          </w:tcPr>
          <w:p w14:paraId="3B787879" w14:textId="77777777" w:rsidR="0030352A" w:rsidRPr="00160BB7" w:rsidRDefault="00000000">
            <w:pPr>
              <w:rPr>
                <w:lang w:val="en-US"/>
              </w:rPr>
            </w:pPr>
            <w:proofErr w:type="spellStart"/>
            <w:r w:rsidRPr="00160BB7">
              <w:rPr>
                <w:lang w:val="en-US"/>
              </w:rPr>
              <w:t>Precision@k</w:t>
            </w:r>
            <w:proofErr w:type="spellEnd"/>
            <w:r w:rsidRPr="00160BB7">
              <w:rPr>
                <w:lang w:val="en-US"/>
              </w:rPr>
              <w:t xml:space="preserve">, </w:t>
            </w:r>
            <w:proofErr w:type="spellStart"/>
            <w:r w:rsidRPr="00160BB7">
              <w:rPr>
                <w:lang w:val="en-US"/>
              </w:rPr>
              <w:t>Recall@k</w:t>
            </w:r>
            <w:proofErr w:type="spellEnd"/>
            <w:r w:rsidRPr="00160BB7">
              <w:rPr>
                <w:lang w:val="en-US"/>
              </w:rPr>
              <w:t xml:space="preserve">, F1@k, </w:t>
            </w:r>
            <w:proofErr w:type="spellStart"/>
            <w:r w:rsidRPr="00160BB7">
              <w:rPr>
                <w:lang w:val="en-US"/>
              </w:rPr>
              <w:t>NDCG@k</w:t>
            </w:r>
            <w:proofErr w:type="spellEnd"/>
            <w:r w:rsidRPr="00160BB7">
              <w:rPr>
                <w:lang w:val="en-US"/>
              </w:rPr>
              <w:t xml:space="preserve">, </w:t>
            </w:r>
            <w:proofErr w:type="spellStart"/>
            <w:r w:rsidRPr="00160BB7">
              <w:rPr>
                <w:lang w:val="en-US"/>
              </w:rPr>
              <w:t>MAP@k</w:t>
            </w:r>
            <w:proofErr w:type="spellEnd"/>
            <w:r w:rsidRPr="00160BB7">
              <w:rPr>
                <w:lang w:val="en-US"/>
              </w:rPr>
              <w:t>, MRR</w:t>
            </w:r>
          </w:p>
        </w:tc>
      </w:tr>
      <w:tr w:rsidR="0030352A" w:rsidRPr="00480539" w14:paraId="71FB52D2" w14:textId="77777777">
        <w:tc>
          <w:tcPr>
            <w:tcW w:w="3394" w:type="dxa"/>
          </w:tcPr>
          <w:p w14:paraId="38361248" w14:textId="77777777" w:rsidR="0030352A" w:rsidRDefault="00000000">
            <w:r>
              <w:t>Métricas RAG</w:t>
            </w:r>
          </w:p>
        </w:tc>
        <w:tc>
          <w:tcPr>
            <w:tcW w:w="4525" w:type="dxa"/>
          </w:tcPr>
          <w:p w14:paraId="0D683664" w14:textId="77777777" w:rsidR="0030352A" w:rsidRPr="00160BB7" w:rsidRDefault="00000000">
            <w:pPr>
              <w:rPr>
                <w:lang w:val="en-US"/>
              </w:rPr>
            </w:pPr>
            <w:r w:rsidRPr="00160BB7">
              <w:rPr>
                <w:lang w:val="en-US"/>
              </w:rPr>
              <w:t>RAGAS (Faithfulness, Answer Relevance, Answer Correctness, Context Precision, Context Recall, Semantic Similarity)</w:t>
            </w:r>
          </w:p>
        </w:tc>
      </w:tr>
      <w:tr w:rsidR="0030352A" w14:paraId="0AA48E15" w14:textId="77777777">
        <w:tc>
          <w:tcPr>
            <w:tcW w:w="3394" w:type="dxa"/>
          </w:tcPr>
          <w:p w14:paraId="51A540D8" w14:textId="77777777" w:rsidR="0030352A" w:rsidRDefault="00000000">
            <w:r>
              <w:t>Métricas semánticas</w:t>
            </w:r>
          </w:p>
        </w:tc>
        <w:tc>
          <w:tcPr>
            <w:tcW w:w="4525" w:type="dxa"/>
          </w:tcPr>
          <w:p w14:paraId="4BB5705D" w14:textId="77777777" w:rsidR="0030352A" w:rsidRDefault="00000000">
            <w:proofErr w:type="spellStart"/>
            <w:r>
              <w:t>BERTScore</w:t>
            </w:r>
            <w:proofErr w:type="spellEnd"/>
            <w:r>
              <w:t xml:space="preserve"> (</w:t>
            </w:r>
            <w:proofErr w:type="spellStart"/>
            <w:r>
              <w:t>Precision</w:t>
            </w:r>
            <w:proofErr w:type="spellEnd"/>
            <w:r>
              <w:t xml:space="preserve">, </w:t>
            </w:r>
            <w:proofErr w:type="spellStart"/>
            <w:r>
              <w:t>Recall</w:t>
            </w:r>
            <w:proofErr w:type="spellEnd"/>
            <w:r>
              <w:t>, F1)</w:t>
            </w:r>
          </w:p>
        </w:tc>
      </w:tr>
      <w:tr w:rsidR="0030352A" w14:paraId="4DAA2314" w14:textId="77777777">
        <w:tc>
          <w:tcPr>
            <w:tcW w:w="3394" w:type="dxa"/>
          </w:tcPr>
          <w:p w14:paraId="65EB7D7D" w14:textId="77777777" w:rsidR="0030352A" w:rsidRDefault="00000000">
            <w:r>
              <w:t>Métrica de similitud</w:t>
            </w:r>
          </w:p>
        </w:tc>
        <w:tc>
          <w:tcPr>
            <w:tcW w:w="4525" w:type="dxa"/>
          </w:tcPr>
          <w:p w14:paraId="163A17A7" w14:textId="77777777" w:rsidR="0030352A" w:rsidRDefault="00000000">
            <w:r>
              <w:t xml:space="preserve">Similitud coseno en espacio de </w:t>
            </w:r>
            <w:proofErr w:type="spellStart"/>
            <w:r>
              <w:t>embeddings</w:t>
            </w:r>
            <w:proofErr w:type="spellEnd"/>
          </w:p>
        </w:tc>
      </w:tr>
      <w:tr w:rsidR="0030352A" w14:paraId="49F5D309" w14:textId="77777777">
        <w:tc>
          <w:tcPr>
            <w:tcW w:w="3394" w:type="dxa"/>
          </w:tcPr>
          <w:p w14:paraId="1310A610" w14:textId="77777777" w:rsidR="0030352A" w:rsidRDefault="00000000">
            <w:r>
              <w:t>Base de datos vectorial</w:t>
            </w:r>
          </w:p>
        </w:tc>
        <w:tc>
          <w:tcPr>
            <w:tcW w:w="4525" w:type="dxa"/>
          </w:tcPr>
          <w:p w14:paraId="00BF6798" w14:textId="77777777" w:rsidR="0030352A" w:rsidRDefault="00000000">
            <w:proofErr w:type="spellStart"/>
            <w:r>
              <w:t>ChromaDB</w:t>
            </w:r>
            <w:proofErr w:type="spellEnd"/>
            <w:r>
              <w:t xml:space="preserve"> 0.5.23</w:t>
            </w:r>
          </w:p>
        </w:tc>
      </w:tr>
      <w:tr w:rsidR="0030352A" w14:paraId="59A191E0" w14:textId="77777777">
        <w:tc>
          <w:tcPr>
            <w:tcW w:w="3394" w:type="dxa"/>
          </w:tcPr>
          <w:p w14:paraId="76ADEF89" w14:textId="77777777" w:rsidR="0030352A" w:rsidRDefault="00000000">
            <w:r>
              <w:t>Plataforma</w:t>
            </w:r>
          </w:p>
        </w:tc>
        <w:tc>
          <w:tcPr>
            <w:tcW w:w="4525" w:type="dxa"/>
          </w:tcPr>
          <w:p w14:paraId="09CB5C53" w14:textId="77777777" w:rsidR="0030352A" w:rsidRDefault="00000000">
            <w:r>
              <w:t xml:space="preserve">Google </w:t>
            </w:r>
            <w:proofErr w:type="spellStart"/>
            <w:r>
              <w:t>Colab</w:t>
            </w:r>
            <w:proofErr w:type="spellEnd"/>
            <w:r>
              <w:t xml:space="preserve"> con GPU Tesla T4</w:t>
            </w:r>
          </w:p>
        </w:tc>
      </w:tr>
      <w:tr w:rsidR="0030352A" w14:paraId="1F2F37D4" w14:textId="77777777">
        <w:tc>
          <w:tcPr>
            <w:tcW w:w="3394" w:type="dxa"/>
          </w:tcPr>
          <w:p w14:paraId="26662148" w14:textId="77777777" w:rsidR="0030352A" w:rsidRDefault="00000000">
            <w:r>
              <w:t>Periodo de ejecución</w:t>
            </w:r>
          </w:p>
        </w:tc>
        <w:tc>
          <w:tcPr>
            <w:tcW w:w="4525" w:type="dxa"/>
          </w:tcPr>
          <w:p w14:paraId="37179801" w14:textId="77777777" w:rsidR="0030352A" w:rsidRDefault="00000000">
            <w:r>
              <w:t>Noviembre de 2025</w:t>
            </w:r>
          </w:p>
        </w:tc>
      </w:tr>
    </w:tbl>
    <w:p w14:paraId="418F0175" w14:textId="4F9477A2" w:rsidR="0009328F" w:rsidRDefault="0009328F" w:rsidP="0009328F">
      <w:pPr>
        <w:pStyle w:val="Caption"/>
      </w:pPr>
      <w:bookmarkStart w:id="327" w:name="_Toc214474087"/>
      <w:r>
        <w:t xml:space="preserve">Tabla </w:t>
      </w:r>
      <w:fldSimple w:instr=" SEQ Tabla \* ARABIC ">
        <w:r w:rsidR="00480539">
          <w:rPr>
            <w:noProof/>
          </w:rPr>
          <w:t>9</w:t>
        </w:r>
      </w:fldSimple>
      <w:r>
        <w:t xml:space="preserve"> </w:t>
      </w:r>
      <w:r w:rsidRPr="008903BA">
        <w:t>Configuración experimental del sistema de evaluación</w:t>
      </w:r>
      <w:bookmarkEnd w:id="327"/>
      <w:r w:rsidRPr="008903BA">
        <w:t xml:space="preserve"> </w:t>
      </w:r>
    </w:p>
    <w:p w14:paraId="636CB7B9" w14:textId="2BA7CD67" w:rsidR="0009328F" w:rsidRDefault="0009328F" w:rsidP="0009328F">
      <w:pPr>
        <w:pStyle w:val="Caption"/>
        <w:rPr>
          <w:b/>
          <w:bCs/>
        </w:rPr>
      </w:pPr>
      <w:r w:rsidRPr="008903BA">
        <w:t xml:space="preserve">Fuente: Elaboración </w:t>
      </w:r>
      <w:r>
        <w:t>con parámetros obtenidos por el autor</w:t>
      </w:r>
    </w:p>
    <w:p w14:paraId="79D2003F" w14:textId="77777777" w:rsidR="0030352A" w:rsidRDefault="00000000">
      <w:pPr>
        <w:ind w:firstLine="720"/>
      </w:pPr>
      <w:r>
        <w:t xml:space="preserve">El proceso de investigación se desarrolló en tres fases temporales claramente diferenciadas: durante diciembre de 2024 se realizó la extracción completa de los datos fuente desde Microsoft </w:t>
      </w:r>
      <w:proofErr w:type="spellStart"/>
      <w:r>
        <w:t>Learn</w:t>
      </w:r>
      <w:proofErr w:type="spellEnd"/>
      <w:r>
        <w:t xml:space="preserve"> y Microsoft Q&amp;A, capturando 62,417 documentos únicos de documentación técnica y 13,436 preguntas de usuarios con sus respuestas validadas por la comunidad. Entre enero y octubre de 2025 se ejecutó el procesamiento del corpus, incluyendo la segmentación de documentos en 187,031 </w:t>
      </w:r>
      <w:proofErr w:type="spellStart"/>
      <w:r>
        <w:t>chunks</w:t>
      </w:r>
      <w:proofErr w:type="spellEnd"/>
      <w:r>
        <w:t xml:space="preserve">, la generación de </w:t>
      </w:r>
      <w:proofErr w:type="spellStart"/>
      <w:r>
        <w:t>embeddings</w:t>
      </w:r>
      <w:proofErr w:type="spellEnd"/>
      <w:r>
        <w:t xml:space="preserve"> vectoriales para los cuatro modelos evaluados, y la construcción de las colecciones especializadas en </w:t>
      </w:r>
      <w:proofErr w:type="spellStart"/>
      <w:r>
        <w:t>ChromaDB</w:t>
      </w:r>
      <w:proofErr w:type="spellEnd"/>
      <w:r>
        <w:t xml:space="preserve">. Finalmente, en noviembre de 2025 se completó la </w:t>
      </w:r>
      <w:r>
        <w:lastRenderedPageBreak/>
        <w:t xml:space="preserve">evaluación experimental sobre las 2,067 preguntas con </w:t>
      </w:r>
      <w:proofErr w:type="spellStart"/>
      <w:r>
        <w:t>ground</w:t>
      </w:r>
      <w:proofErr w:type="spellEnd"/>
      <w:r>
        <w:t xml:space="preserve"> </w:t>
      </w:r>
      <w:proofErr w:type="spellStart"/>
      <w:r>
        <w:t>truth</w:t>
      </w:r>
      <w:proofErr w:type="spellEnd"/>
      <w:r>
        <w:t xml:space="preserve"> validado, generando las métricas de recuperación y calidad de respuestas que se presentan en este capítulo.</w:t>
      </w:r>
    </w:p>
    <w:p w14:paraId="0860639B" w14:textId="77777777" w:rsidR="0030352A" w:rsidRDefault="00000000">
      <w:pPr>
        <w:pStyle w:val="Heading3"/>
      </w:pPr>
      <w:bookmarkStart w:id="328" w:name="_Toc214474011"/>
      <w:bookmarkStart w:id="329" w:name="modelos-de-embedding-evaluados"/>
      <w:bookmarkEnd w:id="322"/>
      <w:r>
        <w:t xml:space="preserve">7.2.2 Modelos de </w:t>
      </w:r>
      <w:proofErr w:type="spellStart"/>
      <w:r>
        <w:t>Embedding</w:t>
      </w:r>
      <w:proofErr w:type="spellEnd"/>
      <w:r>
        <w:t xml:space="preserve"> Evaluados</w:t>
      </w:r>
      <w:bookmarkEnd w:id="32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689"/>
        <w:gridCol w:w="1559"/>
        <w:gridCol w:w="1843"/>
        <w:gridCol w:w="2453"/>
      </w:tblGrid>
      <w:tr w:rsidR="0030352A" w14:paraId="219A2B4A" w14:textId="77777777" w:rsidTr="0009328F">
        <w:trPr>
          <w:tblHeader/>
        </w:trPr>
        <w:tc>
          <w:tcPr>
            <w:tcW w:w="2689" w:type="dxa"/>
          </w:tcPr>
          <w:p w14:paraId="74D9E861" w14:textId="77777777" w:rsidR="0030352A" w:rsidRDefault="00000000">
            <w:r>
              <w:t>Modelo</w:t>
            </w:r>
          </w:p>
        </w:tc>
        <w:tc>
          <w:tcPr>
            <w:tcW w:w="1559" w:type="dxa"/>
          </w:tcPr>
          <w:p w14:paraId="66B4BE7B" w14:textId="77777777" w:rsidR="0030352A" w:rsidRDefault="00000000">
            <w:r>
              <w:t>Dimensionalidad</w:t>
            </w:r>
          </w:p>
        </w:tc>
        <w:tc>
          <w:tcPr>
            <w:tcW w:w="1843" w:type="dxa"/>
          </w:tcPr>
          <w:p w14:paraId="3EFC6E98" w14:textId="77777777" w:rsidR="0030352A" w:rsidRDefault="00000000">
            <w:r>
              <w:t>Tipo</w:t>
            </w:r>
          </w:p>
        </w:tc>
        <w:tc>
          <w:tcPr>
            <w:tcW w:w="2453" w:type="dxa"/>
          </w:tcPr>
          <w:p w14:paraId="752B84FF" w14:textId="77777777" w:rsidR="0030352A" w:rsidRDefault="00000000">
            <w:r>
              <w:t>Especialización</w:t>
            </w:r>
          </w:p>
        </w:tc>
      </w:tr>
      <w:tr w:rsidR="0030352A" w14:paraId="1EB3EADC" w14:textId="77777777" w:rsidTr="0009328F">
        <w:tc>
          <w:tcPr>
            <w:tcW w:w="2689" w:type="dxa"/>
          </w:tcPr>
          <w:p w14:paraId="327B8B14" w14:textId="77777777" w:rsidR="0030352A" w:rsidRDefault="00000000">
            <w:r>
              <w:t>Ada (text-embedding-ada-002)</w:t>
            </w:r>
          </w:p>
        </w:tc>
        <w:tc>
          <w:tcPr>
            <w:tcW w:w="1559" w:type="dxa"/>
          </w:tcPr>
          <w:p w14:paraId="489345E6" w14:textId="77777777" w:rsidR="0030352A" w:rsidRDefault="00000000">
            <w:r>
              <w:t>1,536</w:t>
            </w:r>
          </w:p>
        </w:tc>
        <w:tc>
          <w:tcPr>
            <w:tcW w:w="1843" w:type="dxa"/>
          </w:tcPr>
          <w:p w14:paraId="54ED54E8" w14:textId="77777777" w:rsidR="0030352A" w:rsidRDefault="00000000">
            <w:r>
              <w:t>Propietario (</w:t>
            </w:r>
            <w:proofErr w:type="spellStart"/>
            <w:r>
              <w:t>OpenAI</w:t>
            </w:r>
            <w:proofErr w:type="spellEnd"/>
            <w:r>
              <w:t>)</w:t>
            </w:r>
          </w:p>
        </w:tc>
        <w:tc>
          <w:tcPr>
            <w:tcW w:w="2453" w:type="dxa"/>
          </w:tcPr>
          <w:p w14:paraId="2FDF25A5" w14:textId="77777777" w:rsidR="0030352A" w:rsidRDefault="00000000">
            <w:r>
              <w:t>Propósito general</w:t>
            </w:r>
          </w:p>
        </w:tc>
      </w:tr>
      <w:tr w:rsidR="0030352A" w14:paraId="19873E93" w14:textId="77777777" w:rsidTr="0009328F">
        <w:tc>
          <w:tcPr>
            <w:tcW w:w="2689" w:type="dxa"/>
          </w:tcPr>
          <w:p w14:paraId="7745AB12" w14:textId="77777777" w:rsidR="0030352A" w:rsidRPr="00160BB7" w:rsidRDefault="00000000">
            <w:pPr>
              <w:rPr>
                <w:lang w:val="en-US"/>
              </w:rPr>
            </w:pPr>
            <w:proofErr w:type="spellStart"/>
            <w:r w:rsidRPr="00160BB7">
              <w:rPr>
                <w:lang w:val="en-US"/>
              </w:rPr>
              <w:t>MPNet</w:t>
            </w:r>
            <w:proofErr w:type="spellEnd"/>
            <w:r w:rsidRPr="00160BB7">
              <w:rPr>
                <w:lang w:val="en-US"/>
              </w:rPr>
              <w:t xml:space="preserve"> (multi-qa-mpnet-base-dot-v1)</w:t>
            </w:r>
          </w:p>
        </w:tc>
        <w:tc>
          <w:tcPr>
            <w:tcW w:w="1559" w:type="dxa"/>
          </w:tcPr>
          <w:p w14:paraId="46C0D7BC" w14:textId="77777777" w:rsidR="0030352A" w:rsidRDefault="00000000">
            <w:r>
              <w:t>768</w:t>
            </w:r>
          </w:p>
        </w:tc>
        <w:tc>
          <w:tcPr>
            <w:tcW w:w="1843" w:type="dxa"/>
          </w:tcPr>
          <w:p w14:paraId="6F212D6C" w14:textId="77777777" w:rsidR="0030352A" w:rsidRDefault="00000000">
            <w:r>
              <w:t>Open-</w:t>
            </w:r>
            <w:proofErr w:type="spellStart"/>
            <w:r>
              <w:t>source</w:t>
            </w:r>
            <w:proofErr w:type="spellEnd"/>
          </w:p>
        </w:tc>
        <w:tc>
          <w:tcPr>
            <w:tcW w:w="2453" w:type="dxa"/>
          </w:tcPr>
          <w:p w14:paraId="66D8782D" w14:textId="77777777" w:rsidR="0030352A" w:rsidRDefault="00000000">
            <w:r>
              <w:t>Pregunta-respuesta</w:t>
            </w:r>
          </w:p>
        </w:tc>
      </w:tr>
      <w:tr w:rsidR="0030352A" w14:paraId="727F695E" w14:textId="77777777" w:rsidTr="0009328F">
        <w:tc>
          <w:tcPr>
            <w:tcW w:w="2689" w:type="dxa"/>
          </w:tcPr>
          <w:p w14:paraId="74785A47" w14:textId="77777777" w:rsidR="0030352A" w:rsidRPr="00160BB7" w:rsidRDefault="00000000">
            <w:pPr>
              <w:rPr>
                <w:lang w:val="en-US"/>
              </w:rPr>
            </w:pPr>
            <w:r w:rsidRPr="00160BB7">
              <w:rPr>
                <w:lang w:val="en-US"/>
              </w:rPr>
              <w:t>E5-Large (</w:t>
            </w:r>
            <w:proofErr w:type="spellStart"/>
            <w:r w:rsidRPr="00160BB7">
              <w:rPr>
                <w:lang w:val="en-US"/>
              </w:rPr>
              <w:t>intfloat</w:t>
            </w:r>
            <w:proofErr w:type="spellEnd"/>
            <w:r w:rsidRPr="00160BB7">
              <w:rPr>
                <w:lang w:val="en-US"/>
              </w:rPr>
              <w:t>/e5-large-v2)</w:t>
            </w:r>
          </w:p>
        </w:tc>
        <w:tc>
          <w:tcPr>
            <w:tcW w:w="1559" w:type="dxa"/>
          </w:tcPr>
          <w:p w14:paraId="482C3D92" w14:textId="77777777" w:rsidR="0030352A" w:rsidRDefault="00000000">
            <w:r>
              <w:t>1,024</w:t>
            </w:r>
          </w:p>
        </w:tc>
        <w:tc>
          <w:tcPr>
            <w:tcW w:w="1843" w:type="dxa"/>
          </w:tcPr>
          <w:p w14:paraId="6442D38B" w14:textId="77777777" w:rsidR="0030352A" w:rsidRDefault="00000000">
            <w:r>
              <w:t>Open-</w:t>
            </w:r>
            <w:proofErr w:type="spellStart"/>
            <w:r>
              <w:t>source</w:t>
            </w:r>
            <w:proofErr w:type="spellEnd"/>
          </w:p>
        </w:tc>
        <w:tc>
          <w:tcPr>
            <w:tcW w:w="2453" w:type="dxa"/>
          </w:tcPr>
          <w:p w14:paraId="72BA5C9A" w14:textId="77777777" w:rsidR="0030352A" w:rsidRDefault="00000000">
            <w:r>
              <w:t>Propósito general</w:t>
            </w:r>
          </w:p>
        </w:tc>
      </w:tr>
      <w:tr w:rsidR="0030352A" w14:paraId="4FD33433" w14:textId="77777777" w:rsidTr="0009328F">
        <w:tc>
          <w:tcPr>
            <w:tcW w:w="2689" w:type="dxa"/>
          </w:tcPr>
          <w:p w14:paraId="1CFA2ADE" w14:textId="77777777" w:rsidR="0030352A" w:rsidRPr="00160BB7" w:rsidRDefault="00000000">
            <w:pPr>
              <w:rPr>
                <w:lang w:val="en-US"/>
              </w:rPr>
            </w:pPr>
            <w:proofErr w:type="spellStart"/>
            <w:r w:rsidRPr="00160BB7">
              <w:rPr>
                <w:lang w:val="en-US"/>
              </w:rPr>
              <w:t>MiniLM</w:t>
            </w:r>
            <w:proofErr w:type="spellEnd"/>
            <w:r w:rsidRPr="00160BB7">
              <w:rPr>
                <w:lang w:val="en-US"/>
              </w:rPr>
              <w:t xml:space="preserve"> (all-MiniLM-L6-v2)</w:t>
            </w:r>
          </w:p>
        </w:tc>
        <w:tc>
          <w:tcPr>
            <w:tcW w:w="1559" w:type="dxa"/>
          </w:tcPr>
          <w:p w14:paraId="444B59E5" w14:textId="77777777" w:rsidR="0030352A" w:rsidRDefault="00000000">
            <w:r>
              <w:t>384</w:t>
            </w:r>
          </w:p>
        </w:tc>
        <w:tc>
          <w:tcPr>
            <w:tcW w:w="1843" w:type="dxa"/>
          </w:tcPr>
          <w:p w14:paraId="19C47877" w14:textId="77777777" w:rsidR="0030352A" w:rsidRDefault="00000000">
            <w:r>
              <w:t>Open-</w:t>
            </w:r>
            <w:proofErr w:type="spellStart"/>
            <w:r>
              <w:t>source</w:t>
            </w:r>
            <w:proofErr w:type="spellEnd"/>
          </w:p>
        </w:tc>
        <w:tc>
          <w:tcPr>
            <w:tcW w:w="2453" w:type="dxa"/>
          </w:tcPr>
          <w:p w14:paraId="214E31A4" w14:textId="77777777" w:rsidR="0030352A" w:rsidRDefault="00000000">
            <w:r>
              <w:t>Compacto/eficiente</w:t>
            </w:r>
          </w:p>
        </w:tc>
      </w:tr>
    </w:tbl>
    <w:p w14:paraId="70332B31" w14:textId="1A541CA4" w:rsidR="002F0478" w:rsidRDefault="002F0478" w:rsidP="002F0478">
      <w:pPr>
        <w:pStyle w:val="Caption"/>
      </w:pPr>
      <w:bookmarkStart w:id="330" w:name="_Toc214474088"/>
      <w:r>
        <w:t xml:space="preserve">Tabla </w:t>
      </w:r>
      <w:fldSimple w:instr=" SEQ Tabla \* ARABIC ">
        <w:r w:rsidR="00480539">
          <w:rPr>
            <w:noProof/>
          </w:rPr>
          <w:t>10</w:t>
        </w:r>
      </w:fldSimple>
      <w:r>
        <w:t xml:space="preserve"> </w:t>
      </w:r>
      <w:r w:rsidRPr="002C68A5">
        <w:t xml:space="preserve">Modelos de </w:t>
      </w:r>
      <w:proofErr w:type="spellStart"/>
      <w:r w:rsidRPr="002C68A5">
        <w:t>embeddings</w:t>
      </w:r>
      <w:proofErr w:type="spellEnd"/>
      <w:r w:rsidRPr="002C68A5">
        <w:t xml:space="preserve"> evaluados y sus características</w:t>
      </w:r>
      <w:bookmarkEnd w:id="330"/>
      <w:r w:rsidRPr="002C68A5">
        <w:t xml:space="preserve"> </w:t>
      </w:r>
    </w:p>
    <w:p w14:paraId="5E9918A7" w14:textId="46C78B2E" w:rsidR="002F0478" w:rsidRDefault="002F0478" w:rsidP="002F0478">
      <w:pPr>
        <w:pStyle w:val="Caption"/>
        <w:rPr>
          <w:b/>
          <w:bCs/>
        </w:rPr>
      </w:pPr>
      <w:r w:rsidRPr="002F0478">
        <w:rPr>
          <w:lang w:val="en-US"/>
        </w:rPr>
        <w:t xml:space="preserve">Fuente: Hugging Face (2025); Song et al. </w:t>
      </w:r>
      <w:r w:rsidRPr="002C68A5">
        <w:t xml:space="preserve">(2020); Wang et al. (2020); Li et al. (2023); </w:t>
      </w:r>
      <w:proofErr w:type="spellStart"/>
      <w:r w:rsidRPr="002C68A5">
        <w:t>OpenAI</w:t>
      </w:r>
      <w:proofErr w:type="spellEnd"/>
      <w:r w:rsidRPr="002C68A5">
        <w:t xml:space="preserve"> (2025).</w:t>
      </w:r>
    </w:p>
    <w:p w14:paraId="60CF14F5" w14:textId="77777777" w:rsidR="0030352A" w:rsidRDefault="00000000">
      <w:pPr>
        <w:pStyle w:val="Heading3"/>
      </w:pPr>
      <w:bookmarkStart w:id="331" w:name="_Toc214474012"/>
      <w:bookmarkStart w:id="332" w:name="estrategias-de-procesamiento"/>
      <w:bookmarkEnd w:id="324"/>
      <w:r>
        <w:t>7.2.3 Estrategias de Procesamiento</w:t>
      </w:r>
      <w:bookmarkEnd w:id="331"/>
    </w:p>
    <w:p w14:paraId="0363F704" w14:textId="77777777" w:rsidR="0030352A" w:rsidRDefault="00000000">
      <w:pPr>
        <w:ind w:firstLine="720"/>
      </w:pPr>
      <w:r>
        <w:t>Comparamos dos estrategias diferentes para recuperar y ordenar documentos relevantes:</w:t>
      </w:r>
    </w:p>
    <w:p w14:paraId="2D07F92B" w14:textId="77777777" w:rsidR="0030352A" w:rsidRDefault="00000000">
      <w:pPr>
        <w:ind w:firstLine="720"/>
      </w:pPr>
      <w:r>
        <w:rPr>
          <w:b/>
          <w:bCs/>
        </w:rPr>
        <w:t>Recuperación Vectorial Directa (</w:t>
      </w:r>
      <w:proofErr w:type="spellStart"/>
      <w:r>
        <w:rPr>
          <w:b/>
          <w:bCs/>
        </w:rPr>
        <w:t>Baseline</w:t>
      </w:r>
      <w:proofErr w:type="spellEnd"/>
      <w:r>
        <w:rPr>
          <w:b/>
          <w:bCs/>
        </w:rPr>
        <w:t>):</w:t>
      </w:r>
      <w:r>
        <w:t xml:space="preserve"> Esta es la configuración más simple: realizamos búsqueda por similitud coseno en </w:t>
      </w:r>
      <w:proofErr w:type="spellStart"/>
      <w:r>
        <w:t>ChromaDB</w:t>
      </w:r>
      <w:proofErr w:type="spellEnd"/>
      <w:r>
        <w:t>, ordenamos los documentos según su score de similitud, y retornamos directamente los top-k resultados. No aplicamos procesamiento adicional.</w:t>
      </w:r>
    </w:p>
    <w:p w14:paraId="25EEC09D" w14:textId="77777777" w:rsidR="0030352A" w:rsidRDefault="00000000">
      <w:pPr>
        <w:ind w:firstLine="720"/>
      </w:pPr>
      <w:r>
        <w:rPr>
          <w:b/>
          <w:bCs/>
        </w:rPr>
        <w:t xml:space="preserve">Recuperación con </w:t>
      </w:r>
      <w:proofErr w:type="spellStart"/>
      <w:r>
        <w:rPr>
          <w:b/>
          <w:bCs/>
        </w:rPr>
        <w:t>Reranking</w:t>
      </w:r>
      <w:proofErr w:type="spellEnd"/>
      <w:r>
        <w:rPr>
          <w:b/>
          <w:bCs/>
        </w:rPr>
        <w:t xml:space="preserve"> Neural:</w:t>
      </w:r>
      <w:r>
        <w:t xml:space="preserve"> En este caso agregamos una segunda etapa de refinamiento: primero recuperamos los top-15 documentos </w:t>
      </w:r>
      <w:r>
        <w:lastRenderedPageBreak/>
        <w:t xml:space="preserve">mediante similitud coseno, luego los reordenamos usando un </w:t>
      </w:r>
      <w:proofErr w:type="spellStart"/>
      <w:r>
        <w:t>CrossEncoder</w:t>
      </w:r>
      <w:proofErr w:type="spellEnd"/>
      <w:r>
        <w:t xml:space="preserve"> (ms-marco-MiniLM-L-6-v2) que evalúa la relevancia de cada par pregunta-documento de forma más profunda. Los scores del </w:t>
      </w:r>
      <w:proofErr w:type="spellStart"/>
      <w:r>
        <w:t>CrossEncoder</w:t>
      </w:r>
      <w:proofErr w:type="spellEnd"/>
      <w:r>
        <w:t xml:space="preserve"> se normalizan con Min-Max al rango [0,1] antes de seleccionar los top-k finales.</w:t>
      </w:r>
    </w:p>
    <w:p w14:paraId="53600048" w14:textId="77777777" w:rsidR="0030352A" w:rsidRDefault="00000000">
      <w:pPr>
        <w:pStyle w:val="Heading2"/>
      </w:pPr>
      <w:bookmarkStart w:id="333" w:name="_Toc214474013"/>
      <w:bookmarkStart w:id="334" w:name="resultados-de-métricas-de-recuperación"/>
      <w:bookmarkEnd w:id="326"/>
      <w:bookmarkEnd w:id="329"/>
      <w:r>
        <w:t>7.3 Resultados de Métricas de Recuperación</w:t>
      </w:r>
      <w:bookmarkEnd w:id="333"/>
    </w:p>
    <w:p w14:paraId="24F79B4E" w14:textId="77777777" w:rsidR="0030352A" w:rsidRDefault="00000000">
      <w:pPr>
        <w:ind w:firstLine="720"/>
      </w:pPr>
      <w:r>
        <w:t xml:space="preserve">A continuación presentamos los resultados de las métricas de recuperación tradicionales. Para cada familia de métricas mostramos el rendimiento antes y después del </w:t>
      </w:r>
      <w:proofErr w:type="spellStart"/>
      <w:r>
        <w:t>reranking</w:t>
      </w:r>
      <w:proofErr w:type="spellEnd"/>
      <w:r>
        <w:t xml:space="preserve">, lo que nos permite identificar qué modelos se benefician del </w:t>
      </w:r>
      <w:proofErr w:type="spellStart"/>
      <w:r>
        <w:t>CrossEncoder</w:t>
      </w:r>
      <w:proofErr w:type="spellEnd"/>
      <w:r>
        <w:t xml:space="preserve"> y cuáles no.</w:t>
      </w:r>
    </w:p>
    <w:p w14:paraId="4A0DCE4F" w14:textId="77777777" w:rsidR="0030352A" w:rsidRDefault="00000000">
      <w:pPr>
        <w:pStyle w:val="Heading3"/>
      </w:pPr>
      <w:bookmarkStart w:id="335" w:name="_Toc214474014"/>
      <w:bookmarkStart w:id="336" w:name="rendimiento-general-por-modelo-k5"/>
      <w:r>
        <w:t>7.3.1 Rendimiento General por Modelo (k=5)</w:t>
      </w:r>
      <w:bookmarkEnd w:id="335"/>
    </w:p>
    <w:p w14:paraId="0EB097C6" w14:textId="12FEAD01" w:rsidR="0030352A" w:rsidRDefault="00000000">
      <w:pPr>
        <w:ind w:firstLine="720"/>
      </w:pPr>
      <w:r>
        <w:t>Comenzamos con una vista panorámica del rendimiento de los cuatro modelos. La Tabla 1</w:t>
      </w:r>
      <w:r w:rsidR="001F44A9">
        <w:t>1</w:t>
      </w:r>
      <w:r>
        <w:t xml:space="preserve"> muestra las seis métricas principales evaluadas en k=5, comparando directamente el rendimiento antes y después del </w:t>
      </w:r>
      <w:proofErr w:type="spellStart"/>
      <w:r>
        <w:t>reranking</w:t>
      </w:r>
      <w:proofErr w:type="spellEnd"/>
      <w: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068"/>
        <w:gridCol w:w="935"/>
        <w:gridCol w:w="1394"/>
        <w:gridCol w:w="993"/>
        <w:gridCol w:w="1134"/>
        <w:gridCol w:w="1134"/>
        <w:gridCol w:w="850"/>
        <w:gridCol w:w="1036"/>
      </w:tblGrid>
      <w:tr w:rsidR="0030352A" w14:paraId="4B1F6B25" w14:textId="77777777" w:rsidTr="002F0478">
        <w:trPr>
          <w:tblHeader/>
        </w:trPr>
        <w:tc>
          <w:tcPr>
            <w:tcW w:w="1068" w:type="dxa"/>
          </w:tcPr>
          <w:p w14:paraId="27BB5010" w14:textId="77777777" w:rsidR="0030352A" w:rsidRPr="002F0478" w:rsidRDefault="00000000">
            <w:r w:rsidRPr="002F0478">
              <w:t>Modelo</w:t>
            </w:r>
          </w:p>
        </w:tc>
        <w:tc>
          <w:tcPr>
            <w:tcW w:w="935" w:type="dxa"/>
          </w:tcPr>
          <w:p w14:paraId="57FB3414" w14:textId="77777777" w:rsidR="0030352A" w:rsidRPr="002F0478" w:rsidRDefault="00000000">
            <w:r w:rsidRPr="002F0478">
              <w:t>Etapa</w:t>
            </w:r>
          </w:p>
        </w:tc>
        <w:tc>
          <w:tcPr>
            <w:tcW w:w="1394" w:type="dxa"/>
          </w:tcPr>
          <w:p w14:paraId="5B09BAEE" w14:textId="6DAE72D0" w:rsidR="0030352A" w:rsidRPr="002F0478" w:rsidRDefault="00000000">
            <w:r w:rsidRPr="002F0478">
              <w:t>Precision@5</w:t>
            </w:r>
          </w:p>
        </w:tc>
        <w:tc>
          <w:tcPr>
            <w:tcW w:w="993" w:type="dxa"/>
          </w:tcPr>
          <w:p w14:paraId="1F552A3C" w14:textId="77777777" w:rsidR="0030352A" w:rsidRPr="002F0478" w:rsidRDefault="00000000">
            <w:r w:rsidRPr="002F0478">
              <w:t>Recall@5</w:t>
            </w:r>
          </w:p>
        </w:tc>
        <w:tc>
          <w:tcPr>
            <w:tcW w:w="1134" w:type="dxa"/>
          </w:tcPr>
          <w:p w14:paraId="2141F73F" w14:textId="77777777" w:rsidR="0030352A" w:rsidRPr="002F0478" w:rsidRDefault="00000000">
            <w:r w:rsidRPr="002F0478">
              <w:t>F1@5</w:t>
            </w:r>
          </w:p>
        </w:tc>
        <w:tc>
          <w:tcPr>
            <w:tcW w:w="1134" w:type="dxa"/>
          </w:tcPr>
          <w:p w14:paraId="7AB6EF3E" w14:textId="77777777" w:rsidR="0030352A" w:rsidRPr="002F0478" w:rsidRDefault="00000000">
            <w:r w:rsidRPr="002F0478">
              <w:t>NDCG@5</w:t>
            </w:r>
          </w:p>
        </w:tc>
        <w:tc>
          <w:tcPr>
            <w:tcW w:w="850" w:type="dxa"/>
          </w:tcPr>
          <w:p w14:paraId="5705290A" w14:textId="77777777" w:rsidR="0030352A" w:rsidRPr="002F0478" w:rsidRDefault="00000000">
            <w:r w:rsidRPr="002F0478">
              <w:t>MAP@5</w:t>
            </w:r>
          </w:p>
        </w:tc>
        <w:tc>
          <w:tcPr>
            <w:tcW w:w="1036" w:type="dxa"/>
          </w:tcPr>
          <w:p w14:paraId="7C0446DC" w14:textId="77777777" w:rsidR="0030352A" w:rsidRPr="002F0478" w:rsidRDefault="00000000">
            <w:r w:rsidRPr="002F0478">
              <w:t>MRR</w:t>
            </w:r>
          </w:p>
        </w:tc>
      </w:tr>
      <w:tr w:rsidR="0030352A" w14:paraId="3328FA1F" w14:textId="77777777" w:rsidTr="002F0478">
        <w:tc>
          <w:tcPr>
            <w:tcW w:w="1068" w:type="dxa"/>
          </w:tcPr>
          <w:p w14:paraId="0F5E42C9" w14:textId="77777777" w:rsidR="0030352A" w:rsidRPr="002F0478" w:rsidRDefault="00000000">
            <w:pPr>
              <w:rPr>
                <w:sz w:val="18"/>
                <w:szCs w:val="18"/>
              </w:rPr>
            </w:pPr>
            <w:r w:rsidRPr="002F0478">
              <w:rPr>
                <w:b/>
                <w:bCs/>
                <w:sz w:val="18"/>
                <w:szCs w:val="18"/>
              </w:rPr>
              <w:t>Ada</w:t>
            </w:r>
          </w:p>
        </w:tc>
        <w:tc>
          <w:tcPr>
            <w:tcW w:w="935" w:type="dxa"/>
          </w:tcPr>
          <w:p w14:paraId="2E34D26B" w14:textId="77777777" w:rsidR="0030352A" w:rsidRPr="002F0478" w:rsidRDefault="00000000">
            <w:pPr>
              <w:rPr>
                <w:sz w:val="18"/>
                <w:szCs w:val="18"/>
              </w:rPr>
            </w:pPr>
            <w:r w:rsidRPr="002F0478">
              <w:rPr>
                <w:sz w:val="18"/>
                <w:szCs w:val="18"/>
              </w:rPr>
              <w:t>Antes</w:t>
            </w:r>
          </w:p>
        </w:tc>
        <w:tc>
          <w:tcPr>
            <w:tcW w:w="1394" w:type="dxa"/>
          </w:tcPr>
          <w:p w14:paraId="3B790B98" w14:textId="77777777" w:rsidR="0030352A" w:rsidRPr="002F0478" w:rsidRDefault="00000000">
            <w:pPr>
              <w:rPr>
                <w:sz w:val="18"/>
                <w:szCs w:val="18"/>
              </w:rPr>
            </w:pPr>
            <w:r w:rsidRPr="002F0478">
              <w:rPr>
                <w:sz w:val="18"/>
                <w:szCs w:val="18"/>
              </w:rPr>
              <w:t>0.062</w:t>
            </w:r>
          </w:p>
        </w:tc>
        <w:tc>
          <w:tcPr>
            <w:tcW w:w="993" w:type="dxa"/>
          </w:tcPr>
          <w:p w14:paraId="2DBE8CF4" w14:textId="77777777" w:rsidR="0030352A" w:rsidRPr="002F0478" w:rsidRDefault="00000000">
            <w:pPr>
              <w:rPr>
                <w:sz w:val="18"/>
                <w:szCs w:val="18"/>
              </w:rPr>
            </w:pPr>
            <w:r w:rsidRPr="002F0478">
              <w:rPr>
                <w:sz w:val="18"/>
                <w:szCs w:val="18"/>
              </w:rPr>
              <w:t>0.245</w:t>
            </w:r>
          </w:p>
        </w:tc>
        <w:tc>
          <w:tcPr>
            <w:tcW w:w="1134" w:type="dxa"/>
          </w:tcPr>
          <w:p w14:paraId="0232321A" w14:textId="77777777" w:rsidR="0030352A" w:rsidRPr="002F0478" w:rsidRDefault="00000000">
            <w:pPr>
              <w:rPr>
                <w:sz w:val="18"/>
                <w:szCs w:val="18"/>
              </w:rPr>
            </w:pPr>
            <w:r w:rsidRPr="002F0478">
              <w:rPr>
                <w:sz w:val="18"/>
                <w:szCs w:val="18"/>
              </w:rPr>
              <w:t>0.096</w:t>
            </w:r>
          </w:p>
        </w:tc>
        <w:tc>
          <w:tcPr>
            <w:tcW w:w="1134" w:type="dxa"/>
          </w:tcPr>
          <w:p w14:paraId="5AB8D188" w14:textId="77777777" w:rsidR="0030352A" w:rsidRPr="002F0478" w:rsidRDefault="00000000">
            <w:pPr>
              <w:rPr>
                <w:sz w:val="18"/>
                <w:szCs w:val="18"/>
              </w:rPr>
            </w:pPr>
            <w:r w:rsidRPr="002F0478">
              <w:rPr>
                <w:sz w:val="18"/>
                <w:szCs w:val="18"/>
              </w:rPr>
              <w:t>0.173</w:t>
            </w:r>
          </w:p>
        </w:tc>
        <w:tc>
          <w:tcPr>
            <w:tcW w:w="850" w:type="dxa"/>
          </w:tcPr>
          <w:p w14:paraId="7F4B3030" w14:textId="77777777" w:rsidR="0030352A" w:rsidRPr="002F0478" w:rsidRDefault="00000000">
            <w:pPr>
              <w:rPr>
                <w:sz w:val="18"/>
                <w:szCs w:val="18"/>
              </w:rPr>
            </w:pPr>
            <w:r w:rsidRPr="002F0478">
              <w:rPr>
                <w:sz w:val="18"/>
                <w:szCs w:val="18"/>
              </w:rPr>
              <w:t>0.140</w:t>
            </w:r>
          </w:p>
        </w:tc>
        <w:tc>
          <w:tcPr>
            <w:tcW w:w="1036" w:type="dxa"/>
          </w:tcPr>
          <w:p w14:paraId="028493DB" w14:textId="77777777" w:rsidR="0030352A" w:rsidRPr="002F0478" w:rsidRDefault="00000000">
            <w:pPr>
              <w:rPr>
                <w:sz w:val="18"/>
                <w:szCs w:val="18"/>
              </w:rPr>
            </w:pPr>
            <w:r w:rsidRPr="002F0478">
              <w:rPr>
                <w:sz w:val="18"/>
                <w:szCs w:val="18"/>
              </w:rPr>
              <w:t>0.188</w:t>
            </w:r>
          </w:p>
        </w:tc>
      </w:tr>
      <w:tr w:rsidR="0030352A" w14:paraId="42FEB8BF" w14:textId="77777777" w:rsidTr="002F0478">
        <w:tc>
          <w:tcPr>
            <w:tcW w:w="1068" w:type="dxa"/>
          </w:tcPr>
          <w:p w14:paraId="46104EA1" w14:textId="77777777" w:rsidR="0030352A" w:rsidRPr="002F0478" w:rsidRDefault="0030352A">
            <w:pPr>
              <w:rPr>
                <w:sz w:val="18"/>
                <w:szCs w:val="18"/>
              </w:rPr>
            </w:pPr>
          </w:p>
        </w:tc>
        <w:tc>
          <w:tcPr>
            <w:tcW w:w="935" w:type="dxa"/>
          </w:tcPr>
          <w:p w14:paraId="7AA55F62" w14:textId="77777777" w:rsidR="0030352A" w:rsidRPr="002F0478" w:rsidRDefault="00000000">
            <w:pPr>
              <w:rPr>
                <w:sz w:val="18"/>
                <w:szCs w:val="18"/>
              </w:rPr>
            </w:pPr>
            <w:r w:rsidRPr="002F0478">
              <w:rPr>
                <w:sz w:val="18"/>
                <w:szCs w:val="18"/>
              </w:rPr>
              <w:t>Después</w:t>
            </w:r>
          </w:p>
        </w:tc>
        <w:tc>
          <w:tcPr>
            <w:tcW w:w="1394" w:type="dxa"/>
          </w:tcPr>
          <w:p w14:paraId="35493E32" w14:textId="77777777" w:rsidR="0030352A" w:rsidRPr="002F0478" w:rsidRDefault="00000000">
            <w:pPr>
              <w:rPr>
                <w:sz w:val="18"/>
                <w:szCs w:val="18"/>
              </w:rPr>
            </w:pPr>
            <w:r w:rsidRPr="002F0478">
              <w:rPr>
                <w:sz w:val="18"/>
                <w:szCs w:val="18"/>
              </w:rPr>
              <w:t>0.052</w:t>
            </w:r>
          </w:p>
        </w:tc>
        <w:tc>
          <w:tcPr>
            <w:tcW w:w="993" w:type="dxa"/>
          </w:tcPr>
          <w:p w14:paraId="55E3C6ED" w14:textId="77777777" w:rsidR="0030352A" w:rsidRPr="002F0478" w:rsidRDefault="00000000">
            <w:pPr>
              <w:rPr>
                <w:sz w:val="18"/>
                <w:szCs w:val="18"/>
              </w:rPr>
            </w:pPr>
            <w:r w:rsidRPr="002F0478">
              <w:rPr>
                <w:sz w:val="18"/>
                <w:szCs w:val="18"/>
              </w:rPr>
              <w:t>0.206</w:t>
            </w:r>
          </w:p>
        </w:tc>
        <w:tc>
          <w:tcPr>
            <w:tcW w:w="1134" w:type="dxa"/>
          </w:tcPr>
          <w:p w14:paraId="1E5345DF" w14:textId="77777777" w:rsidR="0030352A" w:rsidRPr="002F0478" w:rsidRDefault="00000000">
            <w:pPr>
              <w:rPr>
                <w:sz w:val="18"/>
                <w:szCs w:val="18"/>
              </w:rPr>
            </w:pPr>
            <w:r w:rsidRPr="002F0478">
              <w:rPr>
                <w:sz w:val="18"/>
                <w:szCs w:val="18"/>
              </w:rPr>
              <w:t>0.081</w:t>
            </w:r>
          </w:p>
        </w:tc>
        <w:tc>
          <w:tcPr>
            <w:tcW w:w="1134" w:type="dxa"/>
          </w:tcPr>
          <w:p w14:paraId="7BAC3255" w14:textId="77777777" w:rsidR="0030352A" w:rsidRPr="002F0478" w:rsidRDefault="00000000">
            <w:pPr>
              <w:rPr>
                <w:sz w:val="18"/>
                <w:szCs w:val="18"/>
              </w:rPr>
            </w:pPr>
            <w:r w:rsidRPr="002F0478">
              <w:rPr>
                <w:sz w:val="18"/>
                <w:szCs w:val="18"/>
              </w:rPr>
              <w:t>0.138</w:t>
            </w:r>
          </w:p>
        </w:tc>
        <w:tc>
          <w:tcPr>
            <w:tcW w:w="850" w:type="dxa"/>
          </w:tcPr>
          <w:p w14:paraId="1813DB2C" w14:textId="77777777" w:rsidR="0030352A" w:rsidRPr="002F0478" w:rsidRDefault="00000000">
            <w:pPr>
              <w:rPr>
                <w:sz w:val="18"/>
                <w:szCs w:val="18"/>
              </w:rPr>
            </w:pPr>
            <w:r w:rsidRPr="002F0478">
              <w:rPr>
                <w:sz w:val="18"/>
                <w:szCs w:val="18"/>
              </w:rPr>
              <w:t>0.107</w:t>
            </w:r>
          </w:p>
        </w:tc>
        <w:tc>
          <w:tcPr>
            <w:tcW w:w="1036" w:type="dxa"/>
          </w:tcPr>
          <w:p w14:paraId="4CCBD6DD" w14:textId="77777777" w:rsidR="0030352A" w:rsidRPr="002F0478" w:rsidRDefault="00000000">
            <w:pPr>
              <w:rPr>
                <w:sz w:val="18"/>
                <w:szCs w:val="18"/>
              </w:rPr>
            </w:pPr>
            <w:r w:rsidRPr="002F0478">
              <w:rPr>
                <w:sz w:val="18"/>
                <w:szCs w:val="18"/>
              </w:rPr>
              <w:t>0.156</w:t>
            </w:r>
          </w:p>
        </w:tc>
      </w:tr>
      <w:tr w:rsidR="0030352A" w14:paraId="130D36F1" w14:textId="77777777" w:rsidTr="002F0478">
        <w:tc>
          <w:tcPr>
            <w:tcW w:w="1068" w:type="dxa"/>
          </w:tcPr>
          <w:p w14:paraId="410256C5" w14:textId="77777777" w:rsidR="0030352A" w:rsidRPr="002F0478" w:rsidRDefault="0030352A">
            <w:pPr>
              <w:rPr>
                <w:sz w:val="18"/>
                <w:szCs w:val="18"/>
              </w:rPr>
            </w:pPr>
          </w:p>
        </w:tc>
        <w:tc>
          <w:tcPr>
            <w:tcW w:w="935" w:type="dxa"/>
          </w:tcPr>
          <w:p w14:paraId="11C7A62D" w14:textId="77777777" w:rsidR="0030352A" w:rsidRPr="002F0478" w:rsidRDefault="00000000">
            <w:pPr>
              <w:rPr>
                <w:sz w:val="18"/>
                <w:szCs w:val="18"/>
              </w:rPr>
            </w:pPr>
            <w:r w:rsidRPr="002F0478">
              <w:rPr>
                <w:b/>
                <w:bCs/>
                <w:sz w:val="18"/>
                <w:szCs w:val="18"/>
              </w:rPr>
              <w:t>Δ (%)</w:t>
            </w:r>
          </w:p>
        </w:tc>
        <w:tc>
          <w:tcPr>
            <w:tcW w:w="1394" w:type="dxa"/>
          </w:tcPr>
          <w:p w14:paraId="333EC153" w14:textId="77777777" w:rsidR="0030352A" w:rsidRPr="002F0478" w:rsidRDefault="00000000">
            <w:pPr>
              <w:rPr>
                <w:sz w:val="18"/>
                <w:szCs w:val="18"/>
              </w:rPr>
            </w:pPr>
            <w:r w:rsidRPr="002F0478">
              <w:rPr>
                <w:b/>
                <w:bCs/>
                <w:sz w:val="18"/>
                <w:szCs w:val="18"/>
              </w:rPr>
              <w:t>-15.6%</w:t>
            </w:r>
          </w:p>
        </w:tc>
        <w:tc>
          <w:tcPr>
            <w:tcW w:w="993" w:type="dxa"/>
          </w:tcPr>
          <w:p w14:paraId="098B50BE" w14:textId="77777777" w:rsidR="0030352A" w:rsidRPr="002F0478" w:rsidRDefault="00000000">
            <w:pPr>
              <w:rPr>
                <w:sz w:val="18"/>
                <w:szCs w:val="18"/>
              </w:rPr>
            </w:pPr>
            <w:r w:rsidRPr="002F0478">
              <w:rPr>
                <w:b/>
                <w:bCs/>
                <w:sz w:val="18"/>
                <w:szCs w:val="18"/>
              </w:rPr>
              <w:t>-15.9%</w:t>
            </w:r>
          </w:p>
        </w:tc>
        <w:tc>
          <w:tcPr>
            <w:tcW w:w="1134" w:type="dxa"/>
          </w:tcPr>
          <w:p w14:paraId="40A5365B" w14:textId="77777777" w:rsidR="0030352A" w:rsidRPr="002F0478" w:rsidRDefault="00000000">
            <w:pPr>
              <w:rPr>
                <w:sz w:val="18"/>
                <w:szCs w:val="18"/>
              </w:rPr>
            </w:pPr>
            <w:r w:rsidRPr="002F0478">
              <w:rPr>
                <w:b/>
                <w:bCs/>
                <w:sz w:val="18"/>
                <w:szCs w:val="18"/>
              </w:rPr>
              <w:t>-15.5%</w:t>
            </w:r>
          </w:p>
        </w:tc>
        <w:tc>
          <w:tcPr>
            <w:tcW w:w="1134" w:type="dxa"/>
          </w:tcPr>
          <w:p w14:paraId="1D2316C7" w14:textId="77777777" w:rsidR="0030352A" w:rsidRPr="002F0478" w:rsidRDefault="00000000">
            <w:pPr>
              <w:rPr>
                <w:sz w:val="18"/>
                <w:szCs w:val="18"/>
              </w:rPr>
            </w:pPr>
            <w:r w:rsidRPr="002F0478">
              <w:rPr>
                <w:b/>
                <w:bCs/>
                <w:sz w:val="18"/>
                <w:szCs w:val="18"/>
              </w:rPr>
              <w:t>-20.5%</w:t>
            </w:r>
          </w:p>
        </w:tc>
        <w:tc>
          <w:tcPr>
            <w:tcW w:w="850" w:type="dxa"/>
          </w:tcPr>
          <w:p w14:paraId="662DA256" w14:textId="77777777" w:rsidR="0030352A" w:rsidRPr="002F0478" w:rsidRDefault="00000000">
            <w:pPr>
              <w:rPr>
                <w:sz w:val="18"/>
                <w:szCs w:val="18"/>
              </w:rPr>
            </w:pPr>
            <w:r w:rsidRPr="002F0478">
              <w:rPr>
                <w:b/>
                <w:bCs/>
                <w:sz w:val="18"/>
                <w:szCs w:val="18"/>
              </w:rPr>
              <w:t>-23.4%</w:t>
            </w:r>
          </w:p>
        </w:tc>
        <w:tc>
          <w:tcPr>
            <w:tcW w:w="1036" w:type="dxa"/>
          </w:tcPr>
          <w:p w14:paraId="7FB9B978" w14:textId="77777777" w:rsidR="0030352A" w:rsidRPr="002F0478" w:rsidRDefault="00000000">
            <w:pPr>
              <w:rPr>
                <w:sz w:val="18"/>
                <w:szCs w:val="18"/>
              </w:rPr>
            </w:pPr>
            <w:r w:rsidRPr="002F0478">
              <w:rPr>
                <w:b/>
                <w:bCs/>
                <w:sz w:val="18"/>
                <w:szCs w:val="18"/>
              </w:rPr>
              <w:t>-16.9%</w:t>
            </w:r>
          </w:p>
        </w:tc>
      </w:tr>
      <w:tr w:rsidR="0030352A" w14:paraId="0310AD12" w14:textId="77777777" w:rsidTr="002F0478">
        <w:tc>
          <w:tcPr>
            <w:tcW w:w="1068" w:type="dxa"/>
          </w:tcPr>
          <w:p w14:paraId="7D01893F" w14:textId="77777777" w:rsidR="0030352A" w:rsidRPr="002F0478" w:rsidRDefault="00000000">
            <w:pPr>
              <w:rPr>
                <w:sz w:val="18"/>
                <w:szCs w:val="18"/>
              </w:rPr>
            </w:pPr>
            <w:proofErr w:type="spellStart"/>
            <w:r w:rsidRPr="002F0478">
              <w:rPr>
                <w:b/>
                <w:bCs/>
                <w:sz w:val="18"/>
                <w:szCs w:val="18"/>
              </w:rPr>
              <w:t>MPNet</w:t>
            </w:r>
            <w:proofErr w:type="spellEnd"/>
          </w:p>
        </w:tc>
        <w:tc>
          <w:tcPr>
            <w:tcW w:w="935" w:type="dxa"/>
          </w:tcPr>
          <w:p w14:paraId="3EFB43F3" w14:textId="77777777" w:rsidR="0030352A" w:rsidRPr="002F0478" w:rsidRDefault="00000000">
            <w:pPr>
              <w:rPr>
                <w:sz w:val="18"/>
                <w:szCs w:val="18"/>
              </w:rPr>
            </w:pPr>
            <w:r w:rsidRPr="002F0478">
              <w:rPr>
                <w:sz w:val="18"/>
                <w:szCs w:val="18"/>
              </w:rPr>
              <w:t>Antes</w:t>
            </w:r>
          </w:p>
        </w:tc>
        <w:tc>
          <w:tcPr>
            <w:tcW w:w="1394" w:type="dxa"/>
          </w:tcPr>
          <w:p w14:paraId="486AAA1A" w14:textId="77777777" w:rsidR="0030352A" w:rsidRPr="002F0478" w:rsidRDefault="00000000">
            <w:pPr>
              <w:rPr>
                <w:sz w:val="18"/>
                <w:szCs w:val="18"/>
              </w:rPr>
            </w:pPr>
            <w:r w:rsidRPr="002F0478">
              <w:rPr>
                <w:sz w:val="18"/>
                <w:szCs w:val="18"/>
              </w:rPr>
              <w:t>0.052</w:t>
            </w:r>
          </w:p>
        </w:tc>
        <w:tc>
          <w:tcPr>
            <w:tcW w:w="993" w:type="dxa"/>
          </w:tcPr>
          <w:p w14:paraId="3F0C85B5" w14:textId="77777777" w:rsidR="0030352A" w:rsidRPr="002F0478" w:rsidRDefault="00000000">
            <w:pPr>
              <w:rPr>
                <w:sz w:val="18"/>
                <w:szCs w:val="18"/>
              </w:rPr>
            </w:pPr>
            <w:r w:rsidRPr="002F0478">
              <w:rPr>
                <w:sz w:val="18"/>
                <w:szCs w:val="18"/>
              </w:rPr>
              <w:t>0.201</w:t>
            </w:r>
          </w:p>
        </w:tc>
        <w:tc>
          <w:tcPr>
            <w:tcW w:w="1134" w:type="dxa"/>
          </w:tcPr>
          <w:p w14:paraId="5E72378F" w14:textId="77777777" w:rsidR="0030352A" w:rsidRPr="002F0478" w:rsidRDefault="00000000">
            <w:pPr>
              <w:rPr>
                <w:sz w:val="18"/>
                <w:szCs w:val="18"/>
              </w:rPr>
            </w:pPr>
            <w:r w:rsidRPr="002F0478">
              <w:rPr>
                <w:sz w:val="18"/>
                <w:szCs w:val="18"/>
              </w:rPr>
              <w:t>0.079</w:t>
            </w:r>
          </w:p>
        </w:tc>
        <w:tc>
          <w:tcPr>
            <w:tcW w:w="1134" w:type="dxa"/>
          </w:tcPr>
          <w:p w14:paraId="5ECA5BBD" w14:textId="77777777" w:rsidR="0030352A" w:rsidRPr="002F0478" w:rsidRDefault="00000000">
            <w:pPr>
              <w:rPr>
                <w:sz w:val="18"/>
                <w:szCs w:val="18"/>
              </w:rPr>
            </w:pPr>
            <w:r w:rsidRPr="002F0478">
              <w:rPr>
                <w:sz w:val="18"/>
                <w:szCs w:val="18"/>
              </w:rPr>
              <w:t>0.146</w:t>
            </w:r>
          </w:p>
        </w:tc>
        <w:tc>
          <w:tcPr>
            <w:tcW w:w="850" w:type="dxa"/>
          </w:tcPr>
          <w:p w14:paraId="142E45FE" w14:textId="77777777" w:rsidR="0030352A" w:rsidRPr="002F0478" w:rsidRDefault="00000000">
            <w:pPr>
              <w:rPr>
                <w:sz w:val="18"/>
                <w:szCs w:val="18"/>
              </w:rPr>
            </w:pPr>
            <w:r w:rsidRPr="002F0478">
              <w:rPr>
                <w:sz w:val="18"/>
                <w:szCs w:val="18"/>
              </w:rPr>
              <w:t>0.118</w:t>
            </w:r>
          </w:p>
        </w:tc>
        <w:tc>
          <w:tcPr>
            <w:tcW w:w="1036" w:type="dxa"/>
          </w:tcPr>
          <w:p w14:paraId="4E3FDD11" w14:textId="77777777" w:rsidR="0030352A" w:rsidRPr="002F0478" w:rsidRDefault="00000000">
            <w:pPr>
              <w:rPr>
                <w:sz w:val="18"/>
                <w:szCs w:val="18"/>
              </w:rPr>
            </w:pPr>
            <w:r w:rsidRPr="002F0478">
              <w:rPr>
                <w:sz w:val="18"/>
                <w:szCs w:val="18"/>
              </w:rPr>
              <w:t>0.163</w:t>
            </w:r>
          </w:p>
        </w:tc>
      </w:tr>
      <w:tr w:rsidR="0030352A" w14:paraId="3A3624E4" w14:textId="77777777" w:rsidTr="002F0478">
        <w:tc>
          <w:tcPr>
            <w:tcW w:w="1068" w:type="dxa"/>
          </w:tcPr>
          <w:p w14:paraId="31CC417D" w14:textId="77777777" w:rsidR="0030352A" w:rsidRPr="002F0478" w:rsidRDefault="0030352A">
            <w:pPr>
              <w:rPr>
                <w:sz w:val="18"/>
                <w:szCs w:val="18"/>
              </w:rPr>
            </w:pPr>
          </w:p>
        </w:tc>
        <w:tc>
          <w:tcPr>
            <w:tcW w:w="935" w:type="dxa"/>
          </w:tcPr>
          <w:p w14:paraId="03F929DD" w14:textId="77777777" w:rsidR="0030352A" w:rsidRPr="002F0478" w:rsidRDefault="00000000">
            <w:pPr>
              <w:rPr>
                <w:sz w:val="18"/>
                <w:szCs w:val="18"/>
              </w:rPr>
            </w:pPr>
            <w:r w:rsidRPr="002F0478">
              <w:rPr>
                <w:sz w:val="18"/>
                <w:szCs w:val="18"/>
              </w:rPr>
              <w:t>Después</w:t>
            </w:r>
          </w:p>
        </w:tc>
        <w:tc>
          <w:tcPr>
            <w:tcW w:w="1394" w:type="dxa"/>
          </w:tcPr>
          <w:p w14:paraId="08C7B86A" w14:textId="77777777" w:rsidR="0030352A" w:rsidRPr="002F0478" w:rsidRDefault="00000000">
            <w:pPr>
              <w:rPr>
                <w:sz w:val="18"/>
                <w:szCs w:val="18"/>
              </w:rPr>
            </w:pPr>
            <w:r w:rsidRPr="002F0478">
              <w:rPr>
                <w:sz w:val="18"/>
                <w:szCs w:val="18"/>
              </w:rPr>
              <w:t>0.050</w:t>
            </w:r>
          </w:p>
        </w:tc>
        <w:tc>
          <w:tcPr>
            <w:tcW w:w="993" w:type="dxa"/>
          </w:tcPr>
          <w:p w14:paraId="70FA65AA" w14:textId="77777777" w:rsidR="0030352A" w:rsidRPr="002F0478" w:rsidRDefault="00000000">
            <w:pPr>
              <w:rPr>
                <w:sz w:val="18"/>
                <w:szCs w:val="18"/>
              </w:rPr>
            </w:pPr>
            <w:r w:rsidRPr="002F0478">
              <w:rPr>
                <w:sz w:val="18"/>
                <w:szCs w:val="18"/>
              </w:rPr>
              <w:t>0.195</w:t>
            </w:r>
          </w:p>
        </w:tc>
        <w:tc>
          <w:tcPr>
            <w:tcW w:w="1134" w:type="dxa"/>
          </w:tcPr>
          <w:p w14:paraId="511B1C93" w14:textId="77777777" w:rsidR="0030352A" w:rsidRPr="002F0478" w:rsidRDefault="00000000">
            <w:pPr>
              <w:rPr>
                <w:sz w:val="18"/>
                <w:szCs w:val="18"/>
              </w:rPr>
            </w:pPr>
            <w:r w:rsidRPr="002F0478">
              <w:rPr>
                <w:sz w:val="18"/>
                <w:szCs w:val="18"/>
              </w:rPr>
              <w:t>0.077</w:t>
            </w:r>
          </w:p>
        </w:tc>
        <w:tc>
          <w:tcPr>
            <w:tcW w:w="1134" w:type="dxa"/>
          </w:tcPr>
          <w:p w14:paraId="182409F3" w14:textId="77777777" w:rsidR="0030352A" w:rsidRPr="002F0478" w:rsidRDefault="00000000">
            <w:pPr>
              <w:rPr>
                <w:sz w:val="18"/>
                <w:szCs w:val="18"/>
              </w:rPr>
            </w:pPr>
            <w:r w:rsidRPr="002F0478">
              <w:rPr>
                <w:sz w:val="18"/>
                <w:szCs w:val="18"/>
              </w:rPr>
              <w:t>0.137</w:t>
            </w:r>
          </w:p>
        </w:tc>
        <w:tc>
          <w:tcPr>
            <w:tcW w:w="850" w:type="dxa"/>
          </w:tcPr>
          <w:p w14:paraId="399E5AE3" w14:textId="77777777" w:rsidR="0030352A" w:rsidRPr="002F0478" w:rsidRDefault="00000000">
            <w:pPr>
              <w:rPr>
                <w:sz w:val="18"/>
                <w:szCs w:val="18"/>
              </w:rPr>
            </w:pPr>
            <w:r w:rsidRPr="002F0478">
              <w:rPr>
                <w:sz w:val="18"/>
                <w:szCs w:val="18"/>
              </w:rPr>
              <w:t>0.109</w:t>
            </w:r>
          </w:p>
        </w:tc>
        <w:tc>
          <w:tcPr>
            <w:tcW w:w="1036" w:type="dxa"/>
          </w:tcPr>
          <w:p w14:paraId="0B11855E" w14:textId="77777777" w:rsidR="0030352A" w:rsidRPr="002F0478" w:rsidRDefault="00000000">
            <w:pPr>
              <w:rPr>
                <w:sz w:val="18"/>
                <w:szCs w:val="18"/>
              </w:rPr>
            </w:pPr>
            <w:r w:rsidRPr="002F0478">
              <w:rPr>
                <w:sz w:val="18"/>
                <w:szCs w:val="18"/>
              </w:rPr>
              <w:t>0.154</w:t>
            </w:r>
          </w:p>
        </w:tc>
      </w:tr>
      <w:tr w:rsidR="0030352A" w14:paraId="76E2BC13" w14:textId="77777777" w:rsidTr="002F0478">
        <w:tc>
          <w:tcPr>
            <w:tcW w:w="1068" w:type="dxa"/>
          </w:tcPr>
          <w:p w14:paraId="4A320C14" w14:textId="77777777" w:rsidR="0030352A" w:rsidRPr="002F0478" w:rsidRDefault="0030352A">
            <w:pPr>
              <w:rPr>
                <w:sz w:val="18"/>
                <w:szCs w:val="18"/>
              </w:rPr>
            </w:pPr>
          </w:p>
        </w:tc>
        <w:tc>
          <w:tcPr>
            <w:tcW w:w="935" w:type="dxa"/>
          </w:tcPr>
          <w:p w14:paraId="7D063F84" w14:textId="77777777" w:rsidR="0030352A" w:rsidRPr="002F0478" w:rsidRDefault="00000000">
            <w:pPr>
              <w:rPr>
                <w:sz w:val="18"/>
                <w:szCs w:val="18"/>
              </w:rPr>
            </w:pPr>
            <w:r w:rsidRPr="002F0478">
              <w:rPr>
                <w:b/>
                <w:bCs/>
                <w:sz w:val="18"/>
                <w:szCs w:val="18"/>
              </w:rPr>
              <w:t>Δ (%)</w:t>
            </w:r>
          </w:p>
        </w:tc>
        <w:tc>
          <w:tcPr>
            <w:tcW w:w="1394" w:type="dxa"/>
          </w:tcPr>
          <w:p w14:paraId="73BFAC80" w14:textId="77777777" w:rsidR="0030352A" w:rsidRPr="002F0478" w:rsidRDefault="00000000">
            <w:pPr>
              <w:rPr>
                <w:sz w:val="18"/>
                <w:szCs w:val="18"/>
              </w:rPr>
            </w:pPr>
            <w:r w:rsidRPr="002F0478">
              <w:rPr>
                <w:b/>
                <w:bCs/>
                <w:sz w:val="18"/>
                <w:szCs w:val="18"/>
              </w:rPr>
              <w:t>-3.4%</w:t>
            </w:r>
          </w:p>
        </w:tc>
        <w:tc>
          <w:tcPr>
            <w:tcW w:w="993" w:type="dxa"/>
          </w:tcPr>
          <w:p w14:paraId="1B49ACF4" w14:textId="77777777" w:rsidR="0030352A" w:rsidRPr="002F0478" w:rsidRDefault="00000000">
            <w:pPr>
              <w:rPr>
                <w:sz w:val="18"/>
                <w:szCs w:val="18"/>
              </w:rPr>
            </w:pPr>
            <w:r w:rsidRPr="002F0478">
              <w:rPr>
                <w:b/>
                <w:bCs/>
                <w:sz w:val="18"/>
                <w:szCs w:val="18"/>
              </w:rPr>
              <w:t>-2.9%</w:t>
            </w:r>
          </w:p>
        </w:tc>
        <w:tc>
          <w:tcPr>
            <w:tcW w:w="1134" w:type="dxa"/>
          </w:tcPr>
          <w:p w14:paraId="747CC941" w14:textId="77777777" w:rsidR="0030352A" w:rsidRPr="002F0478" w:rsidRDefault="00000000">
            <w:pPr>
              <w:rPr>
                <w:sz w:val="18"/>
                <w:szCs w:val="18"/>
              </w:rPr>
            </w:pPr>
            <w:r w:rsidRPr="002F0478">
              <w:rPr>
                <w:b/>
                <w:bCs/>
                <w:sz w:val="18"/>
                <w:szCs w:val="18"/>
              </w:rPr>
              <w:t>-3.0%</w:t>
            </w:r>
          </w:p>
        </w:tc>
        <w:tc>
          <w:tcPr>
            <w:tcW w:w="1134" w:type="dxa"/>
          </w:tcPr>
          <w:p w14:paraId="7241C0CA" w14:textId="77777777" w:rsidR="0030352A" w:rsidRPr="002F0478" w:rsidRDefault="00000000">
            <w:pPr>
              <w:rPr>
                <w:sz w:val="18"/>
                <w:szCs w:val="18"/>
              </w:rPr>
            </w:pPr>
            <w:r w:rsidRPr="002F0478">
              <w:rPr>
                <w:b/>
                <w:bCs/>
                <w:sz w:val="18"/>
                <w:szCs w:val="18"/>
              </w:rPr>
              <w:t>-6.0%</w:t>
            </w:r>
          </w:p>
        </w:tc>
        <w:tc>
          <w:tcPr>
            <w:tcW w:w="850" w:type="dxa"/>
          </w:tcPr>
          <w:p w14:paraId="5F8E0116" w14:textId="77777777" w:rsidR="0030352A" w:rsidRPr="002F0478" w:rsidRDefault="00000000">
            <w:pPr>
              <w:rPr>
                <w:sz w:val="18"/>
                <w:szCs w:val="18"/>
              </w:rPr>
            </w:pPr>
            <w:r w:rsidRPr="002F0478">
              <w:rPr>
                <w:b/>
                <w:bCs/>
                <w:sz w:val="18"/>
                <w:szCs w:val="18"/>
              </w:rPr>
              <w:t>-7.6%</w:t>
            </w:r>
          </w:p>
        </w:tc>
        <w:tc>
          <w:tcPr>
            <w:tcW w:w="1036" w:type="dxa"/>
          </w:tcPr>
          <w:p w14:paraId="65CCA4FF" w14:textId="77777777" w:rsidR="0030352A" w:rsidRPr="002F0478" w:rsidRDefault="00000000">
            <w:pPr>
              <w:rPr>
                <w:sz w:val="18"/>
                <w:szCs w:val="18"/>
              </w:rPr>
            </w:pPr>
            <w:r w:rsidRPr="002F0478">
              <w:rPr>
                <w:b/>
                <w:bCs/>
                <w:sz w:val="18"/>
                <w:szCs w:val="18"/>
              </w:rPr>
              <w:t>-5.9%</w:t>
            </w:r>
          </w:p>
        </w:tc>
      </w:tr>
      <w:tr w:rsidR="0030352A" w14:paraId="48C81B14" w14:textId="77777777" w:rsidTr="002F0478">
        <w:tc>
          <w:tcPr>
            <w:tcW w:w="1068" w:type="dxa"/>
          </w:tcPr>
          <w:p w14:paraId="73562540" w14:textId="77777777" w:rsidR="0030352A" w:rsidRPr="002F0478" w:rsidRDefault="00000000">
            <w:pPr>
              <w:rPr>
                <w:sz w:val="18"/>
                <w:szCs w:val="18"/>
              </w:rPr>
            </w:pPr>
            <w:r w:rsidRPr="002F0478">
              <w:rPr>
                <w:b/>
                <w:bCs/>
                <w:sz w:val="18"/>
                <w:szCs w:val="18"/>
              </w:rPr>
              <w:t>E5-Large</w:t>
            </w:r>
          </w:p>
        </w:tc>
        <w:tc>
          <w:tcPr>
            <w:tcW w:w="935" w:type="dxa"/>
          </w:tcPr>
          <w:p w14:paraId="4AE00E4C" w14:textId="77777777" w:rsidR="0030352A" w:rsidRPr="002F0478" w:rsidRDefault="00000000">
            <w:pPr>
              <w:rPr>
                <w:sz w:val="18"/>
                <w:szCs w:val="18"/>
              </w:rPr>
            </w:pPr>
            <w:r w:rsidRPr="002F0478">
              <w:rPr>
                <w:sz w:val="18"/>
                <w:szCs w:val="18"/>
              </w:rPr>
              <w:t>Antes</w:t>
            </w:r>
          </w:p>
        </w:tc>
        <w:tc>
          <w:tcPr>
            <w:tcW w:w="1394" w:type="dxa"/>
          </w:tcPr>
          <w:p w14:paraId="109151CE" w14:textId="77777777" w:rsidR="0030352A" w:rsidRPr="002F0478" w:rsidRDefault="00000000">
            <w:pPr>
              <w:rPr>
                <w:sz w:val="18"/>
                <w:szCs w:val="18"/>
              </w:rPr>
            </w:pPr>
            <w:r w:rsidRPr="002F0478">
              <w:rPr>
                <w:sz w:val="18"/>
                <w:szCs w:val="18"/>
              </w:rPr>
              <w:t>0.045</w:t>
            </w:r>
          </w:p>
        </w:tc>
        <w:tc>
          <w:tcPr>
            <w:tcW w:w="993" w:type="dxa"/>
          </w:tcPr>
          <w:p w14:paraId="31FBF74C" w14:textId="77777777" w:rsidR="0030352A" w:rsidRPr="002F0478" w:rsidRDefault="00000000">
            <w:pPr>
              <w:rPr>
                <w:sz w:val="18"/>
                <w:szCs w:val="18"/>
              </w:rPr>
            </w:pPr>
            <w:r w:rsidRPr="002F0478">
              <w:rPr>
                <w:sz w:val="18"/>
                <w:szCs w:val="18"/>
              </w:rPr>
              <w:t>0.177</w:t>
            </w:r>
          </w:p>
        </w:tc>
        <w:tc>
          <w:tcPr>
            <w:tcW w:w="1134" w:type="dxa"/>
          </w:tcPr>
          <w:p w14:paraId="2A4ADF93" w14:textId="77777777" w:rsidR="0030352A" w:rsidRPr="002F0478" w:rsidRDefault="00000000">
            <w:pPr>
              <w:rPr>
                <w:sz w:val="18"/>
                <w:szCs w:val="18"/>
              </w:rPr>
            </w:pPr>
            <w:r w:rsidRPr="002F0478">
              <w:rPr>
                <w:sz w:val="18"/>
                <w:szCs w:val="18"/>
              </w:rPr>
              <w:t>0.069</w:t>
            </w:r>
          </w:p>
        </w:tc>
        <w:tc>
          <w:tcPr>
            <w:tcW w:w="1134" w:type="dxa"/>
          </w:tcPr>
          <w:p w14:paraId="156FD063" w14:textId="77777777" w:rsidR="0030352A" w:rsidRPr="002F0478" w:rsidRDefault="00000000">
            <w:pPr>
              <w:rPr>
                <w:sz w:val="18"/>
                <w:szCs w:val="18"/>
              </w:rPr>
            </w:pPr>
            <w:r w:rsidRPr="002F0478">
              <w:rPr>
                <w:sz w:val="18"/>
                <w:szCs w:val="18"/>
              </w:rPr>
              <w:t>0.120</w:t>
            </w:r>
          </w:p>
        </w:tc>
        <w:tc>
          <w:tcPr>
            <w:tcW w:w="850" w:type="dxa"/>
          </w:tcPr>
          <w:p w14:paraId="7D9A3277" w14:textId="77777777" w:rsidR="0030352A" w:rsidRPr="002F0478" w:rsidRDefault="00000000">
            <w:pPr>
              <w:rPr>
                <w:sz w:val="18"/>
                <w:szCs w:val="18"/>
              </w:rPr>
            </w:pPr>
            <w:r w:rsidRPr="002F0478">
              <w:rPr>
                <w:sz w:val="18"/>
                <w:szCs w:val="18"/>
              </w:rPr>
              <w:t>0.094</w:t>
            </w:r>
          </w:p>
        </w:tc>
        <w:tc>
          <w:tcPr>
            <w:tcW w:w="1036" w:type="dxa"/>
          </w:tcPr>
          <w:p w14:paraId="1F8EEA88" w14:textId="77777777" w:rsidR="0030352A" w:rsidRPr="002F0478" w:rsidRDefault="00000000">
            <w:pPr>
              <w:rPr>
                <w:sz w:val="18"/>
                <w:szCs w:val="18"/>
              </w:rPr>
            </w:pPr>
            <w:r w:rsidRPr="002F0478">
              <w:rPr>
                <w:sz w:val="18"/>
                <w:szCs w:val="18"/>
              </w:rPr>
              <w:t>0.130</w:t>
            </w:r>
          </w:p>
        </w:tc>
      </w:tr>
      <w:tr w:rsidR="0030352A" w14:paraId="499175F2" w14:textId="77777777" w:rsidTr="002F0478">
        <w:tc>
          <w:tcPr>
            <w:tcW w:w="1068" w:type="dxa"/>
          </w:tcPr>
          <w:p w14:paraId="3FC3A688" w14:textId="77777777" w:rsidR="0030352A" w:rsidRPr="002F0478" w:rsidRDefault="0030352A">
            <w:pPr>
              <w:rPr>
                <w:sz w:val="18"/>
                <w:szCs w:val="18"/>
              </w:rPr>
            </w:pPr>
          </w:p>
        </w:tc>
        <w:tc>
          <w:tcPr>
            <w:tcW w:w="935" w:type="dxa"/>
          </w:tcPr>
          <w:p w14:paraId="4FD88832" w14:textId="77777777" w:rsidR="0030352A" w:rsidRPr="002F0478" w:rsidRDefault="00000000">
            <w:pPr>
              <w:rPr>
                <w:sz w:val="18"/>
                <w:szCs w:val="18"/>
              </w:rPr>
            </w:pPr>
            <w:r w:rsidRPr="002F0478">
              <w:rPr>
                <w:sz w:val="18"/>
                <w:szCs w:val="18"/>
              </w:rPr>
              <w:t>Después</w:t>
            </w:r>
          </w:p>
        </w:tc>
        <w:tc>
          <w:tcPr>
            <w:tcW w:w="1394" w:type="dxa"/>
          </w:tcPr>
          <w:p w14:paraId="40EDC95F" w14:textId="77777777" w:rsidR="0030352A" w:rsidRPr="002F0478" w:rsidRDefault="00000000">
            <w:pPr>
              <w:rPr>
                <w:sz w:val="18"/>
                <w:szCs w:val="18"/>
              </w:rPr>
            </w:pPr>
            <w:r w:rsidRPr="002F0478">
              <w:rPr>
                <w:sz w:val="18"/>
                <w:szCs w:val="18"/>
              </w:rPr>
              <w:t>0.046</w:t>
            </w:r>
          </w:p>
        </w:tc>
        <w:tc>
          <w:tcPr>
            <w:tcW w:w="993" w:type="dxa"/>
          </w:tcPr>
          <w:p w14:paraId="7D5307DE" w14:textId="77777777" w:rsidR="0030352A" w:rsidRPr="002F0478" w:rsidRDefault="00000000">
            <w:pPr>
              <w:rPr>
                <w:sz w:val="18"/>
                <w:szCs w:val="18"/>
              </w:rPr>
            </w:pPr>
            <w:r w:rsidRPr="002F0478">
              <w:rPr>
                <w:sz w:val="18"/>
                <w:szCs w:val="18"/>
              </w:rPr>
              <w:t>0.182</w:t>
            </w:r>
          </w:p>
        </w:tc>
        <w:tc>
          <w:tcPr>
            <w:tcW w:w="1134" w:type="dxa"/>
          </w:tcPr>
          <w:p w14:paraId="7561BEFD" w14:textId="77777777" w:rsidR="0030352A" w:rsidRPr="002F0478" w:rsidRDefault="00000000">
            <w:pPr>
              <w:rPr>
                <w:sz w:val="18"/>
                <w:szCs w:val="18"/>
              </w:rPr>
            </w:pPr>
            <w:r w:rsidRPr="002F0478">
              <w:rPr>
                <w:sz w:val="18"/>
                <w:szCs w:val="18"/>
              </w:rPr>
              <w:t>0.071</w:t>
            </w:r>
          </w:p>
        </w:tc>
        <w:tc>
          <w:tcPr>
            <w:tcW w:w="1134" w:type="dxa"/>
          </w:tcPr>
          <w:p w14:paraId="41E8ED1E" w14:textId="77777777" w:rsidR="0030352A" w:rsidRPr="002F0478" w:rsidRDefault="00000000">
            <w:pPr>
              <w:rPr>
                <w:sz w:val="18"/>
                <w:szCs w:val="18"/>
              </w:rPr>
            </w:pPr>
            <w:r w:rsidRPr="002F0478">
              <w:rPr>
                <w:sz w:val="18"/>
                <w:szCs w:val="18"/>
              </w:rPr>
              <w:t>0.129</w:t>
            </w:r>
          </w:p>
        </w:tc>
        <w:tc>
          <w:tcPr>
            <w:tcW w:w="850" w:type="dxa"/>
          </w:tcPr>
          <w:p w14:paraId="1FDD5F75" w14:textId="77777777" w:rsidR="0030352A" w:rsidRPr="002F0478" w:rsidRDefault="00000000">
            <w:pPr>
              <w:rPr>
                <w:sz w:val="18"/>
                <w:szCs w:val="18"/>
              </w:rPr>
            </w:pPr>
            <w:r w:rsidRPr="002F0478">
              <w:rPr>
                <w:sz w:val="18"/>
                <w:szCs w:val="18"/>
              </w:rPr>
              <w:t>0.104</w:t>
            </w:r>
          </w:p>
        </w:tc>
        <w:tc>
          <w:tcPr>
            <w:tcW w:w="1036" w:type="dxa"/>
          </w:tcPr>
          <w:p w14:paraId="0AA3D0E4" w14:textId="77777777" w:rsidR="0030352A" w:rsidRPr="002F0478" w:rsidRDefault="00000000">
            <w:pPr>
              <w:rPr>
                <w:sz w:val="18"/>
                <w:szCs w:val="18"/>
              </w:rPr>
            </w:pPr>
            <w:r w:rsidRPr="002F0478">
              <w:rPr>
                <w:sz w:val="18"/>
                <w:szCs w:val="18"/>
              </w:rPr>
              <w:t>0.142</w:t>
            </w:r>
          </w:p>
        </w:tc>
      </w:tr>
      <w:tr w:rsidR="0030352A" w14:paraId="0E21B969" w14:textId="77777777" w:rsidTr="002F0478">
        <w:tc>
          <w:tcPr>
            <w:tcW w:w="1068" w:type="dxa"/>
          </w:tcPr>
          <w:p w14:paraId="6C66AAD0" w14:textId="77777777" w:rsidR="0030352A" w:rsidRPr="002F0478" w:rsidRDefault="0030352A">
            <w:pPr>
              <w:rPr>
                <w:sz w:val="18"/>
                <w:szCs w:val="18"/>
              </w:rPr>
            </w:pPr>
          </w:p>
        </w:tc>
        <w:tc>
          <w:tcPr>
            <w:tcW w:w="935" w:type="dxa"/>
          </w:tcPr>
          <w:p w14:paraId="39B3EEF7" w14:textId="77777777" w:rsidR="0030352A" w:rsidRPr="002F0478" w:rsidRDefault="00000000">
            <w:pPr>
              <w:rPr>
                <w:sz w:val="18"/>
                <w:szCs w:val="18"/>
              </w:rPr>
            </w:pPr>
            <w:r w:rsidRPr="002F0478">
              <w:rPr>
                <w:b/>
                <w:bCs/>
                <w:sz w:val="18"/>
                <w:szCs w:val="18"/>
              </w:rPr>
              <w:t>Δ (%)</w:t>
            </w:r>
          </w:p>
        </w:tc>
        <w:tc>
          <w:tcPr>
            <w:tcW w:w="1394" w:type="dxa"/>
          </w:tcPr>
          <w:p w14:paraId="46E347E1" w14:textId="77777777" w:rsidR="0030352A" w:rsidRPr="002F0478" w:rsidRDefault="00000000">
            <w:pPr>
              <w:rPr>
                <w:sz w:val="18"/>
                <w:szCs w:val="18"/>
              </w:rPr>
            </w:pPr>
            <w:r w:rsidRPr="002F0478">
              <w:rPr>
                <w:b/>
                <w:bCs/>
                <w:sz w:val="18"/>
                <w:szCs w:val="18"/>
              </w:rPr>
              <w:t>+2.2%</w:t>
            </w:r>
          </w:p>
        </w:tc>
        <w:tc>
          <w:tcPr>
            <w:tcW w:w="993" w:type="dxa"/>
          </w:tcPr>
          <w:p w14:paraId="18496DE3" w14:textId="77777777" w:rsidR="0030352A" w:rsidRPr="002F0478" w:rsidRDefault="00000000">
            <w:pPr>
              <w:rPr>
                <w:sz w:val="18"/>
                <w:szCs w:val="18"/>
              </w:rPr>
            </w:pPr>
            <w:r w:rsidRPr="002F0478">
              <w:rPr>
                <w:b/>
                <w:bCs/>
                <w:sz w:val="18"/>
                <w:szCs w:val="18"/>
              </w:rPr>
              <w:t>+2.6%</w:t>
            </w:r>
          </w:p>
        </w:tc>
        <w:tc>
          <w:tcPr>
            <w:tcW w:w="1134" w:type="dxa"/>
          </w:tcPr>
          <w:p w14:paraId="54096D90" w14:textId="77777777" w:rsidR="0030352A" w:rsidRPr="002F0478" w:rsidRDefault="00000000">
            <w:pPr>
              <w:rPr>
                <w:sz w:val="18"/>
                <w:szCs w:val="18"/>
              </w:rPr>
            </w:pPr>
            <w:r w:rsidRPr="002F0478">
              <w:rPr>
                <w:b/>
                <w:bCs/>
                <w:sz w:val="18"/>
                <w:szCs w:val="18"/>
              </w:rPr>
              <w:t>+2.2%</w:t>
            </w:r>
          </w:p>
        </w:tc>
        <w:tc>
          <w:tcPr>
            <w:tcW w:w="1134" w:type="dxa"/>
          </w:tcPr>
          <w:p w14:paraId="08BD0DD3" w14:textId="77777777" w:rsidR="0030352A" w:rsidRPr="002F0478" w:rsidRDefault="00000000">
            <w:pPr>
              <w:rPr>
                <w:sz w:val="18"/>
                <w:szCs w:val="18"/>
              </w:rPr>
            </w:pPr>
            <w:r w:rsidRPr="002F0478">
              <w:rPr>
                <w:b/>
                <w:bCs/>
                <w:sz w:val="18"/>
                <w:szCs w:val="18"/>
              </w:rPr>
              <w:t>+7.8%</w:t>
            </w:r>
          </w:p>
        </w:tc>
        <w:tc>
          <w:tcPr>
            <w:tcW w:w="850" w:type="dxa"/>
          </w:tcPr>
          <w:p w14:paraId="57C80954" w14:textId="77777777" w:rsidR="0030352A" w:rsidRPr="002F0478" w:rsidRDefault="00000000">
            <w:pPr>
              <w:rPr>
                <w:sz w:val="18"/>
                <w:szCs w:val="18"/>
              </w:rPr>
            </w:pPr>
            <w:r w:rsidRPr="002F0478">
              <w:rPr>
                <w:b/>
                <w:bCs/>
                <w:sz w:val="18"/>
                <w:szCs w:val="18"/>
              </w:rPr>
              <w:t>+11.2%</w:t>
            </w:r>
          </w:p>
        </w:tc>
        <w:tc>
          <w:tcPr>
            <w:tcW w:w="1036" w:type="dxa"/>
          </w:tcPr>
          <w:p w14:paraId="301AC5C4" w14:textId="77777777" w:rsidR="0030352A" w:rsidRPr="002F0478" w:rsidRDefault="00000000">
            <w:pPr>
              <w:rPr>
                <w:sz w:val="18"/>
                <w:szCs w:val="18"/>
              </w:rPr>
            </w:pPr>
            <w:r w:rsidRPr="002F0478">
              <w:rPr>
                <w:b/>
                <w:bCs/>
                <w:sz w:val="18"/>
                <w:szCs w:val="18"/>
              </w:rPr>
              <w:t>+9.2%</w:t>
            </w:r>
          </w:p>
        </w:tc>
      </w:tr>
      <w:tr w:rsidR="0030352A" w14:paraId="35B23E02" w14:textId="77777777" w:rsidTr="002F0478">
        <w:tc>
          <w:tcPr>
            <w:tcW w:w="1068" w:type="dxa"/>
          </w:tcPr>
          <w:p w14:paraId="3ED2B661" w14:textId="77777777" w:rsidR="0030352A" w:rsidRPr="002F0478" w:rsidRDefault="00000000">
            <w:pPr>
              <w:rPr>
                <w:sz w:val="18"/>
                <w:szCs w:val="18"/>
              </w:rPr>
            </w:pPr>
            <w:proofErr w:type="spellStart"/>
            <w:r w:rsidRPr="002F0478">
              <w:rPr>
                <w:b/>
                <w:bCs/>
                <w:sz w:val="18"/>
                <w:szCs w:val="18"/>
              </w:rPr>
              <w:lastRenderedPageBreak/>
              <w:t>MiniLM</w:t>
            </w:r>
            <w:proofErr w:type="spellEnd"/>
          </w:p>
        </w:tc>
        <w:tc>
          <w:tcPr>
            <w:tcW w:w="935" w:type="dxa"/>
          </w:tcPr>
          <w:p w14:paraId="34AB7AC9" w14:textId="77777777" w:rsidR="0030352A" w:rsidRPr="002F0478" w:rsidRDefault="00000000">
            <w:pPr>
              <w:rPr>
                <w:sz w:val="18"/>
                <w:szCs w:val="18"/>
              </w:rPr>
            </w:pPr>
            <w:r w:rsidRPr="002F0478">
              <w:rPr>
                <w:sz w:val="18"/>
                <w:szCs w:val="18"/>
              </w:rPr>
              <w:t>Antes</w:t>
            </w:r>
          </w:p>
        </w:tc>
        <w:tc>
          <w:tcPr>
            <w:tcW w:w="1394" w:type="dxa"/>
          </w:tcPr>
          <w:p w14:paraId="319238CD" w14:textId="77777777" w:rsidR="0030352A" w:rsidRPr="002F0478" w:rsidRDefault="00000000">
            <w:pPr>
              <w:rPr>
                <w:sz w:val="18"/>
                <w:szCs w:val="18"/>
              </w:rPr>
            </w:pPr>
            <w:r w:rsidRPr="002F0478">
              <w:rPr>
                <w:sz w:val="18"/>
                <w:szCs w:val="18"/>
              </w:rPr>
              <w:t>0.041</w:t>
            </w:r>
          </w:p>
        </w:tc>
        <w:tc>
          <w:tcPr>
            <w:tcW w:w="993" w:type="dxa"/>
          </w:tcPr>
          <w:p w14:paraId="5199EAC3" w14:textId="77777777" w:rsidR="0030352A" w:rsidRPr="002F0478" w:rsidRDefault="00000000">
            <w:pPr>
              <w:rPr>
                <w:sz w:val="18"/>
                <w:szCs w:val="18"/>
              </w:rPr>
            </w:pPr>
            <w:r w:rsidRPr="002F0478">
              <w:rPr>
                <w:sz w:val="18"/>
                <w:szCs w:val="18"/>
              </w:rPr>
              <w:t>0.163</w:t>
            </w:r>
          </w:p>
        </w:tc>
        <w:tc>
          <w:tcPr>
            <w:tcW w:w="1134" w:type="dxa"/>
          </w:tcPr>
          <w:p w14:paraId="18D00FF6" w14:textId="77777777" w:rsidR="0030352A" w:rsidRPr="002F0478" w:rsidRDefault="00000000">
            <w:pPr>
              <w:rPr>
                <w:sz w:val="18"/>
                <w:szCs w:val="18"/>
              </w:rPr>
            </w:pPr>
            <w:r w:rsidRPr="002F0478">
              <w:rPr>
                <w:sz w:val="18"/>
                <w:szCs w:val="18"/>
              </w:rPr>
              <w:t>0.064</w:t>
            </w:r>
          </w:p>
        </w:tc>
        <w:tc>
          <w:tcPr>
            <w:tcW w:w="1134" w:type="dxa"/>
          </w:tcPr>
          <w:p w14:paraId="01011109" w14:textId="77777777" w:rsidR="0030352A" w:rsidRPr="002F0478" w:rsidRDefault="00000000">
            <w:pPr>
              <w:rPr>
                <w:sz w:val="18"/>
                <w:szCs w:val="18"/>
              </w:rPr>
            </w:pPr>
            <w:r w:rsidRPr="002F0478">
              <w:rPr>
                <w:sz w:val="18"/>
                <w:szCs w:val="18"/>
              </w:rPr>
              <w:t>0.111</w:t>
            </w:r>
          </w:p>
        </w:tc>
        <w:tc>
          <w:tcPr>
            <w:tcW w:w="850" w:type="dxa"/>
          </w:tcPr>
          <w:p w14:paraId="20F73062" w14:textId="77777777" w:rsidR="0030352A" w:rsidRPr="002F0478" w:rsidRDefault="00000000">
            <w:pPr>
              <w:rPr>
                <w:sz w:val="18"/>
                <w:szCs w:val="18"/>
              </w:rPr>
            </w:pPr>
            <w:r w:rsidRPr="002F0478">
              <w:rPr>
                <w:sz w:val="18"/>
                <w:szCs w:val="18"/>
              </w:rPr>
              <w:t>0.087</w:t>
            </w:r>
          </w:p>
        </w:tc>
        <w:tc>
          <w:tcPr>
            <w:tcW w:w="1036" w:type="dxa"/>
          </w:tcPr>
          <w:p w14:paraId="4607D63A" w14:textId="77777777" w:rsidR="0030352A" w:rsidRPr="002F0478" w:rsidRDefault="00000000">
            <w:pPr>
              <w:rPr>
                <w:sz w:val="18"/>
                <w:szCs w:val="18"/>
              </w:rPr>
            </w:pPr>
            <w:r w:rsidRPr="002F0478">
              <w:rPr>
                <w:sz w:val="18"/>
                <w:szCs w:val="18"/>
              </w:rPr>
              <w:t>0.122</w:t>
            </w:r>
          </w:p>
        </w:tc>
      </w:tr>
      <w:tr w:rsidR="0030352A" w14:paraId="459E1C60" w14:textId="77777777" w:rsidTr="002F0478">
        <w:tc>
          <w:tcPr>
            <w:tcW w:w="1068" w:type="dxa"/>
          </w:tcPr>
          <w:p w14:paraId="1201A719" w14:textId="77777777" w:rsidR="0030352A" w:rsidRPr="002F0478" w:rsidRDefault="0030352A">
            <w:pPr>
              <w:rPr>
                <w:sz w:val="18"/>
                <w:szCs w:val="18"/>
              </w:rPr>
            </w:pPr>
          </w:p>
        </w:tc>
        <w:tc>
          <w:tcPr>
            <w:tcW w:w="935" w:type="dxa"/>
          </w:tcPr>
          <w:p w14:paraId="647431C9" w14:textId="77777777" w:rsidR="0030352A" w:rsidRPr="002F0478" w:rsidRDefault="00000000">
            <w:pPr>
              <w:rPr>
                <w:sz w:val="18"/>
                <w:szCs w:val="18"/>
              </w:rPr>
            </w:pPr>
            <w:r w:rsidRPr="002F0478">
              <w:rPr>
                <w:sz w:val="18"/>
                <w:szCs w:val="18"/>
              </w:rPr>
              <w:t>Después</w:t>
            </w:r>
          </w:p>
        </w:tc>
        <w:tc>
          <w:tcPr>
            <w:tcW w:w="1394" w:type="dxa"/>
          </w:tcPr>
          <w:p w14:paraId="58A6E5B4" w14:textId="77777777" w:rsidR="0030352A" w:rsidRPr="002F0478" w:rsidRDefault="00000000">
            <w:pPr>
              <w:rPr>
                <w:sz w:val="18"/>
                <w:szCs w:val="18"/>
              </w:rPr>
            </w:pPr>
            <w:r w:rsidRPr="002F0478">
              <w:rPr>
                <w:sz w:val="18"/>
                <w:szCs w:val="18"/>
              </w:rPr>
              <w:t>0.047</w:t>
            </w:r>
          </w:p>
        </w:tc>
        <w:tc>
          <w:tcPr>
            <w:tcW w:w="993" w:type="dxa"/>
          </w:tcPr>
          <w:p w14:paraId="15C703A2" w14:textId="77777777" w:rsidR="0030352A" w:rsidRPr="002F0478" w:rsidRDefault="00000000">
            <w:pPr>
              <w:rPr>
                <w:sz w:val="18"/>
                <w:szCs w:val="18"/>
              </w:rPr>
            </w:pPr>
            <w:r w:rsidRPr="002F0478">
              <w:rPr>
                <w:sz w:val="18"/>
                <w:szCs w:val="18"/>
              </w:rPr>
              <w:t>0.180</w:t>
            </w:r>
          </w:p>
        </w:tc>
        <w:tc>
          <w:tcPr>
            <w:tcW w:w="1134" w:type="dxa"/>
          </w:tcPr>
          <w:p w14:paraId="0EE31E25" w14:textId="77777777" w:rsidR="0030352A" w:rsidRPr="002F0478" w:rsidRDefault="00000000">
            <w:pPr>
              <w:rPr>
                <w:sz w:val="18"/>
                <w:szCs w:val="18"/>
              </w:rPr>
            </w:pPr>
            <w:r w:rsidRPr="002F0478">
              <w:rPr>
                <w:sz w:val="18"/>
                <w:szCs w:val="18"/>
              </w:rPr>
              <w:t>0.071</w:t>
            </w:r>
          </w:p>
        </w:tc>
        <w:tc>
          <w:tcPr>
            <w:tcW w:w="1134" w:type="dxa"/>
          </w:tcPr>
          <w:p w14:paraId="3A081F13" w14:textId="77777777" w:rsidR="0030352A" w:rsidRPr="002F0478" w:rsidRDefault="00000000">
            <w:pPr>
              <w:rPr>
                <w:sz w:val="18"/>
                <w:szCs w:val="18"/>
              </w:rPr>
            </w:pPr>
            <w:r w:rsidRPr="002F0478">
              <w:rPr>
                <w:sz w:val="18"/>
                <w:szCs w:val="18"/>
              </w:rPr>
              <w:t>0.130</w:t>
            </w:r>
          </w:p>
        </w:tc>
        <w:tc>
          <w:tcPr>
            <w:tcW w:w="850" w:type="dxa"/>
          </w:tcPr>
          <w:p w14:paraId="649CE721" w14:textId="77777777" w:rsidR="0030352A" w:rsidRPr="002F0478" w:rsidRDefault="00000000">
            <w:pPr>
              <w:rPr>
                <w:sz w:val="18"/>
                <w:szCs w:val="18"/>
              </w:rPr>
            </w:pPr>
            <w:r w:rsidRPr="002F0478">
              <w:rPr>
                <w:sz w:val="18"/>
                <w:szCs w:val="18"/>
              </w:rPr>
              <w:t>0.105</w:t>
            </w:r>
          </w:p>
        </w:tc>
        <w:tc>
          <w:tcPr>
            <w:tcW w:w="1036" w:type="dxa"/>
          </w:tcPr>
          <w:p w14:paraId="725BC4E9" w14:textId="77777777" w:rsidR="0030352A" w:rsidRPr="002F0478" w:rsidRDefault="00000000">
            <w:pPr>
              <w:rPr>
                <w:sz w:val="18"/>
                <w:szCs w:val="18"/>
              </w:rPr>
            </w:pPr>
            <w:r w:rsidRPr="002F0478">
              <w:rPr>
                <w:sz w:val="18"/>
                <w:szCs w:val="18"/>
              </w:rPr>
              <w:t>0.143</w:t>
            </w:r>
          </w:p>
        </w:tc>
      </w:tr>
      <w:tr w:rsidR="0030352A" w14:paraId="671BAC8A" w14:textId="77777777" w:rsidTr="002F0478">
        <w:tc>
          <w:tcPr>
            <w:tcW w:w="1068" w:type="dxa"/>
          </w:tcPr>
          <w:p w14:paraId="5DB360EC" w14:textId="77777777" w:rsidR="0030352A" w:rsidRPr="002F0478" w:rsidRDefault="0030352A">
            <w:pPr>
              <w:rPr>
                <w:sz w:val="18"/>
                <w:szCs w:val="18"/>
              </w:rPr>
            </w:pPr>
          </w:p>
        </w:tc>
        <w:tc>
          <w:tcPr>
            <w:tcW w:w="935" w:type="dxa"/>
          </w:tcPr>
          <w:p w14:paraId="459A139A" w14:textId="77777777" w:rsidR="0030352A" w:rsidRPr="002F0478" w:rsidRDefault="00000000">
            <w:pPr>
              <w:rPr>
                <w:sz w:val="18"/>
                <w:szCs w:val="18"/>
              </w:rPr>
            </w:pPr>
            <w:r w:rsidRPr="002F0478">
              <w:rPr>
                <w:b/>
                <w:bCs/>
                <w:sz w:val="18"/>
                <w:szCs w:val="18"/>
              </w:rPr>
              <w:t>Δ (%)</w:t>
            </w:r>
          </w:p>
        </w:tc>
        <w:tc>
          <w:tcPr>
            <w:tcW w:w="1394" w:type="dxa"/>
          </w:tcPr>
          <w:p w14:paraId="42EEDAEE" w14:textId="77777777" w:rsidR="0030352A" w:rsidRPr="002F0478" w:rsidRDefault="00000000">
            <w:pPr>
              <w:rPr>
                <w:sz w:val="18"/>
                <w:szCs w:val="18"/>
              </w:rPr>
            </w:pPr>
            <w:r w:rsidRPr="002F0478">
              <w:rPr>
                <w:b/>
                <w:bCs/>
                <w:sz w:val="18"/>
                <w:szCs w:val="18"/>
              </w:rPr>
              <w:t>+13.1%</w:t>
            </w:r>
          </w:p>
        </w:tc>
        <w:tc>
          <w:tcPr>
            <w:tcW w:w="993" w:type="dxa"/>
          </w:tcPr>
          <w:p w14:paraId="6051AA16" w14:textId="77777777" w:rsidR="0030352A" w:rsidRPr="002F0478" w:rsidRDefault="00000000">
            <w:pPr>
              <w:rPr>
                <w:sz w:val="18"/>
                <w:szCs w:val="18"/>
              </w:rPr>
            </w:pPr>
            <w:r w:rsidRPr="002F0478">
              <w:rPr>
                <w:b/>
                <w:bCs/>
                <w:sz w:val="18"/>
                <w:szCs w:val="18"/>
              </w:rPr>
              <w:t>+10.3%</w:t>
            </w:r>
          </w:p>
        </w:tc>
        <w:tc>
          <w:tcPr>
            <w:tcW w:w="1134" w:type="dxa"/>
          </w:tcPr>
          <w:p w14:paraId="37F6EEBA" w14:textId="77777777" w:rsidR="0030352A" w:rsidRPr="002F0478" w:rsidRDefault="00000000">
            <w:pPr>
              <w:rPr>
                <w:sz w:val="18"/>
                <w:szCs w:val="18"/>
              </w:rPr>
            </w:pPr>
            <w:r w:rsidRPr="002F0478">
              <w:rPr>
                <w:b/>
                <w:bCs/>
                <w:sz w:val="18"/>
                <w:szCs w:val="18"/>
              </w:rPr>
              <w:t>+12.0%</w:t>
            </w:r>
          </w:p>
        </w:tc>
        <w:tc>
          <w:tcPr>
            <w:tcW w:w="1134" w:type="dxa"/>
          </w:tcPr>
          <w:p w14:paraId="17311C28" w14:textId="77777777" w:rsidR="0030352A" w:rsidRPr="002F0478" w:rsidRDefault="00000000">
            <w:pPr>
              <w:rPr>
                <w:sz w:val="18"/>
                <w:szCs w:val="18"/>
              </w:rPr>
            </w:pPr>
            <w:r w:rsidRPr="002F0478">
              <w:rPr>
                <w:b/>
                <w:bCs/>
                <w:sz w:val="18"/>
                <w:szCs w:val="18"/>
              </w:rPr>
              <w:t>+17.0%</w:t>
            </w:r>
          </w:p>
        </w:tc>
        <w:tc>
          <w:tcPr>
            <w:tcW w:w="850" w:type="dxa"/>
          </w:tcPr>
          <w:p w14:paraId="5211E20D" w14:textId="77777777" w:rsidR="0030352A" w:rsidRPr="002F0478" w:rsidRDefault="00000000">
            <w:pPr>
              <w:rPr>
                <w:sz w:val="18"/>
                <w:szCs w:val="18"/>
              </w:rPr>
            </w:pPr>
            <w:r w:rsidRPr="002F0478">
              <w:rPr>
                <w:b/>
                <w:bCs/>
                <w:sz w:val="18"/>
                <w:szCs w:val="18"/>
              </w:rPr>
              <w:t>+20.2%</w:t>
            </w:r>
          </w:p>
        </w:tc>
        <w:tc>
          <w:tcPr>
            <w:tcW w:w="1036" w:type="dxa"/>
          </w:tcPr>
          <w:p w14:paraId="1319FD6B" w14:textId="77777777" w:rsidR="0030352A" w:rsidRPr="002F0478" w:rsidRDefault="00000000">
            <w:pPr>
              <w:rPr>
                <w:sz w:val="18"/>
                <w:szCs w:val="18"/>
              </w:rPr>
            </w:pPr>
            <w:r w:rsidRPr="002F0478">
              <w:rPr>
                <w:b/>
                <w:bCs/>
                <w:sz w:val="18"/>
                <w:szCs w:val="18"/>
              </w:rPr>
              <w:t>+17.0%</w:t>
            </w:r>
          </w:p>
        </w:tc>
      </w:tr>
    </w:tbl>
    <w:p w14:paraId="0B8C31F9" w14:textId="5CEB9776" w:rsidR="002F0478" w:rsidRDefault="002F0478" w:rsidP="002F0478">
      <w:pPr>
        <w:pStyle w:val="Caption"/>
      </w:pPr>
      <w:bookmarkStart w:id="337" w:name="_Toc214474089"/>
      <w:r>
        <w:t xml:space="preserve">Tabla </w:t>
      </w:r>
      <w:fldSimple w:instr=" SEQ Tabla \* ARABIC ">
        <w:r w:rsidR="00480539">
          <w:rPr>
            <w:noProof/>
          </w:rPr>
          <w:t>11</w:t>
        </w:r>
      </w:fldSimple>
      <w:r>
        <w:t xml:space="preserve"> </w:t>
      </w:r>
      <w:r w:rsidRPr="003A650F">
        <w:t>Resultados consolidados de métricas de recuperación por modelo</w:t>
      </w:r>
      <w:bookmarkEnd w:id="337"/>
      <w:r w:rsidRPr="003A650F">
        <w:t xml:space="preserve"> </w:t>
      </w:r>
    </w:p>
    <w:p w14:paraId="4D001AEA" w14:textId="757A5D44" w:rsidR="002F0478" w:rsidRDefault="002F0478" w:rsidP="002F0478">
      <w:pPr>
        <w:pStyle w:val="Caption"/>
        <w:rPr>
          <w:b/>
          <w:bCs/>
        </w:rPr>
      </w:pPr>
      <w:r w:rsidRPr="003A650F">
        <w:t xml:space="preserve">Fuente: Elaboración mediante resultados obtenidos por </w:t>
      </w:r>
      <w:r>
        <w:t>el</w:t>
      </w:r>
      <w:r w:rsidRPr="003A650F">
        <w:t xml:space="preserve"> autor.</w:t>
      </w:r>
    </w:p>
    <w:p w14:paraId="286ACA42" w14:textId="77777777" w:rsidR="0030352A" w:rsidRDefault="00000000">
      <w:pPr>
        <w:ind w:firstLine="720"/>
      </w:pPr>
      <w:r>
        <w:rPr>
          <w:b/>
          <w:bCs/>
        </w:rPr>
        <w:t>Observaciones Clave:</w:t>
      </w:r>
    </w:p>
    <w:p w14:paraId="23DE11CE" w14:textId="77777777" w:rsidR="0030352A" w:rsidRDefault="00000000" w:rsidP="001F44A9">
      <w:pPr>
        <w:numPr>
          <w:ilvl w:val="0"/>
          <w:numId w:val="48"/>
        </w:numPr>
        <w:ind w:left="0" w:firstLine="720"/>
      </w:pPr>
      <w:r>
        <w:rPr>
          <w:b/>
          <w:bCs/>
        </w:rPr>
        <w:t xml:space="preserve">El </w:t>
      </w:r>
      <w:proofErr w:type="spellStart"/>
      <w:r>
        <w:rPr>
          <w:b/>
          <w:bCs/>
        </w:rPr>
        <w:t>reranking</w:t>
      </w:r>
      <w:proofErr w:type="spellEnd"/>
      <w:r>
        <w:rPr>
          <w:b/>
          <w:bCs/>
        </w:rPr>
        <w:t xml:space="preserve"> afecta de forma diferente a cada modelo</w:t>
      </w:r>
      <w:r>
        <w:t>: Encontramos un patrón claro donde los modelos más débiles mejoran y los más fuertes empeoran:</w:t>
      </w:r>
    </w:p>
    <w:p w14:paraId="195DDEC9" w14:textId="77777777" w:rsidR="0030352A" w:rsidRDefault="00000000" w:rsidP="001F44A9">
      <w:pPr>
        <w:numPr>
          <w:ilvl w:val="1"/>
          <w:numId w:val="49"/>
        </w:numPr>
        <w:ind w:left="720" w:firstLine="720"/>
      </w:pPr>
      <w:proofErr w:type="spellStart"/>
      <w:r>
        <w:rPr>
          <w:b/>
          <w:bCs/>
        </w:rPr>
        <w:t>MiniLM</w:t>
      </w:r>
      <w:proofErr w:type="spellEnd"/>
      <w:r>
        <w:t xml:space="preserve"> (el más débil inicialmente): Mejoras sustanciales de +10% a +20%</w:t>
      </w:r>
    </w:p>
    <w:p w14:paraId="41387B6B" w14:textId="77777777" w:rsidR="0030352A" w:rsidRDefault="00000000" w:rsidP="001F44A9">
      <w:pPr>
        <w:numPr>
          <w:ilvl w:val="1"/>
          <w:numId w:val="49"/>
        </w:numPr>
        <w:ind w:left="720" w:firstLine="720"/>
      </w:pPr>
      <w:r>
        <w:rPr>
          <w:b/>
          <w:bCs/>
        </w:rPr>
        <w:t>E5-Large</w:t>
      </w:r>
      <w:r>
        <w:t>: Mejoras moderadas de +2% a +11%</w:t>
      </w:r>
    </w:p>
    <w:p w14:paraId="2EE38CC4" w14:textId="77777777" w:rsidR="0030352A" w:rsidRDefault="00000000" w:rsidP="001F44A9">
      <w:pPr>
        <w:numPr>
          <w:ilvl w:val="1"/>
          <w:numId w:val="49"/>
        </w:numPr>
        <w:ind w:left="720" w:firstLine="720"/>
      </w:pPr>
      <w:proofErr w:type="spellStart"/>
      <w:r>
        <w:rPr>
          <w:b/>
          <w:bCs/>
        </w:rPr>
        <w:t>MPNet</w:t>
      </w:r>
      <w:proofErr w:type="spellEnd"/>
      <w:r>
        <w:t>: Degradación leve de -3% a -8%</w:t>
      </w:r>
    </w:p>
    <w:p w14:paraId="6A9C0D52" w14:textId="77777777" w:rsidR="0030352A" w:rsidRDefault="00000000" w:rsidP="001F44A9">
      <w:pPr>
        <w:numPr>
          <w:ilvl w:val="1"/>
          <w:numId w:val="49"/>
        </w:numPr>
        <w:ind w:left="720" w:firstLine="720"/>
      </w:pPr>
      <w:r>
        <w:rPr>
          <w:b/>
          <w:bCs/>
        </w:rPr>
        <w:t>Ada</w:t>
      </w:r>
      <w:r>
        <w:t xml:space="preserve"> (el más fuerte inicialmente): Degradación significativa de -16% a -23%</w:t>
      </w:r>
    </w:p>
    <w:p w14:paraId="7FB805FC" w14:textId="77777777" w:rsidR="0030352A" w:rsidRDefault="00000000" w:rsidP="001F44A9">
      <w:pPr>
        <w:numPr>
          <w:ilvl w:val="0"/>
          <w:numId w:val="48"/>
        </w:numPr>
        <w:ind w:left="0" w:firstLine="720"/>
      </w:pPr>
      <w:r>
        <w:rPr>
          <w:b/>
          <w:bCs/>
        </w:rPr>
        <w:t>El ranking inicial favorece a Ada</w:t>
      </w:r>
      <w:r>
        <w:t xml:space="preserve">: Sin </w:t>
      </w:r>
      <w:proofErr w:type="spellStart"/>
      <w:r>
        <w:t>reranking</w:t>
      </w:r>
      <w:proofErr w:type="spellEnd"/>
      <w:r>
        <w:t xml:space="preserve">, Ada (0.062) &gt; </w:t>
      </w:r>
      <w:proofErr w:type="spellStart"/>
      <w:r>
        <w:t>MPNet</w:t>
      </w:r>
      <w:proofErr w:type="spellEnd"/>
      <w:r>
        <w:t xml:space="preserve"> (0.052) &gt; E5-Large (0.045) &gt; </w:t>
      </w:r>
      <w:proofErr w:type="spellStart"/>
      <w:r>
        <w:t>MiniLM</w:t>
      </w:r>
      <w:proofErr w:type="spellEnd"/>
      <w:r>
        <w:t xml:space="preserve"> (0.041)</w:t>
      </w:r>
    </w:p>
    <w:p w14:paraId="51CA96C6" w14:textId="77777777" w:rsidR="0030352A" w:rsidRDefault="00000000" w:rsidP="001F44A9">
      <w:pPr>
        <w:numPr>
          <w:ilvl w:val="0"/>
          <w:numId w:val="48"/>
        </w:numPr>
        <w:ind w:left="0" w:firstLine="720"/>
      </w:pPr>
      <w:r>
        <w:rPr>
          <w:b/>
          <w:bCs/>
        </w:rPr>
        <w:t xml:space="preserve">El </w:t>
      </w:r>
      <w:proofErr w:type="spellStart"/>
      <w:r>
        <w:rPr>
          <w:b/>
          <w:bCs/>
        </w:rPr>
        <w:t>reranking</w:t>
      </w:r>
      <w:proofErr w:type="spellEnd"/>
      <w:r>
        <w:rPr>
          <w:b/>
          <w:bCs/>
        </w:rPr>
        <w:t xml:space="preserve"> reduce las diferencias</w:t>
      </w:r>
      <w:r>
        <w:t xml:space="preserve">: Con </w:t>
      </w:r>
      <w:proofErr w:type="spellStart"/>
      <w:r>
        <w:t>reranking</w:t>
      </w:r>
      <w:proofErr w:type="spellEnd"/>
      <w:r>
        <w:t xml:space="preserve">, Ada (0.052) &gt; </w:t>
      </w:r>
      <w:proofErr w:type="spellStart"/>
      <w:r>
        <w:t>MPNet</w:t>
      </w:r>
      <w:proofErr w:type="spellEnd"/>
      <w:r>
        <w:t xml:space="preserve"> (0.050) &gt; </w:t>
      </w:r>
      <w:proofErr w:type="spellStart"/>
      <w:r>
        <w:t>MiniLM</w:t>
      </w:r>
      <w:proofErr w:type="spellEnd"/>
      <w:r>
        <w:t xml:space="preserve"> (0.047) &gt; E5-Large (0.046). Las diferencias entre modelos se reducen notablemente.</w:t>
      </w:r>
    </w:p>
    <w:p w14:paraId="6406F814" w14:textId="77777777" w:rsidR="0030352A" w:rsidRDefault="00000000" w:rsidP="001F44A9">
      <w:pPr>
        <w:numPr>
          <w:ilvl w:val="0"/>
          <w:numId w:val="48"/>
        </w:numPr>
        <w:ind w:left="0" w:firstLine="720"/>
      </w:pPr>
      <w:proofErr w:type="spellStart"/>
      <w:r>
        <w:rPr>
          <w:b/>
          <w:bCs/>
        </w:rPr>
        <w:t>MiniLM</w:t>
      </w:r>
      <w:proofErr w:type="spellEnd"/>
      <w:r>
        <w:rPr>
          <w:b/>
          <w:bCs/>
        </w:rPr>
        <w:t xml:space="preserve"> sube en el ranking</w:t>
      </w:r>
      <w:r>
        <w:t xml:space="preserve">: </w:t>
      </w:r>
      <w:proofErr w:type="spellStart"/>
      <w:r>
        <w:t>MiniLM</w:t>
      </w:r>
      <w:proofErr w:type="spellEnd"/>
      <w:r>
        <w:t xml:space="preserve"> supera a E5-Large después del </w:t>
      </w:r>
      <w:proofErr w:type="spellStart"/>
      <w:r>
        <w:t>reranking</w:t>
      </w:r>
      <w:proofErr w:type="spellEnd"/>
      <w:r>
        <w:t>, cerrando parcialmente la brecha de rendimiento.</w:t>
      </w:r>
    </w:p>
    <w:p w14:paraId="7A680269" w14:textId="77777777" w:rsidR="0030352A" w:rsidRDefault="00000000">
      <w:pPr>
        <w:pStyle w:val="Heading3"/>
      </w:pPr>
      <w:bookmarkStart w:id="338" w:name="_Toc214474015"/>
      <w:bookmarkStart w:id="339" w:name="precisionk"/>
      <w:bookmarkEnd w:id="332"/>
      <w:r>
        <w:lastRenderedPageBreak/>
        <w:t xml:space="preserve">7.3.2 </w:t>
      </w:r>
      <w:proofErr w:type="spellStart"/>
      <w:r>
        <w:t>Precision@k</w:t>
      </w:r>
      <w:bookmarkEnd w:id="338"/>
      <w:proofErr w:type="spellEnd"/>
    </w:p>
    <w:p w14:paraId="03316C9C" w14:textId="1B0FFF0C" w:rsidR="0030352A" w:rsidRDefault="00000000">
      <w:pPr>
        <w:ind w:firstLine="720"/>
      </w:pPr>
      <w:r>
        <w:t xml:space="preserve">La </w:t>
      </w:r>
      <w:proofErr w:type="spellStart"/>
      <w:r>
        <w:t>Precision@k</w:t>
      </w:r>
      <w:proofErr w:type="spellEnd"/>
      <w:r>
        <w:t xml:space="preserve"> mide qué tan precisos somos al recuperar documentos: de los k documentos que retornamos al usuario, ¿cuántos son realmente relevantes? La Tabla 1</w:t>
      </w:r>
      <w:r w:rsidR="001F44A9">
        <w:t>2</w:t>
      </w:r>
      <w:r>
        <w:t xml:space="preserve"> muestra cómo evoluciona la precisión al variar k entre 3, 5, 10 y 15 documentos.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244"/>
        <w:gridCol w:w="1164"/>
        <w:gridCol w:w="817"/>
        <w:gridCol w:w="817"/>
        <w:gridCol w:w="817"/>
        <w:gridCol w:w="817"/>
      </w:tblGrid>
      <w:tr w:rsidR="0030352A" w14:paraId="1E059024" w14:textId="77777777">
        <w:trPr>
          <w:tblHeader/>
        </w:trPr>
        <w:tc>
          <w:tcPr>
            <w:tcW w:w="0" w:type="auto"/>
          </w:tcPr>
          <w:p w14:paraId="1A2056E5" w14:textId="77777777" w:rsidR="0030352A" w:rsidRDefault="00000000">
            <w:r>
              <w:t>Modelo</w:t>
            </w:r>
          </w:p>
        </w:tc>
        <w:tc>
          <w:tcPr>
            <w:tcW w:w="0" w:type="auto"/>
          </w:tcPr>
          <w:p w14:paraId="65B247D6" w14:textId="77777777" w:rsidR="0030352A" w:rsidRDefault="00000000">
            <w:r>
              <w:t>Etapa</w:t>
            </w:r>
          </w:p>
        </w:tc>
        <w:tc>
          <w:tcPr>
            <w:tcW w:w="0" w:type="auto"/>
          </w:tcPr>
          <w:p w14:paraId="037AD9E0" w14:textId="77777777" w:rsidR="0030352A" w:rsidRDefault="00000000">
            <w:r>
              <w:t>k=3</w:t>
            </w:r>
          </w:p>
        </w:tc>
        <w:tc>
          <w:tcPr>
            <w:tcW w:w="0" w:type="auto"/>
          </w:tcPr>
          <w:p w14:paraId="1B0526E4" w14:textId="77777777" w:rsidR="0030352A" w:rsidRDefault="00000000">
            <w:r>
              <w:t>k=5</w:t>
            </w:r>
          </w:p>
        </w:tc>
        <w:tc>
          <w:tcPr>
            <w:tcW w:w="0" w:type="auto"/>
          </w:tcPr>
          <w:p w14:paraId="2FB1BB5E" w14:textId="77777777" w:rsidR="0030352A" w:rsidRDefault="00000000">
            <w:r>
              <w:t>k=10</w:t>
            </w:r>
          </w:p>
        </w:tc>
        <w:tc>
          <w:tcPr>
            <w:tcW w:w="0" w:type="auto"/>
          </w:tcPr>
          <w:p w14:paraId="506DC403" w14:textId="77777777" w:rsidR="0030352A" w:rsidRDefault="00000000">
            <w:r>
              <w:t>k=15</w:t>
            </w:r>
          </w:p>
        </w:tc>
      </w:tr>
      <w:tr w:rsidR="0030352A" w14:paraId="1D9E3231" w14:textId="77777777">
        <w:tc>
          <w:tcPr>
            <w:tcW w:w="0" w:type="auto"/>
          </w:tcPr>
          <w:p w14:paraId="567781E1" w14:textId="77777777" w:rsidR="0030352A" w:rsidRDefault="00000000">
            <w:r>
              <w:rPr>
                <w:b/>
                <w:bCs/>
              </w:rPr>
              <w:t>Ada</w:t>
            </w:r>
          </w:p>
        </w:tc>
        <w:tc>
          <w:tcPr>
            <w:tcW w:w="0" w:type="auto"/>
          </w:tcPr>
          <w:p w14:paraId="41BE758C" w14:textId="77777777" w:rsidR="0030352A" w:rsidRDefault="00000000">
            <w:r>
              <w:t>Antes</w:t>
            </w:r>
          </w:p>
        </w:tc>
        <w:tc>
          <w:tcPr>
            <w:tcW w:w="0" w:type="auto"/>
          </w:tcPr>
          <w:p w14:paraId="42B04969" w14:textId="77777777" w:rsidR="0030352A" w:rsidRDefault="00000000">
            <w:r>
              <w:t>0.075</w:t>
            </w:r>
          </w:p>
        </w:tc>
        <w:tc>
          <w:tcPr>
            <w:tcW w:w="0" w:type="auto"/>
          </w:tcPr>
          <w:p w14:paraId="7FFD1AE8" w14:textId="77777777" w:rsidR="0030352A" w:rsidRDefault="00000000">
            <w:r>
              <w:t>0.062</w:t>
            </w:r>
          </w:p>
        </w:tc>
        <w:tc>
          <w:tcPr>
            <w:tcW w:w="0" w:type="auto"/>
          </w:tcPr>
          <w:p w14:paraId="2BFE2759" w14:textId="77777777" w:rsidR="0030352A" w:rsidRDefault="00000000">
            <w:r>
              <w:t>0.047</w:t>
            </w:r>
          </w:p>
        </w:tc>
        <w:tc>
          <w:tcPr>
            <w:tcW w:w="0" w:type="auto"/>
          </w:tcPr>
          <w:p w14:paraId="50385EEB" w14:textId="77777777" w:rsidR="0030352A" w:rsidRDefault="00000000">
            <w:r>
              <w:t>0.035</w:t>
            </w:r>
          </w:p>
        </w:tc>
      </w:tr>
      <w:tr w:rsidR="0030352A" w14:paraId="36DA1CFD" w14:textId="77777777">
        <w:tc>
          <w:tcPr>
            <w:tcW w:w="0" w:type="auto"/>
          </w:tcPr>
          <w:p w14:paraId="58F84CF4" w14:textId="77777777" w:rsidR="0030352A" w:rsidRDefault="0030352A"/>
        </w:tc>
        <w:tc>
          <w:tcPr>
            <w:tcW w:w="0" w:type="auto"/>
          </w:tcPr>
          <w:p w14:paraId="48AD0D99" w14:textId="77777777" w:rsidR="0030352A" w:rsidRDefault="00000000">
            <w:r>
              <w:t>Después</w:t>
            </w:r>
          </w:p>
        </w:tc>
        <w:tc>
          <w:tcPr>
            <w:tcW w:w="0" w:type="auto"/>
          </w:tcPr>
          <w:p w14:paraId="31EF8212" w14:textId="77777777" w:rsidR="0030352A" w:rsidRDefault="00000000">
            <w:r>
              <w:t>0.056</w:t>
            </w:r>
          </w:p>
        </w:tc>
        <w:tc>
          <w:tcPr>
            <w:tcW w:w="0" w:type="auto"/>
          </w:tcPr>
          <w:p w14:paraId="4C5DBE10" w14:textId="77777777" w:rsidR="0030352A" w:rsidRDefault="00000000">
            <w:r>
              <w:t>0.052</w:t>
            </w:r>
          </w:p>
        </w:tc>
        <w:tc>
          <w:tcPr>
            <w:tcW w:w="0" w:type="auto"/>
          </w:tcPr>
          <w:p w14:paraId="43513744" w14:textId="77777777" w:rsidR="0030352A" w:rsidRDefault="00000000">
            <w:r>
              <w:t>0.046</w:t>
            </w:r>
          </w:p>
        </w:tc>
        <w:tc>
          <w:tcPr>
            <w:tcW w:w="0" w:type="auto"/>
          </w:tcPr>
          <w:p w14:paraId="1DC2022C" w14:textId="77777777" w:rsidR="0030352A" w:rsidRDefault="00000000">
            <w:r>
              <w:t>0.035</w:t>
            </w:r>
          </w:p>
        </w:tc>
      </w:tr>
      <w:tr w:rsidR="0030352A" w14:paraId="3BD16D36" w14:textId="77777777">
        <w:tc>
          <w:tcPr>
            <w:tcW w:w="0" w:type="auto"/>
          </w:tcPr>
          <w:p w14:paraId="6896E8EE" w14:textId="77777777" w:rsidR="0030352A" w:rsidRDefault="00000000">
            <w:proofErr w:type="spellStart"/>
            <w:r>
              <w:rPr>
                <w:b/>
                <w:bCs/>
              </w:rPr>
              <w:t>MPNet</w:t>
            </w:r>
            <w:proofErr w:type="spellEnd"/>
          </w:p>
        </w:tc>
        <w:tc>
          <w:tcPr>
            <w:tcW w:w="0" w:type="auto"/>
          </w:tcPr>
          <w:p w14:paraId="0072D632" w14:textId="77777777" w:rsidR="0030352A" w:rsidRDefault="00000000">
            <w:r>
              <w:t>Antes</w:t>
            </w:r>
          </w:p>
        </w:tc>
        <w:tc>
          <w:tcPr>
            <w:tcW w:w="0" w:type="auto"/>
          </w:tcPr>
          <w:p w14:paraId="508FE693" w14:textId="77777777" w:rsidR="0030352A" w:rsidRDefault="00000000">
            <w:r>
              <w:t>0.066</w:t>
            </w:r>
          </w:p>
        </w:tc>
        <w:tc>
          <w:tcPr>
            <w:tcW w:w="0" w:type="auto"/>
          </w:tcPr>
          <w:p w14:paraId="3B8D67E6" w14:textId="77777777" w:rsidR="0030352A" w:rsidRDefault="00000000">
            <w:r>
              <w:t>0.052</w:t>
            </w:r>
          </w:p>
        </w:tc>
        <w:tc>
          <w:tcPr>
            <w:tcW w:w="0" w:type="auto"/>
          </w:tcPr>
          <w:p w14:paraId="3AD7C755" w14:textId="77777777" w:rsidR="0030352A" w:rsidRDefault="00000000">
            <w:r>
              <w:t>0.040</w:t>
            </w:r>
          </w:p>
        </w:tc>
        <w:tc>
          <w:tcPr>
            <w:tcW w:w="0" w:type="auto"/>
          </w:tcPr>
          <w:p w14:paraId="0306ED7C" w14:textId="77777777" w:rsidR="0030352A" w:rsidRDefault="00000000">
            <w:r>
              <w:t>0.031</w:t>
            </w:r>
          </w:p>
        </w:tc>
      </w:tr>
      <w:tr w:rsidR="0030352A" w14:paraId="2BB17F59" w14:textId="77777777">
        <w:tc>
          <w:tcPr>
            <w:tcW w:w="0" w:type="auto"/>
          </w:tcPr>
          <w:p w14:paraId="6C578F2D" w14:textId="77777777" w:rsidR="0030352A" w:rsidRDefault="0030352A"/>
        </w:tc>
        <w:tc>
          <w:tcPr>
            <w:tcW w:w="0" w:type="auto"/>
          </w:tcPr>
          <w:p w14:paraId="761CAB07" w14:textId="77777777" w:rsidR="0030352A" w:rsidRDefault="00000000">
            <w:r>
              <w:t>Después</w:t>
            </w:r>
          </w:p>
        </w:tc>
        <w:tc>
          <w:tcPr>
            <w:tcW w:w="0" w:type="auto"/>
          </w:tcPr>
          <w:p w14:paraId="44DA2B25" w14:textId="77777777" w:rsidR="0030352A" w:rsidRDefault="00000000">
            <w:r>
              <w:t>0.059</w:t>
            </w:r>
          </w:p>
        </w:tc>
        <w:tc>
          <w:tcPr>
            <w:tcW w:w="0" w:type="auto"/>
          </w:tcPr>
          <w:p w14:paraId="00B6112C" w14:textId="77777777" w:rsidR="0030352A" w:rsidRDefault="00000000">
            <w:r>
              <w:t>0.050</w:t>
            </w:r>
          </w:p>
        </w:tc>
        <w:tc>
          <w:tcPr>
            <w:tcW w:w="0" w:type="auto"/>
          </w:tcPr>
          <w:p w14:paraId="63BD7995" w14:textId="77777777" w:rsidR="0030352A" w:rsidRDefault="00000000">
            <w:r>
              <w:t>0.040</w:t>
            </w:r>
          </w:p>
        </w:tc>
        <w:tc>
          <w:tcPr>
            <w:tcW w:w="0" w:type="auto"/>
          </w:tcPr>
          <w:p w14:paraId="76EE3699" w14:textId="77777777" w:rsidR="0030352A" w:rsidRDefault="00000000">
            <w:r>
              <w:t>0.031</w:t>
            </w:r>
          </w:p>
        </w:tc>
      </w:tr>
      <w:tr w:rsidR="0030352A" w14:paraId="215A9B05" w14:textId="77777777">
        <w:tc>
          <w:tcPr>
            <w:tcW w:w="0" w:type="auto"/>
          </w:tcPr>
          <w:p w14:paraId="536F453C" w14:textId="77777777" w:rsidR="0030352A" w:rsidRDefault="00000000">
            <w:r>
              <w:rPr>
                <w:b/>
                <w:bCs/>
              </w:rPr>
              <w:t>E5-Large</w:t>
            </w:r>
          </w:p>
        </w:tc>
        <w:tc>
          <w:tcPr>
            <w:tcW w:w="0" w:type="auto"/>
          </w:tcPr>
          <w:p w14:paraId="6EBFE8B5" w14:textId="77777777" w:rsidR="0030352A" w:rsidRDefault="00000000">
            <w:r>
              <w:t>Antes</w:t>
            </w:r>
          </w:p>
        </w:tc>
        <w:tc>
          <w:tcPr>
            <w:tcW w:w="0" w:type="auto"/>
          </w:tcPr>
          <w:p w14:paraId="534F66C2" w14:textId="77777777" w:rsidR="0030352A" w:rsidRDefault="00000000">
            <w:r>
              <w:t>0.050</w:t>
            </w:r>
          </w:p>
        </w:tc>
        <w:tc>
          <w:tcPr>
            <w:tcW w:w="0" w:type="auto"/>
          </w:tcPr>
          <w:p w14:paraId="2825F5D2" w14:textId="77777777" w:rsidR="0030352A" w:rsidRDefault="00000000">
            <w:r>
              <w:t>0.045</w:t>
            </w:r>
          </w:p>
        </w:tc>
        <w:tc>
          <w:tcPr>
            <w:tcW w:w="0" w:type="auto"/>
          </w:tcPr>
          <w:p w14:paraId="53544EDB" w14:textId="77777777" w:rsidR="0030352A" w:rsidRDefault="00000000">
            <w:r>
              <w:t>0.034</w:t>
            </w:r>
          </w:p>
        </w:tc>
        <w:tc>
          <w:tcPr>
            <w:tcW w:w="0" w:type="auto"/>
          </w:tcPr>
          <w:p w14:paraId="64621208" w14:textId="77777777" w:rsidR="0030352A" w:rsidRDefault="00000000">
            <w:r>
              <w:t>0.027</w:t>
            </w:r>
          </w:p>
        </w:tc>
      </w:tr>
      <w:tr w:rsidR="0030352A" w14:paraId="37E0FCB1" w14:textId="77777777">
        <w:tc>
          <w:tcPr>
            <w:tcW w:w="0" w:type="auto"/>
          </w:tcPr>
          <w:p w14:paraId="2BF9C7B0" w14:textId="77777777" w:rsidR="0030352A" w:rsidRDefault="0030352A"/>
        </w:tc>
        <w:tc>
          <w:tcPr>
            <w:tcW w:w="0" w:type="auto"/>
          </w:tcPr>
          <w:p w14:paraId="286E7F9C" w14:textId="77777777" w:rsidR="0030352A" w:rsidRDefault="00000000">
            <w:r>
              <w:t>Después</w:t>
            </w:r>
          </w:p>
        </w:tc>
        <w:tc>
          <w:tcPr>
            <w:tcW w:w="0" w:type="auto"/>
          </w:tcPr>
          <w:p w14:paraId="322240E4" w14:textId="77777777" w:rsidR="0030352A" w:rsidRDefault="00000000">
            <w:r>
              <w:t>0.054</w:t>
            </w:r>
          </w:p>
        </w:tc>
        <w:tc>
          <w:tcPr>
            <w:tcW w:w="0" w:type="auto"/>
          </w:tcPr>
          <w:p w14:paraId="67202DA9" w14:textId="77777777" w:rsidR="0030352A" w:rsidRDefault="00000000">
            <w:r>
              <w:t>0.046</w:t>
            </w:r>
          </w:p>
        </w:tc>
        <w:tc>
          <w:tcPr>
            <w:tcW w:w="0" w:type="auto"/>
          </w:tcPr>
          <w:p w14:paraId="5884AD7F" w14:textId="77777777" w:rsidR="0030352A" w:rsidRDefault="00000000">
            <w:r>
              <w:t>0.035</w:t>
            </w:r>
          </w:p>
        </w:tc>
        <w:tc>
          <w:tcPr>
            <w:tcW w:w="0" w:type="auto"/>
          </w:tcPr>
          <w:p w14:paraId="7500B9B3" w14:textId="77777777" w:rsidR="0030352A" w:rsidRDefault="00000000">
            <w:r>
              <w:t>0.027</w:t>
            </w:r>
          </w:p>
        </w:tc>
      </w:tr>
      <w:tr w:rsidR="0030352A" w14:paraId="4519A91D" w14:textId="77777777">
        <w:tc>
          <w:tcPr>
            <w:tcW w:w="0" w:type="auto"/>
          </w:tcPr>
          <w:p w14:paraId="4D4AE519" w14:textId="77777777" w:rsidR="0030352A" w:rsidRDefault="00000000">
            <w:proofErr w:type="spellStart"/>
            <w:r>
              <w:rPr>
                <w:b/>
                <w:bCs/>
              </w:rPr>
              <w:t>MiniLM</w:t>
            </w:r>
            <w:proofErr w:type="spellEnd"/>
          </w:p>
        </w:tc>
        <w:tc>
          <w:tcPr>
            <w:tcW w:w="0" w:type="auto"/>
          </w:tcPr>
          <w:p w14:paraId="4D43BEE8" w14:textId="77777777" w:rsidR="0030352A" w:rsidRDefault="00000000">
            <w:r>
              <w:t>Antes</w:t>
            </w:r>
          </w:p>
        </w:tc>
        <w:tc>
          <w:tcPr>
            <w:tcW w:w="0" w:type="auto"/>
          </w:tcPr>
          <w:p w14:paraId="3AFFA76B" w14:textId="77777777" w:rsidR="0030352A" w:rsidRDefault="00000000">
            <w:r>
              <w:t>0.046</w:t>
            </w:r>
          </w:p>
        </w:tc>
        <w:tc>
          <w:tcPr>
            <w:tcW w:w="0" w:type="auto"/>
          </w:tcPr>
          <w:p w14:paraId="7CC6853D" w14:textId="77777777" w:rsidR="0030352A" w:rsidRDefault="00000000">
            <w:r>
              <w:t>0.041</w:t>
            </w:r>
          </w:p>
        </w:tc>
        <w:tc>
          <w:tcPr>
            <w:tcW w:w="0" w:type="auto"/>
          </w:tcPr>
          <w:p w14:paraId="66F27F67" w14:textId="77777777" w:rsidR="0030352A" w:rsidRDefault="00000000">
            <w:r>
              <w:t>0.033</w:t>
            </w:r>
          </w:p>
        </w:tc>
        <w:tc>
          <w:tcPr>
            <w:tcW w:w="0" w:type="auto"/>
          </w:tcPr>
          <w:p w14:paraId="000E7135" w14:textId="77777777" w:rsidR="0030352A" w:rsidRDefault="00000000">
            <w:r>
              <w:t>0.026</w:t>
            </w:r>
          </w:p>
        </w:tc>
      </w:tr>
      <w:tr w:rsidR="0030352A" w14:paraId="040D5991" w14:textId="77777777">
        <w:tc>
          <w:tcPr>
            <w:tcW w:w="0" w:type="auto"/>
          </w:tcPr>
          <w:p w14:paraId="0479937C" w14:textId="77777777" w:rsidR="0030352A" w:rsidRDefault="0030352A"/>
        </w:tc>
        <w:tc>
          <w:tcPr>
            <w:tcW w:w="0" w:type="auto"/>
          </w:tcPr>
          <w:p w14:paraId="471BA3E9" w14:textId="77777777" w:rsidR="0030352A" w:rsidRDefault="00000000">
            <w:r>
              <w:t>Después</w:t>
            </w:r>
          </w:p>
        </w:tc>
        <w:tc>
          <w:tcPr>
            <w:tcW w:w="0" w:type="auto"/>
          </w:tcPr>
          <w:p w14:paraId="0A6BED67" w14:textId="77777777" w:rsidR="0030352A" w:rsidRDefault="00000000">
            <w:r>
              <w:t>0.057</w:t>
            </w:r>
          </w:p>
        </w:tc>
        <w:tc>
          <w:tcPr>
            <w:tcW w:w="0" w:type="auto"/>
          </w:tcPr>
          <w:p w14:paraId="697F2E08" w14:textId="77777777" w:rsidR="0030352A" w:rsidRDefault="00000000">
            <w:r>
              <w:t>0.047</w:t>
            </w:r>
          </w:p>
        </w:tc>
        <w:tc>
          <w:tcPr>
            <w:tcW w:w="0" w:type="auto"/>
          </w:tcPr>
          <w:p w14:paraId="4F15C9CA" w14:textId="77777777" w:rsidR="0030352A" w:rsidRDefault="00000000">
            <w:r>
              <w:t>0.034</w:t>
            </w:r>
          </w:p>
        </w:tc>
        <w:tc>
          <w:tcPr>
            <w:tcW w:w="0" w:type="auto"/>
          </w:tcPr>
          <w:p w14:paraId="11EB1EE8" w14:textId="77777777" w:rsidR="0030352A" w:rsidRDefault="00000000">
            <w:r>
              <w:t>0.026</w:t>
            </w:r>
          </w:p>
        </w:tc>
      </w:tr>
    </w:tbl>
    <w:p w14:paraId="0942842F" w14:textId="77607DE9" w:rsidR="002F0478" w:rsidRDefault="002F0478" w:rsidP="002F0478">
      <w:pPr>
        <w:pStyle w:val="Caption"/>
      </w:pPr>
      <w:bookmarkStart w:id="340" w:name="_Toc214474090"/>
      <w:r>
        <w:t xml:space="preserve">Tabla </w:t>
      </w:r>
      <w:fldSimple w:instr=" SEQ Tabla \* ARABIC ">
        <w:r w:rsidR="00480539">
          <w:rPr>
            <w:noProof/>
          </w:rPr>
          <w:t>12</w:t>
        </w:r>
      </w:fldSimple>
      <w:r>
        <w:t xml:space="preserve"> </w:t>
      </w:r>
      <w:proofErr w:type="spellStart"/>
      <w:r w:rsidRPr="000759CE">
        <w:t>Precision@k</w:t>
      </w:r>
      <w:proofErr w:type="spellEnd"/>
      <w:r w:rsidRPr="000759CE">
        <w:t xml:space="preserve"> comparativa antes y después del </w:t>
      </w:r>
      <w:proofErr w:type="spellStart"/>
      <w:r w:rsidRPr="000759CE">
        <w:t>reranking</w:t>
      </w:r>
      <w:bookmarkEnd w:id="340"/>
      <w:proofErr w:type="spellEnd"/>
      <w:r w:rsidRPr="000759CE">
        <w:t xml:space="preserve"> </w:t>
      </w:r>
    </w:p>
    <w:p w14:paraId="4A8A2630" w14:textId="642C0ED9" w:rsidR="002F0478" w:rsidRDefault="002F0478" w:rsidP="002F0478">
      <w:pPr>
        <w:pStyle w:val="Caption"/>
        <w:rPr>
          <w:b/>
          <w:bCs/>
        </w:rPr>
      </w:pPr>
      <w:r w:rsidRPr="000759CE">
        <w:t xml:space="preserve">Fuente: Elaboración mediante resultados obtenidos por </w:t>
      </w:r>
      <w:r>
        <w:t>el</w:t>
      </w:r>
      <w:r w:rsidRPr="000759CE">
        <w:t xml:space="preserve"> </w:t>
      </w:r>
      <w:r>
        <w:t>autor</w:t>
      </w:r>
      <w:r w:rsidRPr="000759CE">
        <w:t>.</w:t>
      </w:r>
    </w:p>
    <w:p w14:paraId="00E23A52" w14:textId="77777777" w:rsidR="0030352A" w:rsidRDefault="00000000">
      <w:pPr>
        <w:ind w:firstLine="720"/>
      </w:pPr>
      <w:r>
        <w:t xml:space="preserve">La Figura 6 presenta la evolución completa de </w:t>
      </w:r>
      <w:proofErr w:type="spellStart"/>
      <w:r>
        <w:t>Precision@k</w:t>
      </w:r>
      <w:proofErr w:type="spellEnd"/>
      <w:r>
        <w:t xml:space="preserve"> desde k=1 hasta k=15. Las líneas sólidas representan el rendimiento sin </w:t>
      </w:r>
      <w:proofErr w:type="spellStart"/>
      <w:r>
        <w:t>reranking</w:t>
      </w:r>
      <w:proofErr w:type="spellEnd"/>
      <w:r>
        <w:t xml:space="preserve">, mientras que las líneas punteadas muestran el rendimiento con </w:t>
      </w:r>
      <w:proofErr w:type="spellStart"/>
      <w:r>
        <w:t>CrossEncoder</w:t>
      </w:r>
      <w:proofErr w:type="spellEnd"/>
      <w:r>
        <w:t>.</w:t>
      </w:r>
    </w:p>
    <w:p w14:paraId="60FF128F" w14:textId="77777777" w:rsidR="002F0478" w:rsidRDefault="00000000" w:rsidP="002F0478">
      <w:pPr>
        <w:keepNext/>
      </w:pPr>
      <w:r>
        <w:rPr>
          <w:noProof/>
        </w:rPr>
        <w:lastRenderedPageBreak/>
        <w:drawing>
          <wp:inline distT="0" distB="0" distL="0" distR="0" wp14:anchorId="7E2E8723" wp14:editId="5A034FD6">
            <wp:extent cx="5422900" cy="3142851"/>
            <wp:effectExtent l="0" t="0" r="0" b="0"/>
            <wp:docPr id="5" name="Picture" descr="Figura 6: Precision@k - Comparación antes (línea sólida) vs después (línea punteada) del reranking"/>
            <wp:cNvGraphicFramePr/>
            <a:graphic xmlns:a="http://schemas.openxmlformats.org/drawingml/2006/main">
              <a:graphicData uri="http://schemas.openxmlformats.org/drawingml/2006/picture">
                <pic:pic xmlns:pic="http://schemas.openxmlformats.org/drawingml/2006/picture">
                  <pic:nvPicPr>
                    <pic:cNvPr id="5" name="Picture" descr="./capitulo_7_analisis/charts/precision_combined_before_after.png"/>
                    <pic:cNvPicPr>
                      <a:picLocks noChangeAspect="1" noChangeArrowheads="1"/>
                    </pic:cNvPicPr>
                  </pic:nvPicPr>
                  <pic:blipFill>
                    <a:blip r:embed="rId18"/>
                    <a:stretch>
                      <a:fillRect/>
                    </a:stretch>
                  </pic:blipFill>
                  <pic:spPr bwMode="auto">
                    <a:xfrm>
                      <a:off x="0" y="0"/>
                      <a:ext cx="5422900" cy="3142851"/>
                    </a:xfrm>
                    <a:prstGeom prst="rect">
                      <a:avLst/>
                    </a:prstGeom>
                    <a:noFill/>
                    <a:ln w="9525">
                      <a:noFill/>
                      <a:headEnd/>
                      <a:tailEnd/>
                    </a:ln>
                  </pic:spPr>
                </pic:pic>
              </a:graphicData>
            </a:graphic>
          </wp:inline>
        </w:drawing>
      </w:r>
    </w:p>
    <w:p w14:paraId="01E4150A" w14:textId="47A6BEEC" w:rsidR="0030352A" w:rsidRDefault="002F0478" w:rsidP="002F0478">
      <w:pPr>
        <w:pStyle w:val="Caption"/>
      </w:pPr>
      <w:bookmarkStart w:id="341" w:name="_Toc214474108"/>
      <w:r>
        <w:t xml:space="preserve">Figura </w:t>
      </w:r>
      <w:fldSimple w:instr=" SEQ Figura \* ARABIC ">
        <w:r w:rsidR="00480539">
          <w:rPr>
            <w:noProof/>
          </w:rPr>
          <w:t>6</w:t>
        </w:r>
      </w:fldSimple>
      <w:r>
        <w:t xml:space="preserve"> </w:t>
      </w:r>
      <w:proofErr w:type="spellStart"/>
      <w:r w:rsidRPr="006D2C54">
        <w:t>Precision@k</w:t>
      </w:r>
      <w:proofErr w:type="spellEnd"/>
      <w:r w:rsidRPr="006D2C54">
        <w:t xml:space="preserve"> - Comparación antes (línea sólida) vs después (línea punteada) del </w:t>
      </w:r>
      <w:proofErr w:type="spellStart"/>
      <w:r w:rsidRPr="006D2C54">
        <w:t>reranking</w:t>
      </w:r>
      <w:bookmarkEnd w:id="341"/>
      <w:proofErr w:type="spellEnd"/>
    </w:p>
    <w:p w14:paraId="1413A259" w14:textId="52E1F413" w:rsidR="0030352A" w:rsidRDefault="00000000">
      <w:pPr>
        <w:ind w:firstLine="720"/>
      </w:pPr>
      <w:r>
        <w:rPr>
          <w:b/>
          <w:bCs/>
        </w:rPr>
        <w:t>Observaciones</w:t>
      </w:r>
      <w:r>
        <w:t xml:space="preserve">: Ada (línea azul) experimenta una degradación sistemática cuando aplicamos </w:t>
      </w:r>
      <w:proofErr w:type="spellStart"/>
      <w:r>
        <w:t>reranking</w:t>
      </w:r>
      <w:proofErr w:type="spellEnd"/>
      <w:r>
        <w:t>, especialmente para valores pequeños de k (k&lt;10)</w:t>
      </w:r>
      <w:r w:rsidR="002F0478">
        <w:t>.</w:t>
      </w:r>
      <w:r>
        <w:t xml:space="preserve"> </w:t>
      </w:r>
      <w:proofErr w:type="spellStart"/>
      <w:r>
        <w:t>MiniLM</w:t>
      </w:r>
      <w:proofErr w:type="spellEnd"/>
      <w:r>
        <w:t xml:space="preserve"> (línea verde) muestra el patrón opuesto: mejora consistente en todo el rango evaluado</w:t>
      </w:r>
      <w:r w:rsidR="002F0478">
        <w:t>.</w:t>
      </w:r>
      <w:r>
        <w:t xml:space="preserve"> La brecha entre el mejor y peor modelo se reduce significativamente después del </w:t>
      </w:r>
      <w:proofErr w:type="spellStart"/>
      <w:r>
        <w:t>reranking</w:t>
      </w:r>
      <w:proofErr w:type="spellEnd"/>
      <w:r w:rsidR="002F0478">
        <w:t>.</w:t>
      </w:r>
      <w:r>
        <w:t xml:space="preserve"> Como era de esperar, todas las curvas decaen a medida que aumentamos k, ya que es más difícil mantener alta precisión cuando retornamos más documentos</w:t>
      </w:r>
    </w:p>
    <w:p w14:paraId="5047ECB0" w14:textId="77777777" w:rsidR="0030352A" w:rsidRDefault="00000000">
      <w:pPr>
        <w:pStyle w:val="Heading3"/>
      </w:pPr>
      <w:bookmarkStart w:id="342" w:name="_Toc214474016"/>
      <w:bookmarkStart w:id="343" w:name="recallk"/>
      <w:bookmarkEnd w:id="334"/>
      <w:r>
        <w:t xml:space="preserve">7.3.3 </w:t>
      </w:r>
      <w:proofErr w:type="spellStart"/>
      <w:r>
        <w:t>Recall@k</w:t>
      </w:r>
      <w:bookmarkEnd w:id="342"/>
      <w:proofErr w:type="spellEnd"/>
    </w:p>
    <w:p w14:paraId="724FEE8B" w14:textId="67620ECC" w:rsidR="0030352A" w:rsidRDefault="00000000">
      <w:pPr>
        <w:ind w:firstLine="720"/>
      </w:pPr>
      <w:r>
        <w:t xml:space="preserve">Mientras que </w:t>
      </w:r>
      <w:proofErr w:type="spellStart"/>
      <w:r>
        <w:t>Precision</w:t>
      </w:r>
      <w:proofErr w:type="spellEnd"/>
      <w:r>
        <w:t xml:space="preserve"> pregunta “¿cuántos de los recuperados son relevantes?”, </w:t>
      </w:r>
      <w:proofErr w:type="spellStart"/>
      <w:r>
        <w:t>Recall</w:t>
      </w:r>
      <w:proofErr w:type="spellEnd"/>
      <w:r>
        <w:t xml:space="preserve"> pregunta “¿cuántos de todos los relevantes logramos recuperar?”. Esta métrica es especialmente importante cuando necesitamos asegurar que no se nos escapen documentos importantes. La Tabla 1</w:t>
      </w:r>
      <w:r w:rsidR="001F44A9">
        <w:t>3</w:t>
      </w:r>
      <w:r>
        <w:t xml:space="preserve"> muestra los resultados de </w:t>
      </w:r>
      <w:proofErr w:type="spellStart"/>
      <w:r>
        <w:t>recall</w:t>
      </w:r>
      <w:proofErr w:type="spellEnd"/>
      <w:r>
        <w:t xml:space="preserve"> para diferentes valores de k.</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244"/>
        <w:gridCol w:w="1164"/>
        <w:gridCol w:w="817"/>
        <w:gridCol w:w="817"/>
        <w:gridCol w:w="817"/>
        <w:gridCol w:w="817"/>
      </w:tblGrid>
      <w:tr w:rsidR="0030352A" w14:paraId="629A4818" w14:textId="77777777">
        <w:trPr>
          <w:tblHeader/>
        </w:trPr>
        <w:tc>
          <w:tcPr>
            <w:tcW w:w="0" w:type="auto"/>
          </w:tcPr>
          <w:p w14:paraId="7F7F417B" w14:textId="77777777" w:rsidR="0030352A" w:rsidRDefault="00000000">
            <w:r>
              <w:lastRenderedPageBreak/>
              <w:t>Modelo</w:t>
            </w:r>
          </w:p>
        </w:tc>
        <w:tc>
          <w:tcPr>
            <w:tcW w:w="0" w:type="auto"/>
          </w:tcPr>
          <w:p w14:paraId="4FFFF69B" w14:textId="77777777" w:rsidR="0030352A" w:rsidRDefault="00000000">
            <w:r>
              <w:t>Etapa</w:t>
            </w:r>
          </w:p>
        </w:tc>
        <w:tc>
          <w:tcPr>
            <w:tcW w:w="0" w:type="auto"/>
          </w:tcPr>
          <w:p w14:paraId="29A479F1" w14:textId="77777777" w:rsidR="0030352A" w:rsidRDefault="00000000">
            <w:r>
              <w:t>k=3</w:t>
            </w:r>
          </w:p>
        </w:tc>
        <w:tc>
          <w:tcPr>
            <w:tcW w:w="0" w:type="auto"/>
          </w:tcPr>
          <w:p w14:paraId="25E6E007" w14:textId="77777777" w:rsidR="0030352A" w:rsidRDefault="00000000">
            <w:r>
              <w:t>k=5</w:t>
            </w:r>
          </w:p>
        </w:tc>
        <w:tc>
          <w:tcPr>
            <w:tcW w:w="0" w:type="auto"/>
          </w:tcPr>
          <w:p w14:paraId="252D3F57" w14:textId="77777777" w:rsidR="0030352A" w:rsidRDefault="00000000">
            <w:r>
              <w:t>k=10</w:t>
            </w:r>
          </w:p>
        </w:tc>
        <w:tc>
          <w:tcPr>
            <w:tcW w:w="0" w:type="auto"/>
          </w:tcPr>
          <w:p w14:paraId="53E3BB6E" w14:textId="77777777" w:rsidR="0030352A" w:rsidRDefault="00000000">
            <w:r>
              <w:t>k=15</w:t>
            </w:r>
          </w:p>
        </w:tc>
      </w:tr>
      <w:tr w:rsidR="0030352A" w14:paraId="2E04CDD7" w14:textId="77777777">
        <w:tc>
          <w:tcPr>
            <w:tcW w:w="0" w:type="auto"/>
          </w:tcPr>
          <w:p w14:paraId="53CCB874" w14:textId="77777777" w:rsidR="0030352A" w:rsidRDefault="00000000">
            <w:r>
              <w:rPr>
                <w:b/>
                <w:bCs/>
              </w:rPr>
              <w:t>Ada</w:t>
            </w:r>
          </w:p>
        </w:tc>
        <w:tc>
          <w:tcPr>
            <w:tcW w:w="0" w:type="auto"/>
          </w:tcPr>
          <w:p w14:paraId="6FCD1E04" w14:textId="77777777" w:rsidR="0030352A" w:rsidRDefault="00000000">
            <w:r>
              <w:t>Antes</w:t>
            </w:r>
          </w:p>
        </w:tc>
        <w:tc>
          <w:tcPr>
            <w:tcW w:w="0" w:type="auto"/>
          </w:tcPr>
          <w:p w14:paraId="2B058487" w14:textId="77777777" w:rsidR="0030352A" w:rsidRDefault="00000000">
            <w:r>
              <w:t>0.178</w:t>
            </w:r>
          </w:p>
        </w:tc>
        <w:tc>
          <w:tcPr>
            <w:tcW w:w="0" w:type="auto"/>
          </w:tcPr>
          <w:p w14:paraId="0DB9F94D" w14:textId="77777777" w:rsidR="0030352A" w:rsidRDefault="00000000">
            <w:r>
              <w:t>0.245</w:t>
            </w:r>
          </w:p>
        </w:tc>
        <w:tc>
          <w:tcPr>
            <w:tcW w:w="0" w:type="auto"/>
          </w:tcPr>
          <w:p w14:paraId="329DB2AD" w14:textId="77777777" w:rsidR="0030352A" w:rsidRDefault="00000000">
            <w:r>
              <w:t>0.368</w:t>
            </w:r>
          </w:p>
        </w:tc>
        <w:tc>
          <w:tcPr>
            <w:tcW w:w="0" w:type="auto"/>
          </w:tcPr>
          <w:p w14:paraId="66DC570F" w14:textId="77777777" w:rsidR="0030352A" w:rsidRDefault="00000000">
            <w:r>
              <w:t>0.403</w:t>
            </w:r>
          </w:p>
        </w:tc>
      </w:tr>
      <w:tr w:rsidR="0030352A" w14:paraId="0ED72442" w14:textId="77777777">
        <w:tc>
          <w:tcPr>
            <w:tcW w:w="0" w:type="auto"/>
          </w:tcPr>
          <w:p w14:paraId="09598075" w14:textId="77777777" w:rsidR="0030352A" w:rsidRDefault="0030352A"/>
        </w:tc>
        <w:tc>
          <w:tcPr>
            <w:tcW w:w="0" w:type="auto"/>
          </w:tcPr>
          <w:p w14:paraId="49A1C9B1" w14:textId="77777777" w:rsidR="0030352A" w:rsidRDefault="00000000">
            <w:r>
              <w:t>Después</w:t>
            </w:r>
          </w:p>
        </w:tc>
        <w:tc>
          <w:tcPr>
            <w:tcW w:w="0" w:type="auto"/>
          </w:tcPr>
          <w:p w14:paraId="5EC36630" w14:textId="77777777" w:rsidR="0030352A" w:rsidRDefault="00000000">
            <w:r>
              <w:t>0.136</w:t>
            </w:r>
          </w:p>
        </w:tc>
        <w:tc>
          <w:tcPr>
            <w:tcW w:w="0" w:type="auto"/>
          </w:tcPr>
          <w:p w14:paraId="093425F1" w14:textId="77777777" w:rsidR="0030352A" w:rsidRDefault="00000000">
            <w:r>
              <w:t>0.206</w:t>
            </w:r>
          </w:p>
        </w:tc>
        <w:tc>
          <w:tcPr>
            <w:tcW w:w="0" w:type="auto"/>
          </w:tcPr>
          <w:p w14:paraId="30A0549C" w14:textId="77777777" w:rsidR="0030352A" w:rsidRDefault="00000000">
            <w:r>
              <w:t>0.359</w:t>
            </w:r>
          </w:p>
        </w:tc>
        <w:tc>
          <w:tcPr>
            <w:tcW w:w="0" w:type="auto"/>
          </w:tcPr>
          <w:p w14:paraId="11DAB825" w14:textId="77777777" w:rsidR="0030352A" w:rsidRDefault="00000000">
            <w:r>
              <w:t>0.403</w:t>
            </w:r>
          </w:p>
        </w:tc>
      </w:tr>
      <w:tr w:rsidR="0030352A" w14:paraId="41AEA75D" w14:textId="77777777">
        <w:tc>
          <w:tcPr>
            <w:tcW w:w="0" w:type="auto"/>
          </w:tcPr>
          <w:p w14:paraId="6E96B005" w14:textId="77777777" w:rsidR="0030352A" w:rsidRDefault="00000000">
            <w:proofErr w:type="spellStart"/>
            <w:r>
              <w:rPr>
                <w:b/>
                <w:bCs/>
              </w:rPr>
              <w:t>MPNet</w:t>
            </w:r>
            <w:proofErr w:type="spellEnd"/>
          </w:p>
        </w:tc>
        <w:tc>
          <w:tcPr>
            <w:tcW w:w="0" w:type="auto"/>
          </w:tcPr>
          <w:p w14:paraId="25EBAAED" w14:textId="77777777" w:rsidR="0030352A" w:rsidRDefault="00000000">
            <w:r>
              <w:t>Antes</w:t>
            </w:r>
          </w:p>
        </w:tc>
        <w:tc>
          <w:tcPr>
            <w:tcW w:w="0" w:type="auto"/>
          </w:tcPr>
          <w:p w14:paraId="5D090A5B" w14:textId="77777777" w:rsidR="0030352A" w:rsidRDefault="00000000">
            <w:r>
              <w:t>0.156</w:t>
            </w:r>
          </w:p>
        </w:tc>
        <w:tc>
          <w:tcPr>
            <w:tcW w:w="0" w:type="auto"/>
          </w:tcPr>
          <w:p w14:paraId="3EDF311B" w14:textId="77777777" w:rsidR="0030352A" w:rsidRDefault="00000000">
            <w:r>
              <w:t>0.201</w:t>
            </w:r>
          </w:p>
        </w:tc>
        <w:tc>
          <w:tcPr>
            <w:tcW w:w="0" w:type="auto"/>
          </w:tcPr>
          <w:p w14:paraId="136BAFCE" w14:textId="77777777" w:rsidR="0030352A" w:rsidRDefault="00000000">
            <w:r>
              <w:t>0.302</w:t>
            </w:r>
          </w:p>
        </w:tc>
        <w:tc>
          <w:tcPr>
            <w:tcW w:w="0" w:type="auto"/>
          </w:tcPr>
          <w:p w14:paraId="254420E5" w14:textId="77777777" w:rsidR="0030352A" w:rsidRDefault="00000000">
            <w:r>
              <w:t>0.350</w:t>
            </w:r>
          </w:p>
        </w:tc>
      </w:tr>
      <w:tr w:rsidR="0030352A" w14:paraId="68C8C5BD" w14:textId="77777777">
        <w:tc>
          <w:tcPr>
            <w:tcW w:w="0" w:type="auto"/>
          </w:tcPr>
          <w:p w14:paraId="64578123" w14:textId="77777777" w:rsidR="0030352A" w:rsidRDefault="0030352A"/>
        </w:tc>
        <w:tc>
          <w:tcPr>
            <w:tcW w:w="0" w:type="auto"/>
          </w:tcPr>
          <w:p w14:paraId="0C01FA34" w14:textId="77777777" w:rsidR="0030352A" w:rsidRDefault="00000000">
            <w:r>
              <w:t>Después</w:t>
            </w:r>
          </w:p>
        </w:tc>
        <w:tc>
          <w:tcPr>
            <w:tcW w:w="0" w:type="auto"/>
          </w:tcPr>
          <w:p w14:paraId="42E8523D" w14:textId="77777777" w:rsidR="0030352A" w:rsidRDefault="00000000">
            <w:r>
              <w:t>0.139</w:t>
            </w:r>
          </w:p>
        </w:tc>
        <w:tc>
          <w:tcPr>
            <w:tcW w:w="0" w:type="auto"/>
          </w:tcPr>
          <w:p w14:paraId="65A7D496" w14:textId="77777777" w:rsidR="0030352A" w:rsidRDefault="00000000">
            <w:r>
              <w:t>0.195</w:t>
            </w:r>
          </w:p>
        </w:tc>
        <w:tc>
          <w:tcPr>
            <w:tcW w:w="0" w:type="auto"/>
          </w:tcPr>
          <w:p w14:paraId="729363F1" w14:textId="77777777" w:rsidR="0030352A" w:rsidRDefault="00000000">
            <w:r>
              <w:t>0.302</w:t>
            </w:r>
          </w:p>
        </w:tc>
        <w:tc>
          <w:tcPr>
            <w:tcW w:w="0" w:type="auto"/>
          </w:tcPr>
          <w:p w14:paraId="1B6E1282" w14:textId="77777777" w:rsidR="0030352A" w:rsidRDefault="00000000">
            <w:r>
              <w:t>0.350</w:t>
            </w:r>
          </w:p>
        </w:tc>
      </w:tr>
      <w:tr w:rsidR="0030352A" w14:paraId="1CAF402A" w14:textId="77777777">
        <w:tc>
          <w:tcPr>
            <w:tcW w:w="0" w:type="auto"/>
          </w:tcPr>
          <w:p w14:paraId="7956CC8E" w14:textId="77777777" w:rsidR="0030352A" w:rsidRDefault="00000000">
            <w:r>
              <w:rPr>
                <w:b/>
                <w:bCs/>
              </w:rPr>
              <w:t>E5-Large</w:t>
            </w:r>
          </w:p>
        </w:tc>
        <w:tc>
          <w:tcPr>
            <w:tcW w:w="0" w:type="auto"/>
          </w:tcPr>
          <w:p w14:paraId="11F26F2E" w14:textId="77777777" w:rsidR="0030352A" w:rsidRDefault="00000000">
            <w:r>
              <w:t>Antes</w:t>
            </w:r>
          </w:p>
        </w:tc>
        <w:tc>
          <w:tcPr>
            <w:tcW w:w="0" w:type="auto"/>
          </w:tcPr>
          <w:p w14:paraId="1C9FFA79" w14:textId="77777777" w:rsidR="0030352A" w:rsidRDefault="00000000">
            <w:r>
              <w:t>0.119</w:t>
            </w:r>
          </w:p>
        </w:tc>
        <w:tc>
          <w:tcPr>
            <w:tcW w:w="0" w:type="auto"/>
          </w:tcPr>
          <w:p w14:paraId="4058C7BA" w14:textId="77777777" w:rsidR="0030352A" w:rsidRDefault="00000000">
            <w:r>
              <w:t>0.177</w:t>
            </w:r>
          </w:p>
        </w:tc>
        <w:tc>
          <w:tcPr>
            <w:tcW w:w="0" w:type="auto"/>
          </w:tcPr>
          <w:p w14:paraId="28F30742" w14:textId="77777777" w:rsidR="0030352A" w:rsidRDefault="00000000">
            <w:r>
              <w:t>0.262</w:t>
            </w:r>
          </w:p>
        </w:tc>
        <w:tc>
          <w:tcPr>
            <w:tcW w:w="0" w:type="auto"/>
          </w:tcPr>
          <w:p w14:paraId="0E6A3CE8" w14:textId="77777777" w:rsidR="0030352A" w:rsidRDefault="00000000">
            <w:r>
              <w:t>0.307</w:t>
            </w:r>
          </w:p>
        </w:tc>
      </w:tr>
      <w:tr w:rsidR="0030352A" w14:paraId="2A492E03" w14:textId="77777777">
        <w:tc>
          <w:tcPr>
            <w:tcW w:w="0" w:type="auto"/>
          </w:tcPr>
          <w:p w14:paraId="0A3D415C" w14:textId="77777777" w:rsidR="0030352A" w:rsidRDefault="0030352A"/>
        </w:tc>
        <w:tc>
          <w:tcPr>
            <w:tcW w:w="0" w:type="auto"/>
          </w:tcPr>
          <w:p w14:paraId="6B011F71" w14:textId="77777777" w:rsidR="0030352A" w:rsidRDefault="00000000">
            <w:r>
              <w:t>Después</w:t>
            </w:r>
          </w:p>
        </w:tc>
        <w:tc>
          <w:tcPr>
            <w:tcW w:w="0" w:type="auto"/>
          </w:tcPr>
          <w:p w14:paraId="252014A9" w14:textId="77777777" w:rsidR="0030352A" w:rsidRDefault="00000000">
            <w:r>
              <w:t>0.131</w:t>
            </w:r>
          </w:p>
        </w:tc>
        <w:tc>
          <w:tcPr>
            <w:tcW w:w="0" w:type="auto"/>
          </w:tcPr>
          <w:p w14:paraId="5AC54C5E" w14:textId="77777777" w:rsidR="0030352A" w:rsidRDefault="00000000">
            <w:r>
              <w:t>0.182</w:t>
            </w:r>
          </w:p>
        </w:tc>
        <w:tc>
          <w:tcPr>
            <w:tcW w:w="0" w:type="auto"/>
          </w:tcPr>
          <w:p w14:paraId="5E0F9C18" w14:textId="77777777" w:rsidR="0030352A" w:rsidRDefault="00000000">
            <w:r>
              <w:t>0.272</w:t>
            </w:r>
          </w:p>
        </w:tc>
        <w:tc>
          <w:tcPr>
            <w:tcW w:w="0" w:type="auto"/>
          </w:tcPr>
          <w:p w14:paraId="17E43EC8" w14:textId="77777777" w:rsidR="0030352A" w:rsidRDefault="00000000">
            <w:r>
              <w:t>0.307</w:t>
            </w:r>
          </w:p>
        </w:tc>
      </w:tr>
      <w:tr w:rsidR="0030352A" w14:paraId="4E57F1B4" w14:textId="77777777">
        <w:tc>
          <w:tcPr>
            <w:tcW w:w="0" w:type="auto"/>
          </w:tcPr>
          <w:p w14:paraId="5476FB23" w14:textId="77777777" w:rsidR="0030352A" w:rsidRDefault="00000000">
            <w:proofErr w:type="spellStart"/>
            <w:r>
              <w:rPr>
                <w:b/>
                <w:bCs/>
              </w:rPr>
              <w:t>MiniLM</w:t>
            </w:r>
            <w:proofErr w:type="spellEnd"/>
          </w:p>
        </w:tc>
        <w:tc>
          <w:tcPr>
            <w:tcW w:w="0" w:type="auto"/>
          </w:tcPr>
          <w:p w14:paraId="738D4394" w14:textId="77777777" w:rsidR="0030352A" w:rsidRDefault="00000000">
            <w:r>
              <w:t>Antes</w:t>
            </w:r>
          </w:p>
        </w:tc>
        <w:tc>
          <w:tcPr>
            <w:tcW w:w="0" w:type="auto"/>
          </w:tcPr>
          <w:p w14:paraId="0D668B1E" w14:textId="77777777" w:rsidR="0030352A" w:rsidRDefault="00000000">
            <w:r>
              <w:t>0.109</w:t>
            </w:r>
          </w:p>
        </w:tc>
        <w:tc>
          <w:tcPr>
            <w:tcW w:w="0" w:type="auto"/>
          </w:tcPr>
          <w:p w14:paraId="31F3A53D" w14:textId="77777777" w:rsidR="0030352A" w:rsidRDefault="00000000">
            <w:r>
              <w:t>0.163</w:t>
            </w:r>
          </w:p>
        </w:tc>
        <w:tc>
          <w:tcPr>
            <w:tcW w:w="0" w:type="auto"/>
          </w:tcPr>
          <w:p w14:paraId="6B16D67F" w14:textId="77777777" w:rsidR="0030352A" w:rsidRDefault="00000000">
            <w:r>
              <w:t>0.252</w:t>
            </w:r>
          </w:p>
        </w:tc>
        <w:tc>
          <w:tcPr>
            <w:tcW w:w="0" w:type="auto"/>
          </w:tcPr>
          <w:p w14:paraId="662FAEF6" w14:textId="77777777" w:rsidR="0030352A" w:rsidRDefault="00000000">
            <w:r>
              <w:t>0.300</w:t>
            </w:r>
          </w:p>
        </w:tc>
      </w:tr>
      <w:tr w:rsidR="0030352A" w14:paraId="18868524" w14:textId="77777777">
        <w:tc>
          <w:tcPr>
            <w:tcW w:w="0" w:type="auto"/>
          </w:tcPr>
          <w:p w14:paraId="1EE0542B" w14:textId="77777777" w:rsidR="0030352A" w:rsidRDefault="0030352A"/>
        </w:tc>
        <w:tc>
          <w:tcPr>
            <w:tcW w:w="0" w:type="auto"/>
          </w:tcPr>
          <w:p w14:paraId="1F09BDEE" w14:textId="77777777" w:rsidR="0030352A" w:rsidRDefault="00000000">
            <w:r>
              <w:t>Después</w:t>
            </w:r>
          </w:p>
        </w:tc>
        <w:tc>
          <w:tcPr>
            <w:tcW w:w="0" w:type="auto"/>
          </w:tcPr>
          <w:p w14:paraId="53C811CD" w14:textId="77777777" w:rsidR="0030352A" w:rsidRDefault="00000000">
            <w:r>
              <w:t>0.133</w:t>
            </w:r>
          </w:p>
        </w:tc>
        <w:tc>
          <w:tcPr>
            <w:tcW w:w="0" w:type="auto"/>
          </w:tcPr>
          <w:p w14:paraId="3D5FC41C" w14:textId="77777777" w:rsidR="0030352A" w:rsidRDefault="00000000">
            <w:r>
              <w:t>0.180</w:t>
            </w:r>
          </w:p>
        </w:tc>
        <w:tc>
          <w:tcPr>
            <w:tcW w:w="0" w:type="auto"/>
          </w:tcPr>
          <w:p w14:paraId="1DF32976" w14:textId="77777777" w:rsidR="0030352A" w:rsidRDefault="00000000">
            <w:r>
              <w:t>0.261</w:t>
            </w:r>
          </w:p>
        </w:tc>
        <w:tc>
          <w:tcPr>
            <w:tcW w:w="0" w:type="auto"/>
          </w:tcPr>
          <w:p w14:paraId="148A4BB1" w14:textId="77777777" w:rsidR="0030352A" w:rsidRDefault="00000000">
            <w:r>
              <w:t>0.300</w:t>
            </w:r>
          </w:p>
        </w:tc>
      </w:tr>
    </w:tbl>
    <w:p w14:paraId="7D735164" w14:textId="7F5C0DFA" w:rsidR="001F44A9" w:rsidRDefault="001F44A9" w:rsidP="001F44A9">
      <w:pPr>
        <w:pStyle w:val="Caption"/>
      </w:pPr>
      <w:bookmarkStart w:id="344" w:name="_Toc214474091"/>
      <w:r>
        <w:t xml:space="preserve">Tabla </w:t>
      </w:r>
      <w:fldSimple w:instr=" SEQ Tabla \* ARABIC ">
        <w:r w:rsidR="00480539">
          <w:rPr>
            <w:noProof/>
          </w:rPr>
          <w:t>13</w:t>
        </w:r>
      </w:fldSimple>
      <w:r>
        <w:t xml:space="preserve"> </w:t>
      </w:r>
      <w:proofErr w:type="spellStart"/>
      <w:r w:rsidRPr="00607C92">
        <w:t>Recall@k</w:t>
      </w:r>
      <w:proofErr w:type="spellEnd"/>
      <w:r w:rsidRPr="00607C92">
        <w:t xml:space="preserve"> comparativo antes y después del </w:t>
      </w:r>
      <w:proofErr w:type="spellStart"/>
      <w:r w:rsidRPr="00607C92">
        <w:t>reranking</w:t>
      </w:r>
      <w:bookmarkEnd w:id="344"/>
      <w:proofErr w:type="spellEnd"/>
      <w:r w:rsidRPr="00607C92">
        <w:t xml:space="preserve"> </w:t>
      </w:r>
    </w:p>
    <w:p w14:paraId="5D00E58C" w14:textId="06942C47" w:rsidR="001F44A9" w:rsidRDefault="001F44A9" w:rsidP="001F44A9">
      <w:pPr>
        <w:pStyle w:val="Caption"/>
        <w:rPr>
          <w:b/>
          <w:bCs/>
        </w:rPr>
      </w:pPr>
      <w:r w:rsidRPr="00607C92">
        <w:t>Fuente: Elaboración mediante resultados obtenidos por el autor.</w:t>
      </w:r>
    </w:p>
    <w:p w14:paraId="7FA6837B" w14:textId="77777777" w:rsidR="001F44A9" w:rsidRDefault="00000000" w:rsidP="001F44A9">
      <w:pPr>
        <w:keepNext/>
      </w:pPr>
      <w:r>
        <w:rPr>
          <w:noProof/>
        </w:rPr>
        <w:drawing>
          <wp:inline distT="0" distB="0" distL="0" distR="0" wp14:anchorId="4C1AA3FA" wp14:editId="3511827E">
            <wp:extent cx="5422900" cy="3142851"/>
            <wp:effectExtent l="0" t="0" r="0" b="0"/>
            <wp:docPr id="6" name="Picture" descr="Figura 7: Recall@k - Comparación antes (línea sólida) vs después (línea punteada) del reranking"/>
            <wp:cNvGraphicFramePr/>
            <a:graphic xmlns:a="http://schemas.openxmlformats.org/drawingml/2006/main">
              <a:graphicData uri="http://schemas.openxmlformats.org/drawingml/2006/picture">
                <pic:pic xmlns:pic="http://schemas.openxmlformats.org/drawingml/2006/picture">
                  <pic:nvPicPr>
                    <pic:cNvPr id="6" name="Picture" descr="./capitulo_7_analisis/charts/recall_combined_before_after.png"/>
                    <pic:cNvPicPr>
                      <a:picLocks noChangeAspect="1" noChangeArrowheads="1"/>
                    </pic:cNvPicPr>
                  </pic:nvPicPr>
                  <pic:blipFill>
                    <a:blip r:embed="rId19"/>
                    <a:stretch>
                      <a:fillRect/>
                    </a:stretch>
                  </pic:blipFill>
                  <pic:spPr bwMode="auto">
                    <a:xfrm>
                      <a:off x="0" y="0"/>
                      <a:ext cx="5422900" cy="3142851"/>
                    </a:xfrm>
                    <a:prstGeom prst="rect">
                      <a:avLst/>
                    </a:prstGeom>
                    <a:noFill/>
                    <a:ln w="9525">
                      <a:noFill/>
                      <a:headEnd/>
                      <a:tailEnd/>
                    </a:ln>
                  </pic:spPr>
                </pic:pic>
              </a:graphicData>
            </a:graphic>
          </wp:inline>
        </w:drawing>
      </w:r>
    </w:p>
    <w:p w14:paraId="716F8C14" w14:textId="011165B7" w:rsidR="0030352A" w:rsidRDefault="001F44A9" w:rsidP="001F44A9">
      <w:pPr>
        <w:pStyle w:val="Caption"/>
      </w:pPr>
      <w:bookmarkStart w:id="345" w:name="_Toc214474109"/>
      <w:r>
        <w:t xml:space="preserve">Figura </w:t>
      </w:r>
      <w:fldSimple w:instr=" SEQ Figura \* ARABIC ">
        <w:r w:rsidR="00480539">
          <w:rPr>
            <w:noProof/>
          </w:rPr>
          <w:t>7</w:t>
        </w:r>
      </w:fldSimple>
      <w:r>
        <w:t xml:space="preserve"> </w:t>
      </w:r>
      <w:proofErr w:type="spellStart"/>
      <w:r w:rsidRPr="00ED74AD">
        <w:t>Recall@k</w:t>
      </w:r>
      <w:proofErr w:type="spellEnd"/>
      <w:r w:rsidRPr="00ED74AD">
        <w:t xml:space="preserve"> - Comparación antes (línea sólida) vs después (línea punteada) del </w:t>
      </w:r>
      <w:proofErr w:type="spellStart"/>
      <w:r w:rsidRPr="00ED74AD">
        <w:t>reranking</w:t>
      </w:r>
      <w:bookmarkEnd w:id="345"/>
      <w:proofErr w:type="spellEnd"/>
    </w:p>
    <w:p w14:paraId="2AC589DD" w14:textId="77777777" w:rsidR="0030352A" w:rsidRDefault="00000000">
      <w:pPr>
        <w:ind w:firstLine="720"/>
      </w:pPr>
      <w:r>
        <w:rPr>
          <w:b/>
          <w:bCs/>
        </w:rPr>
        <w:lastRenderedPageBreak/>
        <w:t>Observaciones</w:t>
      </w:r>
      <w:r>
        <w:t xml:space="preserve">: - El mismo patrón se mantiene: Ada degrada mientras que </w:t>
      </w:r>
      <w:proofErr w:type="spellStart"/>
      <w:r>
        <w:t>MiniLM</w:t>
      </w:r>
      <w:proofErr w:type="spellEnd"/>
      <w:r>
        <w:t xml:space="preserve"> mejora significativamente - Todas las curvas convergen en k=15, lo cual tiene sentido ya que todos los modelos parten del mismo conjunto inicial de 15 documentos antes del </w:t>
      </w:r>
      <w:proofErr w:type="spellStart"/>
      <w:r>
        <w:t>reranking</w:t>
      </w:r>
      <w:proofErr w:type="spellEnd"/>
      <w:r>
        <w:t xml:space="preserve"> - El impacto del </w:t>
      </w:r>
      <w:proofErr w:type="spellStart"/>
      <w:r>
        <w:t>CrossEncoder</w:t>
      </w:r>
      <w:proofErr w:type="spellEnd"/>
      <w:r>
        <w:t xml:space="preserve"> es más pronunciado cuando k es pequeño (k≤5), lo que es importante porque en aplicaciones reales típicamente mostramos pocos resultados al usuario</w:t>
      </w:r>
    </w:p>
    <w:p w14:paraId="7746BC72" w14:textId="77777777" w:rsidR="0030352A" w:rsidRDefault="00000000">
      <w:pPr>
        <w:pStyle w:val="Heading3"/>
      </w:pPr>
      <w:bookmarkStart w:id="346" w:name="_Toc214474017"/>
      <w:bookmarkStart w:id="347" w:name="f1k"/>
      <w:bookmarkEnd w:id="336"/>
      <w:r>
        <w:t>7.3.4 F1@k</w:t>
      </w:r>
      <w:bookmarkEnd w:id="34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244"/>
        <w:gridCol w:w="1164"/>
        <w:gridCol w:w="817"/>
        <w:gridCol w:w="817"/>
        <w:gridCol w:w="817"/>
        <w:gridCol w:w="817"/>
      </w:tblGrid>
      <w:tr w:rsidR="0030352A" w14:paraId="529496FF" w14:textId="77777777">
        <w:trPr>
          <w:tblHeader/>
        </w:trPr>
        <w:tc>
          <w:tcPr>
            <w:tcW w:w="0" w:type="auto"/>
          </w:tcPr>
          <w:p w14:paraId="6FB86775" w14:textId="77777777" w:rsidR="0030352A" w:rsidRDefault="00000000">
            <w:r>
              <w:t>Modelo</w:t>
            </w:r>
          </w:p>
        </w:tc>
        <w:tc>
          <w:tcPr>
            <w:tcW w:w="0" w:type="auto"/>
          </w:tcPr>
          <w:p w14:paraId="1065F210" w14:textId="77777777" w:rsidR="0030352A" w:rsidRDefault="00000000">
            <w:r>
              <w:t>Etapa</w:t>
            </w:r>
          </w:p>
        </w:tc>
        <w:tc>
          <w:tcPr>
            <w:tcW w:w="0" w:type="auto"/>
          </w:tcPr>
          <w:p w14:paraId="3203FB59" w14:textId="77777777" w:rsidR="0030352A" w:rsidRDefault="00000000">
            <w:r>
              <w:t>k=3</w:t>
            </w:r>
          </w:p>
        </w:tc>
        <w:tc>
          <w:tcPr>
            <w:tcW w:w="0" w:type="auto"/>
          </w:tcPr>
          <w:p w14:paraId="5DCE4D43" w14:textId="77777777" w:rsidR="0030352A" w:rsidRDefault="00000000">
            <w:r>
              <w:t>k=5</w:t>
            </w:r>
          </w:p>
        </w:tc>
        <w:tc>
          <w:tcPr>
            <w:tcW w:w="0" w:type="auto"/>
          </w:tcPr>
          <w:p w14:paraId="4E76EB91" w14:textId="77777777" w:rsidR="0030352A" w:rsidRDefault="00000000">
            <w:r>
              <w:t>k=10</w:t>
            </w:r>
          </w:p>
        </w:tc>
        <w:tc>
          <w:tcPr>
            <w:tcW w:w="0" w:type="auto"/>
          </w:tcPr>
          <w:p w14:paraId="4337E68D" w14:textId="77777777" w:rsidR="0030352A" w:rsidRDefault="00000000">
            <w:r>
              <w:t>k=15</w:t>
            </w:r>
          </w:p>
        </w:tc>
      </w:tr>
      <w:tr w:rsidR="0030352A" w14:paraId="17CEFF6B" w14:textId="77777777">
        <w:tc>
          <w:tcPr>
            <w:tcW w:w="0" w:type="auto"/>
          </w:tcPr>
          <w:p w14:paraId="2971A46E" w14:textId="77777777" w:rsidR="0030352A" w:rsidRDefault="00000000">
            <w:r>
              <w:rPr>
                <w:b/>
                <w:bCs/>
              </w:rPr>
              <w:t>Ada</w:t>
            </w:r>
          </w:p>
        </w:tc>
        <w:tc>
          <w:tcPr>
            <w:tcW w:w="0" w:type="auto"/>
          </w:tcPr>
          <w:p w14:paraId="07BDEA1A" w14:textId="77777777" w:rsidR="0030352A" w:rsidRDefault="00000000">
            <w:r>
              <w:t>Antes</w:t>
            </w:r>
          </w:p>
        </w:tc>
        <w:tc>
          <w:tcPr>
            <w:tcW w:w="0" w:type="auto"/>
          </w:tcPr>
          <w:p w14:paraId="1BCAAEA1" w14:textId="77777777" w:rsidR="0030352A" w:rsidRDefault="00000000">
            <w:r>
              <w:t>0.101</w:t>
            </w:r>
          </w:p>
        </w:tc>
        <w:tc>
          <w:tcPr>
            <w:tcW w:w="0" w:type="auto"/>
          </w:tcPr>
          <w:p w14:paraId="499A1F65" w14:textId="77777777" w:rsidR="0030352A" w:rsidRDefault="00000000">
            <w:r>
              <w:t>0.096</w:t>
            </w:r>
          </w:p>
        </w:tc>
        <w:tc>
          <w:tcPr>
            <w:tcW w:w="0" w:type="auto"/>
          </w:tcPr>
          <w:p w14:paraId="38B3356A" w14:textId="77777777" w:rsidR="0030352A" w:rsidRDefault="00000000">
            <w:r>
              <w:t>0.082</w:t>
            </w:r>
          </w:p>
        </w:tc>
        <w:tc>
          <w:tcPr>
            <w:tcW w:w="0" w:type="auto"/>
          </w:tcPr>
          <w:p w14:paraId="4E150789" w14:textId="77777777" w:rsidR="0030352A" w:rsidRDefault="00000000">
            <w:r>
              <w:t>0.062</w:t>
            </w:r>
          </w:p>
        </w:tc>
      </w:tr>
      <w:tr w:rsidR="0030352A" w14:paraId="0E98961C" w14:textId="77777777">
        <w:tc>
          <w:tcPr>
            <w:tcW w:w="0" w:type="auto"/>
          </w:tcPr>
          <w:p w14:paraId="7B296DE1" w14:textId="77777777" w:rsidR="0030352A" w:rsidRDefault="0030352A"/>
        </w:tc>
        <w:tc>
          <w:tcPr>
            <w:tcW w:w="0" w:type="auto"/>
          </w:tcPr>
          <w:p w14:paraId="7F6951E9" w14:textId="77777777" w:rsidR="0030352A" w:rsidRDefault="00000000">
            <w:r>
              <w:t>Después</w:t>
            </w:r>
          </w:p>
        </w:tc>
        <w:tc>
          <w:tcPr>
            <w:tcW w:w="0" w:type="auto"/>
          </w:tcPr>
          <w:p w14:paraId="06785D8C" w14:textId="77777777" w:rsidR="0030352A" w:rsidRDefault="00000000">
            <w:r>
              <w:t>0.077</w:t>
            </w:r>
          </w:p>
        </w:tc>
        <w:tc>
          <w:tcPr>
            <w:tcW w:w="0" w:type="auto"/>
          </w:tcPr>
          <w:p w14:paraId="52A967C0" w14:textId="77777777" w:rsidR="0030352A" w:rsidRDefault="00000000">
            <w:r>
              <w:t>0.081</w:t>
            </w:r>
          </w:p>
        </w:tc>
        <w:tc>
          <w:tcPr>
            <w:tcW w:w="0" w:type="auto"/>
          </w:tcPr>
          <w:p w14:paraId="47FE0AD0" w14:textId="77777777" w:rsidR="0030352A" w:rsidRDefault="00000000">
            <w:r>
              <w:t>0.079</w:t>
            </w:r>
          </w:p>
        </w:tc>
        <w:tc>
          <w:tcPr>
            <w:tcW w:w="0" w:type="auto"/>
          </w:tcPr>
          <w:p w14:paraId="77F1B423" w14:textId="77777777" w:rsidR="0030352A" w:rsidRDefault="00000000">
            <w:r>
              <w:t>0.062</w:t>
            </w:r>
          </w:p>
        </w:tc>
      </w:tr>
      <w:tr w:rsidR="0030352A" w14:paraId="0D5647EF" w14:textId="77777777">
        <w:tc>
          <w:tcPr>
            <w:tcW w:w="0" w:type="auto"/>
          </w:tcPr>
          <w:p w14:paraId="0EC35929" w14:textId="77777777" w:rsidR="0030352A" w:rsidRDefault="00000000">
            <w:proofErr w:type="spellStart"/>
            <w:r>
              <w:rPr>
                <w:b/>
                <w:bCs/>
              </w:rPr>
              <w:t>MPNet</w:t>
            </w:r>
            <w:proofErr w:type="spellEnd"/>
          </w:p>
        </w:tc>
        <w:tc>
          <w:tcPr>
            <w:tcW w:w="0" w:type="auto"/>
          </w:tcPr>
          <w:p w14:paraId="77403B14" w14:textId="77777777" w:rsidR="0030352A" w:rsidRDefault="00000000">
            <w:r>
              <w:t>Antes</w:t>
            </w:r>
          </w:p>
        </w:tc>
        <w:tc>
          <w:tcPr>
            <w:tcW w:w="0" w:type="auto"/>
          </w:tcPr>
          <w:p w14:paraId="76276F84" w14:textId="77777777" w:rsidR="0030352A" w:rsidRDefault="00000000">
            <w:r>
              <w:t>0.089</w:t>
            </w:r>
          </w:p>
        </w:tc>
        <w:tc>
          <w:tcPr>
            <w:tcW w:w="0" w:type="auto"/>
          </w:tcPr>
          <w:p w14:paraId="61EE0187" w14:textId="77777777" w:rsidR="0030352A" w:rsidRDefault="00000000">
            <w:r>
              <w:t>0.079</w:t>
            </w:r>
          </w:p>
        </w:tc>
        <w:tc>
          <w:tcPr>
            <w:tcW w:w="0" w:type="auto"/>
          </w:tcPr>
          <w:p w14:paraId="02BD8B83" w14:textId="77777777" w:rsidR="0030352A" w:rsidRDefault="00000000">
            <w:r>
              <w:t>0.068</w:t>
            </w:r>
          </w:p>
        </w:tc>
        <w:tc>
          <w:tcPr>
            <w:tcW w:w="0" w:type="auto"/>
          </w:tcPr>
          <w:p w14:paraId="3C9DD08B" w14:textId="77777777" w:rsidR="0030352A" w:rsidRDefault="00000000">
            <w:r>
              <w:t>0.055</w:t>
            </w:r>
          </w:p>
        </w:tc>
      </w:tr>
      <w:tr w:rsidR="0030352A" w14:paraId="21F8C581" w14:textId="77777777">
        <w:tc>
          <w:tcPr>
            <w:tcW w:w="0" w:type="auto"/>
          </w:tcPr>
          <w:p w14:paraId="4212415D" w14:textId="77777777" w:rsidR="0030352A" w:rsidRDefault="0030352A"/>
        </w:tc>
        <w:tc>
          <w:tcPr>
            <w:tcW w:w="0" w:type="auto"/>
          </w:tcPr>
          <w:p w14:paraId="516266B3" w14:textId="77777777" w:rsidR="0030352A" w:rsidRDefault="00000000">
            <w:r>
              <w:t>Después</w:t>
            </w:r>
          </w:p>
        </w:tc>
        <w:tc>
          <w:tcPr>
            <w:tcW w:w="0" w:type="auto"/>
          </w:tcPr>
          <w:p w14:paraId="470AB9AB" w14:textId="77777777" w:rsidR="0030352A" w:rsidRDefault="00000000">
            <w:r>
              <w:t>0.079</w:t>
            </w:r>
          </w:p>
        </w:tc>
        <w:tc>
          <w:tcPr>
            <w:tcW w:w="0" w:type="auto"/>
          </w:tcPr>
          <w:p w14:paraId="0181AA65" w14:textId="77777777" w:rsidR="0030352A" w:rsidRDefault="00000000">
            <w:r>
              <w:t>0.077</w:t>
            </w:r>
          </w:p>
        </w:tc>
        <w:tc>
          <w:tcPr>
            <w:tcW w:w="0" w:type="auto"/>
          </w:tcPr>
          <w:p w14:paraId="66728CED" w14:textId="77777777" w:rsidR="0030352A" w:rsidRDefault="00000000">
            <w:r>
              <w:t>0.068</w:t>
            </w:r>
          </w:p>
        </w:tc>
        <w:tc>
          <w:tcPr>
            <w:tcW w:w="0" w:type="auto"/>
          </w:tcPr>
          <w:p w14:paraId="53954EB1" w14:textId="77777777" w:rsidR="0030352A" w:rsidRDefault="00000000">
            <w:r>
              <w:t>0.055</w:t>
            </w:r>
          </w:p>
        </w:tc>
      </w:tr>
      <w:tr w:rsidR="0030352A" w14:paraId="551C9377" w14:textId="77777777">
        <w:tc>
          <w:tcPr>
            <w:tcW w:w="0" w:type="auto"/>
          </w:tcPr>
          <w:p w14:paraId="5FBD9A3D" w14:textId="77777777" w:rsidR="0030352A" w:rsidRDefault="00000000">
            <w:r>
              <w:rPr>
                <w:b/>
                <w:bCs/>
              </w:rPr>
              <w:t>E5-Large</w:t>
            </w:r>
          </w:p>
        </w:tc>
        <w:tc>
          <w:tcPr>
            <w:tcW w:w="0" w:type="auto"/>
          </w:tcPr>
          <w:p w14:paraId="07D2EEBB" w14:textId="77777777" w:rsidR="0030352A" w:rsidRDefault="00000000">
            <w:r>
              <w:t>Antes</w:t>
            </w:r>
          </w:p>
        </w:tc>
        <w:tc>
          <w:tcPr>
            <w:tcW w:w="0" w:type="auto"/>
          </w:tcPr>
          <w:p w14:paraId="421D23DF" w14:textId="77777777" w:rsidR="0030352A" w:rsidRDefault="00000000">
            <w:r>
              <w:t>0.067</w:t>
            </w:r>
          </w:p>
        </w:tc>
        <w:tc>
          <w:tcPr>
            <w:tcW w:w="0" w:type="auto"/>
          </w:tcPr>
          <w:p w14:paraId="72F5F4BB" w14:textId="77777777" w:rsidR="0030352A" w:rsidRDefault="00000000">
            <w:r>
              <w:t>0.069</w:t>
            </w:r>
          </w:p>
        </w:tc>
        <w:tc>
          <w:tcPr>
            <w:tcW w:w="0" w:type="auto"/>
          </w:tcPr>
          <w:p w14:paraId="60BA9827" w14:textId="77777777" w:rsidR="0030352A" w:rsidRDefault="00000000">
            <w:r>
              <w:t>0.058</w:t>
            </w:r>
          </w:p>
        </w:tc>
        <w:tc>
          <w:tcPr>
            <w:tcW w:w="0" w:type="auto"/>
          </w:tcPr>
          <w:p w14:paraId="716BF17F" w14:textId="77777777" w:rsidR="0030352A" w:rsidRDefault="00000000">
            <w:r>
              <w:t>0.048</w:t>
            </w:r>
          </w:p>
        </w:tc>
      </w:tr>
      <w:tr w:rsidR="0030352A" w14:paraId="6382C3A5" w14:textId="77777777">
        <w:tc>
          <w:tcPr>
            <w:tcW w:w="0" w:type="auto"/>
          </w:tcPr>
          <w:p w14:paraId="44521FA9" w14:textId="77777777" w:rsidR="0030352A" w:rsidRDefault="0030352A"/>
        </w:tc>
        <w:tc>
          <w:tcPr>
            <w:tcW w:w="0" w:type="auto"/>
          </w:tcPr>
          <w:p w14:paraId="1D9571A9" w14:textId="77777777" w:rsidR="0030352A" w:rsidRDefault="00000000">
            <w:r>
              <w:t>Después</w:t>
            </w:r>
          </w:p>
        </w:tc>
        <w:tc>
          <w:tcPr>
            <w:tcW w:w="0" w:type="auto"/>
          </w:tcPr>
          <w:p w14:paraId="09361D04" w14:textId="77777777" w:rsidR="0030352A" w:rsidRDefault="00000000">
            <w:r>
              <w:t>0.076</w:t>
            </w:r>
          </w:p>
        </w:tc>
        <w:tc>
          <w:tcPr>
            <w:tcW w:w="0" w:type="auto"/>
          </w:tcPr>
          <w:p w14:paraId="7C03D3E7" w14:textId="77777777" w:rsidR="0030352A" w:rsidRDefault="00000000">
            <w:r>
              <w:t>0.071</w:t>
            </w:r>
          </w:p>
        </w:tc>
        <w:tc>
          <w:tcPr>
            <w:tcW w:w="0" w:type="auto"/>
          </w:tcPr>
          <w:p w14:paraId="39E540A0" w14:textId="77777777" w:rsidR="0030352A" w:rsidRDefault="00000000">
            <w:r>
              <w:t>0.060</w:t>
            </w:r>
          </w:p>
        </w:tc>
        <w:tc>
          <w:tcPr>
            <w:tcW w:w="0" w:type="auto"/>
          </w:tcPr>
          <w:p w14:paraId="2AED0FC5" w14:textId="77777777" w:rsidR="0030352A" w:rsidRDefault="00000000">
            <w:r>
              <w:t>0.048</w:t>
            </w:r>
          </w:p>
        </w:tc>
      </w:tr>
      <w:tr w:rsidR="0030352A" w14:paraId="7B897615" w14:textId="77777777">
        <w:tc>
          <w:tcPr>
            <w:tcW w:w="0" w:type="auto"/>
          </w:tcPr>
          <w:p w14:paraId="2A986AEF" w14:textId="77777777" w:rsidR="0030352A" w:rsidRDefault="00000000">
            <w:proofErr w:type="spellStart"/>
            <w:r>
              <w:rPr>
                <w:b/>
                <w:bCs/>
              </w:rPr>
              <w:t>MiniLM</w:t>
            </w:r>
            <w:proofErr w:type="spellEnd"/>
          </w:p>
        </w:tc>
        <w:tc>
          <w:tcPr>
            <w:tcW w:w="0" w:type="auto"/>
          </w:tcPr>
          <w:p w14:paraId="344B0C12" w14:textId="77777777" w:rsidR="0030352A" w:rsidRDefault="00000000">
            <w:r>
              <w:t>Antes</w:t>
            </w:r>
          </w:p>
        </w:tc>
        <w:tc>
          <w:tcPr>
            <w:tcW w:w="0" w:type="auto"/>
          </w:tcPr>
          <w:p w14:paraId="3E1ADFB0" w14:textId="77777777" w:rsidR="0030352A" w:rsidRDefault="00000000">
            <w:r>
              <w:t>0.062</w:t>
            </w:r>
          </w:p>
        </w:tc>
        <w:tc>
          <w:tcPr>
            <w:tcW w:w="0" w:type="auto"/>
          </w:tcPr>
          <w:p w14:paraId="280431EA" w14:textId="77777777" w:rsidR="0030352A" w:rsidRDefault="00000000">
            <w:r>
              <w:t>0.064</w:t>
            </w:r>
          </w:p>
        </w:tc>
        <w:tc>
          <w:tcPr>
            <w:tcW w:w="0" w:type="auto"/>
          </w:tcPr>
          <w:p w14:paraId="43FBA2B8" w14:textId="77777777" w:rsidR="0030352A" w:rsidRDefault="00000000">
            <w:r>
              <w:t>0.056</w:t>
            </w:r>
          </w:p>
        </w:tc>
        <w:tc>
          <w:tcPr>
            <w:tcW w:w="0" w:type="auto"/>
          </w:tcPr>
          <w:p w14:paraId="279E35FA" w14:textId="77777777" w:rsidR="0030352A" w:rsidRDefault="00000000">
            <w:r>
              <w:t>0.047</w:t>
            </w:r>
          </w:p>
        </w:tc>
      </w:tr>
      <w:tr w:rsidR="0030352A" w14:paraId="6E36A345" w14:textId="77777777">
        <w:tc>
          <w:tcPr>
            <w:tcW w:w="0" w:type="auto"/>
          </w:tcPr>
          <w:p w14:paraId="638401A8" w14:textId="77777777" w:rsidR="0030352A" w:rsidRDefault="0030352A"/>
        </w:tc>
        <w:tc>
          <w:tcPr>
            <w:tcW w:w="0" w:type="auto"/>
          </w:tcPr>
          <w:p w14:paraId="5A4077F3" w14:textId="77777777" w:rsidR="0030352A" w:rsidRDefault="00000000">
            <w:r>
              <w:t>Después</w:t>
            </w:r>
          </w:p>
        </w:tc>
        <w:tc>
          <w:tcPr>
            <w:tcW w:w="0" w:type="auto"/>
          </w:tcPr>
          <w:p w14:paraId="76469105" w14:textId="77777777" w:rsidR="0030352A" w:rsidRDefault="00000000">
            <w:r>
              <w:t>0.075</w:t>
            </w:r>
          </w:p>
        </w:tc>
        <w:tc>
          <w:tcPr>
            <w:tcW w:w="0" w:type="auto"/>
          </w:tcPr>
          <w:p w14:paraId="0C3674AA" w14:textId="77777777" w:rsidR="0030352A" w:rsidRDefault="00000000">
            <w:r>
              <w:t>0.071</w:t>
            </w:r>
          </w:p>
        </w:tc>
        <w:tc>
          <w:tcPr>
            <w:tcW w:w="0" w:type="auto"/>
          </w:tcPr>
          <w:p w14:paraId="20265D60" w14:textId="77777777" w:rsidR="0030352A" w:rsidRDefault="00000000">
            <w:r>
              <w:t>0.058</w:t>
            </w:r>
          </w:p>
        </w:tc>
        <w:tc>
          <w:tcPr>
            <w:tcW w:w="0" w:type="auto"/>
          </w:tcPr>
          <w:p w14:paraId="7AD8E784" w14:textId="77777777" w:rsidR="0030352A" w:rsidRDefault="00000000">
            <w:r>
              <w:t>0.047</w:t>
            </w:r>
          </w:p>
        </w:tc>
      </w:tr>
    </w:tbl>
    <w:p w14:paraId="4E6545EB" w14:textId="511A314F" w:rsidR="001F44A9" w:rsidRDefault="001F44A9" w:rsidP="001F44A9">
      <w:pPr>
        <w:pStyle w:val="Caption"/>
      </w:pPr>
      <w:bookmarkStart w:id="348" w:name="_Toc214474092"/>
      <w:r>
        <w:t xml:space="preserve">Tabla </w:t>
      </w:r>
      <w:fldSimple w:instr=" SEQ Tabla \* ARABIC ">
        <w:r w:rsidR="00480539">
          <w:rPr>
            <w:noProof/>
          </w:rPr>
          <w:t>14</w:t>
        </w:r>
      </w:fldSimple>
      <w:r>
        <w:t xml:space="preserve"> </w:t>
      </w:r>
      <w:r w:rsidRPr="00621A79">
        <w:t xml:space="preserve">F1@k comparativo antes y después del </w:t>
      </w:r>
      <w:proofErr w:type="spellStart"/>
      <w:r w:rsidRPr="00621A79">
        <w:t>reranking</w:t>
      </w:r>
      <w:bookmarkEnd w:id="348"/>
      <w:proofErr w:type="spellEnd"/>
      <w:r w:rsidRPr="00621A79">
        <w:t xml:space="preserve"> </w:t>
      </w:r>
    </w:p>
    <w:p w14:paraId="76ACE877" w14:textId="1C71A21F" w:rsidR="001F44A9" w:rsidRDefault="001F44A9" w:rsidP="001F44A9">
      <w:pPr>
        <w:pStyle w:val="Caption"/>
        <w:rPr>
          <w:b/>
          <w:bCs/>
        </w:rPr>
      </w:pPr>
      <w:r w:rsidRPr="00621A79">
        <w:t>Fuente: Elaboración mediante resultados obtenidos por el autor.</w:t>
      </w:r>
    </w:p>
    <w:p w14:paraId="6196EE67" w14:textId="77777777" w:rsidR="0030352A" w:rsidRDefault="00000000">
      <w:r>
        <w:rPr>
          <w:noProof/>
        </w:rPr>
        <w:lastRenderedPageBreak/>
        <w:drawing>
          <wp:inline distT="0" distB="0" distL="0" distR="0" wp14:anchorId="7BC7D8FD" wp14:editId="3CDC4B1C">
            <wp:extent cx="5422900" cy="3142851"/>
            <wp:effectExtent l="0" t="0" r="0" b="0"/>
            <wp:docPr id="7" name="Picture" descr="Figura 8: F1@k - Comparación antes (línea sólida) vs después (línea punteada) del reranking"/>
            <wp:cNvGraphicFramePr/>
            <a:graphic xmlns:a="http://schemas.openxmlformats.org/drawingml/2006/main">
              <a:graphicData uri="http://schemas.openxmlformats.org/drawingml/2006/picture">
                <pic:pic xmlns:pic="http://schemas.openxmlformats.org/drawingml/2006/picture">
                  <pic:nvPicPr>
                    <pic:cNvPr id="7" name="Picture" descr="./capitulo_7_analisis/charts/f1_combined_before_after.png"/>
                    <pic:cNvPicPr>
                      <a:picLocks noChangeAspect="1" noChangeArrowheads="1"/>
                    </pic:cNvPicPr>
                  </pic:nvPicPr>
                  <pic:blipFill>
                    <a:blip r:embed="rId20"/>
                    <a:stretch>
                      <a:fillRect/>
                    </a:stretch>
                  </pic:blipFill>
                  <pic:spPr bwMode="auto">
                    <a:xfrm>
                      <a:off x="0" y="0"/>
                      <a:ext cx="5422900" cy="3142851"/>
                    </a:xfrm>
                    <a:prstGeom prst="rect">
                      <a:avLst/>
                    </a:prstGeom>
                    <a:noFill/>
                    <a:ln w="9525">
                      <a:noFill/>
                      <a:headEnd/>
                      <a:tailEnd/>
                    </a:ln>
                  </pic:spPr>
                </pic:pic>
              </a:graphicData>
            </a:graphic>
          </wp:inline>
        </w:drawing>
      </w:r>
    </w:p>
    <w:p w14:paraId="7644DA27" w14:textId="35932A81" w:rsidR="0030352A" w:rsidRDefault="001F44A9" w:rsidP="001F44A9">
      <w:pPr>
        <w:pStyle w:val="Caption"/>
      </w:pPr>
      <w:bookmarkStart w:id="349" w:name="_Toc214474110"/>
      <w:r>
        <w:t xml:space="preserve">Figura </w:t>
      </w:r>
      <w:fldSimple w:instr=" SEQ Figura \* ARABIC ">
        <w:r w:rsidR="00480539">
          <w:rPr>
            <w:noProof/>
          </w:rPr>
          <w:t>8</w:t>
        </w:r>
      </w:fldSimple>
      <w:r>
        <w:t xml:space="preserve"> </w:t>
      </w:r>
      <w:r w:rsidRPr="0013416E">
        <w:t xml:space="preserve">F1@k - Comparación antes (línea sólida) vs después (línea punteada) del </w:t>
      </w:r>
      <w:proofErr w:type="spellStart"/>
      <w:r w:rsidRPr="0013416E">
        <w:t>reranking</w:t>
      </w:r>
      <w:bookmarkEnd w:id="349"/>
      <w:proofErr w:type="spellEnd"/>
    </w:p>
    <w:p w14:paraId="4A720A38" w14:textId="77777777" w:rsidR="0030352A" w:rsidRDefault="00000000">
      <w:pPr>
        <w:pStyle w:val="Heading3"/>
      </w:pPr>
      <w:bookmarkStart w:id="350" w:name="_Toc214474018"/>
      <w:bookmarkStart w:id="351" w:name="ndcgk"/>
      <w:bookmarkEnd w:id="339"/>
      <w:r>
        <w:t xml:space="preserve">7.3.5 </w:t>
      </w:r>
      <w:proofErr w:type="spellStart"/>
      <w:r>
        <w:t>NDCG@k</w:t>
      </w:r>
      <w:bookmarkEnd w:id="350"/>
      <w:proofErr w:type="spellEnd"/>
    </w:p>
    <w:p w14:paraId="13FEF085" w14:textId="77777777" w:rsidR="0030352A" w:rsidRDefault="00000000">
      <w:pPr>
        <w:ind w:firstLine="720"/>
      </w:pPr>
      <w:r>
        <w:t>NDCG (</w:t>
      </w:r>
      <w:proofErr w:type="spellStart"/>
      <w:r>
        <w:t>Normalized</w:t>
      </w:r>
      <w:proofErr w:type="spellEnd"/>
      <w:r>
        <w:t xml:space="preserve"> </w:t>
      </w:r>
      <w:proofErr w:type="spellStart"/>
      <w:r>
        <w:t>Discounted</w:t>
      </w:r>
      <w:proofErr w:type="spellEnd"/>
      <w:r>
        <w:t xml:space="preserve"> Cumulative </w:t>
      </w:r>
      <w:proofErr w:type="spellStart"/>
      <w:r>
        <w:t>Gain</w:t>
      </w:r>
      <w:proofErr w:type="spellEnd"/>
      <w:r>
        <w:t>) es una métrica más sofisticada que considera no solo qué documentos recuperamos, sino también en qué posición aparecen. Documentos relevantes que aparecen en posiciones bajas reciben menos crédito, lo que refleja mejor la experiencia real del usuario que tiende a revisar primero los resultados del tope de la lista.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244"/>
        <w:gridCol w:w="1164"/>
        <w:gridCol w:w="817"/>
        <w:gridCol w:w="817"/>
        <w:gridCol w:w="817"/>
        <w:gridCol w:w="817"/>
      </w:tblGrid>
      <w:tr w:rsidR="0030352A" w14:paraId="2EE05380" w14:textId="77777777">
        <w:trPr>
          <w:tblHeader/>
        </w:trPr>
        <w:tc>
          <w:tcPr>
            <w:tcW w:w="0" w:type="auto"/>
          </w:tcPr>
          <w:p w14:paraId="365DE08E" w14:textId="77777777" w:rsidR="0030352A" w:rsidRDefault="00000000">
            <w:r>
              <w:t>Modelo</w:t>
            </w:r>
          </w:p>
        </w:tc>
        <w:tc>
          <w:tcPr>
            <w:tcW w:w="0" w:type="auto"/>
          </w:tcPr>
          <w:p w14:paraId="4A7C70F1" w14:textId="77777777" w:rsidR="0030352A" w:rsidRDefault="00000000">
            <w:r>
              <w:t>Etapa</w:t>
            </w:r>
          </w:p>
        </w:tc>
        <w:tc>
          <w:tcPr>
            <w:tcW w:w="0" w:type="auto"/>
          </w:tcPr>
          <w:p w14:paraId="2305A0B9" w14:textId="77777777" w:rsidR="0030352A" w:rsidRDefault="00000000">
            <w:r>
              <w:t>k=3</w:t>
            </w:r>
          </w:p>
        </w:tc>
        <w:tc>
          <w:tcPr>
            <w:tcW w:w="0" w:type="auto"/>
          </w:tcPr>
          <w:p w14:paraId="29F3A483" w14:textId="77777777" w:rsidR="0030352A" w:rsidRDefault="00000000">
            <w:r>
              <w:t>k=5</w:t>
            </w:r>
          </w:p>
        </w:tc>
        <w:tc>
          <w:tcPr>
            <w:tcW w:w="0" w:type="auto"/>
          </w:tcPr>
          <w:p w14:paraId="02FAFE20" w14:textId="77777777" w:rsidR="0030352A" w:rsidRDefault="00000000">
            <w:r>
              <w:t>k=10</w:t>
            </w:r>
          </w:p>
        </w:tc>
        <w:tc>
          <w:tcPr>
            <w:tcW w:w="0" w:type="auto"/>
          </w:tcPr>
          <w:p w14:paraId="71F3BE81" w14:textId="77777777" w:rsidR="0030352A" w:rsidRDefault="00000000">
            <w:r>
              <w:t>k=15</w:t>
            </w:r>
          </w:p>
        </w:tc>
      </w:tr>
      <w:tr w:rsidR="0030352A" w14:paraId="27B9DB24" w14:textId="77777777">
        <w:tc>
          <w:tcPr>
            <w:tcW w:w="0" w:type="auto"/>
          </w:tcPr>
          <w:p w14:paraId="6EF030FC" w14:textId="77777777" w:rsidR="0030352A" w:rsidRDefault="00000000">
            <w:r>
              <w:rPr>
                <w:b/>
                <w:bCs/>
              </w:rPr>
              <w:t>Ada</w:t>
            </w:r>
          </w:p>
        </w:tc>
        <w:tc>
          <w:tcPr>
            <w:tcW w:w="0" w:type="auto"/>
          </w:tcPr>
          <w:p w14:paraId="0F942B6F" w14:textId="77777777" w:rsidR="0030352A" w:rsidRDefault="00000000">
            <w:r>
              <w:t>Antes</w:t>
            </w:r>
          </w:p>
        </w:tc>
        <w:tc>
          <w:tcPr>
            <w:tcW w:w="0" w:type="auto"/>
          </w:tcPr>
          <w:p w14:paraId="42530CC7" w14:textId="77777777" w:rsidR="0030352A" w:rsidRDefault="00000000">
            <w:r>
              <w:t>0.146</w:t>
            </w:r>
          </w:p>
        </w:tc>
        <w:tc>
          <w:tcPr>
            <w:tcW w:w="0" w:type="auto"/>
          </w:tcPr>
          <w:p w14:paraId="071E04C4" w14:textId="77777777" w:rsidR="0030352A" w:rsidRDefault="00000000">
            <w:r>
              <w:t>0.173</w:t>
            </w:r>
          </w:p>
        </w:tc>
        <w:tc>
          <w:tcPr>
            <w:tcW w:w="0" w:type="auto"/>
          </w:tcPr>
          <w:p w14:paraId="25A977D8" w14:textId="77777777" w:rsidR="0030352A" w:rsidRDefault="00000000">
            <w:r>
              <w:t>0.215</w:t>
            </w:r>
          </w:p>
        </w:tc>
        <w:tc>
          <w:tcPr>
            <w:tcW w:w="0" w:type="auto"/>
          </w:tcPr>
          <w:p w14:paraId="71676C7D" w14:textId="77777777" w:rsidR="0030352A" w:rsidRDefault="00000000">
            <w:r>
              <w:t>0.225</w:t>
            </w:r>
          </w:p>
        </w:tc>
      </w:tr>
      <w:tr w:rsidR="0030352A" w14:paraId="063751F1" w14:textId="77777777">
        <w:tc>
          <w:tcPr>
            <w:tcW w:w="0" w:type="auto"/>
          </w:tcPr>
          <w:p w14:paraId="2018C4EE" w14:textId="77777777" w:rsidR="0030352A" w:rsidRDefault="0030352A"/>
        </w:tc>
        <w:tc>
          <w:tcPr>
            <w:tcW w:w="0" w:type="auto"/>
          </w:tcPr>
          <w:p w14:paraId="7147918F" w14:textId="77777777" w:rsidR="0030352A" w:rsidRDefault="00000000">
            <w:r>
              <w:t>Después</w:t>
            </w:r>
          </w:p>
        </w:tc>
        <w:tc>
          <w:tcPr>
            <w:tcW w:w="0" w:type="auto"/>
          </w:tcPr>
          <w:p w14:paraId="61A81681" w14:textId="77777777" w:rsidR="0030352A" w:rsidRDefault="00000000">
            <w:r>
              <w:t>0.108</w:t>
            </w:r>
          </w:p>
        </w:tc>
        <w:tc>
          <w:tcPr>
            <w:tcW w:w="0" w:type="auto"/>
          </w:tcPr>
          <w:p w14:paraId="087440F0" w14:textId="77777777" w:rsidR="0030352A" w:rsidRDefault="00000000">
            <w:r>
              <w:t>0.138</w:t>
            </w:r>
          </w:p>
        </w:tc>
        <w:tc>
          <w:tcPr>
            <w:tcW w:w="0" w:type="auto"/>
          </w:tcPr>
          <w:p w14:paraId="6EEBE424" w14:textId="77777777" w:rsidR="0030352A" w:rsidRDefault="00000000">
            <w:r>
              <w:t>0.190</w:t>
            </w:r>
          </w:p>
        </w:tc>
        <w:tc>
          <w:tcPr>
            <w:tcW w:w="0" w:type="auto"/>
          </w:tcPr>
          <w:p w14:paraId="6A9C38AE" w14:textId="77777777" w:rsidR="0030352A" w:rsidRDefault="00000000">
            <w:r>
              <w:t>0.202</w:t>
            </w:r>
          </w:p>
        </w:tc>
      </w:tr>
      <w:tr w:rsidR="0030352A" w14:paraId="74D0093E" w14:textId="77777777">
        <w:tc>
          <w:tcPr>
            <w:tcW w:w="0" w:type="auto"/>
          </w:tcPr>
          <w:p w14:paraId="134F3F27" w14:textId="77777777" w:rsidR="0030352A" w:rsidRDefault="00000000">
            <w:proofErr w:type="spellStart"/>
            <w:r>
              <w:rPr>
                <w:b/>
                <w:bCs/>
              </w:rPr>
              <w:t>MPNet</w:t>
            </w:r>
            <w:proofErr w:type="spellEnd"/>
          </w:p>
        </w:tc>
        <w:tc>
          <w:tcPr>
            <w:tcW w:w="0" w:type="auto"/>
          </w:tcPr>
          <w:p w14:paraId="62368246" w14:textId="77777777" w:rsidR="0030352A" w:rsidRDefault="00000000">
            <w:r>
              <w:t>Antes</w:t>
            </w:r>
          </w:p>
        </w:tc>
        <w:tc>
          <w:tcPr>
            <w:tcW w:w="0" w:type="auto"/>
          </w:tcPr>
          <w:p w14:paraId="60309FBA" w14:textId="77777777" w:rsidR="0030352A" w:rsidRDefault="00000000">
            <w:r>
              <w:t>0.128</w:t>
            </w:r>
          </w:p>
        </w:tc>
        <w:tc>
          <w:tcPr>
            <w:tcW w:w="0" w:type="auto"/>
          </w:tcPr>
          <w:p w14:paraId="446C9CC7" w14:textId="77777777" w:rsidR="0030352A" w:rsidRDefault="00000000">
            <w:r>
              <w:t>0.146</w:t>
            </w:r>
          </w:p>
        </w:tc>
        <w:tc>
          <w:tcPr>
            <w:tcW w:w="0" w:type="auto"/>
          </w:tcPr>
          <w:p w14:paraId="15C761F3" w14:textId="77777777" w:rsidR="0030352A" w:rsidRDefault="00000000">
            <w:r>
              <w:t>0.181</w:t>
            </w:r>
          </w:p>
        </w:tc>
        <w:tc>
          <w:tcPr>
            <w:tcW w:w="0" w:type="auto"/>
          </w:tcPr>
          <w:p w14:paraId="1D057116" w14:textId="77777777" w:rsidR="0030352A" w:rsidRDefault="00000000">
            <w:r>
              <w:t>0.194</w:t>
            </w:r>
          </w:p>
        </w:tc>
      </w:tr>
      <w:tr w:rsidR="0030352A" w14:paraId="4BF885FB" w14:textId="77777777">
        <w:tc>
          <w:tcPr>
            <w:tcW w:w="0" w:type="auto"/>
          </w:tcPr>
          <w:p w14:paraId="6BFF8ED3" w14:textId="77777777" w:rsidR="0030352A" w:rsidRDefault="0030352A"/>
        </w:tc>
        <w:tc>
          <w:tcPr>
            <w:tcW w:w="0" w:type="auto"/>
          </w:tcPr>
          <w:p w14:paraId="461725DE" w14:textId="77777777" w:rsidR="0030352A" w:rsidRDefault="00000000">
            <w:r>
              <w:t>Después</w:t>
            </w:r>
          </w:p>
        </w:tc>
        <w:tc>
          <w:tcPr>
            <w:tcW w:w="0" w:type="auto"/>
          </w:tcPr>
          <w:p w14:paraId="0114A12D" w14:textId="77777777" w:rsidR="0030352A" w:rsidRDefault="00000000">
            <w:r>
              <w:t>0.113</w:t>
            </w:r>
          </w:p>
        </w:tc>
        <w:tc>
          <w:tcPr>
            <w:tcW w:w="0" w:type="auto"/>
          </w:tcPr>
          <w:p w14:paraId="0F77E190" w14:textId="77777777" w:rsidR="0030352A" w:rsidRDefault="00000000">
            <w:r>
              <w:t>0.137</w:t>
            </w:r>
          </w:p>
        </w:tc>
        <w:tc>
          <w:tcPr>
            <w:tcW w:w="0" w:type="auto"/>
          </w:tcPr>
          <w:p w14:paraId="05151D38" w14:textId="77777777" w:rsidR="0030352A" w:rsidRDefault="00000000">
            <w:r>
              <w:t>0.174</w:t>
            </w:r>
          </w:p>
        </w:tc>
        <w:tc>
          <w:tcPr>
            <w:tcW w:w="0" w:type="auto"/>
          </w:tcPr>
          <w:p w14:paraId="160EAC66" w14:textId="77777777" w:rsidR="0030352A" w:rsidRDefault="00000000">
            <w:r>
              <w:t>0.188</w:t>
            </w:r>
          </w:p>
        </w:tc>
      </w:tr>
      <w:tr w:rsidR="0030352A" w14:paraId="0BCEA6CF" w14:textId="77777777">
        <w:tc>
          <w:tcPr>
            <w:tcW w:w="0" w:type="auto"/>
          </w:tcPr>
          <w:p w14:paraId="1838C3DE" w14:textId="77777777" w:rsidR="0030352A" w:rsidRDefault="00000000">
            <w:r>
              <w:rPr>
                <w:b/>
                <w:bCs/>
              </w:rPr>
              <w:t>E5-Large</w:t>
            </w:r>
          </w:p>
        </w:tc>
        <w:tc>
          <w:tcPr>
            <w:tcW w:w="0" w:type="auto"/>
          </w:tcPr>
          <w:p w14:paraId="54BED6FE" w14:textId="77777777" w:rsidR="0030352A" w:rsidRDefault="00000000">
            <w:r>
              <w:t>Antes</w:t>
            </w:r>
          </w:p>
        </w:tc>
        <w:tc>
          <w:tcPr>
            <w:tcW w:w="0" w:type="auto"/>
          </w:tcPr>
          <w:p w14:paraId="384AA2B8" w14:textId="77777777" w:rsidR="0030352A" w:rsidRDefault="00000000">
            <w:r>
              <w:t>0.095</w:t>
            </w:r>
          </w:p>
        </w:tc>
        <w:tc>
          <w:tcPr>
            <w:tcW w:w="0" w:type="auto"/>
          </w:tcPr>
          <w:p w14:paraId="22513B85" w14:textId="77777777" w:rsidR="0030352A" w:rsidRDefault="00000000">
            <w:r>
              <w:t>0.120</w:t>
            </w:r>
          </w:p>
        </w:tc>
        <w:tc>
          <w:tcPr>
            <w:tcW w:w="0" w:type="auto"/>
          </w:tcPr>
          <w:p w14:paraId="21652C85" w14:textId="77777777" w:rsidR="0030352A" w:rsidRDefault="00000000">
            <w:r>
              <w:t>0.149</w:t>
            </w:r>
          </w:p>
        </w:tc>
        <w:tc>
          <w:tcPr>
            <w:tcW w:w="0" w:type="auto"/>
          </w:tcPr>
          <w:p w14:paraId="41699D91" w14:textId="77777777" w:rsidR="0030352A" w:rsidRDefault="00000000">
            <w:r>
              <w:t>0.162</w:t>
            </w:r>
          </w:p>
        </w:tc>
      </w:tr>
      <w:tr w:rsidR="0030352A" w14:paraId="561C5770" w14:textId="77777777">
        <w:tc>
          <w:tcPr>
            <w:tcW w:w="0" w:type="auto"/>
          </w:tcPr>
          <w:p w14:paraId="11E21297" w14:textId="77777777" w:rsidR="0030352A" w:rsidRDefault="0030352A"/>
        </w:tc>
        <w:tc>
          <w:tcPr>
            <w:tcW w:w="0" w:type="auto"/>
          </w:tcPr>
          <w:p w14:paraId="28EFF7F5" w14:textId="77777777" w:rsidR="0030352A" w:rsidRDefault="00000000">
            <w:r>
              <w:t>Después</w:t>
            </w:r>
          </w:p>
        </w:tc>
        <w:tc>
          <w:tcPr>
            <w:tcW w:w="0" w:type="auto"/>
          </w:tcPr>
          <w:p w14:paraId="19084853" w14:textId="77777777" w:rsidR="0030352A" w:rsidRDefault="00000000">
            <w:r>
              <w:t>0.110</w:t>
            </w:r>
          </w:p>
        </w:tc>
        <w:tc>
          <w:tcPr>
            <w:tcW w:w="0" w:type="auto"/>
          </w:tcPr>
          <w:p w14:paraId="6DCB5537" w14:textId="77777777" w:rsidR="0030352A" w:rsidRDefault="00000000">
            <w:r>
              <w:t>0.129</w:t>
            </w:r>
          </w:p>
        </w:tc>
        <w:tc>
          <w:tcPr>
            <w:tcW w:w="0" w:type="auto"/>
          </w:tcPr>
          <w:p w14:paraId="2C91209C" w14:textId="77777777" w:rsidR="0030352A" w:rsidRDefault="00000000">
            <w:r>
              <w:t>0.160</w:t>
            </w:r>
          </w:p>
        </w:tc>
        <w:tc>
          <w:tcPr>
            <w:tcW w:w="0" w:type="auto"/>
          </w:tcPr>
          <w:p w14:paraId="569CBD70" w14:textId="77777777" w:rsidR="0030352A" w:rsidRDefault="00000000">
            <w:r>
              <w:t>0.170</w:t>
            </w:r>
          </w:p>
        </w:tc>
      </w:tr>
      <w:tr w:rsidR="0030352A" w14:paraId="26CD6F41" w14:textId="77777777">
        <w:tc>
          <w:tcPr>
            <w:tcW w:w="0" w:type="auto"/>
          </w:tcPr>
          <w:p w14:paraId="18535728" w14:textId="77777777" w:rsidR="0030352A" w:rsidRDefault="00000000">
            <w:proofErr w:type="spellStart"/>
            <w:r>
              <w:rPr>
                <w:b/>
                <w:bCs/>
              </w:rPr>
              <w:t>MiniLM</w:t>
            </w:r>
            <w:proofErr w:type="spellEnd"/>
          </w:p>
        </w:tc>
        <w:tc>
          <w:tcPr>
            <w:tcW w:w="0" w:type="auto"/>
          </w:tcPr>
          <w:p w14:paraId="5043497C" w14:textId="77777777" w:rsidR="0030352A" w:rsidRDefault="00000000">
            <w:r>
              <w:t>Antes</w:t>
            </w:r>
          </w:p>
        </w:tc>
        <w:tc>
          <w:tcPr>
            <w:tcW w:w="0" w:type="auto"/>
          </w:tcPr>
          <w:p w14:paraId="4066FD7A" w14:textId="77777777" w:rsidR="0030352A" w:rsidRDefault="00000000">
            <w:r>
              <w:t>0.088</w:t>
            </w:r>
          </w:p>
        </w:tc>
        <w:tc>
          <w:tcPr>
            <w:tcW w:w="0" w:type="auto"/>
          </w:tcPr>
          <w:p w14:paraId="4A170C95" w14:textId="77777777" w:rsidR="0030352A" w:rsidRDefault="00000000">
            <w:r>
              <w:t>0.111</w:t>
            </w:r>
          </w:p>
        </w:tc>
        <w:tc>
          <w:tcPr>
            <w:tcW w:w="0" w:type="auto"/>
          </w:tcPr>
          <w:p w14:paraId="714A931B" w14:textId="77777777" w:rsidR="0030352A" w:rsidRDefault="00000000">
            <w:r>
              <w:t>0.141</w:t>
            </w:r>
          </w:p>
        </w:tc>
        <w:tc>
          <w:tcPr>
            <w:tcW w:w="0" w:type="auto"/>
          </w:tcPr>
          <w:p w14:paraId="54FA70FD" w14:textId="77777777" w:rsidR="0030352A" w:rsidRDefault="00000000">
            <w:r>
              <w:t>0.155</w:t>
            </w:r>
          </w:p>
        </w:tc>
      </w:tr>
      <w:tr w:rsidR="0030352A" w14:paraId="77D664C4" w14:textId="77777777">
        <w:tc>
          <w:tcPr>
            <w:tcW w:w="0" w:type="auto"/>
          </w:tcPr>
          <w:p w14:paraId="3231E62F" w14:textId="77777777" w:rsidR="0030352A" w:rsidRDefault="0030352A"/>
        </w:tc>
        <w:tc>
          <w:tcPr>
            <w:tcW w:w="0" w:type="auto"/>
          </w:tcPr>
          <w:p w14:paraId="3F585D2F" w14:textId="77777777" w:rsidR="0030352A" w:rsidRDefault="00000000">
            <w:r>
              <w:t>Después</w:t>
            </w:r>
          </w:p>
        </w:tc>
        <w:tc>
          <w:tcPr>
            <w:tcW w:w="0" w:type="auto"/>
          </w:tcPr>
          <w:p w14:paraId="3BFBB22F" w14:textId="77777777" w:rsidR="0030352A" w:rsidRDefault="00000000">
            <w:r>
              <w:t>0.110</w:t>
            </w:r>
          </w:p>
        </w:tc>
        <w:tc>
          <w:tcPr>
            <w:tcW w:w="0" w:type="auto"/>
          </w:tcPr>
          <w:p w14:paraId="41EF944F" w14:textId="77777777" w:rsidR="0030352A" w:rsidRDefault="00000000">
            <w:r>
              <w:t>0.130</w:t>
            </w:r>
          </w:p>
        </w:tc>
        <w:tc>
          <w:tcPr>
            <w:tcW w:w="0" w:type="auto"/>
          </w:tcPr>
          <w:p w14:paraId="1F196F5F" w14:textId="77777777" w:rsidR="0030352A" w:rsidRDefault="00000000">
            <w:r>
              <w:t>0.157</w:t>
            </w:r>
          </w:p>
        </w:tc>
        <w:tc>
          <w:tcPr>
            <w:tcW w:w="0" w:type="auto"/>
          </w:tcPr>
          <w:p w14:paraId="2DD24CBB" w14:textId="77777777" w:rsidR="0030352A" w:rsidRDefault="00000000">
            <w:r>
              <w:t>0.168</w:t>
            </w:r>
          </w:p>
        </w:tc>
      </w:tr>
    </w:tbl>
    <w:p w14:paraId="0E5D3D97" w14:textId="3E3FC967" w:rsidR="001F44A9" w:rsidRDefault="001F44A9" w:rsidP="001F44A9">
      <w:pPr>
        <w:pStyle w:val="Caption"/>
      </w:pPr>
      <w:bookmarkStart w:id="352" w:name="_Toc214474093"/>
      <w:r>
        <w:t xml:space="preserve">Tabla </w:t>
      </w:r>
      <w:fldSimple w:instr=" SEQ Tabla \* ARABIC ">
        <w:r w:rsidR="00480539">
          <w:rPr>
            <w:noProof/>
          </w:rPr>
          <w:t>15</w:t>
        </w:r>
      </w:fldSimple>
      <w:r>
        <w:t xml:space="preserve"> </w:t>
      </w:r>
      <w:proofErr w:type="spellStart"/>
      <w:r w:rsidRPr="00984353">
        <w:t>NDCG@k</w:t>
      </w:r>
      <w:proofErr w:type="spellEnd"/>
      <w:r w:rsidRPr="00984353">
        <w:t xml:space="preserve"> comparativo antes y después del </w:t>
      </w:r>
      <w:proofErr w:type="spellStart"/>
      <w:r w:rsidRPr="00984353">
        <w:t>reranking</w:t>
      </w:r>
      <w:bookmarkEnd w:id="352"/>
      <w:proofErr w:type="spellEnd"/>
      <w:r w:rsidRPr="00984353">
        <w:t xml:space="preserve"> </w:t>
      </w:r>
    </w:p>
    <w:p w14:paraId="18458CAB" w14:textId="4FE1393A" w:rsidR="001F44A9" w:rsidRDefault="001F44A9" w:rsidP="001F44A9">
      <w:pPr>
        <w:pStyle w:val="Caption"/>
        <w:rPr>
          <w:b/>
          <w:bCs/>
        </w:rPr>
      </w:pPr>
      <w:r w:rsidRPr="00984353">
        <w:t>Fuente: Elaboración mediante resultados obtenidos por el autor.</w:t>
      </w:r>
    </w:p>
    <w:p w14:paraId="3EE5ECFA" w14:textId="77777777" w:rsidR="0030352A" w:rsidRDefault="00000000">
      <w:pPr>
        <w:ind w:firstLine="720"/>
      </w:pPr>
      <w:r>
        <w:rPr>
          <w:b/>
          <w:bCs/>
        </w:rPr>
        <w:t>Nota</w:t>
      </w:r>
      <w:r>
        <w:t>: La tabla muestra valores representativos para k=3,5,10,15 por razones de legibilidad. La evaluación completa incluyó todos los valores k=1-15, cuyos resultados se presentan en la Figura 9.</w:t>
      </w:r>
    </w:p>
    <w:p w14:paraId="409A640E" w14:textId="77777777" w:rsidR="001F44A9" w:rsidRDefault="00000000" w:rsidP="001F44A9">
      <w:pPr>
        <w:keepNext/>
      </w:pPr>
      <w:r>
        <w:rPr>
          <w:noProof/>
        </w:rPr>
        <w:drawing>
          <wp:inline distT="0" distB="0" distL="0" distR="0" wp14:anchorId="6A3A4BE8" wp14:editId="597F0235">
            <wp:extent cx="5422900" cy="3142851"/>
            <wp:effectExtent l="0" t="0" r="0" b="0"/>
            <wp:docPr id="8" name="Picture" descr="Figura 9: NDCG@k - Comparación antes (línea sólida) vs después (línea punteada) del reranking"/>
            <wp:cNvGraphicFramePr/>
            <a:graphic xmlns:a="http://schemas.openxmlformats.org/drawingml/2006/main">
              <a:graphicData uri="http://schemas.openxmlformats.org/drawingml/2006/picture">
                <pic:pic xmlns:pic="http://schemas.openxmlformats.org/drawingml/2006/picture">
                  <pic:nvPicPr>
                    <pic:cNvPr id="8" name="Picture" descr="./capitulo_7_analisis/charts/ndcg_combined_before_after.png"/>
                    <pic:cNvPicPr>
                      <a:picLocks noChangeAspect="1" noChangeArrowheads="1"/>
                    </pic:cNvPicPr>
                  </pic:nvPicPr>
                  <pic:blipFill>
                    <a:blip r:embed="rId21"/>
                    <a:stretch>
                      <a:fillRect/>
                    </a:stretch>
                  </pic:blipFill>
                  <pic:spPr bwMode="auto">
                    <a:xfrm>
                      <a:off x="0" y="0"/>
                      <a:ext cx="5422900" cy="3142851"/>
                    </a:xfrm>
                    <a:prstGeom prst="rect">
                      <a:avLst/>
                    </a:prstGeom>
                    <a:noFill/>
                    <a:ln w="9525">
                      <a:noFill/>
                      <a:headEnd/>
                      <a:tailEnd/>
                    </a:ln>
                  </pic:spPr>
                </pic:pic>
              </a:graphicData>
            </a:graphic>
          </wp:inline>
        </w:drawing>
      </w:r>
    </w:p>
    <w:p w14:paraId="15C1082B" w14:textId="1D97547A" w:rsidR="0030352A" w:rsidRDefault="001F44A9" w:rsidP="001F44A9">
      <w:pPr>
        <w:pStyle w:val="Caption"/>
      </w:pPr>
      <w:bookmarkStart w:id="353" w:name="_Toc214474111"/>
      <w:r>
        <w:t xml:space="preserve">Figura </w:t>
      </w:r>
      <w:fldSimple w:instr=" SEQ Figura \* ARABIC ">
        <w:r w:rsidR="00480539">
          <w:rPr>
            <w:noProof/>
          </w:rPr>
          <w:t>9</w:t>
        </w:r>
      </w:fldSimple>
      <w:r>
        <w:t xml:space="preserve"> </w:t>
      </w:r>
      <w:proofErr w:type="spellStart"/>
      <w:r w:rsidRPr="00052CE8">
        <w:t>NDCG@k</w:t>
      </w:r>
      <w:proofErr w:type="spellEnd"/>
      <w:r w:rsidRPr="00052CE8">
        <w:t xml:space="preserve"> - Comparación antes (línea sólida) vs después (línea punteada) del </w:t>
      </w:r>
      <w:proofErr w:type="spellStart"/>
      <w:r w:rsidRPr="00052CE8">
        <w:t>reranking</w:t>
      </w:r>
      <w:bookmarkEnd w:id="353"/>
      <w:proofErr w:type="spellEnd"/>
    </w:p>
    <w:p w14:paraId="57567120" w14:textId="77777777" w:rsidR="0030352A" w:rsidRDefault="00000000">
      <w:pPr>
        <w:pStyle w:val="Heading3"/>
      </w:pPr>
      <w:bookmarkStart w:id="354" w:name="_Toc214474019"/>
      <w:bookmarkStart w:id="355" w:name="mapk"/>
      <w:bookmarkEnd w:id="343"/>
      <w:r>
        <w:t xml:space="preserve">7.3.6 </w:t>
      </w:r>
      <w:proofErr w:type="spellStart"/>
      <w:r>
        <w:t>MAP@k</w:t>
      </w:r>
      <w:bookmarkEnd w:id="354"/>
      <w:proofErr w:type="spellEnd"/>
    </w:p>
    <w:p w14:paraId="2A3EB6BD" w14:textId="4C9A258E" w:rsidR="0030352A" w:rsidRDefault="00000000">
      <w:pPr>
        <w:ind w:firstLine="720"/>
      </w:pPr>
      <w:r>
        <w:t xml:space="preserve">MAP (Mean </w:t>
      </w:r>
      <w:proofErr w:type="spellStart"/>
      <w:r>
        <w:t>Average</w:t>
      </w:r>
      <w:proofErr w:type="spellEnd"/>
      <w:r>
        <w:t xml:space="preserve"> </w:t>
      </w:r>
      <w:proofErr w:type="spellStart"/>
      <w:r>
        <w:t>Precision</w:t>
      </w:r>
      <w:proofErr w:type="spellEnd"/>
      <w:r>
        <w:t xml:space="preserve">) calcula la precisión promedio considerando todas las posiciones </w:t>
      </w:r>
      <w:r w:rsidR="001F44A9">
        <w:t>en las qu</w:t>
      </w:r>
      <w:r>
        <w:t xml:space="preserve">e aparecen documentos relevantes. </w:t>
      </w:r>
      <w:r>
        <w:lastRenderedPageBreak/>
        <w:t>Esta métrica penaliza especialmente los casos donde documentos relevantes quedan enterrados en posiciones bajas del ranking.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244"/>
        <w:gridCol w:w="1164"/>
        <w:gridCol w:w="817"/>
        <w:gridCol w:w="817"/>
        <w:gridCol w:w="817"/>
        <w:gridCol w:w="817"/>
      </w:tblGrid>
      <w:tr w:rsidR="0030352A" w14:paraId="2B250AC9" w14:textId="77777777">
        <w:trPr>
          <w:tblHeader/>
        </w:trPr>
        <w:tc>
          <w:tcPr>
            <w:tcW w:w="0" w:type="auto"/>
          </w:tcPr>
          <w:p w14:paraId="42F52988" w14:textId="77777777" w:rsidR="0030352A" w:rsidRDefault="00000000">
            <w:r>
              <w:t>Modelo</w:t>
            </w:r>
          </w:p>
        </w:tc>
        <w:tc>
          <w:tcPr>
            <w:tcW w:w="0" w:type="auto"/>
          </w:tcPr>
          <w:p w14:paraId="52471B13" w14:textId="77777777" w:rsidR="0030352A" w:rsidRDefault="00000000">
            <w:r>
              <w:t>Etapa</w:t>
            </w:r>
          </w:p>
        </w:tc>
        <w:tc>
          <w:tcPr>
            <w:tcW w:w="0" w:type="auto"/>
          </w:tcPr>
          <w:p w14:paraId="0CE68B7C" w14:textId="77777777" w:rsidR="0030352A" w:rsidRDefault="00000000">
            <w:r>
              <w:t>k=3</w:t>
            </w:r>
          </w:p>
        </w:tc>
        <w:tc>
          <w:tcPr>
            <w:tcW w:w="0" w:type="auto"/>
          </w:tcPr>
          <w:p w14:paraId="0381D6E3" w14:textId="77777777" w:rsidR="0030352A" w:rsidRDefault="00000000">
            <w:r>
              <w:t>k=5</w:t>
            </w:r>
          </w:p>
        </w:tc>
        <w:tc>
          <w:tcPr>
            <w:tcW w:w="0" w:type="auto"/>
          </w:tcPr>
          <w:p w14:paraId="271D76D7" w14:textId="77777777" w:rsidR="0030352A" w:rsidRDefault="00000000">
            <w:r>
              <w:t>k=10</w:t>
            </w:r>
          </w:p>
        </w:tc>
        <w:tc>
          <w:tcPr>
            <w:tcW w:w="0" w:type="auto"/>
          </w:tcPr>
          <w:p w14:paraId="3064EEAC" w14:textId="77777777" w:rsidR="0030352A" w:rsidRDefault="00000000">
            <w:r>
              <w:t>k=15</w:t>
            </w:r>
          </w:p>
        </w:tc>
      </w:tr>
      <w:tr w:rsidR="0030352A" w14:paraId="113702F3" w14:textId="77777777">
        <w:tc>
          <w:tcPr>
            <w:tcW w:w="0" w:type="auto"/>
          </w:tcPr>
          <w:p w14:paraId="471B93BE" w14:textId="77777777" w:rsidR="0030352A" w:rsidRDefault="00000000">
            <w:r>
              <w:rPr>
                <w:b/>
                <w:bCs/>
              </w:rPr>
              <w:t>Ada</w:t>
            </w:r>
          </w:p>
        </w:tc>
        <w:tc>
          <w:tcPr>
            <w:tcW w:w="0" w:type="auto"/>
          </w:tcPr>
          <w:p w14:paraId="07FFA7E2" w14:textId="77777777" w:rsidR="0030352A" w:rsidRDefault="00000000">
            <w:r>
              <w:t>Antes</w:t>
            </w:r>
          </w:p>
        </w:tc>
        <w:tc>
          <w:tcPr>
            <w:tcW w:w="0" w:type="auto"/>
          </w:tcPr>
          <w:p w14:paraId="75D843FE" w14:textId="77777777" w:rsidR="0030352A" w:rsidRDefault="00000000">
            <w:r>
              <w:t>0.124</w:t>
            </w:r>
          </w:p>
        </w:tc>
        <w:tc>
          <w:tcPr>
            <w:tcW w:w="0" w:type="auto"/>
          </w:tcPr>
          <w:p w14:paraId="04B55EA3" w14:textId="77777777" w:rsidR="0030352A" w:rsidRDefault="00000000">
            <w:r>
              <w:t>0.140</w:t>
            </w:r>
          </w:p>
        </w:tc>
        <w:tc>
          <w:tcPr>
            <w:tcW w:w="0" w:type="auto"/>
          </w:tcPr>
          <w:p w14:paraId="3CFC5454" w14:textId="77777777" w:rsidR="0030352A" w:rsidRDefault="00000000">
            <w:r>
              <w:t>0.158</w:t>
            </w:r>
          </w:p>
        </w:tc>
        <w:tc>
          <w:tcPr>
            <w:tcW w:w="0" w:type="auto"/>
          </w:tcPr>
          <w:p w14:paraId="373BEE70" w14:textId="77777777" w:rsidR="0030352A" w:rsidRDefault="00000000">
            <w:r>
              <w:t>0.161</w:t>
            </w:r>
          </w:p>
        </w:tc>
      </w:tr>
      <w:tr w:rsidR="0030352A" w14:paraId="34E44FA1" w14:textId="77777777">
        <w:tc>
          <w:tcPr>
            <w:tcW w:w="0" w:type="auto"/>
          </w:tcPr>
          <w:p w14:paraId="0678E9F7" w14:textId="77777777" w:rsidR="0030352A" w:rsidRDefault="0030352A"/>
        </w:tc>
        <w:tc>
          <w:tcPr>
            <w:tcW w:w="0" w:type="auto"/>
          </w:tcPr>
          <w:p w14:paraId="67B4595B" w14:textId="77777777" w:rsidR="0030352A" w:rsidRDefault="00000000">
            <w:r>
              <w:t>Después</w:t>
            </w:r>
          </w:p>
        </w:tc>
        <w:tc>
          <w:tcPr>
            <w:tcW w:w="0" w:type="auto"/>
          </w:tcPr>
          <w:p w14:paraId="0CD4F3D8" w14:textId="77777777" w:rsidR="0030352A" w:rsidRDefault="00000000">
            <w:r>
              <w:t>0.090</w:t>
            </w:r>
          </w:p>
        </w:tc>
        <w:tc>
          <w:tcPr>
            <w:tcW w:w="0" w:type="auto"/>
          </w:tcPr>
          <w:p w14:paraId="609B5BA4" w14:textId="77777777" w:rsidR="0030352A" w:rsidRDefault="00000000">
            <w:r>
              <w:t>0.107</w:t>
            </w:r>
          </w:p>
        </w:tc>
        <w:tc>
          <w:tcPr>
            <w:tcW w:w="0" w:type="auto"/>
          </w:tcPr>
          <w:p w14:paraId="431788EE" w14:textId="77777777" w:rsidR="0030352A" w:rsidRDefault="00000000">
            <w:r>
              <w:t>0.129</w:t>
            </w:r>
          </w:p>
        </w:tc>
        <w:tc>
          <w:tcPr>
            <w:tcW w:w="0" w:type="auto"/>
          </w:tcPr>
          <w:p w14:paraId="78ECF0F1" w14:textId="77777777" w:rsidR="0030352A" w:rsidRDefault="00000000">
            <w:r>
              <w:t>0.133</w:t>
            </w:r>
          </w:p>
        </w:tc>
      </w:tr>
      <w:tr w:rsidR="0030352A" w14:paraId="45FD5EE8" w14:textId="77777777">
        <w:tc>
          <w:tcPr>
            <w:tcW w:w="0" w:type="auto"/>
          </w:tcPr>
          <w:p w14:paraId="35CF938E" w14:textId="77777777" w:rsidR="0030352A" w:rsidRDefault="00000000">
            <w:proofErr w:type="spellStart"/>
            <w:r>
              <w:rPr>
                <w:b/>
                <w:bCs/>
              </w:rPr>
              <w:t>MPNet</w:t>
            </w:r>
            <w:proofErr w:type="spellEnd"/>
          </w:p>
        </w:tc>
        <w:tc>
          <w:tcPr>
            <w:tcW w:w="0" w:type="auto"/>
          </w:tcPr>
          <w:p w14:paraId="775C6DAC" w14:textId="77777777" w:rsidR="0030352A" w:rsidRDefault="00000000">
            <w:r>
              <w:t>Antes</w:t>
            </w:r>
          </w:p>
        </w:tc>
        <w:tc>
          <w:tcPr>
            <w:tcW w:w="0" w:type="auto"/>
          </w:tcPr>
          <w:p w14:paraId="2FE85D71" w14:textId="77777777" w:rsidR="0030352A" w:rsidRDefault="00000000">
            <w:r>
              <w:t>0.108</w:t>
            </w:r>
          </w:p>
        </w:tc>
        <w:tc>
          <w:tcPr>
            <w:tcW w:w="0" w:type="auto"/>
          </w:tcPr>
          <w:p w14:paraId="00557891" w14:textId="77777777" w:rsidR="0030352A" w:rsidRDefault="00000000">
            <w:r>
              <w:t>0.118</w:t>
            </w:r>
          </w:p>
        </w:tc>
        <w:tc>
          <w:tcPr>
            <w:tcW w:w="0" w:type="auto"/>
          </w:tcPr>
          <w:p w14:paraId="69FF1536" w14:textId="77777777" w:rsidR="0030352A" w:rsidRDefault="00000000">
            <w:r>
              <w:t>0.133</w:t>
            </w:r>
          </w:p>
        </w:tc>
        <w:tc>
          <w:tcPr>
            <w:tcW w:w="0" w:type="auto"/>
          </w:tcPr>
          <w:p w14:paraId="79DD9DD8" w14:textId="77777777" w:rsidR="0030352A" w:rsidRDefault="00000000">
            <w:r>
              <w:t>0.137</w:t>
            </w:r>
          </w:p>
        </w:tc>
      </w:tr>
      <w:tr w:rsidR="0030352A" w14:paraId="54B73AD2" w14:textId="77777777">
        <w:tc>
          <w:tcPr>
            <w:tcW w:w="0" w:type="auto"/>
          </w:tcPr>
          <w:p w14:paraId="242EB270" w14:textId="77777777" w:rsidR="0030352A" w:rsidRDefault="0030352A"/>
        </w:tc>
        <w:tc>
          <w:tcPr>
            <w:tcW w:w="0" w:type="auto"/>
          </w:tcPr>
          <w:p w14:paraId="2E804975" w14:textId="77777777" w:rsidR="0030352A" w:rsidRDefault="00000000">
            <w:r>
              <w:t>Después</w:t>
            </w:r>
          </w:p>
        </w:tc>
        <w:tc>
          <w:tcPr>
            <w:tcW w:w="0" w:type="auto"/>
          </w:tcPr>
          <w:p w14:paraId="0A8ECE05" w14:textId="77777777" w:rsidR="0030352A" w:rsidRDefault="00000000">
            <w:r>
              <w:t>0.096</w:t>
            </w:r>
          </w:p>
        </w:tc>
        <w:tc>
          <w:tcPr>
            <w:tcW w:w="0" w:type="auto"/>
          </w:tcPr>
          <w:p w14:paraId="2382585B" w14:textId="77777777" w:rsidR="0030352A" w:rsidRDefault="00000000">
            <w:r>
              <w:t>0.109</w:t>
            </w:r>
          </w:p>
        </w:tc>
        <w:tc>
          <w:tcPr>
            <w:tcW w:w="0" w:type="auto"/>
          </w:tcPr>
          <w:p w14:paraId="5A8459EC" w14:textId="77777777" w:rsidR="0030352A" w:rsidRDefault="00000000">
            <w:r>
              <w:t>0.125</w:t>
            </w:r>
          </w:p>
        </w:tc>
        <w:tc>
          <w:tcPr>
            <w:tcW w:w="0" w:type="auto"/>
          </w:tcPr>
          <w:p w14:paraId="227A9BC9" w14:textId="77777777" w:rsidR="0030352A" w:rsidRDefault="00000000">
            <w:r>
              <w:t>0.129</w:t>
            </w:r>
          </w:p>
        </w:tc>
      </w:tr>
      <w:tr w:rsidR="0030352A" w14:paraId="6FC4D7B9" w14:textId="77777777">
        <w:tc>
          <w:tcPr>
            <w:tcW w:w="0" w:type="auto"/>
          </w:tcPr>
          <w:p w14:paraId="14586B19" w14:textId="77777777" w:rsidR="0030352A" w:rsidRDefault="00000000">
            <w:r>
              <w:rPr>
                <w:b/>
                <w:bCs/>
              </w:rPr>
              <w:t>E5-Large</w:t>
            </w:r>
          </w:p>
        </w:tc>
        <w:tc>
          <w:tcPr>
            <w:tcW w:w="0" w:type="auto"/>
          </w:tcPr>
          <w:p w14:paraId="1F116BA3" w14:textId="77777777" w:rsidR="0030352A" w:rsidRDefault="00000000">
            <w:r>
              <w:t>Antes</w:t>
            </w:r>
          </w:p>
        </w:tc>
        <w:tc>
          <w:tcPr>
            <w:tcW w:w="0" w:type="auto"/>
          </w:tcPr>
          <w:p w14:paraId="7A5AFF9D" w14:textId="77777777" w:rsidR="0030352A" w:rsidRDefault="00000000">
            <w:r>
              <w:t>0.080</w:t>
            </w:r>
          </w:p>
        </w:tc>
        <w:tc>
          <w:tcPr>
            <w:tcW w:w="0" w:type="auto"/>
          </w:tcPr>
          <w:p w14:paraId="100D1B1B" w14:textId="77777777" w:rsidR="0030352A" w:rsidRDefault="00000000">
            <w:r>
              <w:t>0.094</w:t>
            </w:r>
          </w:p>
        </w:tc>
        <w:tc>
          <w:tcPr>
            <w:tcW w:w="0" w:type="auto"/>
          </w:tcPr>
          <w:p w14:paraId="61D59207" w14:textId="77777777" w:rsidR="0030352A" w:rsidRDefault="00000000">
            <w:r>
              <w:t>0.106</w:t>
            </w:r>
          </w:p>
        </w:tc>
        <w:tc>
          <w:tcPr>
            <w:tcW w:w="0" w:type="auto"/>
          </w:tcPr>
          <w:p w14:paraId="595011B9" w14:textId="77777777" w:rsidR="0030352A" w:rsidRDefault="00000000">
            <w:r>
              <w:t>0.110</w:t>
            </w:r>
          </w:p>
        </w:tc>
      </w:tr>
      <w:tr w:rsidR="0030352A" w14:paraId="706AC379" w14:textId="77777777">
        <w:tc>
          <w:tcPr>
            <w:tcW w:w="0" w:type="auto"/>
          </w:tcPr>
          <w:p w14:paraId="6D94B529" w14:textId="77777777" w:rsidR="0030352A" w:rsidRDefault="0030352A"/>
        </w:tc>
        <w:tc>
          <w:tcPr>
            <w:tcW w:w="0" w:type="auto"/>
          </w:tcPr>
          <w:p w14:paraId="7CF6E7E4" w14:textId="77777777" w:rsidR="0030352A" w:rsidRDefault="00000000">
            <w:r>
              <w:t>Después</w:t>
            </w:r>
          </w:p>
        </w:tc>
        <w:tc>
          <w:tcPr>
            <w:tcW w:w="0" w:type="auto"/>
          </w:tcPr>
          <w:p w14:paraId="272B1BBA" w14:textId="77777777" w:rsidR="0030352A" w:rsidRDefault="00000000">
            <w:r>
              <w:t>0.093</w:t>
            </w:r>
          </w:p>
        </w:tc>
        <w:tc>
          <w:tcPr>
            <w:tcW w:w="0" w:type="auto"/>
          </w:tcPr>
          <w:p w14:paraId="3BD378D3" w14:textId="77777777" w:rsidR="0030352A" w:rsidRDefault="00000000">
            <w:r>
              <w:t>0.104</w:t>
            </w:r>
          </w:p>
        </w:tc>
        <w:tc>
          <w:tcPr>
            <w:tcW w:w="0" w:type="auto"/>
          </w:tcPr>
          <w:p w14:paraId="3ACF10B7" w14:textId="77777777" w:rsidR="0030352A" w:rsidRDefault="00000000">
            <w:r>
              <w:t>0.118</w:t>
            </w:r>
          </w:p>
        </w:tc>
        <w:tc>
          <w:tcPr>
            <w:tcW w:w="0" w:type="auto"/>
          </w:tcPr>
          <w:p w14:paraId="34C1230F" w14:textId="77777777" w:rsidR="0030352A" w:rsidRDefault="00000000">
            <w:r>
              <w:t>0.121</w:t>
            </w:r>
          </w:p>
        </w:tc>
      </w:tr>
      <w:tr w:rsidR="0030352A" w14:paraId="1B2E4FE4" w14:textId="77777777">
        <w:tc>
          <w:tcPr>
            <w:tcW w:w="0" w:type="auto"/>
          </w:tcPr>
          <w:p w14:paraId="4AD9EEAB" w14:textId="77777777" w:rsidR="0030352A" w:rsidRDefault="00000000">
            <w:proofErr w:type="spellStart"/>
            <w:r>
              <w:rPr>
                <w:b/>
                <w:bCs/>
              </w:rPr>
              <w:t>MiniLM</w:t>
            </w:r>
            <w:proofErr w:type="spellEnd"/>
          </w:p>
        </w:tc>
        <w:tc>
          <w:tcPr>
            <w:tcW w:w="0" w:type="auto"/>
          </w:tcPr>
          <w:p w14:paraId="25A5FDC0" w14:textId="77777777" w:rsidR="0030352A" w:rsidRDefault="00000000">
            <w:r>
              <w:t>Antes</w:t>
            </w:r>
          </w:p>
        </w:tc>
        <w:tc>
          <w:tcPr>
            <w:tcW w:w="0" w:type="auto"/>
          </w:tcPr>
          <w:p w14:paraId="6C046A3E" w14:textId="77777777" w:rsidR="0030352A" w:rsidRDefault="00000000">
            <w:r>
              <w:t>0.075</w:t>
            </w:r>
          </w:p>
        </w:tc>
        <w:tc>
          <w:tcPr>
            <w:tcW w:w="0" w:type="auto"/>
          </w:tcPr>
          <w:p w14:paraId="006CAEE9" w14:textId="77777777" w:rsidR="0030352A" w:rsidRDefault="00000000">
            <w:r>
              <w:t>0.087</w:t>
            </w:r>
          </w:p>
        </w:tc>
        <w:tc>
          <w:tcPr>
            <w:tcW w:w="0" w:type="auto"/>
          </w:tcPr>
          <w:p w14:paraId="647EC0C9" w14:textId="77777777" w:rsidR="0030352A" w:rsidRDefault="00000000">
            <w:r>
              <w:t>0.100</w:t>
            </w:r>
          </w:p>
        </w:tc>
        <w:tc>
          <w:tcPr>
            <w:tcW w:w="0" w:type="auto"/>
          </w:tcPr>
          <w:p w14:paraId="6DB6DC4C" w14:textId="77777777" w:rsidR="0030352A" w:rsidRDefault="00000000">
            <w:r>
              <w:t>0.104</w:t>
            </w:r>
          </w:p>
        </w:tc>
      </w:tr>
      <w:tr w:rsidR="0030352A" w14:paraId="626D9664" w14:textId="77777777">
        <w:tc>
          <w:tcPr>
            <w:tcW w:w="0" w:type="auto"/>
          </w:tcPr>
          <w:p w14:paraId="5ABB901B" w14:textId="77777777" w:rsidR="0030352A" w:rsidRDefault="0030352A"/>
        </w:tc>
        <w:tc>
          <w:tcPr>
            <w:tcW w:w="0" w:type="auto"/>
          </w:tcPr>
          <w:p w14:paraId="68943113" w14:textId="77777777" w:rsidR="0030352A" w:rsidRDefault="00000000">
            <w:r>
              <w:t>Después</w:t>
            </w:r>
          </w:p>
        </w:tc>
        <w:tc>
          <w:tcPr>
            <w:tcW w:w="0" w:type="auto"/>
          </w:tcPr>
          <w:p w14:paraId="182B9ADE" w14:textId="77777777" w:rsidR="0030352A" w:rsidRDefault="00000000">
            <w:r>
              <w:t>0.093</w:t>
            </w:r>
          </w:p>
        </w:tc>
        <w:tc>
          <w:tcPr>
            <w:tcW w:w="0" w:type="auto"/>
          </w:tcPr>
          <w:p w14:paraId="5BE0FEE1" w14:textId="77777777" w:rsidR="0030352A" w:rsidRDefault="00000000">
            <w:r>
              <w:t>0.105</w:t>
            </w:r>
          </w:p>
        </w:tc>
        <w:tc>
          <w:tcPr>
            <w:tcW w:w="0" w:type="auto"/>
          </w:tcPr>
          <w:p w14:paraId="619EDB79" w14:textId="77777777" w:rsidR="0030352A" w:rsidRDefault="00000000">
            <w:r>
              <w:t>0.116</w:t>
            </w:r>
          </w:p>
        </w:tc>
        <w:tc>
          <w:tcPr>
            <w:tcW w:w="0" w:type="auto"/>
          </w:tcPr>
          <w:p w14:paraId="265693B7" w14:textId="77777777" w:rsidR="0030352A" w:rsidRDefault="00000000">
            <w:r>
              <w:t>0.120</w:t>
            </w:r>
          </w:p>
        </w:tc>
      </w:tr>
    </w:tbl>
    <w:p w14:paraId="25AE1330" w14:textId="5E63A45A" w:rsidR="001F44A9" w:rsidRDefault="001F44A9" w:rsidP="001F44A9">
      <w:pPr>
        <w:pStyle w:val="Caption"/>
      </w:pPr>
      <w:bookmarkStart w:id="356" w:name="_Toc214474094"/>
      <w:r>
        <w:t xml:space="preserve">Tabla </w:t>
      </w:r>
      <w:fldSimple w:instr=" SEQ Tabla \* ARABIC ">
        <w:r w:rsidR="00480539">
          <w:rPr>
            <w:noProof/>
          </w:rPr>
          <w:t>16</w:t>
        </w:r>
      </w:fldSimple>
      <w:r>
        <w:t xml:space="preserve"> </w:t>
      </w:r>
      <w:proofErr w:type="spellStart"/>
      <w:r w:rsidRPr="00156F4B">
        <w:t>MAP@k</w:t>
      </w:r>
      <w:proofErr w:type="spellEnd"/>
      <w:r w:rsidRPr="00156F4B">
        <w:t xml:space="preserve"> comparativo antes y después del </w:t>
      </w:r>
      <w:proofErr w:type="spellStart"/>
      <w:r w:rsidRPr="00156F4B">
        <w:t>reranking</w:t>
      </w:r>
      <w:bookmarkEnd w:id="356"/>
      <w:proofErr w:type="spellEnd"/>
      <w:r w:rsidRPr="00156F4B">
        <w:t xml:space="preserve"> </w:t>
      </w:r>
    </w:p>
    <w:p w14:paraId="6940F7AC" w14:textId="080E3FB1" w:rsidR="001F44A9" w:rsidRDefault="001F44A9" w:rsidP="001F44A9">
      <w:pPr>
        <w:pStyle w:val="Caption"/>
        <w:rPr>
          <w:b/>
          <w:bCs/>
        </w:rPr>
      </w:pPr>
      <w:r w:rsidRPr="00156F4B">
        <w:t>Fuente: Elaboración mediante resultados obtenidos por el autor</w:t>
      </w:r>
    </w:p>
    <w:p w14:paraId="30EA99B7" w14:textId="2222E085" w:rsidR="0030352A" w:rsidRDefault="00000000">
      <w:pPr>
        <w:ind w:firstLine="720"/>
      </w:pPr>
      <w:r>
        <w:t>La tabla muestra valores representativos para k=3,5,10,15 por razones de legibilidad. La evaluación completa incluyó todos los valores k=1-15, cuyos resultados se presentan en la Figura 10.</w:t>
      </w:r>
    </w:p>
    <w:p w14:paraId="7EC3AF3D" w14:textId="77777777" w:rsidR="001F44A9" w:rsidRDefault="00000000" w:rsidP="001F44A9">
      <w:pPr>
        <w:keepNext/>
      </w:pPr>
      <w:r>
        <w:rPr>
          <w:noProof/>
        </w:rPr>
        <w:lastRenderedPageBreak/>
        <w:drawing>
          <wp:inline distT="0" distB="0" distL="0" distR="0" wp14:anchorId="78849FEA" wp14:editId="12F7CD18">
            <wp:extent cx="5422900" cy="3142851"/>
            <wp:effectExtent l="0" t="0" r="0" b="0"/>
            <wp:docPr id="9" name="Picture" descr="Figura 10: MAP@k - Comparación antes (línea sólida) vs después (línea punteada) del reranking"/>
            <wp:cNvGraphicFramePr/>
            <a:graphic xmlns:a="http://schemas.openxmlformats.org/drawingml/2006/main">
              <a:graphicData uri="http://schemas.openxmlformats.org/drawingml/2006/picture">
                <pic:pic xmlns:pic="http://schemas.openxmlformats.org/drawingml/2006/picture">
                  <pic:nvPicPr>
                    <pic:cNvPr id="9" name="Picture" descr="./capitulo_7_analisis/charts/map_combined_before_after.png"/>
                    <pic:cNvPicPr>
                      <a:picLocks noChangeAspect="1" noChangeArrowheads="1"/>
                    </pic:cNvPicPr>
                  </pic:nvPicPr>
                  <pic:blipFill>
                    <a:blip r:embed="rId22"/>
                    <a:stretch>
                      <a:fillRect/>
                    </a:stretch>
                  </pic:blipFill>
                  <pic:spPr bwMode="auto">
                    <a:xfrm>
                      <a:off x="0" y="0"/>
                      <a:ext cx="5422900" cy="3142851"/>
                    </a:xfrm>
                    <a:prstGeom prst="rect">
                      <a:avLst/>
                    </a:prstGeom>
                    <a:noFill/>
                    <a:ln w="9525">
                      <a:noFill/>
                      <a:headEnd/>
                      <a:tailEnd/>
                    </a:ln>
                  </pic:spPr>
                </pic:pic>
              </a:graphicData>
            </a:graphic>
          </wp:inline>
        </w:drawing>
      </w:r>
    </w:p>
    <w:p w14:paraId="3317D028" w14:textId="1AD7C34D" w:rsidR="0030352A" w:rsidRDefault="001F44A9" w:rsidP="001F44A9">
      <w:pPr>
        <w:pStyle w:val="Caption"/>
      </w:pPr>
      <w:bookmarkStart w:id="357" w:name="_Toc214474112"/>
      <w:r>
        <w:t xml:space="preserve">Figura </w:t>
      </w:r>
      <w:fldSimple w:instr=" SEQ Figura \* ARABIC ">
        <w:r w:rsidR="00480539">
          <w:rPr>
            <w:noProof/>
          </w:rPr>
          <w:t>10</w:t>
        </w:r>
      </w:fldSimple>
      <w:r>
        <w:t xml:space="preserve"> </w:t>
      </w:r>
      <w:proofErr w:type="spellStart"/>
      <w:r w:rsidRPr="00D33D86">
        <w:t>MAP@k</w:t>
      </w:r>
      <w:proofErr w:type="spellEnd"/>
      <w:r w:rsidRPr="00D33D86">
        <w:t xml:space="preserve"> - Comparación antes (línea sólida) vs después (línea punteada) del </w:t>
      </w:r>
      <w:proofErr w:type="spellStart"/>
      <w:r w:rsidRPr="00D33D86">
        <w:t>reranking</w:t>
      </w:r>
      <w:bookmarkEnd w:id="357"/>
      <w:proofErr w:type="spellEnd"/>
    </w:p>
    <w:p w14:paraId="1DADA88D" w14:textId="2F0C1E1E" w:rsidR="0030352A" w:rsidRDefault="00000000">
      <w:pPr>
        <w:ind w:firstLine="720"/>
      </w:pPr>
      <w:r>
        <w:rPr>
          <w:b/>
          <w:bCs/>
        </w:rPr>
        <w:t>Observación</w:t>
      </w:r>
      <w:r>
        <w:t xml:space="preserve">: De todas las métricas evaluadas, MAP es la más sensible al efecto del </w:t>
      </w:r>
      <w:proofErr w:type="spellStart"/>
      <w:r>
        <w:t>reranking</w:t>
      </w:r>
      <w:proofErr w:type="spellEnd"/>
      <w:r>
        <w:t xml:space="preserve">. Ada experimenta su mayor degradación aquí (-23.4% en MAP@5), mientras que </w:t>
      </w:r>
      <w:proofErr w:type="spellStart"/>
      <w:r>
        <w:t>MiniLM</w:t>
      </w:r>
      <w:proofErr w:type="spellEnd"/>
      <w:r>
        <w:t xml:space="preserve"> alcanza su mayor mejora (+20.2%). Esto sugiere que el </w:t>
      </w:r>
      <w:proofErr w:type="spellStart"/>
      <w:r>
        <w:t>CrossEncoder</w:t>
      </w:r>
      <w:proofErr w:type="spellEnd"/>
      <w:r>
        <w:t xml:space="preserve"> reordena significativamente los documentos, beneficiando a modelos con rankings iniciales débiles pero perjudicando a aquellos que ya tenían buenos rankings.</w:t>
      </w:r>
    </w:p>
    <w:p w14:paraId="2A27E5FE" w14:textId="77777777" w:rsidR="0030352A" w:rsidRDefault="00000000">
      <w:pPr>
        <w:pStyle w:val="Heading3"/>
      </w:pPr>
      <w:bookmarkStart w:id="358" w:name="_Toc214474020"/>
      <w:bookmarkStart w:id="359" w:name="resumen-del-impacto-del-reranking"/>
      <w:bookmarkEnd w:id="347"/>
      <w:r>
        <w:t xml:space="preserve">7.3.7 Resumen del Impacto del </w:t>
      </w:r>
      <w:proofErr w:type="spellStart"/>
      <w:r>
        <w:t>Reranking</w:t>
      </w:r>
      <w:bookmarkEnd w:id="358"/>
      <w:proofErr w:type="spellEnd"/>
    </w:p>
    <w:p w14:paraId="57AF00A9" w14:textId="77777777" w:rsidR="0030352A" w:rsidRDefault="00000000">
      <w:pPr>
        <w:ind w:firstLine="720"/>
      </w:pPr>
      <w:r>
        <w:t xml:space="preserve">Cuando observamos el efecto del </w:t>
      </w:r>
      <w:proofErr w:type="spellStart"/>
      <w:r>
        <w:t>reranking</w:t>
      </w:r>
      <w:proofErr w:type="spellEnd"/>
      <w:r>
        <w:t xml:space="preserve"> de forma global, encontramos que cada modelo responde de manera completamente diferente. La Tabla 16 resume el impacto promedio en todas las métricas, revelando cuatro patrones claramente diferenciados: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159"/>
        <w:gridCol w:w="1246"/>
        <w:gridCol w:w="992"/>
        <w:gridCol w:w="851"/>
        <w:gridCol w:w="992"/>
        <w:gridCol w:w="851"/>
        <w:gridCol w:w="992"/>
        <w:gridCol w:w="1461"/>
      </w:tblGrid>
      <w:tr w:rsidR="0030352A" w14:paraId="6E2BC401" w14:textId="77777777" w:rsidTr="001F44A9">
        <w:trPr>
          <w:tblHeader/>
        </w:trPr>
        <w:tc>
          <w:tcPr>
            <w:tcW w:w="1159" w:type="dxa"/>
          </w:tcPr>
          <w:p w14:paraId="6FB946DB" w14:textId="77777777" w:rsidR="0030352A" w:rsidRDefault="00000000">
            <w:r>
              <w:t>Modelo</w:t>
            </w:r>
          </w:p>
        </w:tc>
        <w:tc>
          <w:tcPr>
            <w:tcW w:w="1246" w:type="dxa"/>
          </w:tcPr>
          <w:p w14:paraId="31E03C3E" w14:textId="77777777" w:rsidR="0030352A" w:rsidRDefault="00000000">
            <w:proofErr w:type="spellStart"/>
            <w:r>
              <w:t>Precision</w:t>
            </w:r>
            <w:proofErr w:type="spellEnd"/>
          </w:p>
        </w:tc>
        <w:tc>
          <w:tcPr>
            <w:tcW w:w="992" w:type="dxa"/>
          </w:tcPr>
          <w:p w14:paraId="0273D398" w14:textId="77777777" w:rsidR="0030352A" w:rsidRDefault="00000000">
            <w:proofErr w:type="spellStart"/>
            <w:r>
              <w:t>Recall</w:t>
            </w:r>
            <w:proofErr w:type="spellEnd"/>
          </w:p>
        </w:tc>
        <w:tc>
          <w:tcPr>
            <w:tcW w:w="851" w:type="dxa"/>
          </w:tcPr>
          <w:p w14:paraId="3089231F" w14:textId="77777777" w:rsidR="0030352A" w:rsidRDefault="00000000">
            <w:r>
              <w:t>F1</w:t>
            </w:r>
          </w:p>
        </w:tc>
        <w:tc>
          <w:tcPr>
            <w:tcW w:w="992" w:type="dxa"/>
          </w:tcPr>
          <w:p w14:paraId="181518E2" w14:textId="77777777" w:rsidR="0030352A" w:rsidRDefault="00000000">
            <w:r>
              <w:t>NDCG</w:t>
            </w:r>
          </w:p>
        </w:tc>
        <w:tc>
          <w:tcPr>
            <w:tcW w:w="851" w:type="dxa"/>
          </w:tcPr>
          <w:p w14:paraId="7C685E8E" w14:textId="77777777" w:rsidR="0030352A" w:rsidRDefault="00000000">
            <w:r>
              <w:t>MAP</w:t>
            </w:r>
          </w:p>
        </w:tc>
        <w:tc>
          <w:tcPr>
            <w:tcW w:w="992" w:type="dxa"/>
          </w:tcPr>
          <w:p w14:paraId="4B00603A" w14:textId="77777777" w:rsidR="0030352A" w:rsidRDefault="00000000">
            <w:r>
              <w:t>MRR</w:t>
            </w:r>
          </w:p>
        </w:tc>
        <w:tc>
          <w:tcPr>
            <w:tcW w:w="1461" w:type="dxa"/>
          </w:tcPr>
          <w:p w14:paraId="6878679C" w14:textId="77777777" w:rsidR="0030352A" w:rsidRDefault="00000000">
            <w:r>
              <w:rPr>
                <w:b/>
                <w:bCs/>
              </w:rPr>
              <w:t>Promedio</w:t>
            </w:r>
          </w:p>
        </w:tc>
      </w:tr>
      <w:tr w:rsidR="0030352A" w14:paraId="1B16B00F" w14:textId="77777777" w:rsidTr="001F44A9">
        <w:tc>
          <w:tcPr>
            <w:tcW w:w="1159" w:type="dxa"/>
          </w:tcPr>
          <w:p w14:paraId="200B4FA1" w14:textId="77777777" w:rsidR="0030352A" w:rsidRPr="001F44A9" w:rsidRDefault="00000000">
            <w:pPr>
              <w:rPr>
                <w:sz w:val="16"/>
                <w:szCs w:val="16"/>
              </w:rPr>
            </w:pPr>
            <w:proofErr w:type="spellStart"/>
            <w:r w:rsidRPr="001F44A9">
              <w:rPr>
                <w:sz w:val="16"/>
                <w:szCs w:val="16"/>
              </w:rPr>
              <w:t>MiniLM</w:t>
            </w:r>
            <w:proofErr w:type="spellEnd"/>
          </w:p>
        </w:tc>
        <w:tc>
          <w:tcPr>
            <w:tcW w:w="1246" w:type="dxa"/>
          </w:tcPr>
          <w:p w14:paraId="6CFA914D" w14:textId="77777777" w:rsidR="0030352A" w:rsidRPr="001F44A9" w:rsidRDefault="00000000">
            <w:pPr>
              <w:rPr>
                <w:sz w:val="16"/>
                <w:szCs w:val="16"/>
              </w:rPr>
            </w:pPr>
            <w:r w:rsidRPr="001F44A9">
              <w:rPr>
                <w:sz w:val="16"/>
                <w:szCs w:val="16"/>
              </w:rPr>
              <w:t>+13.1%</w:t>
            </w:r>
          </w:p>
        </w:tc>
        <w:tc>
          <w:tcPr>
            <w:tcW w:w="992" w:type="dxa"/>
          </w:tcPr>
          <w:p w14:paraId="63A5318E" w14:textId="77777777" w:rsidR="0030352A" w:rsidRPr="001F44A9" w:rsidRDefault="00000000">
            <w:pPr>
              <w:rPr>
                <w:sz w:val="16"/>
                <w:szCs w:val="16"/>
              </w:rPr>
            </w:pPr>
            <w:r w:rsidRPr="001F44A9">
              <w:rPr>
                <w:sz w:val="16"/>
                <w:szCs w:val="16"/>
              </w:rPr>
              <w:t>+10.3%</w:t>
            </w:r>
          </w:p>
        </w:tc>
        <w:tc>
          <w:tcPr>
            <w:tcW w:w="851" w:type="dxa"/>
          </w:tcPr>
          <w:p w14:paraId="536AF4B8" w14:textId="77777777" w:rsidR="0030352A" w:rsidRPr="001F44A9" w:rsidRDefault="00000000">
            <w:pPr>
              <w:rPr>
                <w:sz w:val="16"/>
                <w:szCs w:val="16"/>
              </w:rPr>
            </w:pPr>
            <w:r w:rsidRPr="001F44A9">
              <w:rPr>
                <w:sz w:val="16"/>
                <w:szCs w:val="16"/>
              </w:rPr>
              <w:t>+12.0%</w:t>
            </w:r>
          </w:p>
        </w:tc>
        <w:tc>
          <w:tcPr>
            <w:tcW w:w="992" w:type="dxa"/>
          </w:tcPr>
          <w:p w14:paraId="493B1268" w14:textId="77777777" w:rsidR="0030352A" w:rsidRPr="001F44A9" w:rsidRDefault="00000000">
            <w:pPr>
              <w:rPr>
                <w:sz w:val="16"/>
                <w:szCs w:val="16"/>
              </w:rPr>
            </w:pPr>
            <w:r w:rsidRPr="001F44A9">
              <w:rPr>
                <w:sz w:val="16"/>
                <w:szCs w:val="16"/>
              </w:rPr>
              <w:t>+17.0%</w:t>
            </w:r>
          </w:p>
        </w:tc>
        <w:tc>
          <w:tcPr>
            <w:tcW w:w="851" w:type="dxa"/>
          </w:tcPr>
          <w:p w14:paraId="7A3DF845" w14:textId="77777777" w:rsidR="0030352A" w:rsidRPr="001F44A9" w:rsidRDefault="00000000">
            <w:pPr>
              <w:rPr>
                <w:sz w:val="16"/>
                <w:szCs w:val="16"/>
              </w:rPr>
            </w:pPr>
            <w:r w:rsidRPr="001F44A9">
              <w:rPr>
                <w:sz w:val="16"/>
                <w:szCs w:val="16"/>
              </w:rPr>
              <w:t>+20.2%</w:t>
            </w:r>
          </w:p>
        </w:tc>
        <w:tc>
          <w:tcPr>
            <w:tcW w:w="992" w:type="dxa"/>
          </w:tcPr>
          <w:p w14:paraId="366A5CC3" w14:textId="77777777" w:rsidR="0030352A" w:rsidRPr="001F44A9" w:rsidRDefault="00000000">
            <w:pPr>
              <w:rPr>
                <w:sz w:val="16"/>
                <w:szCs w:val="16"/>
              </w:rPr>
            </w:pPr>
            <w:r w:rsidRPr="001F44A9">
              <w:rPr>
                <w:sz w:val="16"/>
                <w:szCs w:val="16"/>
              </w:rPr>
              <w:t>+17.0%</w:t>
            </w:r>
          </w:p>
        </w:tc>
        <w:tc>
          <w:tcPr>
            <w:tcW w:w="1461" w:type="dxa"/>
          </w:tcPr>
          <w:p w14:paraId="29757BAF" w14:textId="77777777" w:rsidR="0030352A" w:rsidRPr="001F44A9" w:rsidRDefault="00000000">
            <w:pPr>
              <w:rPr>
                <w:sz w:val="16"/>
                <w:szCs w:val="16"/>
              </w:rPr>
            </w:pPr>
            <w:r w:rsidRPr="001F44A9">
              <w:rPr>
                <w:b/>
                <w:bCs/>
                <w:sz w:val="16"/>
                <w:szCs w:val="16"/>
              </w:rPr>
              <w:t>+14.9%</w:t>
            </w:r>
          </w:p>
        </w:tc>
      </w:tr>
      <w:tr w:rsidR="0030352A" w14:paraId="6B68C1DC" w14:textId="77777777" w:rsidTr="001F44A9">
        <w:tc>
          <w:tcPr>
            <w:tcW w:w="1159" w:type="dxa"/>
          </w:tcPr>
          <w:p w14:paraId="506CEDDD" w14:textId="77777777" w:rsidR="0030352A" w:rsidRPr="001F44A9" w:rsidRDefault="00000000">
            <w:pPr>
              <w:rPr>
                <w:sz w:val="16"/>
                <w:szCs w:val="16"/>
              </w:rPr>
            </w:pPr>
            <w:r w:rsidRPr="001F44A9">
              <w:rPr>
                <w:sz w:val="16"/>
                <w:szCs w:val="16"/>
              </w:rPr>
              <w:t>E5-Large</w:t>
            </w:r>
          </w:p>
        </w:tc>
        <w:tc>
          <w:tcPr>
            <w:tcW w:w="1246" w:type="dxa"/>
          </w:tcPr>
          <w:p w14:paraId="7DEE1CE2" w14:textId="77777777" w:rsidR="0030352A" w:rsidRPr="001F44A9" w:rsidRDefault="00000000">
            <w:pPr>
              <w:rPr>
                <w:sz w:val="16"/>
                <w:szCs w:val="16"/>
              </w:rPr>
            </w:pPr>
            <w:r w:rsidRPr="001F44A9">
              <w:rPr>
                <w:sz w:val="16"/>
                <w:szCs w:val="16"/>
              </w:rPr>
              <w:t>+2.2%</w:t>
            </w:r>
          </w:p>
        </w:tc>
        <w:tc>
          <w:tcPr>
            <w:tcW w:w="992" w:type="dxa"/>
          </w:tcPr>
          <w:p w14:paraId="32D715FE" w14:textId="77777777" w:rsidR="0030352A" w:rsidRPr="001F44A9" w:rsidRDefault="00000000">
            <w:pPr>
              <w:rPr>
                <w:sz w:val="16"/>
                <w:szCs w:val="16"/>
              </w:rPr>
            </w:pPr>
            <w:r w:rsidRPr="001F44A9">
              <w:rPr>
                <w:sz w:val="16"/>
                <w:szCs w:val="16"/>
              </w:rPr>
              <w:t>+2.6%</w:t>
            </w:r>
          </w:p>
        </w:tc>
        <w:tc>
          <w:tcPr>
            <w:tcW w:w="851" w:type="dxa"/>
          </w:tcPr>
          <w:p w14:paraId="00738FE9" w14:textId="77777777" w:rsidR="0030352A" w:rsidRPr="001F44A9" w:rsidRDefault="00000000">
            <w:pPr>
              <w:rPr>
                <w:sz w:val="16"/>
                <w:szCs w:val="16"/>
              </w:rPr>
            </w:pPr>
            <w:r w:rsidRPr="001F44A9">
              <w:rPr>
                <w:sz w:val="16"/>
                <w:szCs w:val="16"/>
              </w:rPr>
              <w:t>+2.2%</w:t>
            </w:r>
          </w:p>
        </w:tc>
        <w:tc>
          <w:tcPr>
            <w:tcW w:w="992" w:type="dxa"/>
          </w:tcPr>
          <w:p w14:paraId="6C64A0EE" w14:textId="77777777" w:rsidR="0030352A" w:rsidRPr="001F44A9" w:rsidRDefault="00000000">
            <w:pPr>
              <w:rPr>
                <w:sz w:val="16"/>
                <w:szCs w:val="16"/>
              </w:rPr>
            </w:pPr>
            <w:r w:rsidRPr="001F44A9">
              <w:rPr>
                <w:sz w:val="16"/>
                <w:szCs w:val="16"/>
              </w:rPr>
              <w:t>+7.8%</w:t>
            </w:r>
          </w:p>
        </w:tc>
        <w:tc>
          <w:tcPr>
            <w:tcW w:w="851" w:type="dxa"/>
          </w:tcPr>
          <w:p w14:paraId="6B7EA8A5" w14:textId="77777777" w:rsidR="0030352A" w:rsidRPr="001F44A9" w:rsidRDefault="00000000">
            <w:pPr>
              <w:rPr>
                <w:sz w:val="16"/>
                <w:szCs w:val="16"/>
              </w:rPr>
            </w:pPr>
            <w:r w:rsidRPr="001F44A9">
              <w:rPr>
                <w:sz w:val="16"/>
                <w:szCs w:val="16"/>
              </w:rPr>
              <w:t>+11.2%</w:t>
            </w:r>
          </w:p>
        </w:tc>
        <w:tc>
          <w:tcPr>
            <w:tcW w:w="992" w:type="dxa"/>
          </w:tcPr>
          <w:p w14:paraId="7518B3C1" w14:textId="77777777" w:rsidR="0030352A" w:rsidRPr="001F44A9" w:rsidRDefault="00000000">
            <w:pPr>
              <w:rPr>
                <w:sz w:val="16"/>
                <w:szCs w:val="16"/>
              </w:rPr>
            </w:pPr>
            <w:r w:rsidRPr="001F44A9">
              <w:rPr>
                <w:sz w:val="16"/>
                <w:szCs w:val="16"/>
              </w:rPr>
              <w:t>+9.2%</w:t>
            </w:r>
          </w:p>
        </w:tc>
        <w:tc>
          <w:tcPr>
            <w:tcW w:w="1461" w:type="dxa"/>
          </w:tcPr>
          <w:p w14:paraId="4FB4F005" w14:textId="77777777" w:rsidR="0030352A" w:rsidRPr="001F44A9" w:rsidRDefault="00000000">
            <w:pPr>
              <w:rPr>
                <w:sz w:val="16"/>
                <w:szCs w:val="16"/>
              </w:rPr>
            </w:pPr>
            <w:r w:rsidRPr="001F44A9">
              <w:rPr>
                <w:b/>
                <w:bCs/>
                <w:sz w:val="16"/>
                <w:szCs w:val="16"/>
              </w:rPr>
              <w:t>+5.9%</w:t>
            </w:r>
          </w:p>
        </w:tc>
      </w:tr>
      <w:tr w:rsidR="0030352A" w14:paraId="4475FA54" w14:textId="77777777" w:rsidTr="001F44A9">
        <w:tc>
          <w:tcPr>
            <w:tcW w:w="1159" w:type="dxa"/>
          </w:tcPr>
          <w:p w14:paraId="2CE21128" w14:textId="77777777" w:rsidR="0030352A" w:rsidRPr="001F44A9" w:rsidRDefault="00000000">
            <w:pPr>
              <w:rPr>
                <w:sz w:val="16"/>
                <w:szCs w:val="16"/>
              </w:rPr>
            </w:pPr>
            <w:proofErr w:type="spellStart"/>
            <w:r w:rsidRPr="001F44A9">
              <w:rPr>
                <w:sz w:val="16"/>
                <w:szCs w:val="16"/>
              </w:rPr>
              <w:lastRenderedPageBreak/>
              <w:t>MPNet</w:t>
            </w:r>
            <w:proofErr w:type="spellEnd"/>
          </w:p>
        </w:tc>
        <w:tc>
          <w:tcPr>
            <w:tcW w:w="1246" w:type="dxa"/>
          </w:tcPr>
          <w:p w14:paraId="77B8E54C" w14:textId="77777777" w:rsidR="0030352A" w:rsidRPr="001F44A9" w:rsidRDefault="00000000">
            <w:pPr>
              <w:rPr>
                <w:sz w:val="16"/>
                <w:szCs w:val="16"/>
              </w:rPr>
            </w:pPr>
            <w:r w:rsidRPr="001F44A9">
              <w:rPr>
                <w:sz w:val="16"/>
                <w:szCs w:val="16"/>
              </w:rPr>
              <w:t>-3.4%</w:t>
            </w:r>
          </w:p>
        </w:tc>
        <w:tc>
          <w:tcPr>
            <w:tcW w:w="992" w:type="dxa"/>
          </w:tcPr>
          <w:p w14:paraId="0B41968A" w14:textId="77777777" w:rsidR="0030352A" w:rsidRPr="001F44A9" w:rsidRDefault="00000000">
            <w:pPr>
              <w:rPr>
                <w:sz w:val="16"/>
                <w:szCs w:val="16"/>
              </w:rPr>
            </w:pPr>
            <w:r w:rsidRPr="001F44A9">
              <w:rPr>
                <w:sz w:val="16"/>
                <w:szCs w:val="16"/>
              </w:rPr>
              <w:t>-2.9%</w:t>
            </w:r>
          </w:p>
        </w:tc>
        <w:tc>
          <w:tcPr>
            <w:tcW w:w="851" w:type="dxa"/>
          </w:tcPr>
          <w:p w14:paraId="6E38DE68" w14:textId="77777777" w:rsidR="0030352A" w:rsidRPr="001F44A9" w:rsidRDefault="00000000">
            <w:pPr>
              <w:rPr>
                <w:sz w:val="16"/>
                <w:szCs w:val="16"/>
              </w:rPr>
            </w:pPr>
            <w:r w:rsidRPr="001F44A9">
              <w:rPr>
                <w:sz w:val="16"/>
                <w:szCs w:val="16"/>
              </w:rPr>
              <w:t>-3.0%</w:t>
            </w:r>
          </w:p>
        </w:tc>
        <w:tc>
          <w:tcPr>
            <w:tcW w:w="992" w:type="dxa"/>
          </w:tcPr>
          <w:p w14:paraId="16B9376A" w14:textId="77777777" w:rsidR="0030352A" w:rsidRPr="001F44A9" w:rsidRDefault="00000000">
            <w:pPr>
              <w:rPr>
                <w:sz w:val="16"/>
                <w:szCs w:val="16"/>
              </w:rPr>
            </w:pPr>
            <w:r w:rsidRPr="001F44A9">
              <w:rPr>
                <w:sz w:val="16"/>
                <w:szCs w:val="16"/>
              </w:rPr>
              <w:t>-6.0%</w:t>
            </w:r>
          </w:p>
        </w:tc>
        <w:tc>
          <w:tcPr>
            <w:tcW w:w="851" w:type="dxa"/>
          </w:tcPr>
          <w:p w14:paraId="5A8FAC42" w14:textId="77777777" w:rsidR="0030352A" w:rsidRPr="001F44A9" w:rsidRDefault="00000000">
            <w:pPr>
              <w:rPr>
                <w:sz w:val="16"/>
                <w:szCs w:val="16"/>
              </w:rPr>
            </w:pPr>
            <w:r w:rsidRPr="001F44A9">
              <w:rPr>
                <w:sz w:val="16"/>
                <w:szCs w:val="16"/>
              </w:rPr>
              <w:t>-7.6%</w:t>
            </w:r>
          </w:p>
        </w:tc>
        <w:tc>
          <w:tcPr>
            <w:tcW w:w="992" w:type="dxa"/>
          </w:tcPr>
          <w:p w14:paraId="54D03625" w14:textId="77777777" w:rsidR="0030352A" w:rsidRPr="001F44A9" w:rsidRDefault="00000000">
            <w:pPr>
              <w:rPr>
                <w:sz w:val="16"/>
                <w:szCs w:val="16"/>
              </w:rPr>
            </w:pPr>
            <w:r w:rsidRPr="001F44A9">
              <w:rPr>
                <w:sz w:val="16"/>
                <w:szCs w:val="16"/>
              </w:rPr>
              <w:t>-5.9%</w:t>
            </w:r>
          </w:p>
        </w:tc>
        <w:tc>
          <w:tcPr>
            <w:tcW w:w="1461" w:type="dxa"/>
          </w:tcPr>
          <w:p w14:paraId="52B9FEEF" w14:textId="77777777" w:rsidR="0030352A" w:rsidRPr="001F44A9" w:rsidRDefault="00000000">
            <w:pPr>
              <w:rPr>
                <w:sz w:val="16"/>
                <w:szCs w:val="16"/>
              </w:rPr>
            </w:pPr>
            <w:r w:rsidRPr="001F44A9">
              <w:rPr>
                <w:b/>
                <w:bCs/>
                <w:sz w:val="16"/>
                <w:szCs w:val="16"/>
              </w:rPr>
              <w:t>-4.8%</w:t>
            </w:r>
          </w:p>
        </w:tc>
      </w:tr>
      <w:tr w:rsidR="0030352A" w14:paraId="5B535152" w14:textId="77777777" w:rsidTr="001F44A9">
        <w:tc>
          <w:tcPr>
            <w:tcW w:w="1159" w:type="dxa"/>
          </w:tcPr>
          <w:p w14:paraId="7D114ABE" w14:textId="77777777" w:rsidR="0030352A" w:rsidRPr="001F44A9" w:rsidRDefault="00000000">
            <w:pPr>
              <w:rPr>
                <w:sz w:val="16"/>
                <w:szCs w:val="16"/>
              </w:rPr>
            </w:pPr>
            <w:r w:rsidRPr="001F44A9">
              <w:rPr>
                <w:sz w:val="16"/>
                <w:szCs w:val="16"/>
              </w:rPr>
              <w:t>Ada</w:t>
            </w:r>
          </w:p>
        </w:tc>
        <w:tc>
          <w:tcPr>
            <w:tcW w:w="1246" w:type="dxa"/>
          </w:tcPr>
          <w:p w14:paraId="1B6D6040" w14:textId="77777777" w:rsidR="0030352A" w:rsidRPr="001F44A9" w:rsidRDefault="00000000">
            <w:pPr>
              <w:rPr>
                <w:sz w:val="16"/>
                <w:szCs w:val="16"/>
              </w:rPr>
            </w:pPr>
            <w:r w:rsidRPr="001F44A9">
              <w:rPr>
                <w:sz w:val="16"/>
                <w:szCs w:val="16"/>
              </w:rPr>
              <w:t>-15.6%</w:t>
            </w:r>
          </w:p>
        </w:tc>
        <w:tc>
          <w:tcPr>
            <w:tcW w:w="992" w:type="dxa"/>
          </w:tcPr>
          <w:p w14:paraId="4E12293A" w14:textId="77777777" w:rsidR="0030352A" w:rsidRPr="001F44A9" w:rsidRDefault="00000000">
            <w:pPr>
              <w:rPr>
                <w:sz w:val="16"/>
                <w:szCs w:val="16"/>
              </w:rPr>
            </w:pPr>
            <w:r w:rsidRPr="001F44A9">
              <w:rPr>
                <w:sz w:val="16"/>
                <w:szCs w:val="16"/>
              </w:rPr>
              <w:t>-15.9%</w:t>
            </w:r>
          </w:p>
        </w:tc>
        <w:tc>
          <w:tcPr>
            <w:tcW w:w="851" w:type="dxa"/>
          </w:tcPr>
          <w:p w14:paraId="29C475D5" w14:textId="77777777" w:rsidR="0030352A" w:rsidRPr="001F44A9" w:rsidRDefault="00000000">
            <w:pPr>
              <w:rPr>
                <w:sz w:val="16"/>
                <w:szCs w:val="16"/>
              </w:rPr>
            </w:pPr>
            <w:r w:rsidRPr="001F44A9">
              <w:rPr>
                <w:sz w:val="16"/>
                <w:szCs w:val="16"/>
              </w:rPr>
              <w:t>-15.5%</w:t>
            </w:r>
          </w:p>
        </w:tc>
        <w:tc>
          <w:tcPr>
            <w:tcW w:w="992" w:type="dxa"/>
          </w:tcPr>
          <w:p w14:paraId="70E92519" w14:textId="77777777" w:rsidR="0030352A" w:rsidRPr="001F44A9" w:rsidRDefault="00000000">
            <w:pPr>
              <w:rPr>
                <w:sz w:val="16"/>
                <w:szCs w:val="16"/>
              </w:rPr>
            </w:pPr>
            <w:r w:rsidRPr="001F44A9">
              <w:rPr>
                <w:sz w:val="16"/>
                <w:szCs w:val="16"/>
              </w:rPr>
              <w:t>-20.5%</w:t>
            </w:r>
          </w:p>
        </w:tc>
        <w:tc>
          <w:tcPr>
            <w:tcW w:w="851" w:type="dxa"/>
          </w:tcPr>
          <w:p w14:paraId="3B411D2E" w14:textId="77777777" w:rsidR="0030352A" w:rsidRPr="001F44A9" w:rsidRDefault="00000000">
            <w:pPr>
              <w:rPr>
                <w:sz w:val="16"/>
                <w:szCs w:val="16"/>
              </w:rPr>
            </w:pPr>
            <w:r w:rsidRPr="001F44A9">
              <w:rPr>
                <w:sz w:val="16"/>
                <w:szCs w:val="16"/>
              </w:rPr>
              <w:t>-23.4%</w:t>
            </w:r>
          </w:p>
        </w:tc>
        <w:tc>
          <w:tcPr>
            <w:tcW w:w="992" w:type="dxa"/>
          </w:tcPr>
          <w:p w14:paraId="4C09332B" w14:textId="77777777" w:rsidR="0030352A" w:rsidRPr="001F44A9" w:rsidRDefault="00000000">
            <w:pPr>
              <w:rPr>
                <w:sz w:val="16"/>
                <w:szCs w:val="16"/>
              </w:rPr>
            </w:pPr>
            <w:r w:rsidRPr="001F44A9">
              <w:rPr>
                <w:sz w:val="16"/>
                <w:szCs w:val="16"/>
              </w:rPr>
              <w:t>-16.9%</w:t>
            </w:r>
          </w:p>
        </w:tc>
        <w:tc>
          <w:tcPr>
            <w:tcW w:w="1461" w:type="dxa"/>
          </w:tcPr>
          <w:p w14:paraId="17FCE113" w14:textId="77777777" w:rsidR="0030352A" w:rsidRPr="001F44A9" w:rsidRDefault="00000000" w:rsidP="001F44A9">
            <w:pPr>
              <w:keepNext/>
              <w:rPr>
                <w:sz w:val="16"/>
                <w:szCs w:val="16"/>
              </w:rPr>
            </w:pPr>
            <w:r w:rsidRPr="001F44A9">
              <w:rPr>
                <w:b/>
                <w:bCs/>
                <w:sz w:val="16"/>
                <w:szCs w:val="16"/>
              </w:rPr>
              <w:t>-18.0%</w:t>
            </w:r>
          </w:p>
        </w:tc>
      </w:tr>
    </w:tbl>
    <w:p w14:paraId="4DAA9648" w14:textId="58FF9F44" w:rsidR="001F44A9" w:rsidRDefault="001F44A9">
      <w:pPr>
        <w:pStyle w:val="Caption"/>
      </w:pPr>
      <w:bookmarkStart w:id="360" w:name="_Toc214474095"/>
      <w:r>
        <w:t xml:space="preserve">Tabla </w:t>
      </w:r>
      <w:fldSimple w:instr=" SEQ Tabla \* ARABIC ">
        <w:r w:rsidR="00480539">
          <w:rPr>
            <w:noProof/>
          </w:rPr>
          <w:t>17</w:t>
        </w:r>
      </w:fldSimple>
      <w:r>
        <w:t xml:space="preserve"> </w:t>
      </w:r>
      <w:r w:rsidRPr="00645E52">
        <w:t xml:space="preserve">Impacto relativo del </w:t>
      </w:r>
      <w:proofErr w:type="spellStart"/>
      <w:r w:rsidRPr="00645E52">
        <w:t>reranking</w:t>
      </w:r>
      <w:proofErr w:type="spellEnd"/>
      <w:r w:rsidRPr="00645E52">
        <w:t xml:space="preserve"> por modelo</w:t>
      </w:r>
      <w:bookmarkEnd w:id="360"/>
      <w:r w:rsidRPr="00645E52">
        <w:t xml:space="preserve"> </w:t>
      </w:r>
    </w:p>
    <w:p w14:paraId="38B8329C" w14:textId="69FA981E" w:rsidR="001F44A9" w:rsidRDefault="001F44A9">
      <w:pPr>
        <w:pStyle w:val="Caption"/>
      </w:pPr>
      <w:r w:rsidRPr="00645E52">
        <w:t>Fuente: Elaboración mediante resultados obtenidos por el autor.</w:t>
      </w:r>
    </w:p>
    <w:p w14:paraId="54EC9F71" w14:textId="77777777" w:rsidR="0030352A" w:rsidRDefault="00000000">
      <w:pPr>
        <w:ind w:firstLine="720"/>
      </w:pPr>
      <w:r>
        <w:rPr>
          <w:b/>
          <w:bCs/>
        </w:rPr>
        <w:t>Interpretación</w:t>
      </w:r>
      <w:r>
        <w:t xml:space="preserve">: Los resultados revelan un patrón contraintuitivo: los modelos con peor recuperación inicial obtienen mayores beneficios del </w:t>
      </w:r>
      <w:proofErr w:type="spellStart"/>
      <w:r>
        <w:t>reranking</w:t>
      </w:r>
      <w:proofErr w:type="spellEnd"/>
      <w:r>
        <w:t xml:space="preserve">, mientras que los modelos con mejor desempeño base experimentan degradación. </w:t>
      </w:r>
      <w:proofErr w:type="spellStart"/>
      <w:r>
        <w:rPr>
          <w:b/>
          <w:bCs/>
        </w:rPr>
        <w:t>MiniLM</w:t>
      </w:r>
      <w:proofErr w:type="spellEnd"/>
      <w:r>
        <w:t xml:space="preserve"> mejora sustancialmente (+14.9%) y </w:t>
      </w:r>
      <w:r>
        <w:rPr>
          <w:b/>
          <w:bCs/>
        </w:rPr>
        <w:t>E5-Large</w:t>
      </w:r>
      <w:r>
        <w:t xml:space="preserve"> moderadamente (+5.9%), mientras que </w:t>
      </w:r>
      <w:proofErr w:type="spellStart"/>
      <w:r>
        <w:rPr>
          <w:b/>
          <w:bCs/>
        </w:rPr>
        <w:t>MPNet</w:t>
      </w:r>
      <w:proofErr w:type="spellEnd"/>
      <w:r>
        <w:t xml:space="preserve"> (-4.8%) y </w:t>
      </w:r>
      <w:r>
        <w:rPr>
          <w:b/>
          <w:bCs/>
        </w:rPr>
        <w:t>Ada</w:t>
      </w:r>
      <w:r>
        <w:t xml:space="preserve"> (-18.0%) empeoran sistemáticamente.</w:t>
      </w:r>
    </w:p>
    <w:p w14:paraId="14ADA7FE" w14:textId="77777777" w:rsidR="0030352A" w:rsidRDefault="00000000">
      <w:pPr>
        <w:ind w:firstLine="720"/>
      </w:pPr>
      <w:r>
        <w:t xml:space="preserve">Este comportamiento sugiere que el </w:t>
      </w:r>
      <w:proofErr w:type="spellStart"/>
      <w:r>
        <w:t>CrossEncoder</w:t>
      </w:r>
      <w:proofErr w:type="spellEnd"/>
      <w:r>
        <w:t xml:space="preserve">, entrenado en búsqueda web general, interfiere con rankings ya optimizados pero puede compensar deficiencias en modelos más débiles. La implicación práctica es que el </w:t>
      </w:r>
      <w:proofErr w:type="spellStart"/>
      <w:r>
        <w:t>reranking</w:t>
      </w:r>
      <w:proofErr w:type="spellEnd"/>
      <w:r>
        <w:t xml:space="preserve"> no constituye una mejora universal: su efectividad depende críticamente del modelo de </w:t>
      </w:r>
      <w:proofErr w:type="spellStart"/>
      <w:r>
        <w:t>embedding</w:t>
      </w:r>
      <w:proofErr w:type="spellEnd"/>
      <w:r>
        <w:t xml:space="preserve"> base seleccionado.</w:t>
      </w:r>
    </w:p>
    <w:p w14:paraId="65126B00" w14:textId="77777777" w:rsidR="0030352A" w:rsidRDefault="00000000">
      <w:pPr>
        <w:pStyle w:val="Heading2"/>
      </w:pPr>
      <w:bookmarkStart w:id="361" w:name="_Toc214474021"/>
      <w:bookmarkStart w:id="362" w:name="análisis-del-componente-de-reranking"/>
      <w:bookmarkEnd w:id="351"/>
      <w:bookmarkEnd w:id="355"/>
      <w:r>
        <w:t xml:space="preserve">7.4 Análisis del Componente de </w:t>
      </w:r>
      <w:proofErr w:type="spellStart"/>
      <w:r>
        <w:t>Reranking</w:t>
      </w:r>
      <w:bookmarkEnd w:id="361"/>
      <w:proofErr w:type="spellEnd"/>
    </w:p>
    <w:p w14:paraId="0E9FD3E4" w14:textId="77777777" w:rsidR="0030352A" w:rsidRDefault="00000000">
      <w:pPr>
        <w:pStyle w:val="Heading3"/>
      </w:pPr>
      <w:bookmarkStart w:id="363" w:name="_Toc214474022"/>
      <w:bookmarkStart w:id="364" w:name="características-del-crossencoder"/>
      <w:r>
        <w:t xml:space="preserve">7.4.1 Características del </w:t>
      </w:r>
      <w:proofErr w:type="spellStart"/>
      <w:r>
        <w:t>CrossEncoder</w:t>
      </w:r>
      <w:bookmarkEnd w:id="363"/>
      <w:proofErr w:type="spellEnd"/>
    </w:p>
    <w:p w14:paraId="2281DF66" w14:textId="77777777" w:rsidR="005035D6" w:rsidRDefault="005035D6" w:rsidP="005035D6">
      <w:pPr>
        <w:ind w:firstLine="720"/>
      </w:pPr>
      <w:r>
        <w:t xml:space="preserve">Para el </w:t>
      </w:r>
      <w:proofErr w:type="spellStart"/>
      <w:r>
        <w:t>reranking</w:t>
      </w:r>
      <w:proofErr w:type="spellEnd"/>
      <w:r>
        <w:t xml:space="preserve"> empleamos el modelo ms-marco-MiniLM-L-6-v2, un </w:t>
      </w:r>
      <w:proofErr w:type="spellStart"/>
      <w:r>
        <w:t>CrossEncoder</w:t>
      </w:r>
      <w:proofErr w:type="spellEnd"/>
      <w:r>
        <w:t xml:space="preserve"> diseñado para tareas de búsqueda de información. En términos prácticos, este modelo analiza la pregunta y cada documento de manera conjunta, permitiendo que ambas piezas de texto interactúen directamente dentro de un </w:t>
      </w:r>
      <w:proofErr w:type="spellStart"/>
      <w:r>
        <w:t>Transformer</w:t>
      </w:r>
      <w:proofErr w:type="spellEnd"/>
      <w:r>
        <w:t xml:space="preserve"> de seis capas. Esta arquitectura facilita que el modelo capture relaciones más profundas que las que entrega la similitud vectorial por sí sola.</w:t>
      </w:r>
    </w:p>
    <w:p w14:paraId="6B64146F" w14:textId="77777777" w:rsidR="005035D6" w:rsidRDefault="005035D6" w:rsidP="005035D6">
      <w:r>
        <w:t xml:space="preserve">El </w:t>
      </w:r>
      <w:proofErr w:type="spellStart"/>
      <w:r>
        <w:t>CrossEncoder</w:t>
      </w:r>
      <w:proofErr w:type="spellEnd"/>
      <w:r>
        <w:t xml:space="preserve"> fue entrenado sobre MS MARCO, un conjunto masivo de pares pregunta-pasaje creado por Microsoft, lo que le permite estimar la relevancia con criterios alineados a búsquedas reales. Para hacer su salida más interpretable, </w:t>
      </w:r>
      <w:r>
        <w:lastRenderedPageBreak/>
        <w:t>normalizamos sus puntajes con Min-Max, mapeándolos al rango [0,1] sin alterar el orden relativo entre documentos.</w:t>
      </w:r>
    </w:p>
    <w:p w14:paraId="0BD345F3" w14:textId="431F835C" w:rsidR="005035D6" w:rsidRDefault="005035D6" w:rsidP="005035D6">
      <w:r>
        <w:t>Finalmente, es importante considerar que el modelo solo procesa hasta 512 tokens por entrada. Esto implica que, cuando enfrentamos documentos extensos de Azure, parte del contenido puede truncarse, lo que puede afectar la evaluación de relevancia en algunos casos.</w:t>
      </w:r>
    </w:p>
    <w:p w14:paraId="4B90BD00" w14:textId="77777777" w:rsidR="0030352A" w:rsidRDefault="00000000">
      <w:pPr>
        <w:pStyle w:val="Heading3"/>
      </w:pPr>
      <w:bookmarkStart w:id="365" w:name="_Toc214474023"/>
      <w:bookmarkStart w:id="366" w:name="limitaciones-identificadas"/>
      <w:bookmarkEnd w:id="359"/>
      <w:r>
        <w:t>7.4.2 Limitaciones Identificadas</w:t>
      </w:r>
      <w:bookmarkEnd w:id="365"/>
    </w:p>
    <w:p w14:paraId="0AAF8949" w14:textId="77777777" w:rsidR="0030352A" w:rsidRDefault="00000000">
      <w:pPr>
        <w:ind w:firstLine="720"/>
      </w:pPr>
      <w:r>
        <w:t xml:space="preserve">A través del análisis de resultados, identificamos varias limitaciones del </w:t>
      </w:r>
      <w:proofErr w:type="spellStart"/>
      <w:r>
        <w:t>CrossEncoder</w:t>
      </w:r>
      <w:proofErr w:type="spellEnd"/>
      <w:r>
        <w:t xml:space="preserve"> que ayudan a explicar por qué degrada el rendimiento de algunos modelos: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331"/>
        <w:gridCol w:w="2524"/>
        <w:gridCol w:w="3689"/>
      </w:tblGrid>
      <w:tr w:rsidR="0030352A" w14:paraId="1FAAFAF6" w14:textId="77777777">
        <w:trPr>
          <w:tblHeader/>
        </w:trPr>
        <w:tc>
          <w:tcPr>
            <w:tcW w:w="2160" w:type="dxa"/>
          </w:tcPr>
          <w:p w14:paraId="0B3278A9" w14:textId="77777777" w:rsidR="0030352A" w:rsidRDefault="00000000">
            <w:r>
              <w:t>Limitación</w:t>
            </w:r>
          </w:p>
        </w:tc>
        <w:tc>
          <w:tcPr>
            <w:tcW w:w="2340" w:type="dxa"/>
          </w:tcPr>
          <w:p w14:paraId="2A4B9548" w14:textId="77777777" w:rsidR="0030352A" w:rsidRDefault="00000000">
            <w:r>
              <w:t>Descripción</w:t>
            </w:r>
          </w:p>
        </w:tc>
        <w:tc>
          <w:tcPr>
            <w:tcW w:w="3420" w:type="dxa"/>
          </w:tcPr>
          <w:p w14:paraId="30AAB33D" w14:textId="77777777" w:rsidR="0030352A" w:rsidRDefault="00000000">
            <w:r>
              <w:t>Impacto Observado</w:t>
            </w:r>
          </w:p>
        </w:tc>
      </w:tr>
      <w:tr w:rsidR="0030352A" w14:paraId="71C88832" w14:textId="77777777">
        <w:tc>
          <w:tcPr>
            <w:tcW w:w="2160" w:type="dxa"/>
          </w:tcPr>
          <w:p w14:paraId="7D6A7400" w14:textId="77777777" w:rsidR="0030352A" w:rsidRDefault="00000000" w:rsidP="005035D6">
            <w:pPr>
              <w:jc w:val="left"/>
            </w:pPr>
            <w:r>
              <w:t>Desajuste de dominio</w:t>
            </w:r>
          </w:p>
        </w:tc>
        <w:tc>
          <w:tcPr>
            <w:tcW w:w="2340" w:type="dxa"/>
          </w:tcPr>
          <w:p w14:paraId="77F10C86" w14:textId="77777777" w:rsidR="0030352A" w:rsidRDefault="00000000">
            <w:r>
              <w:t>Entrenado en búsqueda web general, no documentación técnica especializada</w:t>
            </w:r>
          </w:p>
        </w:tc>
        <w:tc>
          <w:tcPr>
            <w:tcW w:w="3420" w:type="dxa"/>
          </w:tcPr>
          <w:p w14:paraId="757A5980" w14:textId="77777777" w:rsidR="0030352A" w:rsidRDefault="00000000">
            <w:r>
              <w:t>Dificultad para capturar relevancia en contextos técnicos</w:t>
            </w:r>
          </w:p>
        </w:tc>
      </w:tr>
      <w:tr w:rsidR="0030352A" w14:paraId="61CA74E2" w14:textId="77777777">
        <w:tc>
          <w:tcPr>
            <w:tcW w:w="2160" w:type="dxa"/>
          </w:tcPr>
          <w:p w14:paraId="351DDA61" w14:textId="77777777" w:rsidR="0030352A" w:rsidRDefault="00000000" w:rsidP="005035D6">
            <w:pPr>
              <w:jc w:val="left"/>
            </w:pPr>
            <w:r>
              <w:t xml:space="preserve">Interferencia con </w:t>
            </w:r>
            <w:proofErr w:type="spellStart"/>
            <w:r>
              <w:t>embeddings</w:t>
            </w:r>
            <w:proofErr w:type="spellEnd"/>
            <w:r>
              <w:t xml:space="preserve"> fuertes</w:t>
            </w:r>
          </w:p>
        </w:tc>
        <w:tc>
          <w:tcPr>
            <w:tcW w:w="2340" w:type="dxa"/>
          </w:tcPr>
          <w:p w14:paraId="554F8A96" w14:textId="77777777" w:rsidR="0030352A" w:rsidRDefault="00000000">
            <w:r>
              <w:t xml:space="preserve">El </w:t>
            </w:r>
            <w:proofErr w:type="spellStart"/>
            <w:r>
              <w:t>reranking</w:t>
            </w:r>
            <w:proofErr w:type="spellEnd"/>
            <w:r>
              <w:t xml:space="preserve"> puede degradar rankings ya optimizados</w:t>
            </w:r>
          </w:p>
        </w:tc>
        <w:tc>
          <w:tcPr>
            <w:tcW w:w="3420" w:type="dxa"/>
          </w:tcPr>
          <w:p w14:paraId="6784840A" w14:textId="77777777" w:rsidR="0030352A" w:rsidRDefault="00000000">
            <w:r>
              <w:t>Ada experimenta degradación de -15.6% en Precision@5</w:t>
            </w:r>
          </w:p>
        </w:tc>
      </w:tr>
      <w:tr w:rsidR="0030352A" w14:paraId="3DC3C193" w14:textId="77777777">
        <w:tc>
          <w:tcPr>
            <w:tcW w:w="2160" w:type="dxa"/>
          </w:tcPr>
          <w:p w14:paraId="2EF2E89B" w14:textId="77777777" w:rsidR="0030352A" w:rsidRDefault="00000000" w:rsidP="005035D6">
            <w:pPr>
              <w:jc w:val="left"/>
            </w:pPr>
            <w:r>
              <w:t>Limitación de contexto</w:t>
            </w:r>
          </w:p>
        </w:tc>
        <w:tc>
          <w:tcPr>
            <w:tcW w:w="2340" w:type="dxa"/>
          </w:tcPr>
          <w:p w14:paraId="37D2485E" w14:textId="77777777" w:rsidR="0030352A" w:rsidRDefault="00000000">
            <w:r>
              <w:t>Truncamiento a 512 tokens</w:t>
            </w:r>
          </w:p>
        </w:tc>
        <w:tc>
          <w:tcPr>
            <w:tcW w:w="3420" w:type="dxa"/>
          </w:tcPr>
          <w:p w14:paraId="192F119F" w14:textId="77777777" w:rsidR="0030352A" w:rsidRDefault="00000000">
            <w:r>
              <w:t>Pérdida de información en documentos largos de Azure</w:t>
            </w:r>
          </w:p>
        </w:tc>
      </w:tr>
      <w:tr w:rsidR="0030352A" w14:paraId="4494BF2E" w14:textId="77777777">
        <w:tc>
          <w:tcPr>
            <w:tcW w:w="2160" w:type="dxa"/>
          </w:tcPr>
          <w:p w14:paraId="19E602D1" w14:textId="77777777" w:rsidR="0030352A" w:rsidRDefault="00000000" w:rsidP="005035D6">
            <w:pPr>
              <w:jc w:val="left"/>
            </w:pPr>
            <w:r>
              <w:t>Costo computacional</w:t>
            </w:r>
          </w:p>
        </w:tc>
        <w:tc>
          <w:tcPr>
            <w:tcW w:w="2340" w:type="dxa"/>
          </w:tcPr>
          <w:p w14:paraId="2806BA4F" w14:textId="77777777" w:rsidR="0030352A" w:rsidRDefault="00000000">
            <w:r>
              <w:t xml:space="preserve">Procesamiento secuencial de pares </w:t>
            </w:r>
            <w:proofErr w:type="spellStart"/>
            <w:r>
              <w:t>query</w:t>
            </w:r>
            <w:proofErr w:type="spellEnd"/>
            <w:r>
              <w:t>-documento</w:t>
            </w:r>
          </w:p>
        </w:tc>
        <w:tc>
          <w:tcPr>
            <w:tcW w:w="3420" w:type="dxa"/>
          </w:tcPr>
          <w:p w14:paraId="25262CE3" w14:textId="77777777" w:rsidR="0030352A" w:rsidRDefault="00000000">
            <w:r>
              <w:t>Incremento de latencia ~35× respecto a búsqueda vectorial</w:t>
            </w:r>
          </w:p>
        </w:tc>
      </w:tr>
    </w:tbl>
    <w:p w14:paraId="323A9C84" w14:textId="392F32E9" w:rsidR="005035D6" w:rsidRDefault="005035D6" w:rsidP="005035D6">
      <w:pPr>
        <w:pStyle w:val="Caption"/>
      </w:pPr>
      <w:bookmarkStart w:id="367" w:name="_Toc214474096"/>
      <w:r>
        <w:t xml:space="preserve">Tabla </w:t>
      </w:r>
      <w:fldSimple w:instr=" SEQ Tabla \* ARABIC ">
        <w:r w:rsidR="00480539">
          <w:rPr>
            <w:noProof/>
          </w:rPr>
          <w:t>18</w:t>
        </w:r>
      </w:fldSimple>
      <w:r>
        <w:t xml:space="preserve"> </w:t>
      </w:r>
      <w:r w:rsidRPr="002B38DA">
        <w:t xml:space="preserve">Limitaciones observadas del </w:t>
      </w:r>
      <w:proofErr w:type="spellStart"/>
      <w:r w:rsidRPr="002B38DA">
        <w:t>reranker</w:t>
      </w:r>
      <w:proofErr w:type="spellEnd"/>
      <w:r w:rsidRPr="002B38DA">
        <w:t xml:space="preserve"> </w:t>
      </w:r>
      <w:proofErr w:type="spellStart"/>
      <w:r w:rsidRPr="002B38DA">
        <w:t>CrossEncoder</w:t>
      </w:r>
      <w:bookmarkEnd w:id="367"/>
      <w:proofErr w:type="spellEnd"/>
      <w:r w:rsidRPr="002B38DA">
        <w:t xml:space="preserve"> </w:t>
      </w:r>
    </w:p>
    <w:p w14:paraId="3FD33F05" w14:textId="4D618BBC" w:rsidR="005035D6" w:rsidRDefault="005035D6" w:rsidP="005035D6">
      <w:pPr>
        <w:pStyle w:val="Caption"/>
        <w:rPr>
          <w:b/>
          <w:bCs/>
        </w:rPr>
      </w:pPr>
      <w:r w:rsidRPr="002B38DA">
        <w:t>Fuente: Elaboración mediante resultados obtenidos por el autor.</w:t>
      </w:r>
    </w:p>
    <w:p w14:paraId="0A7FCDB3" w14:textId="77777777" w:rsidR="0030352A" w:rsidRDefault="00000000">
      <w:pPr>
        <w:pStyle w:val="Heading2"/>
      </w:pPr>
      <w:bookmarkStart w:id="368" w:name="_Toc214474024"/>
      <w:bookmarkStart w:id="369" w:name="resultados-de-métricas-ragas"/>
      <w:bookmarkEnd w:id="362"/>
      <w:bookmarkEnd w:id="364"/>
      <w:r>
        <w:lastRenderedPageBreak/>
        <w:t>7.5 Resultados de Métricas RAGAS</w:t>
      </w:r>
      <w:bookmarkEnd w:id="368"/>
    </w:p>
    <w:p w14:paraId="640305B8" w14:textId="77777777" w:rsidR="0030352A" w:rsidRDefault="00000000">
      <w:pPr>
        <w:ind w:firstLine="720"/>
      </w:pPr>
      <w:r>
        <w:t>Las métricas de recuperación nos dicen qué tan bien encontramos documentos relevantes, pero no nos dicen nada sobre la calidad de las respuestas que finalmente generamos para el usuario. Para evaluar esto utilizamos dos familias de métricas complementarias: RAGAS (</w:t>
      </w:r>
      <w:proofErr w:type="spellStart"/>
      <w:r>
        <w:t>Retrieval</w:t>
      </w:r>
      <w:proofErr w:type="spellEnd"/>
      <w:r>
        <w:t xml:space="preserve"> </w:t>
      </w:r>
      <w:proofErr w:type="spellStart"/>
      <w:r>
        <w:t>Augmented</w:t>
      </w:r>
      <w:proofErr w:type="spellEnd"/>
      <w:r>
        <w:t xml:space="preserve"> </w:t>
      </w:r>
      <w:proofErr w:type="spellStart"/>
      <w:r>
        <w:t>Generation</w:t>
      </w:r>
      <w:proofErr w:type="spellEnd"/>
      <w:r>
        <w:t xml:space="preserve"> </w:t>
      </w:r>
      <w:proofErr w:type="spellStart"/>
      <w:r>
        <w:t>Assessment</w:t>
      </w:r>
      <w:proofErr w:type="spellEnd"/>
      <w:r>
        <w:t xml:space="preserve">) y </w:t>
      </w:r>
      <w:proofErr w:type="spellStart"/>
      <w:r>
        <w:t>BERTScore</w:t>
      </w:r>
      <w:proofErr w:type="spellEnd"/>
      <w:r>
        <w:t>. El marco de evaluación RAGAS y sus seis métricas implementadas (</w:t>
      </w:r>
      <w:proofErr w:type="spellStart"/>
      <w:r>
        <w:t>Faithfulness</w:t>
      </w:r>
      <w:proofErr w:type="spellEnd"/>
      <w:r>
        <w:t xml:space="preserve">, </w:t>
      </w:r>
      <w:proofErr w:type="spellStart"/>
      <w:r>
        <w:t>Answer</w:t>
      </w:r>
      <w:proofErr w:type="spellEnd"/>
      <w:r>
        <w:t xml:space="preserve"> </w:t>
      </w:r>
      <w:proofErr w:type="spellStart"/>
      <w:r>
        <w:t>Relevance</w:t>
      </w:r>
      <w:proofErr w:type="spellEnd"/>
      <w:r>
        <w:t xml:space="preserve">, </w:t>
      </w:r>
      <w:proofErr w:type="spellStart"/>
      <w:r>
        <w:t>Answer</w:t>
      </w:r>
      <w:proofErr w:type="spellEnd"/>
      <w:r>
        <w:t xml:space="preserve"> </w:t>
      </w:r>
      <w:proofErr w:type="spellStart"/>
      <w:r>
        <w:t>Correctness</w:t>
      </w:r>
      <w:proofErr w:type="spellEnd"/>
      <w:r>
        <w:t xml:space="preserve">, </w:t>
      </w:r>
      <w:proofErr w:type="spellStart"/>
      <w:r>
        <w:t>Context</w:t>
      </w:r>
      <w:proofErr w:type="spellEnd"/>
      <w:r>
        <w:t xml:space="preserve"> </w:t>
      </w:r>
      <w:proofErr w:type="spellStart"/>
      <w:r>
        <w:t>Precision</w:t>
      </w:r>
      <w:proofErr w:type="spellEnd"/>
      <w:r>
        <w:t xml:space="preserve">, </w:t>
      </w:r>
      <w:proofErr w:type="spellStart"/>
      <w:r>
        <w:t>Context</w:t>
      </w:r>
      <w:proofErr w:type="spellEnd"/>
      <w:r>
        <w:t xml:space="preserve"> </w:t>
      </w:r>
      <w:proofErr w:type="spellStart"/>
      <w:r>
        <w:t>Recall</w:t>
      </w:r>
      <w:proofErr w:type="spellEnd"/>
      <w:r>
        <w:t xml:space="preserve">, y </w:t>
      </w:r>
      <w:proofErr w:type="spellStart"/>
      <w:r>
        <w:t>Semantic</w:t>
      </w:r>
      <w:proofErr w:type="spellEnd"/>
      <w:r>
        <w:t xml:space="preserve"> </w:t>
      </w:r>
      <w:proofErr w:type="spellStart"/>
      <w:r>
        <w:t>Similarity</w:t>
      </w:r>
      <w:proofErr w:type="spellEnd"/>
      <w:r>
        <w:t>) se describen en el Capítulo 5 (sección 5.6.3).</w:t>
      </w:r>
    </w:p>
    <w:p w14:paraId="62FF5ECD" w14:textId="303288BA" w:rsidR="0030352A" w:rsidRDefault="00000000">
      <w:pPr>
        <w:ind w:firstLine="720"/>
      </w:pPr>
      <w:r>
        <w:t xml:space="preserve">La </w:t>
      </w:r>
      <w:r>
        <w:rPr>
          <w:b/>
          <w:bCs/>
        </w:rPr>
        <w:t>Tabla 1</w:t>
      </w:r>
      <w:r w:rsidR="005035D6">
        <w:rPr>
          <w:b/>
          <w:bCs/>
        </w:rPr>
        <w:t>9</w:t>
      </w:r>
      <w:r>
        <w:t xml:space="preserve"> presenta los resultados de métricas RAGAS para los cuatro modelos de </w:t>
      </w:r>
      <w:proofErr w:type="spellStart"/>
      <w:r>
        <w:t>embeddings</w:t>
      </w:r>
      <w:proofErr w:type="spellEnd"/>
      <w: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129"/>
        <w:gridCol w:w="1560"/>
        <w:gridCol w:w="1134"/>
        <w:gridCol w:w="1134"/>
        <w:gridCol w:w="1134"/>
        <w:gridCol w:w="1104"/>
        <w:gridCol w:w="1349"/>
      </w:tblGrid>
      <w:tr w:rsidR="0030352A" w14:paraId="083E3D09" w14:textId="77777777" w:rsidTr="005035D6">
        <w:trPr>
          <w:tblHeader/>
        </w:trPr>
        <w:tc>
          <w:tcPr>
            <w:tcW w:w="1129" w:type="dxa"/>
          </w:tcPr>
          <w:p w14:paraId="79E4BB15" w14:textId="77777777" w:rsidR="0030352A" w:rsidRDefault="00000000">
            <w:r>
              <w:t>Modelo</w:t>
            </w:r>
          </w:p>
        </w:tc>
        <w:tc>
          <w:tcPr>
            <w:tcW w:w="1560" w:type="dxa"/>
          </w:tcPr>
          <w:p w14:paraId="56EA01F3" w14:textId="77777777" w:rsidR="0030352A" w:rsidRDefault="00000000">
            <w:proofErr w:type="spellStart"/>
            <w:r>
              <w:t>Faithfulness</w:t>
            </w:r>
            <w:proofErr w:type="spellEnd"/>
          </w:p>
        </w:tc>
        <w:tc>
          <w:tcPr>
            <w:tcW w:w="1134" w:type="dxa"/>
          </w:tcPr>
          <w:p w14:paraId="6A59A1B7" w14:textId="77777777" w:rsidR="0030352A" w:rsidRDefault="00000000">
            <w:proofErr w:type="spellStart"/>
            <w:r>
              <w:t>Answer</w:t>
            </w:r>
            <w:proofErr w:type="spellEnd"/>
            <w:r>
              <w:t xml:space="preserve"> Rel.</w:t>
            </w:r>
          </w:p>
        </w:tc>
        <w:tc>
          <w:tcPr>
            <w:tcW w:w="1134" w:type="dxa"/>
          </w:tcPr>
          <w:p w14:paraId="0B9DCC8A" w14:textId="77777777" w:rsidR="0030352A" w:rsidRDefault="00000000">
            <w:proofErr w:type="spellStart"/>
            <w:r>
              <w:t>Answer</w:t>
            </w:r>
            <w:proofErr w:type="spellEnd"/>
            <w:r>
              <w:t xml:space="preserve"> </w:t>
            </w:r>
            <w:proofErr w:type="spellStart"/>
            <w:r>
              <w:t>Corr</w:t>
            </w:r>
            <w:proofErr w:type="spellEnd"/>
            <w:r>
              <w:t>.</w:t>
            </w:r>
          </w:p>
        </w:tc>
        <w:tc>
          <w:tcPr>
            <w:tcW w:w="1134" w:type="dxa"/>
          </w:tcPr>
          <w:p w14:paraId="3FBC828E" w14:textId="77777777" w:rsidR="0030352A" w:rsidRDefault="00000000">
            <w:proofErr w:type="spellStart"/>
            <w:r>
              <w:t>Context</w:t>
            </w:r>
            <w:proofErr w:type="spellEnd"/>
            <w:r>
              <w:t xml:space="preserve"> </w:t>
            </w:r>
            <w:proofErr w:type="spellStart"/>
            <w:r>
              <w:t>Prec</w:t>
            </w:r>
            <w:proofErr w:type="spellEnd"/>
            <w:r>
              <w:t>.</w:t>
            </w:r>
          </w:p>
        </w:tc>
        <w:tc>
          <w:tcPr>
            <w:tcW w:w="1104" w:type="dxa"/>
          </w:tcPr>
          <w:p w14:paraId="3DE952CF" w14:textId="77777777" w:rsidR="0030352A" w:rsidRDefault="00000000">
            <w:proofErr w:type="spellStart"/>
            <w:r>
              <w:t>Context</w:t>
            </w:r>
            <w:proofErr w:type="spellEnd"/>
            <w:r>
              <w:t xml:space="preserve"> </w:t>
            </w:r>
            <w:proofErr w:type="spellStart"/>
            <w:r>
              <w:t>Recall</w:t>
            </w:r>
            <w:proofErr w:type="spellEnd"/>
          </w:p>
        </w:tc>
        <w:tc>
          <w:tcPr>
            <w:tcW w:w="1349" w:type="dxa"/>
          </w:tcPr>
          <w:p w14:paraId="3B1AA525" w14:textId="77777777" w:rsidR="0030352A" w:rsidRDefault="00000000">
            <w:proofErr w:type="spellStart"/>
            <w:r>
              <w:t>Semantic</w:t>
            </w:r>
            <w:proofErr w:type="spellEnd"/>
            <w:r>
              <w:t xml:space="preserve"> Sim.</w:t>
            </w:r>
          </w:p>
        </w:tc>
      </w:tr>
      <w:tr w:rsidR="0030352A" w14:paraId="616A1D34" w14:textId="77777777" w:rsidTr="005035D6">
        <w:tc>
          <w:tcPr>
            <w:tcW w:w="1129" w:type="dxa"/>
          </w:tcPr>
          <w:p w14:paraId="56B82569" w14:textId="77777777" w:rsidR="0030352A" w:rsidRPr="005035D6" w:rsidRDefault="00000000">
            <w:pPr>
              <w:rPr>
                <w:sz w:val="18"/>
                <w:szCs w:val="18"/>
              </w:rPr>
            </w:pPr>
            <w:r w:rsidRPr="005035D6">
              <w:rPr>
                <w:sz w:val="18"/>
                <w:szCs w:val="18"/>
              </w:rPr>
              <w:t>Ada</w:t>
            </w:r>
          </w:p>
        </w:tc>
        <w:tc>
          <w:tcPr>
            <w:tcW w:w="1560" w:type="dxa"/>
          </w:tcPr>
          <w:p w14:paraId="71800E40" w14:textId="77777777" w:rsidR="0030352A" w:rsidRPr="005035D6" w:rsidRDefault="00000000">
            <w:pPr>
              <w:rPr>
                <w:sz w:val="18"/>
                <w:szCs w:val="18"/>
              </w:rPr>
            </w:pPr>
            <w:r w:rsidRPr="005035D6">
              <w:rPr>
                <w:sz w:val="18"/>
                <w:szCs w:val="18"/>
              </w:rPr>
              <w:t>0.649</w:t>
            </w:r>
          </w:p>
        </w:tc>
        <w:tc>
          <w:tcPr>
            <w:tcW w:w="1134" w:type="dxa"/>
          </w:tcPr>
          <w:p w14:paraId="58AF96AC" w14:textId="77777777" w:rsidR="0030352A" w:rsidRPr="005035D6" w:rsidRDefault="00000000">
            <w:pPr>
              <w:rPr>
                <w:sz w:val="18"/>
                <w:szCs w:val="18"/>
              </w:rPr>
            </w:pPr>
            <w:r w:rsidRPr="005035D6">
              <w:rPr>
                <w:sz w:val="18"/>
                <w:szCs w:val="18"/>
              </w:rPr>
              <w:t>0.861</w:t>
            </w:r>
          </w:p>
        </w:tc>
        <w:tc>
          <w:tcPr>
            <w:tcW w:w="1134" w:type="dxa"/>
          </w:tcPr>
          <w:p w14:paraId="63343433" w14:textId="77777777" w:rsidR="0030352A" w:rsidRPr="005035D6" w:rsidRDefault="00000000">
            <w:pPr>
              <w:rPr>
                <w:sz w:val="18"/>
                <w:szCs w:val="18"/>
              </w:rPr>
            </w:pPr>
            <w:r w:rsidRPr="005035D6">
              <w:rPr>
                <w:sz w:val="18"/>
                <w:szCs w:val="18"/>
              </w:rPr>
              <w:t>0.540</w:t>
            </w:r>
          </w:p>
        </w:tc>
        <w:tc>
          <w:tcPr>
            <w:tcW w:w="1134" w:type="dxa"/>
          </w:tcPr>
          <w:p w14:paraId="64C3820F" w14:textId="77777777" w:rsidR="0030352A" w:rsidRPr="005035D6" w:rsidRDefault="00000000">
            <w:pPr>
              <w:rPr>
                <w:sz w:val="18"/>
                <w:szCs w:val="18"/>
              </w:rPr>
            </w:pPr>
            <w:r w:rsidRPr="005035D6">
              <w:rPr>
                <w:sz w:val="18"/>
                <w:szCs w:val="18"/>
              </w:rPr>
              <w:t>0.918</w:t>
            </w:r>
          </w:p>
        </w:tc>
        <w:tc>
          <w:tcPr>
            <w:tcW w:w="1104" w:type="dxa"/>
          </w:tcPr>
          <w:p w14:paraId="3B616B1E" w14:textId="77777777" w:rsidR="0030352A" w:rsidRPr="005035D6" w:rsidRDefault="00000000">
            <w:pPr>
              <w:rPr>
                <w:sz w:val="18"/>
                <w:szCs w:val="18"/>
              </w:rPr>
            </w:pPr>
            <w:r w:rsidRPr="005035D6">
              <w:rPr>
                <w:sz w:val="18"/>
                <w:szCs w:val="18"/>
              </w:rPr>
              <w:t>0.848</w:t>
            </w:r>
          </w:p>
        </w:tc>
        <w:tc>
          <w:tcPr>
            <w:tcW w:w="1349" w:type="dxa"/>
          </w:tcPr>
          <w:p w14:paraId="2357266E" w14:textId="77777777" w:rsidR="0030352A" w:rsidRPr="005035D6" w:rsidRDefault="00000000">
            <w:pPr>
              <w:rPr>
                <w:sz w:val="18"/>
                <w:szCs w:val="18"/>
              </w:rPr>
            </w:pPr>
            <w:r w:rsidRPr="005035D6">
              <w:rPr>
                <w:sz w:val="18"/>
                <w:szCs w:val="18"/>
              </w:rPr>
              <w:t>0.715</w:t>
            </w:r>
          </w:p>
        </w:tc>
      </w:tr>
      <w:tr w:rsidR="0030352A" w14:paraId="25592204" w14:textId="77777777" w:rsidTr="005035D6">
        <w:tc>
          <w:tcPr>
            <w:tcW w:w="1129" w:type="dxa"/>
          </w:tcPr>
          <w:p w14:paraId="3EEF4C87" w14:textId="77777777" w:rsidR="0030352A" w:rsidRPr="005035D6" w:rsidRDefault="00000000">
            <w:pPr>
              <w:rPr>
                <w:sz w:val="18"/>
                <w:szCs w:val="18"/>
              </w:rPr>
            </w:pPr>
            <w:proofErr w:type="spellStart"/>
            <w:r w:rsidRPr="005035D6">
              <w:rPr>
                <w:sz w:val="18"/>
                <w:szCs w:val="18"/>
              </w:rPr>
              <w:t>MPNet</w:t>
            </w:r>
            <w:proofErr w:type="spellEnd"/>
          </w:p>
        </w:tc>
        <w:tc>
          <w:tcPr>
            <w:tcW w:w="1560" w:type="dxa"/>
          </w:tcPr>
          <w:p w14:paraId="7D579B73" w14:textId="77777777" w:rsidR="0030352A" w:rsidRPr="005035D6" w:rsidRDefault="00000000">
            <w:pPr>
              <w:rPr>
                <w:sz w:val="18"/>
                <w:szCs w:val="18"/>
              </w:rPr>
            </w:pPr>
            <w:r w:rsidRPr="005035D6">
              <w:rPr>
                <w:sz w:val="18"/>
                <w:szCs w:val="18"/>
              </w:rPr>
              <w:t>0.644</w:t>
            </w:r>
          </w:p>
        </w:tc>
        <w:tc>
          <w:tcPr>
            <w:tcW w:w="1134" w:type="dxa"/>
          </w:tcPr>
          <w:p w14:paraId="24F384C3" w14:textId="77777777" w:rsidR="0030352A" w:rsidRPr="005035D6" w:rsidRDefault="00000000">
            <w:pPr>
              <w:rPr>
                <w:sz w:val="18"/>
                <w:szCs w:val="18"/>
              </w:rPr>
            </w:pPr>
            <w:r w:rsidRPr="005035D6">
              <w:rPr>
                <w:sz w:val="18"/>
                <w:szCs w:val="18"/>
              </w:rPr>
              <w:t>0.856</w:t>
            </w:r>
          </w:p>
        </w:tc>
        <w:tc>
          <w:tcPr>
            <w:tcW w:w="1134" w:type="dxa"/>
          </w:tcPr>
          <w:p w14:paraId="2D38FB97" w14:textId="77777777" w:rsidR="0030352A" w:rsidRPr="005035D6" w:rsidRDefault="00000000">
            <w:pPr>
              <w:rPr>
                <w:sz w:val="18"/>
                <w:szCs w:val="18"/>
              </w:rPr>
            </w:pPr>
            <w:r w:rsidRPr="005035D6">
              <w:rPr>
                <w:sz w:val="18"/>
                <w:szCs w:val="18"/>
              </w:rPr>
              <w:t>0.535</w:t>
            </w:r>
          </w:p>
        </w:tc>
        <w:tc>
          <w:tcPr>
            <w:tcW w:w="1134" w:type="dxa"/>
          </w:tcPr>
          <w:p w14:paraId="7E18A605" w14:textId="77777777" w:rsidR="0030352A" w:rsidRPr="005035D6" w:rsidRDefault="00000000">
            <w:pPr>
              <w:rPr>
                <w:sz w:val="18"/>
                <w:szCs w:val="18"/>
              </w:rPr>
            </w:pPr>
            <w:r w:rsidRPr="005035D6">
              <w:rPr>
                <w:sz w:val="18"/>
                <w:szCs w:val="18"/>
              </w:rPr>
              <w:t>0.919</w:t>
            </w:r>
          </w:p>
        </w:tc>
        <w:tc>
          <w:tcPr>
            <w:tcW w:w="1104" w:type="dxa"/>
          </w:tcPr>
          <w:p w14:paraId="12A609AD" w14:textId="77777777" w:rsidR="0030352A" w:rsidRPr="005035D6" w:rsidRDefault="00000000">
            <w:pPr>
              <w:rPr>
                <w:sz w:val="18"/>
                <w:szCs w:val="18"/>
              </w:rPr>
            </w:pPr>
            <w:r w:rsidRPr="005035D6">
              <w:rPr>
                <w:sz w:val="18"/>
                <w:szCs w:val="18"/>
              </w:rPr>
              <w:t>0.844</w:t>
            </w:r>
          </w:p>
        </w:tc>
        <w:tc>
          <w:tcPr>
            <w:tcW w:w="1349" w:type="dxa"/>
          </w:tcPr>
          <w:p w14:paraId="06CDEF11" w14:textId="77777777" w:rsidR="0030352A" w:rsidRPr="005035D6" w:rsidRDefault="00000000">
            <w:pPr>
              <w:rPr>
                <w:sz w:val="18"/>
                <w:szCs w:val="18"/>
              </w:rPr>
            </w:pPr>
            <w:r w:rsidRPr="005035D6">
              <w:rPr>
                <w:sz w:val="18"/>
                <w:szCs w:val="18"/>
              </w:rPr>
              <w:t>0.716</w:t>
            </w:r>
          </w:p>
        </w:tc>
      </w:tr>
      <w:tr w:rsidR="0030352A" w14:paraId="4A3F6C02" w14:textId="77777777" w:rsidTr="005035D6">
        <w:tc>
          <w:tcPr>
            <w:tcW w:w="1129" w:type="dxa"/>
          </w:tcPr>
          <w:p w14:paraId="677AA7D3" w14:textId="77777777" w:rsidR="0030352A" w:rsidRPr="005035D6" w:rsidRDefault="00000000">
            <w:pPr>
              <w:rPr>
                <w:sz w:val="18"/>
                <w:szCs w:val="18"/>
              </w:rPr>
            </w:pPr>
            <w:r w:rsidRPr="005035D6">
              <w:rPr>
                <w:sz w:val="18"/>
                <w:szCs w:val="18"/>
              </w:rPr>
              <w:t>E5-Large</w:t>
            </w:r>
          </w:p>
        </w:tc>
        <w:tc>
          <w:tcPr>
            <w:tcW w:w="1560" w:type="dxa"/>
          </w:tcPr>
          <w:p w14:paraId="67854894" w14:textId="77777777" w:rsidR="0030352A" w:rsidRPr="005035D6" w:rsidRDefault="00000000">
            <w:pPr>
              <w:rPr>
                <w:sz w:val="18"/>
                <w:szCs w:val="18"/>
              </w:rPr>
            </w:pPr>
            <w:r w:rsidRPr="005035D6">
              <w:rPr>
                <w:sz w:val="18"/>
                <w:szCs w:val="18"/>
              </w:rPr>
              <w:t>0.635</w:t>
            </w:r>
          </w:p>
        </w:tc>
        <w:tc>
          <w:tcPr>
            <w:tcW w:w="1134" w:type="dxa"/>
          </w:tcPr>
          <w:p w14:paraId="7F3E4A6D" w14:textId="77777777" w:rsidR="0030352A" w:rsidRPr="005035D6" w:rsidRDefault="00000000">
            <w:pPr>
              <w:rPr>
                <w:sz w:val="18"/>
                <w:szCs w:val="18"/>
              </w:rPr>
            </w:pPr>
            <w:r w:rsidRPr="005035D6">
              <w:rPr>
                <w:sz w:val="18"/>
                <w:szCs w:val="18"/>
              </w:rPr>
              <w:t>0.852</w:t>
            </w:r>
          </w:p>
        </w:tc>
        <w:tc>
          <w:tcPr>
            <w:tcW w:w="1134" w:type="dxa"/>
          </w:tcPr>
          <w:p w14:paraId="13BA30AF" w14:textId="77777777" w:rsidR="0030352A" w:rsidRPr="005035D6" w:rsidRDefault="00000000">
            <w:pPr>
              <w:rPr>
                <w:sz w:val="18"/>
                <w:szCs w:val="18"/>
              </w:rPr>
            </w:pPr>
            <w:r w:rsidRPr="005035D6">
              <w:rPr>
                <w:sz w:val="18"/>
                <w:szCs w:val="18"/>
              </w:rPr>
              <w:t>0.537</w:t>
            </w:r>
          </w:p>
        </w:tc>
        <w:tc>
          <w:tcPr>
            <w:tcW w:w="1134" w:type="dxa"/>
          </w:tcPr>
          <w:p w14:paraId="68EA716E" w14:textId="77777777" w:rsidR="0030352A" w:rsidRPr="005035D6" w:rsidRDefault="00000000">
            <w:pPr>
              <w:rPr>
                <w:sz w:val="18"/>
                <w:szCs w:val="18"/>
              </w:rPr>
            </w:pPr>
            <w:r w:rsidRPr="005035D6">
              <w:rPr>
                <w:sz w:val="18"/>
                <w:szCs w:val="18"/>
              </w:rPr>
              <w:t>0.913</w:t>
            </w:r>
          </w:p>
        </w:tc>
        <w:tc>
          <w:tcPr>
            <w:tcW w:w="1104" w:type="dxa"/>
          </w:tcPr>
          <w:p w14:paraId="050E6A39" w14:textId="77777777" w:rsidR="0030352A" w:rsidRPr="005035D6" w:rsidRDefault="00000000">
            <w:pPr>
              <w:rPr>
                <w:sz w:val="18"/>
                <w:szCs w:val="18"/>
              </w:rPr>
            </w:pPr>
            <w:r w:rsidRPr="005035D6">
              <w:rPr>
                <w:sz w:val="18"/>
                <w:szCs w:val="18"/>
              </w:rPr>
              <w:t>0.839</w:t>
            </w:r>
          </w:p>
        </w:tc>
        <w:tc>
          <w:tcPr>
            <w:tcW w:w="1349" w:type="dxa"/>
          </w:tcPr>
          <w:p w14:paraId="150DB758" w14:textId="77777777" w:rsidR="0030352A" w:rsidRPr="005035D6" w:rsidRDefault="00000000">
            <w:pPr>
              <w:rPr>
                <w:sz w:val="18"/>
                <w:szCs w:val="18"/>
              </w:rPr>
            </w:pPr>
            <w:r w:rsidRPr="005035D6">
              <w:rPr>
                <w:sz w:val="18"/>
                <w:szCs w:val="18"/>
              </w:rPr>
              <w:t>0.710</w:t>
            </w:r>
          </w:p>
        </w:tc>
      </w:tr>
      <w:tr w:rsidR="0030352A" w14:paraId="05B25958" w14:textId="77777777" w:rsidTr="005035D6">
        <w:tc>
          <w:tcPr>
            <w:tcW w:w="1129" w:type="dxa"/>
          </w:tcPr>
          <w:p w14:paraId="7E1F55AD" w14:textId="77777777" w:rsidR="0030352A" w:rsidRPr="005035D6" w:rsidRDefault="00000000">
            <w:pPr>
              <w:rPr>
                <w:sz w:val="18"/>
                <w:szCs w:val="18"/>
              </w:rPr>
            </w:pPr>
            <w:proofErr w:type="spellStart"/>
            <w:r w:rsidRPr="005035D6">
              <w:rPr>
                <w:sz w:val="18"/>
                <w:szCs w:val="18"/>
              </w:rPr>
              <w:t>MiniLM</w:t>
            </w:r>
            <w:proofErr w:type="spellEnd"/>
          </w:p>
        </w:tc>
        <w:tc>
          <w:tcPr>
            <w:tcW w:w="1560" w:type="dxa"/>
          </w:tcPr>
          <w:p w14:paraId="1326BC98" w14:textId="77777777" w:rsidR="0030352A" w:rsidRPr="005035D6" w:rsidRDefault="00000000">
            <w:pPr>
              <w:rPr>
                <w:sz w:val="18"/>
                <w:szCs w:val="18"/>
              </w:rPr>
            </w:pPr>
            <w:r w:rsidRPr="005035D6">
              <w:rPr>
                <w:sz w:val="18"/>
                <w:szCs w:val="18"/>
              </w:rPr>
              <w:t>0.639</w:t>
            </w:r>
          </w:p>
        </w:tc>
        <w:tc>
          <w:tcPr>
            <w:tcW w:w="1134" w:type="dxa"/>
          </w:tcPr>
          <w:p w14:paraId="501DD8AD" w14:textId="77777777" w:rsidR="0030352A" w:rsidRPr="005035D6" w:rsidRDefault="00000000">
            <w:pPr>
              <w:rPr>
                <w:sz w:val="18"/>
                <w:szCs w:val="18"/>
              </w:rPr>
            </w:pPr>
            <w:r w:rsidRPr="005035D6">
              <w:rPr>
                <w:sz w:val="18"/>
                <w:szCs w:val="18"/>
              </w:rPr>
              <w:t>0.852</w:t>
            </w:r>
          </w:p>
        </w:tc>
        <w:tc>
          <w:tcPr>
            <w:tcW w:w="1134" w:type="dxa"/>
          </w:tcPr>
          <w:p w14:paraId="240E4D4D" w14:textId="77777777" w:rsidR="0030352A" w:rsidRPr="005035D6" w:rsidRDefault="00000000">
            <w:pPr>
              <w:rPr>
                <w:sz w:val="18"/>
                <w:szCs w:val="18"/>
              </w:rPr>
            </w:pPr>
            <w:r w:rsidRPr="005035D6">
              <w:rPr>
                <w:sz w:val="18"/>
                <w:szCs w:val="18"/>
              </w:rPr>
              <w:t>0.534</w:t>
            </w:r>
          </w:p>
        </w:tc>
        <w:tc>
          <w:tcPr>
            <w:tcW w:w="1134" w:type="dxa"/>
          </w:tcPr>
          <w:p w14:paraId="53B83E64" w14:textId="77777777" w:rsidR="0030352A" w:rsidRPr="005035D6" w:rsidRDefault="00000000">
            <w:pPr>
              <w:rPr>
                <w:sz w:val="18"/>
                <w:szCs w:val="18"/>
              </w:rPr>
            </w:pPr>
            <w:r w:rsidRPr="005035D6">
              <w:rPr>
                <w:sz w:val="18"/>
                <w:szCs w:val="18"/>
              </w:rPr>
              <w:t>0.913</w:t>
            </w:r>
          </w:p>
        </w:tc>
        <w:tc>
          <w:tcPr>
            <w:tcW w:w="1104" w:type="dxa"/>
          </w:tcPr>
          <w:p w14:paraId="5E3E5DBD" w14:textId="77777777" w:rsidR="0030352A" w:rsidRPr="005035D6" w:rsidRDefault="00000000">
            <w:pPr>
              <w:rPr>
                <w:sz w:val="18"/>
                <w:szCs w:val="18"/>
              </w:rPr>
            </w:pPr>
            <w:r w:rsidRPr="005035D6">
              <w:rPr>
                <w:sz w:val="18"/>
                <w:szCs w:val="18"/>
              </w:rPr>
              <w:t>0.838</w:t>
            </w:r>
          </w:p>
        </w:tc>
        <w:tc>
          <w:tcPr>
            <w:tcW w:w="1349" w:type="dxa"/>
          </w:tcPr>
          <w:p w14:paraId="199F0C94" w14:textId="77777777" w:rsidR="0030352A" w:rsidRPr="005035D6" w:rsidRDefault="00000000">
            <w:pPr>
              <w:rPr>
                <w:sz w:val="18"/>
                <w:szCs w:val="18"/>
              </w:rPr>
            </w:pPr>
            <w:r w:rsidRPr="005035D6">
              <w:rPr>
                <w:sz w:val="18"/>
                <w:szCs w:val="18"/>
              </w:rPr>
              <w:t>0.711</w:t>
            </w:r>
          </w:p>
        </w:tc>
      </w:tr>
    </w:tbl>
    <w:p w14:paraId="4003473A" w14:textId="2FAA2947" w:rsidR="005035D6" w:rsidRDefault="005035D6" w:rsidP="005035D6">
      <w:pPr>
        <w:pStyle w:val="Caption"/>
      </w:pPr>
      <w:bookmarkStart w:id="370" w:name="_Toc214474097"/>
      <w:r>
        <w:t xml:space="preserve">Tabla </w:t>
      </w:r>
      <w:fldSimple w:instr=" SEQ Tabla \* ARABIC ">
        <w:r w:rsidR="00480539">
          <w:rPr>
            <w:noProof/>
          </w:rPr>
          <w:t>19</w:t>
        </w:r>
      </w:fldSimple>
      <w:r>
        <w:t xml:space="preserve"> </w:t>
      </w:r>
      <w:r w:rsidRPr="00354D2C">
        <w:t xml:space="preserve">Resultados de métricas RAGAS por modelo de </w:t>
      </w:r>
      <w:proofErr w:type="spellStart"/>
      <w:r w:rsidRPr="00354D2C">
        <w:t>embedding</w:t>
      </w:r>
      <w:bookmarkEnd w:id="370"/>
      <w:proofErr w:type="spellEnd"/>
      <w:r w:rsidRPr="00354D2C">
        <w:t xml:space="preserve"> </w:t>
      </w:r>
    </w:p>
    <w:p w14:paraId="261A34B3" w14:textId="3B7B70D3" w:rsidR="0030352A" w:rsidRPr="005035D6" w:rsidRDefault="005035D6" w:rsidP="005035D6">
      <w:pPr>
        <w:pStyle w:val="Caption"/>
        <w:rPr>
          <w:b/>
          <w:bCs/>
        </w:rPr>
      </w:pPr>
      <w:r w:rsidRPr="00354D2C">
        <w:t>Fuente: Elaboración mediante resultados obtenidos por el autor.</w:t>
      </w:r>
    </w:p>
    <w:p w14:paraId="0D9523E7" w14:textId="77777777" w:rsidR="005035D6" w:rsidRDefault="00000000" w:rsidP="005035D6">
      <w:pPr>
        <w:keepNext/>
      </w:pPr>
      <w:r>
        <w:rPr>
          <w:noProof/>
        </w:rPr>
        <w:lastRenderedPageBreak/>
        <w:drawing>
          <wp:inline distT="0" distB="0" distL="0" distR="0" wp14:anchorId="4783D993" wp14:editId="283EBDA9">
            <wp:extent cx="5422900" cy="3144370"/>
            <wp:effectExtent l="0" t="0" r="0" b="0"/>
            <wp:docPr id="10" name="Picture" descr="Figura 11: Comparación de métricas RAGAS entre modelos"/>
            <wp:cNvGraphicFramePr/>
            <a:graphic xmlns:a="http://schemas.openxmlformats.org/drawingml/2006/main">
              <a:graphicData uri="http://schemas.openxmlformats.org/drawingml/2006/picture">
                <pic:pic xmlns:pic="http://schemas.openxmlformats.org/drawingml/2006/picture">
                  <pic:nvPicPr>
                    <pic:cNvPr id="10" name="Picture" descr="./capitulo_7_analisis/charts/ragas_metrics_comparison.png"/>
                    <pic:cNvPicPr>
                      <a:picLocks noChangeAspect="1" noChangeArrowheads="1"/>
                    </pic:cNvPicPr>
                  </pic:nvPicPr>
                  <pic:blipFill>
                    <a:blip r:embed="rId23"/>
                    <a:stretch>
                      <a:fillRect/>
                    </a:stretch>
                  </pic:blipFill>
                  <pic:spPr bwMode="auto">
                    <a:xfrm>
                      <a:off x="0" y="0"/>
                      <a:ext cx="5422900" cy="3144370"/>
                    </a:xfrm>
                    <a:prstGeom prst="rect">
                      <a:avLst/>
                    </a:prstGeom>
                    <a:noFill/>
                    <a:ln w="9525">
                      <a:noFill/>
                      <a:headEnd/>
                      <a:tailEnd/>
                    </a:ln>
                  </pic:spPr>
                </pic:pic>
              </a:graphicData>
            </a:graphic>
          </wp:inline>
        </w:drawing>
      </w:r>
    </w:p>
    <w:p w14:paraId="5664858D" w14:textId="0D1D34A8" w:rsidR="0030352A" w:rsidRDefault="005035D6" w:rsidP="005035D6">
      <w:pPr>
        <w:pStyle w:val="Caption"/>
      </w:pPr>
      <w:bookmarkStart w:id="371" w:name="_Toc214474113"/>
      <w:r>
        <w:t xml:space="preserve">Figura </w:t>
      </w:r>
      <w:fldSimple w:instr=" SEQ Figura \* ARABIC ">
        <w:r w:rsidR="00480539">
          <w:rPr>
            <w:noProof/>
          </w:rPr>
          <w:t>11</w:t>
        </w:r>
      </w:fldSimple>
      <w:r>
        <w:t xml:space="preserve"> </w:t>
      </w:r>
      <w:r w:rsidRPr="008B614E">
        <w:t>Comparación de métricas RAGAS entre modelos</w:t>
      </w:r>
      <w:bookmarkEnd w:id="371"/>
    </w:p>
    <w:p w14:paraId="49D7BBB0" w14:textId="77777777" w:rsidR="0030352A" w:rsidRDefault="00000000">
      <w:pPr>
        <w:ind w:firstLine="720"/>
      </w:pPr>
      <w:r>
        <w:rPr>
          <w:b/>
          <w:bCs/>
        </w:rPr>
        <w:t>Observaciones:</w:t>
      </w:r>
    </w:p>
    <w:p w14:paraId="74483151" w14:textId="5E9817E3" w:rsidR="0030352A" w:rsidRDefault="00000000">
      <w:pPr>
        <w:numPr>
          <w:ilvl w:val="0"/>
          <w:numId w:val="51"/>
        </w:numPr>
        <w:ind w:firstLine="720"/>
      </w:pPr>
      <w:proofErr w:type="spellStart"/>
      <w:r>
        <w:rPr>
          <w:b/>
          <w:bCs/>
        </w:rPr>
        <w:t>Context</w:t>
      </w:r>
      <w:proofErr w:type="spellEnd"/>
      <w:r>
        <w:rPr>
          <w:b/>
          <w:bCs/>
        </w:rPr>
        <w:t xml:space="preserve"> </w:t>
      </w:r>
      <w:proofErr w:type="spellStart"/>
      <w:r>
        <w:rPr>
          <w:b/>
          <w:bCs/>
        </w:rPr>
        <w:t>Precision</w:t>
      </w:r>
      <w:proofErr w:type="spellEnd"/>
      <w:r>
        <w:rPr>
          <w:b/>
          <w:bCs/>
        </w:rPr>
        <w:t xml:space="preserve"> consistentemente alta</w:t>
      </w:r>
      <w:r>
        <w:t xml:space="preserve">: Todos los modelos superan 0.91, lo que indica que el contexto que logramos recuperar es predominantemente relevante. Este resultado contrasta con los valores bajos de </w:t>
      </w:r>
      <w:proofErr w:type="spellStart"/>
      <w:r>
        <w:t>Precision@k</w:t>
      </w:r>
      <w:proofErr w:type="spellEnd"/>
      <w:r>
        <w:t xml:space="preserve"> tradicional (&lt;0.07), </w:t>
      </w:r>
      <w:r w:rsidR="0021377B">
        <w:t>lo que sugiere</w:t>
      </w:r>
      <w:r>
        <w:t xml:space="preserve"> que</w:t>
      </w:r>
      <w:r w:rsidR="0021377B">
        <w:t>,</w:t>
      </w:r>
      <w:r>
        <w:t xml:space="preserve"> aunque recuperamos pocos documentos correctos, estos son de alta calidad.</w:t>
      </w:r>
    </w:p>
    <w:p w14:paraId="1098DD3A" w14:textId="525B7A49" w:rsidR="0030352A" w:rsidRDefault="00000000">
      <w:pPr>
        <w:numPr>
          <w:ilvl w:val="0"/>
          <w:numId w:val="51"/>
        </w:numPr>
        <w:ind w:firstLine="720"/>
      </w:pPr>
      <w:proofErr w:type="spellStart"/>
      <w:r>
        <w:rPr>
          <w:b/>
          <w:bCs/>
        </w:rPr>
        <w:t>Context</w:t>
      </w:r>
      <w:proofErr w:type="spellEnd"/>
      <w:r>
        <w:rPr>
          <w:b/>
          <w:bCs/>
        </w:rPr>
        <w:t xml:space="preserve"> </w:t>
      </w:r>
      <w:proofErr w:type="spellStart"/>
      <w:r>
        <w:rPr>
          <w:b/>
          <w:bCs/>
        </w:rPr>
        <w:t>Recall</w:t>
      </w:r>
      <w:proofErr w:type="spellEnd"/>
      <w:r>
        <w:rPr>
          <w:b/>
          <w:bCs/>
        </w:rPr>
        <w:t xml:space="preserve"> refleja el ranking de recuperación</w:t>
      </w:r>
      <w:r>
        <w:t xml:space="preserve">: Ada (0.848) &gt; </w:t>
      </w:r>
      <w:proofErr w:type="spellStart"/>
      <w:r>
        <w:t>MPNet</w:t>
      </w:r>
      <w:proofErr w:type="spellEnd"/>
      <w:r>
        <w:t xml:space="preserve"> (0.844) &gt; E5-Large (0.839) &gt; </w:t>
      </w:r>
      <w:proofErr w:type="spellStart"/>
      <w:r>
        <w:t>MiniLM</w:t>
      </w:r>
      <w:proofErr w:type="spellEnd"/>
      <w:r>
        <w:t xml:space="preserve"> (0.838). Este ranking es consistente con el desempeño en métricas de recuperación tradicionales, confirmando que </w:t>
      </w:r>
      <w:r w:rsidR="0021377B">
        <w:t xml:space="preserve">una </w:t>
      </w:r>
      <w:r>
        <w:t>mejor recuperación inicial se traduce en mayor completitud del contexto.</w:t>
      </w:r>
    </w:p>
    <w:p w14:paraId="536BA3A8" w14:textId="12AA19B8" w:rsidR="0030352A" w:rsidRDefault="00000000">
      <w:pPr>
        <w:numPr>
          <w:ilvl w:val="0"/>
          <w:numId w:val="51"/>
        </w:numPr>
        <w:ind w:firstLine="720"/>
      </w:pPr>
      <w:proofErr w:type="spellStart"/>
      <w:r>
        <w:rPr>
          <w:b/>
          <w:bCs/>
        </w:rPr>
        <w:t>Faithfulness</w:t>
      </w:r>
      <w:proofErr w:type="spellEnd"/>
      <w:r>
        <w:rPr>
          <w:b/>
          <w:bCs/>
        </w:rPr>
        <w:t xml:space="preserve"> ligeramente superior en Ada</w:t>
      </w:r>
      <w:r>
        <w:t xml:space="preserve">: Con 0.649, Ada genera respuestas ligeramente más fieles al contexto recuperado </w:t>
      </w:r>
      <w:r>
        <w:lastRenderedPageBreak/>
        <w:t>comparad</w:t>
      </w:r>
      <w:r w:rsidR="0021377B">
        <w:t>as</w:t>
      </w:r>
      <w:r>
        <w:t xml:space="preserve"> con</w:t>
      </w:r>
      <w:r w:rsidR="0021377B">
        <w:t xml:space="preserve"> las de</w:t>
      </w:r>
      <w:r>
        <w:t xml:space="preserve"> los otros modelos (0.635-0.644). Sin embargo, las diferencias son pequeñas (&lt;3%).</w:t>
      </w:r>
    </w:p>
    <w:p w14:paraId="6372369A" w14:textId="741B9F63" w:rsidR="0030352A" w:rsidRDefault="00000000">
      <w:pPr>
        <w:numPr>
          <w:ilvl w:val="0"/>
          <w:numId w:val="51"/>
        </w:numPr>
        <w:ind w:firstLine="720"/>
      </w:pPr>
      <w:proofErr w:type="spellStart"/>
      <w:r>
        <w:rPr>
          <w:b/>
          <w:bCs/>
        </w:rPr>
        <w:t>Answer</w:t>
      </w:r>
      <w:proofErr w:type="spellEnd"/>
      <w:r>
        <w:rPr>
          <w:b/>
          <w:bCs/>
        </w:rPr>
        <w:t xml:space="preserve"> </w:t>
      </w:r>
      <w:proofErr w:type="spellStart"/>
      <w:r>
        <w:rPr>
          <w:b/>
          <w:bCs/>
        </w:rPr>
        <w:t>Relevance</w:t>
      </w:r>
      <w:proofErr w:type="spellEnd"/>
      <w:r>
        <w:rPr>
          <w:b/>
          <w:bCs/>
        </w:rPr>
        <w:t xml:space="preserve"> muy homogénea</w:t>
      </w:r>
      <w:r>
        <w:t>: Todos los modelos alcanzan val</w:t>
      </w:r>
      <w:r w:rsidR="0021377B">
        <w:t>or</w:t>
      </w:r>
      <w:r>
        <w:t xml:space="preserve">es superiores a 0.85, lo que indica que las respuestas generadas son relevantes </w:t>
      </w:r>
      <w:r w:rsidR="0021377B">
        <w:t>par</w:t>
      </w:r>
      <w:r>
        <w:t xml:space="preserve">a las preguntas independientemente del modelo de </w:t>
      </w:r>
      <w:proofErr w:type="spellStart"/>
      <w:r>
        <w:t>embedding</w:t>
      </w:r>
      <w:proofErr w:type="spellEnd"/>
      <w:r>
        <w:t xml:space="preserve"> utilizado. La generación compensa las diferencias en </w:t>
      </w:r>
      <w:r w:rsidR="0021377B">
        <w:t xml:space="preserve">la </w:t>
      </w:r>
      <w:r>
        <w:t>recuperación.</w:t>
      </w:r>
    </w:p>
    <w:p w14:paraId="2FA5923B" w14:textId="06B24EBA" w:rsidR="0030352A" w:rsidRDefault="00000000">
      <w:pPr>
        <w:numPr>
          <w:ilvl w:val="0"/>
          <w:numId w:val="51"/>
        </w:numPr>
        <w:ind w:firstLine="720"/>
      </w:pPr>
      <w:r>
        <w:rPr>
          <w:b/>
          <w:bCs/>
        </w:rPr>
        <w:t xml:space="preserve">Convergencia casi completa en </w:t>
      </w:r>
      <w:proofErr w:type="spellStart"/>
      <w:r>
        <w:rPr>
          <w:b/>
          <w:bCs/>
        </w:rPr>
        <w:t>Answer</w:t>
      </w:r>
      <w:proofErr w:type="spellEnd"/>
      <w:r>
        <w:rPr>
          <w:b/>
          <w:bCs/>
        </w:rPr>
        <w:t xml:space="preserve"> </w:t>
      </w:r>
      <w:proofErr w:type="spellStart"/>
      <w:r>
        <w:rPr>
          <w:b/>
          <w:bCs/>
        </w:rPr>
        <w:t>Correctness</w:t>
      </w:r>
      <w:proofErr w:type="spellEnd"/>
      <w:r>
        <w:t>: Los valores varían entre 0.534 y 0.540 (diferencia &lt;</w:t>
      </w:r>
      <w:r w:rsidR="0021377B">
        <w:t xml:space="preserve"> </w:t>
      </w:r>
      <w:r>
        <w:t xml:space="preserve">1.1%), </w:t>
      </w:r>
      <w:r w:rsidR="0021377B">
        <w:t>lo que indica</w:t>
      </w:r>
      <w:r>
        <w:t xml:space="preserve"> que la calidad semántica de las respuestas es prácticamente idéntica entre todos los modelos.</w:t>
      </w:r>
    </w:p>
    <w:p w14:paraId="7DE7A491" w14:textId="77777777" w:rsidR="0030352A" w:rsidRDefault="00000000">
      <w:pPr>
        <w:pStyle w:val="Heading3"/>
      </w:pPr>
      <w:bookmarkStart w:id="372" w:name="_Toc214474025"/>
      <w:bookmarkStart w:id="373" w:name="métricas-bertscore"/>
      <w:r>
        <w:t xml:space="preserve">7.5.3 Métricas </w:t>
      </w:r>
      <w:proofErr w:type="spellStart"/>
      <w:r>
        <w:t>BERTScore</w:t>
      </w:r>
      <w:bookmarkEnd w:id="372"/>
      <w:proofErr w:type="spellEnd"/>
    </w:p>
    <w:p w14:paraId="3AA1454A" w14:textId="1190973C" w:rsidR="0030352A" w:rsidRDefault="00000000">
      <w:pPr>
        <w:ind w:firstLine="720"/>
      </w:pPr>
      <w:proofErr w:type="spellStart"/>
      <w:r>
        <w:t>BERTScore</w:t>
      </w:r>
      <w:proofErr w:type="spellEnd"/>
      <w:r>
        <w:t xml:space="preserve"> va un paso más allá al comparar las respuestas generadas con respuestas de referencia utilizando </w:t>
      </w:r>
      <w:proofErr w:type="spellStart"/>
      <w:r>
        <w:t>embeddings</w:t>
      </w:r>
      <w:proofErr w:type="spellEnd"/>
      <w:r>
        <w:t xml:space="preserve"> contextuales de BERT. A diferencia de </w:t>
      </w:r>
      <w:r w:rsidR="0021377B">
        <w:t xml:space="preserve">las </w:t>
      </w:r>
      <w:r>
        <w:t xml:space="preserve">métricas léxicas simples, </w:t>
      </w:r>
      <w:proofErr w:type="spellStart"/>
      <w:r>
        <w:t>BERTScore</w:t>
      </w:r>
      <w:proofErr w:type="spellEnd"/>
      <w:r>
        <w:t xml:space="preserve"> captura similitudes semánticas incluso cuando se usan palabras diferentes.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204"/>
        <w:gridCol w:w="1910"/>
        <w:gridCol w:w="1590"/>
        <w:gridCol w:w="1203"/>
      </w:tblGrid>
      <w:tr w:rsidR="0030352A" w14:paraId="2C0C9AA7" w14:textId="77777777">
        <w:trPr>
          <w:tblHeader/>
        </w:trPr>
        <w:tc>
          <w:tcPr>
            <w:tcW w:w="0" w:type="auto"/>
          </w:tcPr>
          <w:p w14:paraId="57EBF00A" w14:textId="77777777" w:rsidR="0030352A" w:rsidRDefault="00000000">
            <w:r>
              <w:t>Modelo</w:t>
            </w:r>
          </w:p>
        </w:tc>
        <w:tc>
          <w:tcPr>
            <w:tcW w:w="0" w:type="auto"/>
          </w:tcPr>
          <w:p w14:paraId="11648667" w14:textId="77777777" w:rsidR="0030352A" w:rsidRDefault="00000000">
            <w:r>
              <w:t xml:space="preserve">BERT </w:t>
            </w:r>
            <w:proofErr w:type="spellStart"/>
            <w:r>
              <w:t>Precision</w:t>
            </w:r>
            <w:proofErr w:type="spellEnd"/>
          </w:p>
        </w:tc>
        <w:tc>
          <w:tcPr>
            <w:tcW w:w="0" w:type="auto"/>
          </w:tcPr>
          <w:p w14:paraId="5884DDEE" w14:textId="77777777" w:rsidR="0030352A" w:rsidRDefault="00000000">
            <w:r>
              <w:t xml:space="preserve">BERT </w:t>
            </w:r>
            <w:proofErr w:type="spellStart"/>
            <w:r>
              <w:t>Recall</w:t>
            </w:r>
            <w:proofErr w:type="spellEnd"/>
          </w:p>
        </w:tc>
        <w:tc>
          <w:tcPr>
            <w:tcW w:w="0" w:type="auto"/>
          </w:tcPr>
          <w:p w14:paraId="7C42DC5B" w14:textId="77777777" w:rsidR="0030352A" w:rsidRDefault="00000000">
            <w:r>
              <w:t>BERT F1</w:t>
            </w:r>
          </w:p>
        </w:tc>
      </w:tr>
      <w:tr w:rsidR="0030352A" w14:paraId="20A12EF7" w14:textId="77777777">
        <w:tc>
          <w:tcPr>
            <w:tcW w:w="0" w:type="auto"/>
          </w:tcPr>
          <w:p w14:paraId="7A95BB6D" w14:textId="77777777" w:rsidR="0030352A" w:rsidRDefault="00000000">
            <w:r>
              <w:t>Ada</w:t>
            </w:r>
          </w:p>
        </w:tc>
        <w:tc>
          <w:tcPr>
            <w:tcW w:w="0" w:type="auto"/>
          </w:tcPr>
          <w:p w14:paraId="5D443EBB" w14:textId="77777777" w:rsidR="0030352A" w:rsidRDefault="00000000">
            <w:r>
              <w:t>0.647</w:t>
            </w:r>
          </w:p>
        </w:tc>
        <w:tc>
          <w:tcPr>
            <w:tcW w:w="0" w:type="auto"/>
          </w:tcPr>
          <w:p w14:paraId="1E2768C6" w14:textId="77777777" w:rsidR="0030352A" w:rsidRDefault="00000000">
            <w:r>
              <w:t>0.542</w:t>
            </w:r>
          </w:p>
        </w:tc>
        <w:tc>
          <w:tcPr>
            <w:tcW w:w="0" w:type="auto"/>
          </w:tcPr>
          <w:p w14:paraId="68EB296D" w14:textId="77777777" w:rsidR="0030352A" w:rsidRDefault="00000000">
            <w:r>
              <w:t>0.590</w:t>
            </w:r>
          </w:p>
        </w:tc>
      </w:tr>
      <w:tr w:rsidR="0030352A" w14:paraId="4F06A5A6" w14:textId="77777777">
        <w:tc>
          <w:tcPr>
            <w:tcW w:w="0" w:type="auto"/>
          </w:tcPr>
          <w:p w14:paraId="62937094" w14:textId="77777777" w:rsidR="0030352A" w:rsidRDefault="00000000">
            <w:proofErr w:type="spellStart"/>
            <w:r>
              <w:t>MPNet</w:t>
            </w:r>
            <w:proofErr w:type="spellEnd"/>
          </w:p>
        </w:tc>
        <w:tc>
          <w:tcPr>
            <w:tcW w:w="0" w:type="auto"/>
          </w:tcPr>
          <w:p w14:paraId="4D52B61B" w14:textId="77777777" w:rsidR="0030352A" w:rsidRDefault="00000000">
            <w:r>
              <w:t>0.648</w:t>
            </w:r>
          </w:p>
        </w:tc>
        <w:tc>
          <w:tcPr>
            <w:tcW w:w="0" w:type="auto"/>
          </w:tcPr>
          <w:p w14:paraId="79210990" w14:textId="77777777" w:rsidR="0030352A" w:rsidRDefault="00000000">
            <w:r>
              <w:t>0.543</w:t>
            </w:r>
          </w:p>
        </w:tc>
        <w:tc>
          <w:tcPr>
            <w:tcW w:w="0" w:type="auto"/>
          </w:tcPr>
          <w:p w14:paraId="0378DEC4" w14:textId="77777777" w:rsidR="0030352A" w:rsidRDefault="00000000">
            <w:r>
              <w:t>0.591</w:t>
            </w:r>
          </w:p>
        </w:tc>
      </w:tr>
      <w:tr w:rsidR="0030352A" w14:paraId="550253DB" w14:textId="77777777">
        <w:tc>
          <w:tcPr>
            <w:tcW w:w="0" w:type="auto"/>
          </w:tcPr>
          <w:p w14:paraId="4D0D9DBB" w14:textId="77777777" w:rsidR="0030352A" w:rsidRDefault="00000000">
            <w:r>
              <w:t>E5-Large</w:t>
            </w:r>
          </w:p>
        </w:tc>
        <w:tc>
          <w:tcPr>
            <w:tcW w:w="0" w:type="auto"/>
          </w:tcPr>
          <w:p w14:paraId="1E68F344" w14:textId="77777777" w:rsidR="0030352A" w:rsidRDefault="00000000">
            <w:r>
              <w:t>0.648</w:t>
            </w:r>
          </w:p>
        </w:tc>
        <w:tc>
          <w:tcPr>
            <w:tcW w:w="0" w:type="auto"/>
          </w:tcPr>
          <w:p w14:paraId="3B49337F" w14:textId="77777777" w:rsidR="0030352A" w:rsidRDefault="00000000">
            <w:r>
              <w:t>0.542</w:t>
            </w:r>
          </w:p>
        </w:tc>
        <w:tc>
          <w:tcPr>
            <w:tcW w:w="0" w:type="auto"/>
          </w:tcPr>
          <w:p w14:paraId="02496708" w14:textId="77777777" w:rsidR="0030352A" w:rsidRDefault="00000000">
            <w:r>
              <w:t>0.590</w:t>
            </w:r>
          </w:p>
        </w:tc>
      </w:tr>
      <w:tr w:rsidR="0030352A" w14:paraId="409412F8" w14:textId="77777777">
        <w:tc>
          <w:tcPr>
            <w:tcW w:w="0" w:type="auto"/>
          </w:tcPr>
          <w:p w14:paraId="5557CA02" w14:textId="77777777" w:rsidR="0030352A" w:rsidRDefault="00000000">
            <w:proofErr w:type="spellStart"/>
            <w:r>
              <w:t>MiniLM</w:t>
            </w:r>
            <w:proofErr w:type="spellEnd"/>
          </w:p>
        </w:tc>
        <w:tc>
          <w:tcPr>
            <w:tcW w:w="0" w:type="auto"/>
          </w:tcPr>
          <w:p w14:paraId="23ED8A37" w14:textId="77777777" w:rsidR="0030352A" w:rsidRDefault="00000000">
            <w:r>
              <w:t>0.648</w:t>
            </w:r>
          </w:p>
        </w:tc>
        <w:tc>
          <w:tcPr>
            <w:tcW w:w="0" w:type="auto"/>
          </w:tcPr>
          <w:p w14:paraId="6ADC3180" w14:textId="77777777" w:rsidR="0030352A" w:rsidRDefault="00000000">
            <w:r>
              <w:t>0.542</w:t>
            </w:r>
          </w:p>
        </w:tc>
        <w:tc>
          <w:tcPr>
            <w:tcW w:w="0" w:type="auto"/>
          </w:tcPr>
          <w:p w14:paraId="1C63ED52" w14:textId="77777777" w:rsidR="0030352A" w:rsidRDefault="00000000">
            <w:r>
              <w:t>0.590</w:t>
            </w:r>
          </w:p>
        </w:tc>
      </w:tr>
    </w:tbl>
    <w:p w14:paraId="391FEAE6" w14:textId="0881A976" w:rsidR="0021377B" w:rsidRDefault="0021377B" w:rsidP="0021377B">
      <w:pPr>
        <w:pStyle w:val="Caption"/>
      </w:pPr>
      <w:bookmarkStart w:id="374" w:name="_Toc214474098"/>
      <w:r>
        <w:t xml:space="preserve">Tabla </w:t>
      </w:r>
      <w:fldSimple w:instr=" SEQ Tabla \* ARABIC ">
        <w:r w:rsidR="00480539">
          <w:rPr>
            <w:noProof/>
          </w:rPr>
          <w:t>20</w:t>
        </w:r>
      </w:fldSimple>
      <w:r>
        <w:t xml:space="preserve"> </w:t>
      </w:r>
      <w:r w:rsidRPr="0089417C">
        <w:t xml:space="preserve">Resultados de métricas </w:t>
      </w:r>
      <w:proofErr w:type="spellStart"/>
      <w:r w:rsidRPr="0089417C">
        <w:t>BERTScore</w:t>
      </w:r>
      <w:proofErr w:type="spellEnd"/>
      <w:r w:rsidRPr="0089417C">
        <w:t xml:space="preserve"> por modelo de </w:t>
      </w:r>
      <w:proofErr w:type="spellStart"/>
      <w:r w:rsidRPr="0089417C">
        <w:t>embedding</w:t>
      </w:r>
      <w:bookmarkEnd w:id="374"/>
      <w:proofErr w:type="spellEnd"/>
      <w:r w:rsidRPr="0089417C">
        <w:t xml:space="preserve"> </w:t>
      </w:r>
    </w:p>
    <w:p w14:paraId="447D03A7" w14:textId="351671FE" w:rsidR="0021377B" w:rsidRDefault="0021377B" w:rsidP="0021377B">
      <w:pPr>
        <w:pStyle w:val="Caption"/>
        <w:rPr>
          <w:b/>
          <w:bCs/>
        </w:rPr>
      </w:pPr>
      <w:r w:rsidRPr="0089417C">
        <w:t>Fuente: Elaboración mediante resultados obtenidos por el autor.</w:t>
      </w:r>
    </w:p>
    <w:p w14:paraId="19932A37" w14:textId="77777777" w:rsidR="0021377B" w:rsidRDefault="00000000" w:rsidP="0021377B">
      <w:pPr>
        <w:keepNext/>
      </w:pPr>
      <w:r>
        <w:rPr>
          <w:noProof/>
        </w:rPr>
        <w:lastRenderedPageBreak/>
        <w:drawing>
          <wp:inline distT="0" distB="0" distL="0" distR="0" wp14:anchorId="09FECD65" wp14:editId="0F1A5CBC">
            <wp:extent cx="5422900" cy="3232917"/>
            <wp:effectExtent l="0" t="0" r="0" b="0"/>
            <wp:docPr id="11" name="Picture" descr="Figura 12: Comparación de métricas BERTScore entre modelos"/>
            <wp:cNvGraphicFramePr/>
            <a:graphic xmlns:a="http://schemas.openxmlformats.org/drawingml/2006/main">
              <a:graphicData uri="http://schemas.openxmlformats.org/drawingml/2006/picture">
                <pic:pic xmlns:pic="http://schemas.openxmlformats.org/drawingml/2006/picture">
                  <pic:nvPicPr>
                    <pic:cNvPr id="11" name="Picture" descr="./capitulo_7_analisis/charts/bertscore_metrics_comparison.png"/>
                    <pic:cNvPicPr>
                      <a:picLocks noChangeAspect="1" noChangeArrowheads="1"/>
                    </pic:cNvPicPr>
                  </pic:nvPicPr>
                  <pic:blipFill>
                    <a:blip r:embed="rId24"/>
                    <a:stretch>
                      <a:fillRect/>
                    </a:stretch>
                  </pic:blipFill>
                  <pic:spPr bwMode="auto">
                    <a:xfrm>
                      <a:off x="0" y="0"/>
                      <a:ext cx="5422900" cy="3232917"/>
                    </a:xfrm>
                    <a:prstGeom prst="rect">
                      <a:avLst/>
                    </a:prstGeom>
                    <a:noFill/>
                    <a:ln w="9525">
                      <a:noFill/>
                      <a:headEnd/>
                      <a:tailEnd/>
                    </a:ln>
                  </pic:spPr>
                </pic:pic>
              </a:graphicData>
            </a:graphic>
          </wp:inline>
        </w:drawing>
      </w:r>
    </w:p>
    <w:p w14:paraId="5B2C0913" w14:textId="069EF82D" w:rsidR="0030352A" w:rsidRDefault="0021377B" w:rsidP="0021377B">
      <w:pPr>
        <w:pStyle w:val="Caption"/>
      </w:pPr>
      <w:bookmarkStart w:id="375" w:name="_Toc214474114"/>
      <w:r>
        <w:t xml:space="preserve">Figura </w:t>
      </w:r>
      <w:fldSimple w:instr=" SEQ Figura \* ARABIC ">
        <w:r w:rsidR="00480539">
          <w:rPr>
            <w:noProof/>
          </w:rPr>
          <w:t>12</w:t>
        </w:r>
      </w:fldSimple>
      <w:r>
        <w:t xml:space="preserve"> </w:t>
      </w:r>
      <w:r w:rsidRPr="00305079">
        <w:t xml:space="preserve">Comparación de métricas </w:t>
      </w:r>
      <w:proofErr w:type="spellStart"/>
      <w:r w:rsidRPr="00305079">
        <w:t>BERTScore</w:t>
      </w:r>
      <w:proofErr w:type="spellEnd"/>
      <w:r w:rsidRPr="00305079">
        <w:t xml:space="preserve"> entre modelos</w:t>
      </w:r>
      <w:bookmarkEnd w:id="375"/>
    </w:p>
    <w:p w14:paraId="5B730213" w14:textId="77777777" w:rsidR="0030352A" w:rsidRDefault="00000000">
      <w:pPr>
        <w:ind w:firstLine="720"/>
      </w:pPr>
      <w:r>
        <w:rPr>
          <w:b/>
          <w:bCs/>
        </w:rPr>
        <w:t>Observaciones:</w:t>
      </w:r>
    </w:p>
    <w:p w14:paraId="66236E17" w14:textId="77777777" w:rsidR="0030352A" w:rsidRDefault="00000000">
      <w:pPr>
        <w:numPr>
          <w:ilvl w:val="0"/>
          <w:numId w:val="52"/>
        </w:numPr>
        <w:ind w:firstLine="720"/>
      </w:pPr>
      <w:r>
        <w:rPr>
          <w:b/>
          <w:bCs/>
        </w:rPr>
        <w:t>Convergencia completa entre modelos</w:t>
      </w:r>
      <w:r>
        <w:t xml:space="preserve">: Los resultados son prácticamente idénticos para todos los modelos: </w:t>
      </w:r>
      <w:proofErr w:type="spellStart"/>
      <w:r>
        <w:t>Precision</w:t>
      </w:r>
      <w:proofErr w:type="spellEnd"/>
      <w:r>
        <w:t xml:space="preserve"> ~0.648, </w:t>
      </w:r>
      <w:proofErr w:type="spellStart"/>
      <w:r>
        <w:t>Recall</w:t>
      </w:r>
      <w:proofErr w:type="spellEnd"/>
      <w:r>
        <w:t xml:space="preserve"> ~0.542, y F1=0.589. Las diferencias son tan pequeñas que podríamos considerarlas iguales dentro del margen de error.</w:t>
      </w:r>
    </w:p>
    <w:p w14:paraId="7843445D" w14:textId="77777777" w:rsidR="0030352A" w:rsidRDefault="00000000">
      <w:pPr>
        <w:numPr>
          <w:ilvl w:val="0"/>
          <w:numId w:val="52"/>
        </w:numPr>
        <w:ind w:firstLine="720"/>
      </w:pPr>
      <w:r>
        <w:rPr>
          <w:b/>
          <w:bCs/>
        </w:rPr>
        <w:t>Contraste dramático con métricas de recuperación</w:t>
      </w:r>
      <w:r>
        <w:t xml:space="preserve">: Mientras que en Precision@5 vimos diferencias de 19-34% entre modelos, en </w:t>
      </w:r>
      <w:proofErr w:type="spellStart"/>
      <w:r>
        <w:t>BERTScore</w:t>
      </w:r>
      <w:proofErr w:type="spellEnd"/>
      <w:r>
        <w:t xml:space="preserve"> F1 la variación es menor al 1%. Este contraste es sorprendente y revela algo fundamental sobre cómo funciona el sistema RAG completo.</w:t>
      </w:r>
    </w:p>
    <w:p w14:paraId="47A2A616" w14:textId="78FEDFF7" w:rsidR="0030352A" w:rsidRDefault="00000000">
      <w:pPr>
        <w:numPr>
          <w:ilvl w:val="0"/>
          <w:numId w:val="52"/>
        </w:numPr>
        <w:ind w:firstLine="720"/>
      </w:pPr>
      <w:r>
        <w:rPr>
          <w:b/>
          <w:bCs/>
        </w:rPr>
        <w:t>El componente de generación compensa las diferencias</w:t>
      </w:r>
      <w:r>
        <w:t xml:space="preserve">: La convergencia en </w:t>
      </w:r>
      <w:proofErr w:type="spellStart"/>
      <w:r>
        <w:t>BERTScore</w:t>
      </w:r>
      <w:proofErr w:type="spellEnd"/>
      <w:r>
        <w:t xml:space="preserve"> sugiere que el LLM que genera las respuestas finales es capaz de producir respuestas de calidad comparable incluso cuando parte de contextos de diferente calidad. Las limitaciones </w:t>
      </w:r>
      <w:r>
        <w:lastRenderedPageBreak/>
        <w:t xml:space="preserve">en </w:t>
      </w:r>
      <w:r w:rsidR="0021377B">
        <w:t xml:space="preserve">la </w:t>
      </w:r>
      <w:r>
        <w:t>recuperación no se traducen proporcionalmente en limitaciones en la respuesta final.</w:t>
      </w:r>
    </w:p>
    <w:p w14:paraId="45CA6F09" w14:textId="77777777" w:rsidR="0030352A" w:rsidRDefault="00000000">
      <w:pPr>
        <w:pStyle w:val="Heading3"/>
      </w:pPr>
      <w:bookmarkStart w:id="376" w:name="_Toc214474026"/>
      <w:bookmarkStart w:id="377" w:name="interpretación-integrada"/>
      <w:bookmarkEnd w:id="366"/>
      <w:r>
        <w:t>7.5.4 Interpretación Integrada</w:t>
      </w:r>
      <w:bookmarkEnd w:id="376"/>
    </w:p>
    <w:p w14:paraId="02128C55" w14:textId="77777777" w:rsidR="0030352A" w:rsidRDefault="00000000">
      <w:pPr>
        <w:ind w:firstLine="720"/>
      </w:pPr>
      <w:r>
        <w:t xml:space="preserve">Cuando integramos los resultados de todas las métricas evaluadas (recuperación tradicional, RAGAS y </w:t>
      </w:r>
      <w:proofErr w:type="spellStart"/>
      <w:r>
        <w:t>BERTScore</w:t>
      </w:r>
      <w:proofErr w:type="spellEnd"/>
      <w:r>
        <w:t>), emerge un hallazgo crítico que desafía las asunciones comunes sobre sistemas RAG:</w:t>
      </w:r>
    </w:p>
    <w:p w14:paraId="1C9E471D" w14:textId="77777777" w:rsidR="0030352A" w:rsidRDefault="00000000">
      <w:pPr>
        <w:ind w:firstLine="720"/>
      </w:pPr>
      <w:r>
        <w:rPr>
          <w:b/>
          <w:bCs/>
        </w:rPr>
        <w:t>Discrepancia entre Calidad de Recuperación y Calidad de Respuesta:</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343"/>
        <w:gridCol w:w="2480"/>
        <w:gridCol w:w="3721"/>
      </w:tblGrid>
      <w:tr w:rsidR="0030352A" w14:paraId="5DA51A56" w14:textId="77777777">
        <w:trPr>
          <w:tblHeader/>
        </w:trPr>
        <w:tc>
          <w:tcPr>
            <w:tcW w:w="2171" w:type="dxa"/>
          </w:tcPr>
          <w:p w14:paraId="7F1AD9C8" w14:textId="77777777" w:rsidR="0030352A" w:rsidRDefault="00000000">
            <w:r>
              <w:t>Tipo de Métrica</w:t>
            </w:r>
          </w:p>
        </w:tc>
        <w:tc>
          <w:tcPr>
            <w:tcW w:w="2299" w:type="dxa"/>
          </w:tcPr>
          <w:p w14:paraId="4421D1FB" w14:textId="77777777" w:rsidR="0030352A" w:rsidRDefault="00000000">
            <w:r>
              <w:t>Rango de Valores</w:t>
            </w:r>
          </w:p>
        </w:tc>
        <w:tc>
          <w:tcPr>
            <w:tcW w:w="3449" w:type="dxa"/>
          </w:tcPr>
          <w:p w14:paraId="60815BA1" w14:textId="77777777" w:rsidR="0030352A" w:rsidRDefault="00000000">
            <w:r>
              <w:t>Diferencias entre Modelos</w:t>
            </w:r>
          </w:p>
        </w:tc>
      </w:tr>
      <w:tr w:rsidR="0030352A" w14:paraId="0FF0B10B" w14:textId="77777777">
        <w:tc>
          <w:tcPr>
            <w:tcW w:w="2171" w:type="dxa"/>
          </w:tcPr>
          <w:p w14:paraId="21F02FD5" w14:textId="77777777" w:rsidR="0030352A" w:rsidRDefault="00000000">
            <w:r>
              <w:t>Recuperación tradicional (Precision@5)</w:t>
            </w:r>
          </w:p>
        </w:tc>
        <w:tc>
          <w:tcPr>
            <w:tcW w:w="2299" w:type="dxa"/>
          </w:tcPr>
          <w:p w14:paraId="1667C903" w14:textId="77777777" w:rsidR="0030352A" w:rsidRDefault="00000000">
            <w:r>
              <w:t>0.041 - 0.062</w:t>
            </w:r>
          </w:p>
        </w:tc>
        <w:tc>
          <w:tcPr>
            <w:tcW w:w="3449" w:type="dxa"/>
          </w:tcPr>
          <w:p w14:paraId="26972845" w14:textId="77777777" w:rsidR="0030352A" w:rsidRDefault="00000000">
            <w:r>
              <w:t>19-34% (significativas)</w:t>
            </w:r>
          </w:p>
        </w:tc>
      </w:tr>
      <w:tr w:rsidR="0030352A" w14:paraId="1748465D" w14:textId="77777777">
        <w:tc>
          <w:tcPr>
            <w:tcW w:w="2171" w:type="dxa"/>
          </w:tcPr>
          <w:p w14:paraId="1FC49B89" w14:textId="77777777" w:rsidR="0030352A" w:rsidRDefault="00000000">
            <w:r>
              <w:t>RAGAS (promedio)</w:t>
            </w:r>
          </w:p>
        </w:tc>
        <w:tc>
          <w:tcPr>
            <w:tcW w:w="2299" w:type="dxa"/>
          </w:tcPr>
          <w:p w14:paraId="548F9482" w14:textId="77777777" w:rsidR="0030352A" w:rsidRDefault="00000000">
            <w:r>
              <w:t>0.534 - 0.918</w:t>
            </w:r>
          </w:p>
        </w:tc>
        <w:tc>
          <w:tcPr>
            <w:tcW w:w="3449" w:type="dxa"/>
          </w:tcPr>
          <w:p w14:paraId="234132D8" w14:textId="77777777" w:rsidR="0030352A" w:rsidRDefault="00000000">
            <w:r>
              <w:t>&lt;5% (mínimas)</w:t>
            </w:r>
          </w:p>
        </w:tc>
      </w:tr>
      <w:tr w:rsidR="0030352A" w14:paraId="73008D8E" w14:textId="77777777">
        <w:tc>
          <w:tcPr>
            <w:tcW w:w="2171" w:type="dxa"/>
          </w:tcPr>
          <w:p w14:paraId="4AC0129C" w14:textId="77777777" w:rsidR="0030352A" w:rsidRDefault="00000000">
            <w:proofErr w:type="spellStart"/>
            <w:r>
              <w:t>BERTScore</w:t>
            </w:r>
            <w:proofErr w:type="spellEnd"/>
            <w:r>
              <w:t xml:space="preserve"> F1</w:t>
            </w:r>
          </w:p>
        </w:tc>
        <w:tc>
          <w:tcPr>
            <w:tcW w:w="2299" w:type="dxa"/>
          </w:tcPr>
          <w:p w14:paraId="4596C6AF" w14:textId="77777777" w:rsidR="0030352A" w:rsidRDefault="00000000">
            <w:r>
              <w:t>0.589</w:t>
            </w:r>
          </w:p>
        </w:tc>
        <w:tc>
          <w:tcPr>
            <w:tcW w:w="3449" w:type="dxa"/>
          </w:tcPr>
          <w:p w14:paraId="44510383" w14:textId="77777777" w:rsidR="0030352A" w:rsidRDefault="00000000">
            <w:r>
              <w:t>&lt;1% (convergencia total)</w:t>
            </w:r>
          </w:p>
        </w:tc>
      </w:tr>
    </w:tbl>
    <w:p w14:paraId="055DFA92" w14:textId="7755220C" w:rsidR="0021377B" w:rsidRDefault="0021377B" w:rsidP="0021377B">
      <w:pPr>
        <w:pStyle w:val="Caption"/>
        <w:rPr>
          <w:b/>
          <w:bCs/>
        </w:rPr>
      </w:pPr>
      <w:bookmarkStart w:id="378" w:name="_Toc214474099"/>
      <w:r>
        <w:t xml:space="preserve">Tabla </w:t>
      </w:r>
      <w:fldSimple w:instr=" SEQ Tabla \* ARABIC ">
        <w:r w:rsidR="00480539">
          <w:rPr>
            <w:noProof/>
          </w:rPr>
          <w:t>21</w:t>
        </w:r>
      </w:fldSimple>
      <w:r>
        <w:t xml:space="preserve"> </w:t>
      </w:r>
      <w:r w:rsidRPr="00A611E5">
        <w:t>Comparación de rangos de valores entre tipos de métricas Fuente: Elaboración mediante resultados obtenidos por el autor.</w:t>
      </w:r>
      <w:bookmarkEnd w:id="378"/>
    </w:p>
    <w:p w14:paraId="7393D86C" w14:textId="77777777" w:rsidR="0030352A" w:rsidRDefault="00000000">
      <w:pPr>
        <w:ind w:firstLine="720"/>
      </w:pPr>
      <w:r>
        <w:rPr>
          <w:b/>
          <w:bCs/>
        </w:rPr>
        <w:t>Interpretación</w:t>
      </w:r>
      <w:r>
        <w:t xml:space="preserve">: Este hallazgo desafía la intuición común de que mejor recuperación siempre resulta en mejores respuestas. Lo que observamos es que las diferencias sustanciales en recuperación (19-34%) prácticamente desaparecen cuando medimos la calidad de las respuestas finales (&lt;1% en </w:t>
      </w:r>
      <w:proofErr w:type="spellStart"/>
      <w:r>
        <w:t>BERTScore</w:t>
      </w:r>
      <w:proofErr w:type="spellEnd"/>
      <w:r>
        <w:t>, &lt;5% en RAGAS). El LLM de generación actúa como un “compensador inteligente” que puede producir respuestas de calidad comparable incluso cuando el contexto recuperado no es óptimo.</w:t>
      </w:r>
    </w:p>
    <w:p w14:paraId="09E28A85" w14:textId="77777777" w:rsidR="0030352A" w:rsidRDefault="00000000">
      <w:pPr>
        <w:ind w:firstLine="720"/>
      </w:pPr>
      <w:r>
        <w:rPr>
          <w:b/>
          <w:bCs/>
        </w:rPr>
        <w:t>Implicaciones Prácticas</w:t>
      </w:r>
      <w:r>
        <w:t>:</w:t>
      </w:r>
    </w:p>
    <w:p w14:paraId="14F83A8C" w14:textId="5162683B" w:rsidR="0021377B" w:rsidRPr="0021377B" w:rsidRDefault="0021377B" w:rsidP="008F3172">
      <w:bookmarkStart w:id="379" w:name="síntesis-de-resultados"/>
      <w:bookmarkEnd w:id="369"/>
      <w:bookmarkEnd w:id="373"/>
      <w:r w:rsidRPr="008F3172">
        <w:rPr>
          <w:b/>
          <w:bCs/>
        </w:rPr>
        <w:t>Elección del modelo:</w:t>
      </w:r>
      <w:r w:rsidRPr="00F01BE0">
        <w:t xml:space="preserve"> Cuando el objetivo principal es ofrecer buenas respuestas y existen restricciones de costo o </w:t>
      </w:r>
      <w:r w:rsidR="00944BC5" w:rsidRPr="00F01BE0">
        <w:t xml:space="preserve">de </w:t>
      </w:r>
      <w:r w:rsidRPr="00F01BE0">
        <w:t>latencia, modelos más livianos</w:t>
      </w:r>
      <w:r w:rsidR="00944BC5" w:rsidRPr="00F01BE0">
        <w:t>,</w:t>
      </w:r>
      <w:r w:rsidRPr="00F01BE0">
        <w:t xml:space="preserve"> como </w:t>
      </w:r>
      <w:proofErr w:type="spellStart"/>
      <w:r w:rsidRPr="00F01BE0">
        <w:t>MPNet</w:t>
      </w:r>
      <w:proofErr w:type="spellEnd"/>
      <w:r w:rsidRPr="00F01BE0">
        <w:t xml:space="preserve"> o </w:t>
      </w:r>
      <w:proofErr w:type="spellStart"/>
      <w:r w:rsidRPr="00F01BE0">
        <w:t>MiniLM</w:t>
      </w:r>
      <w:proofErr w:type="spellEnd"/>
      <w:r w:rsidR="00944BC5" w:rsidRPr="00F01BE0">
        <w:t>,</w:t>
      </w:r>
      <w:r w:rsidRPr="00F01BE0">
        <w:t xml:space="preserve"> pueden ser una alternativa suficiente. Aunque recuperan menos </w:t>
      </w:r>
      <w:r w:rsidRPr="00F01BE0">
        <w:lastRenderedPageBreak/>
        <w:t>documentos relevantes que Ada, esa diferencia no se refleja proporcionalmente en la calidad final de las respuestas generadas.</w:t>
      </w:r>
    </w:p>
    <w:p w14:paraId="7A006573" w14:textId="70D9371F" w:rsidR="0021377B" w:rsidRPr="0021377B" w:rsidRDefault="0021377B" w:rsidP="008F3172">
      <w:pPr>
        <w:rPr>
          <w:bCs/>
        </w:rPr>
      </w:pPr>
      <w:r w:rsidRPr="008F3172">
        <w:rPr>
          <w:b/>
        </w:rPr>
        <w:t>Dónde optimizar realmente:</w:t>
      </w:r>
      <w:r>
        <w:rPr>
          <w:bCs/>
        </w:rPr>
        <w:t xml:space="preserve"> </w:t>
      </w:r>
      <w:r w:rsidRPr="0021377B">
        <w:t xml:space="preserve">Destinar tiempo o recursos a mejorar pequeñas variaciones en la etapa de recuperación puede no generar beneficios significativos. En muchos casos, resulta más útil concentrar los esfuerzos en otros componentes del sistema, como mejorar los </w:t>
      </w:r>
      <w:proofErr w:type="spellStart"/>
      <w:r w:rsidRPr="0021377B">
        <w:t>prompts</w:t>
      </w:r>
      <w:proofErr w:type="spellEnd"/>
      <w:r w:rsidRPr="0021377B">
        <w:t xml:space="preserve"> de generación o aplicar mejores técnicas de post-procesamiento.</w:t>
      </w:r>
    </w:p>
    <w:p w14:paraId="50D6F241" w14:textId="4E02DDE6" w:rsidR="00944BC5" w:rsidRPr="00944BC5" w:rsidRDefault="0021377B" w:rsidP="008F3172">
      <w:pPr>
        <w:rPr>
          <w:bCs/>
        </w:rPr>
      </w:pPr>
      <w:r w:rsidRPr="00637C51">
        <w:rPr>
          <w:b/>
        </w:rPr>
        <w:t>Mirada integral del rendimiento</w:t>
      </w:r>
      <w:r w:rsidRPr="0021377B">
        <w:rPr>
          <w:bCs/>
        </w:rPr>
        <w:t>:</w:t>
      </w:r>
      <w:r w:rsidR="00944BC5">
        <w:rPr>
          <w:bCs/>
        </w:rPr>
        <w:t xml:space="preserve"> </w:t>
      </w:r>
      <w:r w:rsidRPr="00944BC5">
        <w:t xml:space="preserve">Evaluar un sistema RAG únicamente con métricas de recuperación puede </w:t>
      </w:r>
      <w:r w:rsidR="00944BC5">
        <w:t>conduci</w:t>
      </w:r>
      <w:r w:rsidRPr="00944BC5">
        <w:t>r a interpretaciones incompletas o incluso erróneas. Para entender su desempeño real, es necesario considerar la calidad de las respuestas finales generadas por el modelo.</w:t>
      </w:r>
    </w:p>
    <w:p w14:paraId="0E84A4E9" w14:textId="4745839D" w:rsidR="0030352A" w:rsidRDefault="00000000" w:rsidP="0021377B">
      <w:pPr>
        <w:pStyle w:val="Heading2"/>
      </w:pPr>
      <w:bookmarkStart w:id="380" w:name="_Toc214474027"/>
      <w:r>
        <w:t>7.6 Síntesis de Resultados</w:t>
      </w:r>
      <w:bookmarkEnd w:id="380"/>
    </w:p>
    <w:p w14:paraId="74720B2C" w14:textId="1DECD04F" w:rsidR="002113C1" w:rsidRDefault="002113C1" w:rsidP="008F3172">
      <w:pPr>
        <w:rPr>
          <w:b/>
        </w:rPr>
      </w:pPr>
      <w:bookmarkStart w:id="381" w:name="hallazgos-principales"/>
      <w:r w:rsidRPr="002113C1">
        <w:t xml:space="preserve">En este capítulo analizamos en detalle cómo se comportan cuatro modelos de </w:t>
      </w:r>
      <w:proofErr w:type="spellStart"/>
      <w:r w:rsidRPr="002113C1">
        <w:t>embeddings</w:t>
      </w:r>
      <w:proofErr w:type="spellEnd"/>
      <w:r w:rsidRPr="002113C1">
        <w:t xml:space="preserve"> </w:t>
      </w:r>
      <w:r>
        <w:t>en</w:t>
      </w:r>
      <w:r w:rsidRPr="002113C1">
        <w:t xml:space="preserve"> dos configuraciones distintas</w:t>
      </w:r>
      <w:r>
        <w:t xml:space="preserve">: </w:t>
      </w:r>
      <w:r w:rsidRPr="002113C1">
        <w:t xml:space="preserve">con y sin </w:t>
      </w:r>
      <w:proofErr w:type="spellStart"/>
      <w:r w:rsidRPr="002113C1">
        <w:t>reranking</w:t>
      </w:r>
      <w:proofErr w:type="spellEnd"/>
      <w:r>
        <w:t xml:space="preserve">. </w:t>
      </w:r>
      <w:r w:rsidRPr="002113C1">
        <w:t xml:space="preserve"> </w:t>
      </w:r>
      <w:r>
        <w:t xml:space="preserve">Se utiliza </w:t>
      </w:r>
      <w:r w:rsidRPr="002113C1">
        <w:t>un amplio</w:t>
      </w:r>
      <w:r>
        <w:t xml:space="preserve"> conjunto</w:t>
      </w:r>
      <w:r w:rsidRPr="002113C1">
        <w:t xml:space="preserve"> de métricas que </w:t>
      </w:r>
      <w:r>
        <w:t>abarca</w:t>
      </w:r>
      <w:r w:rsidRPr="002113C1">
        <w:t xml:space="preserve"> desde la recuperación tradicional hasta la calidad de las respuestas generadas. En conjunto, los resultados permiten entender no solo qué modelos recuperan mejor, sino también cómo interactúan con el resto de la arquitectura RAG</w:t>
      </w:r>
      <w:r>
        <w:t>.</w:t>
      </w:r>
    </w:p>
    <w:p w14:paraId="3B4CE978" w14:textId="27EE1A42" w:rsidR="0030352A" w:rsidRDefault="00000000" w:rsidP="002113C1">
      <w:pPr>
        <w:pStyle w:val="Heading3"/>
        <w:ind w:firstLine="720"/>
      </w:pPr>
      <w:bookmarkStart w:id="382" w:name="_Toc214474028"/>
      <w:r>
        <w:t>Hallazgos Principales:</w:t>
      </w:r>
      <w:bookmarkEnd w:id="382"/>
    </w:p>
    <w:p w14:paraId="749A0F49" w14:textId="77777777" w:rsidR="002113C1" w:rsidRDefault="002113C1" w:rsidP="00C17617">
      <w:pPr>
        <w:numPr>
          <w:ilvl w:val="0"/>
          <w:numId w:val="54"/>
        </w:numPr>
        <w:ind w:firstLine="720"/>
      </w:pPr>
      <w:r w:rsidRPr="002113C1">
        <w:rPr>
          <w:b/>
          <w:bCs/>
        </w:rPr>
        <w:t>Diferencias claras en la recuperación inicial</w:t>
      </w:r>
      <w:r>
        <w:t xml:space="preserve">: </w:t>
      </w:r>
      <w:r w:rsidRPr="002113C1">
        <w:t xml:space="preserve">Sin aplicar </w:t>
      </w:r>
      <w:proofErr w:type="spellStart"/>
      <w:r w:rsidRPr="002113C1">
        <w:t>reranking</w:t>
      </w:r>
      <w:proofErr w:type="spellEnd"/>
      <w:r w:rsidRPr="002113C1">
        <w:t xml:space="preserve">, los modelos muestran una separación nítida en rendimiento: Ada se posiciona primero (Precision@5 = 0.062), seguido por </w:t>
      </w:r>
      <w:proofErr w:type="spellStart"/>
      <w:r w:rsidRPr="002113C1">
        <w:t>MPNet</w:t>
      </w:r>
      <w:proofErr w:type="spellEnd"/>
      <w:r w:rsidRPr="002113C1">
        <w:t xml:space="preserve"> (0.052), E5-Large (0.045) y </w:t>
      </w:r>
      <w:proofErr w:type="spellStart"/>
      <w:r w:rsidRPr="002113C1">
        <w:t>MiniLM</w:t>
      </w:r>
      <w:proofErr w:type="spellEnd"/>
      <w:r w:rsidRPr="002113C1">
        <w:t xml:space="preserve"> (0.041). Estas diferencias —entre 19% y 34%— evidencian que cada modelo aporta capacidades distintas en la etapa base de recuperación. </w:t>
      </w:r>
    </w:p>
    <w:p w14:paraId="37C9C0D3" w14:textId="0A0E8E88" w:rsidR="0030352A" w:rsidRDefault="002113C1" w:rsidP="00C17617">
      <w:pPr>
        <w:numPr>
          <w:ilvl w:val="0"/>
          <w:numId w:val="54"/>
        </w:numPr>
        <w:ind w:firstLine="720"/>
      </w:pPr>
      <w:r w:rsidRPr="002113C1">
        <w:rPr>
          <w:b/>
          <w:bCs/>
        </w:rPr>
        <w:lastRenderedPageBreak/>
        <w:t xml:space="preserve">Comportamientos distintos con el </w:t>
      </w:r>
      <w:proofErr w:type="spellStart"/>
      <w:r w:rsidRPr="002113C1">
        <w:rPr>
          <w:b/>
          <w:bCs/>
        </w:rPr>
        <w:t>reranking</w:t>
      </w:r>
      <w:proofErr w:type="spellEnd"/>
      <w:r>
        <w:t xml:space="preserve">: </w:t>
      </w:r>
      <w:r w:rsidRPr="002113C1">
        <w:t xml:space="preserve">La incorporación del </w:t>
      </w:r>
      <w:proofErr w:type="spellStart"/>
      <w:r w:rsidRPr="002113C1">
        <w:t>CrossEncoder</w:t>
      </w:r>
      <w:proofErr w:type="spellEnd"/>
      <w:r w:rsidRPr="002113C1">
        <w:t xml:space="preserve"> no impacta a todos los modelos de la misma forma</w:t>
      </w:r>
      <w:r>
        <w:t>:</w:t>
      </w:r>
    </w:p>
    <w:p w14:paraId="51F72CA7" w14:textId="77777777" w:rsidR="0030352A" w:rsidRDefault="00000000" w:rsidP="002113C1">
      <w:pPr>
        <w:numPr>
          <w:ilvl w:val="1"/>
          <w:numId w:val="55"/>
        </w:numPr>
      </w:pPr>
      <w:proofErr w:type="spellStart"/>
      <w:r>
        <w:t>MiniLM</w:t>
      </w:r>
      <w:proofErr w:type="spellEnd"/>
      <w:r>
        <w:t xml:space="preserve"> (el más débil): Mejora promedio de +14.9%</w:t>
      </w:r>
    </w:p>
    <w:p w14:paraId="1278DFE2" w14:textId="77777777" w:rsidR="0030352A" w:rsidRDefault="00000000" w:rsidP="002113C1">
      <w:pPr>
        <w:numPr>
          <w:ilvl w:val="1"/>
          <w:numId w:val="55"/>
        </w:numPr>
      </w:pPr>
      <w:r>
        <w:t>E5-Large: Mejora moderada de +5.9%</w:t>
      </w:r>
    </w:p>
    <w:p w14:paraId="42319314" w14:textId="77777777" w:rsidR="0030352A" w:rsidRDefault="00000000" w:rsidP="002113C1">
      <w:pPr>
        <w:numPr>
          <w:ilvl w:val="1"/>
          <w:numId w:val="55"/>
        </w:numPr>
      </w:pPr>
      <w:proofErr w:type="spellStart"/>
      <w:r>
        <w:t>MPNet</w:t>
      </w:r>
      <w:proofErr w:type="spellEnd"/>
      <w:r>
        <w:t>: Degradación leve de -4.8%</w:t>
      </w:r>
    </w:p>
    <w:p w14:paraId="02E44607" w14:textId="77777777" w:rsidR="0030352A" w:rsidRDefault="00000000" w:rsidP="002113C1">
      <w:pPr>
        <w:numPr>
          <w:ilvl w:val="1"/>
          <w:numId w:val="55"/>
        </w:numPr>
      </w:pPr>
      <w:r>
        <w:t>Ada (el más fuerte): Degradación significativa de -18.0%</w:t>
      </w:r>
    </w:p>
    <w:p w14:paraId="0A5F3344" w14:textId="77777777" w:rsidR="0030352A" w:rsidRDefault="00000000">
      <w:pPr>
        <w:numPr>
          <w:ilvl w:val="0"/>
          <w:numId w:val="56"/>
        </w:numPr>
        <w:ind w:firstLine="720"/>
      </w:pPr>
      <w:r>
        <w:t>Este patrón invierte la intuición de que agregar componentes siempre mejora el sistema.</w:t>
      </w:r>
    </w:p>
    <w:p w14:paraId="013E7E71" w14:textId="5B530F3E" w:rsidR="0030352A" w:rsidRDefault="002113C1">
      <w:pPr>
        <w:numPr>
          <w:ilvl w:val="0"/>
          <w:numId w:val="54"/>
        </w:numPr>
        <w:ind w:firstLine="720"/>
      </w:pPr>
      <w:r w:rsidRPr="002113C1">
        <w:rPr>
          <w:b/>
          <w:bCs/>
        </w:rPr>
        <w:t>Convergencia en calidad de respuesta</w:t>
      </w:r>
      <w:r>
        <w:rPr>
          <w:b/>
          <w:bCs/>
        </w:rPr>
        <w:t>:</w:t>
      </w:r>
      <w:r w:rsidRPr="002113C1">
        <w:rPr>
          <w:b/>
          <w:bCs/>
        </w:rPr>
        <w:t xml:space="preserve"> </w:t>
      </w:r>
      <w:r w:rsidRPr="002113C1">
        <w:t xml:space="preserve">A pesar de estas diferencias en recuperación, las métricas de calidad de respuesta presentan valores muy similares entre modelos: variaciones inferiores al 5% en RAGAS y casi nulas en </w:t>
      </w:r>
      <w:proofErr w:type="spellStart"/>
      <w:r w:rsidRPr="002113C1">
        <w:t>BERTScore</w:t>
      </w:r>
      <w:proofErr w:type="spellEnd"/>
      <w:r w:rsidRPr="002113C1">
        <w:t xml:space="preserve"> F1 (&lt;1%). Esto indica que el modelo generativo logra compensar buena parte de las brechas en recuperación</w:t>
      </w:r>
      <w:r>
        <w:t>.</w:t>
      </w:r>
    </w:p>
    <w:p w14:paraId="55856B23" w14:textId="77777777" w:rsidR="0030352A" w:rsidRDefault="00000000">
      <w:pPr>
        <w:numPr>
          <w:ilvl w:val="0"/>
          <w:numId w:val="54"/>
        </w:numPr>
        <w:ind w:firstLine="720"/>
      </w:pPr>
      <w:proofErr w:type="spellStart"/>
      <w:r>
        <w:rPr>
          <w:b/>
          <w:bCs/>
        </w:rPr>
        <w:t>MPNet</w:t>
      </w:r>
      <w:proofErr w:type="spellEnd"/>
      <w:r>
        <w:rPr>
          <w:b/>
          <w:bCs/>
        </w:rPr>
        <w:t xml:space="preserve"> ofrece excelente balance</w:t>
      </w:r>
      <w:r>
        <w:t xml:space="preserve">: Con solo 768 dimensiones (50% menos que Ada), </w:t>
      </w:r>
      <w:proofErr w:type="spellStart"/>
      <w:r>
        <w:t>MPNet</w:t>
      </w:r>
      <w:proofErr w:type="spellEnd"/>
      <w:r>
        <w:t xml:space="preserve"> alcanza el 83.9% del rendimiento de Ada en Precision@5. Para aplicaciones con restricciones de recursos, representa un punto óptimo en el </w:t>
      </w:r>
      <w:proofErr w:type="spellStart"/>
      <w:r>
        <w:t>trade</w:t>
      </w:r>
      <w:proofErr w:type="spellEnd"/>
      <w:r>
        <w:t>-off rendimiento vs costo.</w:t>
      </w:r>
    </w:p>
    <w:p w14:paraId="7A6C1434" w14:textId="77777777" w:rsidR="0030352A" w:rsidRDefault="00000000">
      <w:pPr>
        <w:pStyle w:val="Heading3"/>
      </w:pPr>
      <w:bookmarkStart w:id="383" w:name="_Toc214474029"/>
      <w:bookmarkStart w:id="384" w:name="Xa4388afd13287d25577bd3ef1cbf4c9cd6c64fc"/>
      <w:bookmarkEnd w:id="377"/>
      <w:r>
        <w:t>Implicaciones para el Diseño de Sistemas RAG:</w:t>
      </w:r>
      <w:bookmarkEnd w:id="383"/>
    </w:p>
    <w:p w14:paraId="1F500248" w14:textId="77777777" w:rsidR="0030352A" w:rsidRDefault="00000000">
      <w:pPr>
        <w:numPr>
          <w:ilvl w:val="0"/>
          <w:numId w:val="57"/>
        </w:numPr>
        <w:ind w:firstLine="720"/>
      </w:pPr>
      <w:r>
        <w:rPr>
          <w:b/>
          <w:bCs/>
        </w:rPr>
        <w:t xml:space="preserve">El </w:t>
      </w:r>
      <w:proofErr w:type="spellStart"/>
      <w:r>
        <w:rPr>
          <w:b/>
          <w:bCs/>
        </w:rPr>
        <w:t>reranking</w:t>
      </w:r>
      <w:proofErr w:type="spellEnd"/>
      <w:r>
        <w:rPr>
          <w:b/>
          <w:bCs/>
        </w:rPr>
        <w:t xml:space="preserve"> no es una solución universal</w:t>
      </w:r>
      <w:r>
        <w:t>: Debe aplicarse selectivamente según el modelo base. Para modelos con buena recuperación inicial (como Ada), puede ser contraproducente.</w:t>
      </w:r>
    </w:p>
    <w:p w14:paraId="5B745381" w14:textId="77777777" w:rsidR="0030352A" w:rsidRDefault="00000000">
      <w:pPr>
        <w:numPr>
          <w:ilvl w:val="0"/>
          <w:numId w:val="57"/>
        </w:numPr>
        <w:ind w:firstLine="720"/>
      </w:pPr>
      <w:r>
        <w:rPr>
          <w:b/>
          <w:bCs/>
        </w:rPr>
        <w:lastRenderedPageBreak/>
        <w:t>Optimizar recuperación tiene retornos decrecientes</w:t>
      </w:r>
      <w:r>
        <w:t>: Dado que el LLM compensa diferencias de recuperación, invertir excesivamente en mejorar este componente puede no justificarse. Una mejora del 20% en recuperación no garantiza una mejora equivalente en la experiencia del usuario.</w:t>
      </w:r>
    </w:p>
    <w:p w14:paraId="18B4636B" w14:textId="77777777" w:rsidR="0030352A" w:rsidRDefault="00000000">
      <w:pPr>
        <w:numPr>
          <w:ilvl w:val="0"/>
          <w:numId w:val="57"/>
        </w:numPr>
        <w:ind w:firstLine="720"/>
      </w:pPr>
      <w:r>
        <w:rPr>
          <w:b/>
          <w:bCs/>
        </w:rPr>
        <w:t>La evaluación debe ser holística</w:t>
      </w:r>
      <w:r>
        <w:t>: Medir solo métricas de recuperación puede llevar a decisiones subóptimas. Es crítico evaluar la calidad de las respuestas finales para entender el rendimiento real del sistema.</w:t>
      </w:r>
    </w:p>
    <w:p w14:paraId="5B56B465" w14:textId="77777777" w:rsidR="0030352A" w:rsidRDefault="00000000">
      <w:pPr>
        <w:numPr>
          <w:ilvl w:val="0"/>
          <w:numId w:val="57"/>
        </w:numPr>
        <w:ind w:firstLine="720"/>
      </w:pPr>
      <w:r>
        <w:rPr>
          <w:b/>
          <w:bCs/>
        </w:rPr>
        <w:t>Modelos más económicos son viables</w:t>
      </w:r>
      <w:r>
        <w:t>: Para muchas aplicaciones, modelos open-</w:t>
      </w:r>
      <w:proofErr w:type="spellStart"/>
      <w:r>
        <w:t>source</w:t>
      </w:r>
      <w:proofErr w:type="spellEnd"/>
      <w:r>
        <w:t xml:space="preserve"> como </w:t>
      </w:r>
      <w:proofErr w:type="spellStart"/>
      <w:r>
        <w:t>MPNet</w:t>
      </w:r>
      <w:proofErr w:type="spellEnd"/>
      <w:r>
        <w:t xml:space="preserve"> o incluso </w:t>
      </w:r>
      <w:proofErr w:type="spellStart"/>
      <w:r>
        <w:t>MiniLM</w:t>
      </w:r>
      <w:proofErr w:type="spellEnd"/>
      <w:r>
        <w:t xml:space="preserve"> pueden ofrecer calidad de respuesta aceptable a una fracción del costo de soluciones propietarias.</w:t>
      </w:r>
    </w:p>
    <w:p w14:paraId="28536D32" w14:textId="77777777" w:rsidR="0030352A" w:rsidRDefault="00000000">
      <w:r>
        <w:br w:type="page"/>
      </w:r>
    </w:p>
    <w:p w14:paraId="2390DD39" w14:textId="77777777" w:rsidR="0030352A" w:rsidRDefault="00000000">
      <w:pPr>
        <w:pStyle w:val="Heading1"/>
      </w:pPr>
      <w:bookmarkStart w:id="385" w:name="_Toc214474030"/>
      <w:bookmarkStart w:id="386" w:name="conclusiones-y-trabajo-futuro"/>
      <w:bookmarkEnd w:id="379"/>
      <w:bookmarkEnd w:id="381"/>
      <w:bookmarkEnd w:id="384"/>
      <w:r>
        <w:lastRenderedPageBreak/>
        <w:t>8. CONCLUSIONES Y TRABAJO FUTURO</w:t>
      </w:r>
      <w:bookmarkEnd w:id="385"/>
    </w:p>
    <w:p w14:paraId="0783A72E" w14:textId="77777777" w:rsidR="0030352A" w:rsidRDefault="00000000">
      <w:pPr>
        <w:pStyle w:val="Heading2"/>
      </w:pPr>
      <w:bookmarkStart w:id="387" w:name="_Toc214474031"/>
      <w:bookmarkStart w:id="388" w:name="introducción-6"/>
      <w:r>
        <w:t>8.1 Introducción</w:t>
      </w:r>
      <w:bookmarkEnd w:id="387"/>
    </w:p>
    <w:p w14:paraId="60B15086" w14:textId="77777777" w:rsidR="0030352A" w:rsidRDefault="00000000">
      <w:pPr>
        <w:ind w:firstLine="720"/>
      </w:pPr>
      <w:r>
        <w:t>Este capítulo sintetiza los hallazgos de la investigación sobre recuperación semántica de información técnica especializada. La investigación evaluó experimentalmente un sistema RAG implementado sobre un corpus de 187,031 documentos de Microsoft Azure, procesando 2,067 pares pregunta-documento.</w:t>
      </w:r>
    </w:p>
    <w:p w14:paraId="0D6B0318" w14:textId="77777777" w:rsidR="0030352A" w:rsidRDefault="00000000">
      <w:pPr>
        <w:ind w:firstLine="720"/>
      </w:pPr>
      <w:r>
        <w:t xml:space="preserve">El </w:t>
      </w:r>
      <w:proofErr w:type="spellStart"/>
      <w:r>
        <w:t>ground</w:t>
      </w:r>
      <w:proofErr w:type="spellEnd"/>
      <w:r>
        <w:t xml:space="preserve"> </w:t>
      </w:r>
      <w:proofErr w:type="spellStart"/>
      <w:r>
        <w:t>truth</w:t>
      </w:r>
      <w:proofErr w:type="spellEnd"/>
      <w:r>
        <w:t xml:space="preserve"> utilizado se derivó de enlaces incluidos en respuestas comunitarias. Este enfoque reveló tanto logros técnicos significativos como limitaciones metodológicas importantes que condicionan la interpretación de los resultados. Es crucial señalar desde el inicio que este método no garantiza que los documentos enlazados respondan efectivamente las preguntas planteadas. Esta limitación afecta la validez de las métricas de recuperación tradicionales, aunque permite validar aspectos técnicos de implementación y establecer comparaciones válidas entre modelos.</w:t>
      </w:r>
    </w:p>
    <w:p w14:paraId="5D625E19" w14:textId="77777777" w:rsidR="0030352A" w:rsidRDefault="00000000">
      <w:pPr>
        <w:ind w:firstLine="720"/>
      </w:pPr>
      <w:r>
        <w:t xml:space="preserve">La evaluación cumplió los cinco objetivos técnicos establecidos al inicio de la investigación. Sin embargo, los resultados absolutos de recuperación (Precision@5 entre 0.041 y 0.062) revelan un rendimiento insuficiente para aplicaciones prácticas. Esta situación probablemente refleja más la calidad limitada del </w:t>
      </w:r>
      <w:proofErr w:type="spellStart"/>
      <w:r>
        <w:t>ground</w:t>
      </w:r>
      <w:proofErr w:type="spellEnd"/>
      <w:r>
        <w:t xml:space="preserve"> </w:t>
      </w:r>
      <w:proofErr w:type="spellStart"/>
      <w:r>
        <w:t>truth</w:t>
      </w:r>
      <w:proofErr w:type="spellEnd"/>
      <w:r>
        <w:t xml:space="preserve"> que fallas intrínsecas de las técnicas de recuperación semántica, un hallazgo relevante para la comunidad científica.</w:t>
      </w:r>
    </w:p>
    <w:p w14:paraId="21C0CFA2" w14:textId="77777777" w:rsidR="0030352A" w:rsidRDefault="00000000">
      <w:pPr>
        <w:pStyle w:val="Heading2"/>
      </w:pPr>
      <w:bookmarkStart w:id="389" w:name="_Toc214474032"/>
      <w:bookmarkStart w:id="390" w:name="X1e71a4f84eae5c6bdca875ab5f0c94f1908fd46"/>
      <w:bookmarkEnd w:id="386"/>
      <w:r>
        <w:t>8.2 Cumplimiento de Objetivos de Investigación</w:t>
      </w:r>
      <w:bookmarkEnd w:id="389"/>
    </w:p>
    <w:p w14:paraId="7CEA3890" w14:textId="77777777" w:rsidR="0030352A" w:rsidRDefault="00000000">
      <w:pPr>
        <w:pStyle w:val="Heading3"/>
      </w:pPr>
      <w:bookmarkStart w:id="391" w:name="_Toc214474033"/>
      <w:bookmarkStart w:id="392" w:name="X9b2fa16fd2990893a763f4096ff5fa014771872"/>
      <w:r>
        <w:t xml:space="preserve">8.2.1 Objetivo 1: Implementación y Comparación de Arquitecturas de </w:t>
      </w:r>
      <w:proofErr w:type="spellStart"/>
      <w:r>
        <w:t>Embeddings</w:t>
      </w:r>
      <w:bookmarkEnd w:id="391"/>
      <w:proofErr w:type="spellEnd"/>
    </w:p>
    <w:p w14:paraId="4088EDCA" w14:textId="77777777" w:rsidR="0030352A" w:rsidRDefault="00000000">
      <w:pPr>
        <w:ind w:firstLine="720"/>
      </w:pPr>
      <w:r>
        <w:t xml:space="preserve">El primer objetivo planteaba implementar y comparar múltiples arquitecturas de </w:t>
      </w:r>
      <w:proofErr w:type="spellStart"/>
      <w:r>
        <w:t>embeddings</w:t>
      </w:r>
      <w:proofErr w:type="spellEnd"/>
      <w:r>
        <w:t>, evaluando tanto modelos de código abierto (</w:t>
      </w:r>
      <w:proofErr w:type="spellStart"/>
      <w:r>
        <w:t>MiniLM</w:t>
      </w:r>
      <w:proofErr w:type="spellEnd"/>
      <w:r>
        <w:t xml:space="preserve">, </w:t>
      </w:r>
      <w:proofErr w:type="spellStart"/>
      <w:r>
        <w:t>MPNet</w:t>
      </w:r>
      <w:proofErr w:type="spellEnd"/>
      <w:r>
        <w:t>, E5-Large) como propietarios (</w:t>
      </w:r>
      <w:proofErr w:type="spellStart"/>
      <w:r>
        <w:t>OpenAI</w:t>
      </w:r>
      <w:proofErr w:type="spellEnd"/>
      <w:r>
        <w:t xml:space="preserve"> Ada). Se implementaron exitosamente cuatro modelos con dimensionalidades variables entre 384 y 1,536 </w:t>
      </w:r>
      <w:r>
        <w:lastRenderedPageBreak/>
        <w:t>dimensiones. La evaluación documentó diferencias de rendimiento relativas entre 19% y 34% entre los modelos.</w:t>
      </w:r>
    </w:p>
    <w:p w14:paraId="6017336D" w14:textId="7CD3A2E7" w:rsidR="0030352A" w:rsidRDefault="00000000">
      <w:pPr>
        <w:ind w:firstLine="720"/>
      </w:pPr>
      <w:r>
        <w:t>La Tabla 2</w:t>
      </w:r>
      <w:r w:rsidR="002113C1">
        <w:t>2</w:t>
      </w:r>
      <w:r>
        <w:t xml:space="preserve"> presenta los resultados cuantitativos para cada modelo:</w:t>
      </w:r>
    </w:p>
    <w:tbl>
      <w:tblPr>
        <w:tblW w:w="467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129"/>
        <w:gridCol w:w="1134"/>
        <w:gridCol w:w="851"/>
        <w:gridCol w:w="1276"/>
        <w:gridCol w:w="1417"/>
        <w:gridCol w:w="2180"/>
      </w:tblGrid>
      <w:tr w:rsidR="002113C1" w14:paraId="1813081F" w14:textId="77777777" w:rsidTr="002113C1">
        <w:trPr>
          <w:tblHeader/>
        </w:trPr>
        <w:tc>
          <w:tcPr>
            <w:tcW w:w="1129" w:type="dxa"/>
          </w:tcPr>
          <w:p w14:paraId="751CBCA7" w14:textId="77777777" w:rsidR="002113C1" w:rsidRDefault="002113C1">
            <w:r>
              <w:t>Ranking</w:t>
            </w:r>
          </w:p>
        </w:tc>
        <w:tc>
          <w:tcPr>
            <w:tcW w:w="1134" w:type="dxa"/>
          </w:tcPr>
          <w:p w14:paraId="6A7E4D9F" w14:textId="77777777" w:rsidR="002113C1" w:rsidRDefault="002113C1">
            <w:r>
              <w:t>Modelo</w:t>
            </w:r>
          </w:p>
        </w:tc>
        <w:tc>
          <w:tcPr>
            <w:tcW w:w="851" w:type="dxa"/>
          </w:tcPr>
          <w:p w14:paraId="3E552C7D" w14:textId="32579188" w:rsidR="002113C1" w:rsidRDefault="002113C1">
            <w:proofErr w:type="spellStart"/>
            <w:r>
              <w:t>Dim</w:t>
            </w:r>
            <w:proofErr w:type="spellEnd"/>
            <w:r>
              <w:t>.</w:t>
            </w:r>
          </w:p>
        </w:tc>
        <w:tc>
          <w:tcPr>
            <w:tcW w:w="1276" w:type="dxa"/>
          </w:tcPr>
          <w:p w14:paraId="64988DA7" w14:textId="77777777" w:rsidR="002113C1" w:rsidRDefault="002113C1">
            <w:r>
              <w:t>Precision@5</w:t>
            </w:r>
          </w:p>
        </w:tc>
        <w:tc>
          <w:tcPr>
            <w:tcW w:w="1417" w:type="dxa"/>
          </w:tcPr>
          <w:p w14:paraId="4B7F1C21" w14:textId="77777777" w:rsidR="002113C1" w:rsidRDefault="002113C1">
            <w:r>
              <w:t>Diferencia vs Ada</w:t>
            </w:r>
          </w:p>
        </w:tc>
        <w:tc>
          <w:tcPr>
            <w:tcW w:w="2180" w:type="dxa"/>
          </w:tcPr>
          <w:p w14:paraId="6666FD5F" w14:textId="77777777" w:rsidR="002113C1" w:rsidRDefault="002113C1">
            <w:r>
              <w:t>Eficiencia Relativa*</w:t>
            </w:r>
          </w:p>
        </w:tc>
      </w:tr>
      <w:tr w:rsidR="002113C1" w14:paraId="6ED129BD" w14:textId="77777777" w:rsidTr="002113C1">
        <w:tc>
          <w:tcPr>
            <w:tcW w:w="1129" w:type="dxa"/>
          </w:tcPr>
          <w:p w14:paraId="2D2B423D" w14:textId="77777777" w:rsidR="002113C1" w:rsidRDefault="002113C1">
            <w:r>
              <w:t>1</w:t>
            </w:r>
          </w:p>
        </w:tc>
        <w:tc>
          <w:tcPr>
            <w:tcW w:w="1134" w:type="dxa"/>
          </w:tcPr>
          <w:p w14:paraId="6F98E1BE" w14:textId="77777777" w:rsidR="002113C1" w:rsidRDefault="002113C1">
            <w:r>
              <w:t>Ada</w:t>
            </w:r>
          </w:p>
        </w:tc>
        <w:tc>
          <w:tcPr>
            <w:tcW w:w="851" w:type="dxa"/>
          </w:tcPr>
          <w:p w14:paraId="7C566B6B" w14:textId="77777777" w:rsidR="002113C1" w:rsidRDefault="002113C1">
            <w:r>
              <w:t>1,536</w:t>
            </w:r>
          </w:p>
        </w:tc>
        <w:tc>
          <w:tcPr>
            <w:tcW w:w="1276" w:type="dxa"/>
          </w:tcPr>
          <w:p w14:paraId="1A63E740" w14:textId="77777777" w:rsidR="002113C1" w:rsidRDefault="002113C1">
            <w:r>
              <w:t>0.062</w:t>
            </w:r>
          </w:p>
        </w:tc>
        <w:tc>
          <w:tcPr>
            <w:tcW w:w="1417" w:type="dxa"/>
          </w:tcPr>
          <w:p w14:paraId="05AB5400" w14:textId="77777777" w:rsidR="002113C1" w:rsidRDefault="002113C1">
            <w:r>
              <w:t>-</w:t>
            </w:r>
          </w:p>
        </w:tc>
        <w:tc>
          <w:tcPr>
            <w:tcW w:w="2180" w:type="dxa"/>
          </w:tcPr>
          <w:p w14:paraId="18C23DFF" w14:textId="77777777" w:rsidR="002113C1" w:rsidRDefault="002113C1">
            <w:proofErr w:type="spellStart"/>
            <w:r>
              <w:t>Baseline</w:t>
            </w:r>
            <w:proofErr w:type="spellEnd"/>
            <w:r>
              <w:t xml:space="preserve"> (100%)</w:t>
            </w:r>
          </w:p>
        </w:tc>
      </w:tr>
      <w:tr w:rsidR="002113C1" w14:paraId="6D54589B" w14:textId="77777777" w:rsidTr="002113C1">
        <w:tc>
          <w:tcPr>
            <w:tcW w:w="1129" w:type="dxa"/>
          </w:tcPr>
          <w:p w14:paraId="693B2A26" w14:textId="77777777" w:rsidR="002113C1" w:rsidRDefault="002113C1">
            <w:r>
              <w:t>2</w:t>
            </w:r>
          </w:p>
        </w:tc>
        <w:tc>
          <w:tcPr>
            <w:tcW w:w="1134" w:type="dxa"/>
          </w:tcPr>
          <w:p w14:paraId="1DCCE2A0" w14:textId="77777777" w:rsidR="002113C1" w:rsidRDefault="002113C1">
            <w:proofErr w:type="spellStart"/>
            <w:r>
              <w:t>MPNet</w:t>
            </w:r>
            <w:proofErr w:type="spellEnd"/>
          </w:p>
        </w:tc>
        <w:tc>
          <w:tcPr>
            <w:tcW w:w="851" w:type="dxa"/>
          </w:tcPr>
          <w:p w14:paraId="3393A5D0" w14:textId="77777777" w:rsidR="002113C1" w:rsidRDefault="002113C1">
            <w:r>
              <w:t>768</w:t>
            </w:r>
          </w:p>
        </w:tc>
        <w:tc>
          <w:tcPr>
            <w:tcW w:w="1276" w:type="dxa"/>
          </w:tcPr>
          <w:p w14:paraId="424CE099" w14:textId="77777777" w:rsidR="002113C1" w:rsidRDefault="002113C1">
            <w:r>
              <w:t>0.052</w:t>
            </w:r>
          </w:p>
        </w:tc>
        <w:tc>
          <w:tcPr>
            <w:tcW w:w="1417" w:type="dxa"/>
          </w:tcPr>
          <w:p w14:paraId="1A5124BA" w14:textId="77777777" w:rsidR="002113C1" w:rsidRDefault="002113C1">
            <w:r>
              <w:t>-19.2%</w:t>
            </w:r>
          </w:p>
        </w:tc>
        <w:tc>
          <w:tcPr>
            <w:tcW w:w="2180" w:type="dxa"/>
          </w:tcPr>
          <w:p w14:paraId="35FAB090" w14:textId="77777777" w:rsidR="002113C1" w:rsidRDefault="002113C1">
            <w:r>
              <w:t>83.9% con 50% dimensiones</w:t>
            </w:r>
          </w:p>
        </w:tc>
      </w:tr>
      <w:tr w:rsidR="002113C1" w14:paraId="493F8160" w14:textId="77777777" w:rsidTr="002113C1">
        <w:tc>
          <w:tcPr>
            <w:tcW w:w="1129" w:type="dxa"/>
          </w:tcPr>
          <w:p w14:paraId="57D81969" w14:textId="77777777" w:rsidR="002113C1" w:rsidRDefault="002113C1">
            <w:r>
              <w:t>3</w:t>
            </w:r>
          </w:p>
        </w:tc>
        <w:tc>
          <w:tcPr>
            <w:tcW w:w="1134" w:type="dxa"/>
          </w:tcPr>
          <w:p w14:paraId="1853A897" w14:textId="77777777" w:rsidR="002113C1" w:rsidRDefault="002113C1">
            <w:r>
              <w:t>E5-Large</w:t>
            </w:r>
          </w:p>
        </w:tc>
        <w:tc>
          <w:tcPr>
            <w:tcW w:w="851" w:type="dxa"/>
          </w:tcPr>
          <w:p w14:paraId="69F89C3B" w14:textId="77777777" w:rsidR="002113C1" w:rsidRDefault="002113C1">
            <w:r>
              <w:t>1,024</w:t>
            </w:r>
          </w:p>
        </w:tc>
        <w:tc>
          <w:tcPr>
            <w:tcW w:w="1276" w:type="dxa"/>
          </w:tcPr>
          <w:p w14:paraId="018E6C0A" w14:textId="77777777" w:rsidR="002113C1" w:rsidRDefault="002113C1">
            <w:r>
              <w:t>0.045</w:t>
            </w:r>
          </w:p>
        </w:tc>
        <w:tc>
          <w:tcPr>
            <w:tcW w:w="1417" w:type="dxa"/>
          </w:tcPr>
          <w:p w14:paraId="4FD35EA0" w14:textId="77777777" w:rsidR="002113C1" w:rsidRDefault="002113C1">
            <w:r>
              <w:t>-27.4%</w:t>
            </w:r>
          </w:p>
        </w:tc>
        <w:tc>
          <w:tcPr>
            <w:tcW w:w="2180" w:type="dxa"/>
          </w:tcPr>
          <w:p w14:paraId="7AE1F34B" w14:textId="77777777" w:rsidR="002113C1" w:rsidRDefault="002113C1">
            <w:r>
              <w:t>72.6% con 67% dimensiones</w:t>
            </w:r>
          </w:p>
        </w:tc>
      </w:tr>
      <w:tr w:rsidR="002113C1" w14:paraId="4269E3B6" w14:textId="77777777" w:rsidTr="002113C1">
        <w:tc>
          <w:tcPr>
            <w:tcW w:w="1129" w:type="dxa"/>
          </w:tcPr>
          <w:p w14:paraId="245326E7" w14:textId="77777777" w:rsidR="002113C1" w:rsidRDefault="002113C1">
            <w:r>
              <w:t>4</w:t>
            </w:r>
          </w:p>
        </w:tc>
        <w:tc>
          <w:tcPr>
            <w:tcW w:w="1134" w:type="dxa"/>
          </w:tcPr>
          <w:p w14:paraId="25083C65" w14:textId="77777777" w:rsidR="002113C1" w:rsidRDefault="002113C1">
            <w:proofErr w:type="spellStart"/>
            <w:r>
              <w:t>MiniLM</w:t>
            </w:r>
            <w:proofErr w:type="spellEnd"/>
          </w:p>
        </w:tc>
        <w:tc>
          <w:tcPr>
            <w:tcW w:w="851" w:type="dxa"/>
          </w:tcPr>
          <w:p w14:paraId="022FD7DE" w14:textId="77777777" w:rsidR="002113C1" w:rsidRDefault="002113C1">
            <w:r>
              <w:t>384</w:t>
            </w:r>
          </w:p>
        </w:tc>
        <w:tc>
          <w:tcPr>
            <w:tcW w:w="1276" w:type="dxa"/>
          </w:tcPr>
          <w:p w14:paraId="0078FF0C" w14:textId="77777777" w:rsidR="002113C1" w:rsidRDefault="002113C1">
            <w:r>
              <w:t>0.041</w:t>
            </w:r>
          </w:p>
        </w:tc>
        <w:tc>
          <w:tcPr>
            <w:tcW w:w="1417" w:type="dxa"/>
          </w:tcPr>
          <w:p w14:paraId="3CDD26F6" w14:textId="77777777" w:rsidR="002113C1" w:rsidRDefault="002113C1">
            <w:r>
              <w:t>-33.9%</w:t>
            </w:r>
          </w:p>
        </w:tc>
        <w:tc>
          <w:tcPr>
            <w:tcW w:w="2180" w:type="dxa"/>
          </w:tcPr>
          <w:p w14:paraId="0B2C6D4D" w14:textId="77777777" w:rsidR="002113C1" w:rsidRDefault="002113C1">
            <w:r>
              <w:t>66.1% con 25% dimensiones</w:t>
            </w:r>
          </w:p>
        </w:tc>
      </w:tr>
    </w:tbl>
    <w:p w14:paraId="3140C500" w14:textId="432C033C" w:rsidR="002113C1" w:rsidRDefault="002113C1" w:rsidP="002113C1">
      <w:pPr>
        <w:pStyle w:val="Caption"/>
      </w:pPr>
      <w:bookmarkStart w:id="393" w:name="_Toc214474100"/>
      <w:r>
        <w:t xml:space="preserve">Tabla </w:t>
      </w:r>
      <w:fldSimple w:instr=" SEQ Tabla \* ARABIC ">
        <w:r w:rsidR="00480539">
          <w:rPr>
            <w:noProof/>
          </w:rPr>
          <w:t>22</w:t>
        </w:r>
      </w:fldSimple>
      <w:r>
        <w:t xml:space="preserve"> </w:t>
      </w:r>
      <w:r w:rsidRPr="002705D8">
        <w:t xml:space="preserve">Ranking de modelos de </w:t>
      </w:r>
      <w:proofErr w:type="spellStart"/>
      <w:r w:rsidRPr="002705D8">
        <w:t>embedding</w:t>
      </w:r>
      <w:proofErr w:type="spellEnd"/>
      <w:r w:rsidRPr="002705D8">
        <w:t xml:space="preserve"> por performance</w:t>
      </w:r>
      <w:bookmarkEnd w:id="393"/>
      <w:r w:rsidRPr="002705D8">
        <w:t xml:space="preserve"> </w:t>
      </w:r>
    </w:p>
    <w:p w14:paraId="7351948E" w14:textId="102F54C8" w:rsidR="0030352A" w:rsidRPr="002113C1" w:rsidRDefault="002113C1" w:rsidP="002113C1">
      <w:pPr>
        <w:pStyle w:val="Caption"/>
        <w:rPr>
          <w:b/>
          <w:bCs/>
        </w:rPr>
      </w:pPr>
      <w:r w:rsidRPr="002705D8">
        <w:t>Fuente: Elaboración mediante resultados obtenidos por el autor</w:t>
      </w:r>
    </w:p>
    <w:p w14:paraId="1BBD0AD1" w14:textId="77777777" w:rsidR="0030352A" w:rsidRDefault="00000000">
      <w:pPr>
        <w:ind w:firstLine="720"/>
      </w:pPr>
      <w:r>
        <w:t>*Eficiencia relativa = (Precision@5 del modelo / Precision@5 de Ada) × 100</w:t>
      </w:r>
    </w:p>
    <w:p w14:paraId="3E54B7E3" w14:textId="77777777" w:rsidR="0030352A" w:rsidRDefault="00000000">
      <w:pPr>
        <w:ind w:firstLine="720"/>
      </w:pPr>
      <w:r>
        <w:t xml:space="preserve">Si bien estos valores absolutos son insuficientes para aplicaciones prácticas, las diferencias relativas entre modelos constituyen hallazgos válidos que permiten establecer una jerarquía de rendimiento. Particularmente notable es la eficiencia relativa de </w:t>
      </w:r>
      <w:proofErr w:type="spellStart"/>
      <w:r>
        <w:t>MPNet</w:t>
      </w:r>
      <w:proofErr w:type="spellEnd"/>
      <w:r>
        <w:t xml:space="preserve">, que alcanza 84% del rendimiento de Ada utilizando solo la mitad de dimensiones, un </w:t>
      </w:r>
      <w:proofErr w:type="spellStart"/>
      <w:r>
        <w:t>trade</w:t>
      </w:r>
      <w:proofErr w:type="spellEnd"/>
      <w:r>
        <w:t>-off relevante para aplicaciones con restricciones de recursos.</w:t>
      </w:r>
    </w:p>
    <w:p w14:paraId="531F4FA3" w14:textId="77777777" w:rsidR="0030352A" w:rsidRDefault="00000000">
      <w:pPr>
        <w:ind w:firstLine="720"/>
      </w:pPr>
      <w:r>
        <w:t xml:space="preserve">Los resultados indican que el sistema recupera documentos relevantes en solo 4-6% de los casos en el top-5, un rendimiento claramente insuficiente. Sin embargo, la discrepancia con las métricas semánticas (significativamente </w:t>
      </w:r>
      <w:r>
        <w:lastRenderedPageBreak/>
        <w:t>superiores, ver sección 8.2.4) sugiere limitaciones en la metodología de evaluación más que fallas del sistema.</w:t>
      </w:r>
    </w:p>
    <w:p w14:paraId="733F07B0" w14:textId="77777777" w:rsidR="0030352A" w:rsidRDefault="00000000">
      <w:pPr>
        <w:pStyle w:val="Heading3"/>
      </w:pPr>
      <w:bookmarkStart w:id="394" w:name="_Toc214474034"/>
      <w:bookmarkStart w:id="395" w:name="X341013a868953b1716a588a150a5958c33db785"/>
      <w:bookmarkEnd w:id="388"/>
      <w:r>
        <w:t>8.2.2 Objetivo 2: Sistema de Almacenamiento y Recuperación Vectorial</w:t>
      </w:r>
      <w:bookmarkEnd w:id="394"/>
    </w:p>
    <w:p w14:paraId="5416E538" w14:textId="2B4AC91D" w:rsidR="0030352A" w:rsidRDefault="00000000">
      <w:pPr>
        <w:ind w:firstLine="720"/>
      </w:pPr>
      <w:r>
        <w:t xml:space="preserve">El segundo objetivo consistía en diseñar un sistema </w:t>
      </w:r>
      <w:r w:rsidR="00D82546">
        <w:t xml:space="preserve">escalable </w:t>
      </w:r>
      <w:r>
        <w:t xml:space="preserve">de almacenamiento y recuperación vectorial. Se implementó </w:t>
      </w:r>
      <w:proofErr w:type="spellStart"/>
      <w:r>
        <w:t>ChromaDB</w:t>
      </w:r>
      <w:proofErr w:type="spellEnd"/>
      <w:r>
        <w:t xml:space="preserve"> 0.5.23 con ocho colecciones especializadas que almacenan 187,031 documentos y 13,436 preguntas por modelo, totalizando más de 800,000 vectores.</w:t>
      </w:r>
    </w:p>
    <w:p w14:paraId="0D647FF8" w14:textId="2352827D" w:rsidR="0030352A" w:rsidRDefault="00000000">
      <w:pPr>
        <w:ind w:firstLine="720"/>
      </w:pPr>
      <w:r>
        <w:t xml:space="preserve">El sistema demostró escalabilidad técnica y rendimiento consistente a lo largo de la evaluación. Las especificaciones validadas incluyen almacenamiento eficiente para cuatro modelos, latencia promedio inferior a 100 milisegundos por consulta vectorial, y soporte simultáneo para múltiples dimensionalidades. Un logro importante es que la infraestructura funciona correctamente, </w:t>
      </w:r>
      <w:r w:rsidR="002113C1">
        <w:t>lo que confirma</w:t>
      </w:r>
      <w:r>
        <w:t xml:space="preserve"> que los resultados bajos en las métricas de recuperación no se deben a fallas del sistema vectorial, sino a otros factores metodológicos.</w:t>
      </w:r>
    </w:p>
    <w:p w14:paraId="638E12C6" w14:textId="77777777" w:rsidR="0030352A" w:rsidRDefault="00000000">
      <w:pPr>
        <w:pStyle w:val="Heading3"/>
      </w:pPr>
      <w:bookmarkStart w:id="396" w:name="_Toc214474035"/>
      <w:bookmarkStart w:id="397" w:name="X590ba44ad1645ec520d3ff412c6d547d5f81e85"/>
      <w:bookmarkEnd w:id="390"/>
      <w:r>
        <w:t xml:space="preserve">8.2.3 Objetivo 3: Mecanismos Avanzados de </w:t>
      </w:r>
      <w:proofErr w:type="spellStart"/>
      <w:r>
        <w:t>Reranking</w:t>
      </w:r>
      <w:bookmarkEnd w:id="396"/>
      <w:proofErr w:type="spellEnd"/>
    </w:p>
    <w:p w14:paraId="5C733349" w14:textId="1B442F0B" w:rsidR="0030352A" w:rsidRDefault="00000000">
      <w:pPr>
        <w:ind w:firstLine="720"/>
      </w:pPr>
      <w:r>
        <w:t xml:space="preserve">El tercer objetivo </w:t>
      </w:r>
      <w:r w:rsidR="00D82546">
        <w:t>consistía en</w:t>
      </w:r>
      <w:r>
        <w:t xml:space="preserve"> desarrollar mecanismos avanzados de </w:t>
      </w:r>
      <w:proofErr w:type="spellStart"/>
      <w:r>
        <w:t>reranking</w:t>
      </w:r>
      <w:proofErr w:type="spellEnd"/>
      <w:r>
        <w:t xml:space="preserve">. Se implementó </w:t>
      </w:r>
      <w:proofErr w:type="spellStart"/>
      <w:r>
        <w:t>CrossEncoder</w:t>
      </w:r>
      <w:proofErr w:type="spellEnd"/>
      <w:r>
        <w:t xml:space="preserve"> ms-marco-MiniLM-L-6-v2 con normalización Min-Max, lo que permitió identificar un patrón de efectividad diferencial particularmente relevante.</w:t>
      </w:r>
    </w:p>
    <w:p w14:paraId="4A834CF0" w14:textId="4E2850F9" w:rsidR="0030352A" w:rsidRDefault="00000000">
      <w:pPr>
        <w:ind w:firstLine="720"/>
      </w:pPr>
      <w:r>
        <w:t xml:space="preserve">El </w:t>
      </w:r>
      <w:proofErr w:type="spellStart"/>
      <w:r>
        <w:t>reranking</w:t>
      </w:r>
      <w:proofErr w:type="spellEnd"/>
      <w:r>
        <w:t xml:space="preserve"> mejora el rendimiento de modelos débiles (</w:t>
      </w:r>
      <w:proofErr w:type="spellStart"/>
      <w:r>
        <w:t>MiniLM</w:t>
      </w:r>
      <w:proofErr w:type="spellEnd"/>
      <w:r>
        <w:t xml:space="preserve"> +13.1%) mientras que degrada </w:t>
      </w:r>
      <w:r w:rsidR="00D82546">
        <w:t xml:space="preserve">los </w:t>
      </w:r>
      <w:r>
        <w:t xml:space="preserve">modelos ya optimizados (Ada -15.6%, </w:t>
      </w:r>
      <w:proofErr w:type="spellStart"/>
      <w:r>
        <w:t>MPNet</w:t>
      </w:r>
      <w:proofErr w:type="spellEnd"/>
      <w:r>
        <w:t xml:space="preserve"> -3.4%), con </w:t>
      </w:r>
      <w:r w:rsidR="00D82546">
        <w:t xml:space="preserve">un </w:t>
      </w:r>
      <w:r>
        <w:t>impacto leve</w:t>
      </w:r>
      <w:r w:rsidR="00D82546">
        <w:t xml:space="preserve"> y</w:t>
      </w:r>
      <w:r>
        <w:t xml:space="preserve"> positivo en E5-Large (+2.2%). Este hallazgo es robusto e independiente de la calidad del </w:t>
      </w:r>
      <w:proofErr w:type="spellStart"/>
      <w:r>
        <w:t>ground</w:t>
      </w:r>
      <w:proofErr w:type="spellEnd"/>
      <w:r>
        <w:t xml:space="preserve"> </w:t>
      </w:r>
      <w:proofErr w:type="spellStart"/>
      <w:r>
        <w:t>truth</w:t>
      </w:r>
      <w:proofErr w:type="spellEnd"/>
      <w:r>
        <w:t xml:space="preserve">, ya que representa </w:t>
      </w:r>
      <w:r w:rsidR="00D82546">
        <w:t xml:space="preserve">un </w:t>
      </w:r>
      <w:r>
        <w:t>comportamiento comparativo consistente entre configuraciones. El análisis detallado de este patrón se presenta en la sección 8.3.3.</w:t>
      </w:r>
    </w:p>
    <w:p w14:paraId="2A2B6FBA" w14:textId="77777777" w:rsidR="0030352A" w:rsidRDefault="00000000">
      <w:pPr>
        <w:pStyle w:val="Heading3"/>
      </w:pPr>
      <w:bookmarkStart w:id="398" w:name="_Toc214474036"/>
      <w:bookmarkStart w:id="399" w:name="X8dbbdcefc07bbff87be72b18c3d57242f0d7963"/>
      <w:bookmarkEnd w:id="392"/>
      <w:r>
        <w:lastRenderedPageBreak/>
        <w:t>8.2.4 Objetivo 4: Evaluación Sistemática del Rendimiento</w:t>
      </w:r>
      <w:bookmarkEnd w:id="398"/>
    </w:p>
    <w:p w14:paraId="5F69F28F" w14:textId="038732E2" w:rsidR="0030352A" w:rsidRDefault="00000000">
      <w:pPr>
        <w:ind w:firstLine="720"/>
      </w:pPr>
      <w:r>
        <w:t xml:space="preserve">El cuarto objetivo consistía en evaluar </w:t>
      </w:r>
      <w:r w:rsidR="00D82546">
        <w:t>de forma sistemática</w:t>
      </w:r>
      <w:r>
        <w:t xml:space="preserve"> el rendimiento del sistema. Se calcularon seis métricas tradicionales (</w:t>
      </w:r>
      <w:proofErr w:type="spellStart"/>
      <w:r>
        <w:t>Precision</w:t>
      </w:r>
      <w:proofErr w:type="spellEnd"/>
      <w:r>
        <w:t xml:space="preserve">, </w:t>
      </w:r>
      <w:proofErr w:type="spellStart"/>
      <w:r>
        <w:t>Recall</w:t>
      </w:r>
      <w:proofErr w:type="spellEnd"/>
      <w:r>
        <w:t xml:space="preserve">, F1, NDCG, MAP, MRR) para valores de k entre 1 y 15, tanto antes como después del </w:t>
      </w:r>
      <w:proofErr w:type="spellStart"/>
      <w:r>
        <w:t>reranking</w:t>
      </w:r>
      <w:proofErr w:type="spellEnd"/>
      <w:r>
        <w:t>. Estas métricas se complementaron con seis métricas RAGAS (</w:t>
      </w:r>
      <w:proofErr w:type="spellStart"/>
      <w:r>
        <w:t>Faithfulness</w:t>
      </w:r>
      <w:proofErr w:type="spellEnd"/>
      <w:r>
        <w:t xml:space="preserve">, </w:t>
      </w:r>
      <w:proofErr w:type="spellStart"/>
      <w:r>
        <w:t>Answer</w:t>
      </w:r>
      <w:proofErr w:type="spellEnd"/>
      <w:r>
        <w:t xml:space="preserve"> </w:t>
      </w:r>
      <w:proofErr w:type="spellStart"/>
      <w:r>
        <w:t>Relevance</w:t>
      </w:r>
      <w:proofErr w:type="spellEnd"/>
      <w:r>
        <w:t xml:space="preserve">, </w:t>
      </w:r>
      <w:proofErr w:type="spellStart"/>
      <w:r>
        <w:t>Answer</w:t>
      </w:r>
      <w:proofErr w:type="spellEnd"/>
      <w:r>
        <w:t xml:space="preserve"> </w:t>
      </w:r>
      <w:proofErr w:type="spellStart"/>
      <w:r>
        <w:t>Correctness</w:t>
      </w:r>
      <w:proofErr w:type="spellEnd"/>
      <w:r>
        <w:t xml:space="preserve">, </w:t>
      </w:r>
      <w:proofErr w:type="spellStart"/>
      <w:r>
        <w:t>Context</w:t>
      </w:r>
      <w:proofErr w:type="spellEnd"/>
      <w:r>
        <w:t xml:space="preserve"> </w:t>
      </w:r>
      <w:proofErr w:type="spellStart"/>
      <w:r>
        <w:t>Precision</w:t>
      </w:r>
      <w:proofErr w:type="spellEnd"/>
      <w:r>
        <w:t xml:space="preserve">, </w:t>
      </w:r>
      <w:proofErr w:type="spellStart"/>
      <w:r>
        <w:t>Context</w:t>
      </w:r>
      <w:proofErr w:type="spellEnd"/>
      <w:r>
        <w:t xml:space="preserve"> </w:t>
      </w:r>
      <w:proofErr w:type="spellStart"/>
      <w:r>
        <w:t>Recall</w:t>
      </w:r>
      <w:proofErr w:type="spellEnd"/>
      <w:r>
        <w:t xml:space="preserve">, </w:t>
      </w:r>
      <w:proofErr w:type="spellStart"/>
      <w:r>
        <w:t>Semantic</w:t>
      </w:r>
      <w:proofErr w:type="spellEnd"/>
      <w:r>
        <w:t xml:space="preserve"> </w:t>
      </w:r>
      <w:proofErr w:type="spellStart"/>
      <w:r>
        <w:t>Similarity</w:t>
      </w:r>
      <w:proofErr w:type="spellEnd"/>
      <w:r>
        <w:t xml:space="preserve">) y </w:t>
      </w:r>
      <w:r w:rsidR="00D82546">
        <w:t xml:space="preserve">con </w:t>
      </w:r>
      <w:r>
        <w:t xml:space="preserve">tres métricas </w:t>
      </w:r>
      <w:proofErr w:type="spellStart"/>
      <w:r>
        <w:t>BERTScore</w:t>
      </w:r>
      <w:proofErr w:type="spellEnd"/>
      <w:r>
        <w:t xml:space="preserve"> (</w:t>
      </w:r>
      <w:proofErr w:type="spellStart"/>
      <w:r>
        <w:t>Precision</w:t>
      </w:r>
      <w:proofErr w:type="spellEnd"/>
      <w:r>
        <w:t xml:space="preserve">, </w:t>
      </w:r>
      <w:proofErr w:type="spellStart"/>
      <w:r>
        <w:t>Recall</w:t>
      </w:r>
      <w:proofErr w:type="spellEnd"/>
      <w:r>
        <w:t>, F1).</w:t>
      </w:r>
    </w:p>
    <w:p w14:paraId="3DB41C09" w14:textId="14CB7493" w:rsidR="0030352A" w:rsidRDefault="00000000" w:rsidP="00D82546">
      <w:pPr>
        <w:ind w:firstLine="720"/>
      </w:pPr>
      <w:r>
        <w:t>Un hallazgo clave emergió del análisis multi-métrico: las métricas RAG mostraron valores sustancialmente superiores (</w:t>
      </w:r>
      <w:proofErr w:type="spellStart"/>
      <w:r>
        <w:t>Faithfulness</w:t>
      </w:r>
      <w:proofErr w:type="spellEnd"/>
      <w:r>
        <w:t xml:space="preserve"> entre 0.635 y 0.649, </w:t>
      </w:r>
      <w:proofErr w:type="spellStart"/>
      <w:r>
        <w:t>BERTScore</w:t>
      </w:r>
      <w:proofErr w:type="spellEnd"/>
      <w:r>
        <w:t xml:space="preserve"> de 0.589 con convergencia entre modelos) en comparación con las métricas de recuperación tradicionales (Precision@5 inferior a 0.07). Esta discrepancia sugiere que el </w:t>
      </w:r>
      <w:proofErr w:type="spellStart"/>
      <w:r>
        <w:t>ground</w:t>
      </w:r>
      <w:proofErr w:type="spellEnd"/>
      <w:r>
        <w:t xml:space="preserve"> </w:t>
      </w:r>
      <w:proofErr w:type="spellStart"/>
      <w:r>
        <w:t>truth</w:t>
      </w:r>
      <w:proofErr w:type="spellEnd"/>
      <w:r>
        <w:t xml:space="preserve"> puede ser demasiado restrictivo y que los sistemas recuperan documentos semánticamente útiles que no son </w:t>
      </w:r>
      <w:r w:rsidR="00D82546">
        <w:t>considerados</w:t>
      </w:r>
      <w:r>
        <w:t xml:space="preserve"> relevantes por la metodología de evaluación (ver sección 8.3.1).</w:t>
      </w:r>
    </w:p>
    <w:p w14:paraId="41A46BB2" w14:textId="77777777" w:rsidR="0030352A" w:rsidRDefault="00000000">
      <w:pPr>
        <w:pStyle w:val="Heading3"/>
      </w:pPr>
      <w:bookmarkStart w:id="400" w:name="_Toc214474037"/>
      <w:bookmarkStart w:id="401" w:name="Xdb16ac15c579f92bcc86d01ef0cdb7efba1b630"/>
      <w:bookmarkEnd w:id="395"/>
      <w:r>
        <w:t>8.2.5 Objetivo 5: Metodología Reproducible y Extensible</w:t>
      </w:r>
      <w:bookmarkEnd w:id="400"/>
    </w:p>
    <w:p w14:paraId="5BC4711E" w14:textId="77777777" w:rsidR="0030352A" w:rsidRDefault="00000000">
      <w:pPr>
        <w:ind w:firstLine="720"/>
      </w:pPr>
      <w:r>
        <w:t>El quinto objetivo planteaba establecer una metodología reproducible y extensible. Se desarrolló un pipeline automatizado completo con trazabilidad total de resultados, materializada en un archivo de 135 MB con 2,067 evaluaciones detalladas.</w:t>
      </w:r>
    </w:p>
    <w:p w14:paraId="1A34637E" w14:textId="77777777" w:rsidR="0030352A" w:rsidRDefault="00000000">
      <w:pPr>
        <w:ind w:firstLine="720"/>
      </w:pPr>
      <w:r>
        <w:t xml:space="preserve">El pipeline es técnicamente robusto y reproducible, independientemente de las limitaciones del </w:t>
      </w:r>
      <w:proofErr w:type="spellStart"/>
      <w:r>
        <w:t>ground</w:t>
      </w:r>
      <w:proofErr w:type="spellEnd"/>
      <w:r>
        <w:t xml:space="preserve"> </w:t>
      </w:r>
      <w:proofErr w:type="spellStart"/>
      <w:r>
        <w:t>truth</w:t>
      </w:r>
      <w:proofErr w:type="spellEnd"/>
      <w:r>
        <w:t>. Esta infraestructura facilita la replicación y extensión de la investigación por otros equipos, y permite la validación independiente de los hallazgos reportados.</w:t>
      </w:r>
    </w:p>
    <w:p w14:paraId="66D99936" w14:textId="77777777" w:rsidR="0030352A" w:rsidRDefault="00000000">
      <w:pPr>
        <w:pStyle w:val="Heading2"/>
      </w:pPr>
      <w:bookmarkStart w:id="402" w:name="_Toc214474038"/>
      <w:bookmarkStart w:id="403" w:name="conclusiones-principales"/>
      <w:bookmarkEnd w:id="397"/>
      <w:bookmarkEnd w:id="399"/>
      <w:r>
        <w:lastRenderedPageBreak/>
        <w:t>8.3 Conclusiones Principales</w:t>
      </w:r>
      <w:bookmarkEnd w:id="402"/>
    </w:p>
    <w:p w14:paraId="44D78E8C" w14:textId="77777777" w:rsidR="0030352A" w:rsidRDefault="00000000">
      <w:pPr>
        <w:pStyle w:val="Heading3"/>
      </w:pPr>
      <w:bookmarkStart w:id="404" w:name="_Toc214474039"/>
      <w:bookmarkStart w:id="405" w:name="X69b76fabb35e948a439426812fd08b58c75aa41"/>
      <w:r>
        <w:t xml:space="preserve">8.3.1 Rendimiento Insuficiente Condicionado por Limitaciones del </w:t>
      </w:r>
      <w:proofErr w:type="spellStart"/>
      <w:r>
        <w:t>ground</w:t>
      </w:r>
      <w:proofErr w:type="spellEnd"/>
      <w:r>
        <w:t xml:space="preserve"> </w:t>
      </w:r>
      <w:proofErr w:type="spellStart"/>
      <w:r>
        <w:t>truth</w:t>
      </w:r>
      <w:bookmarkEnd w:id="404"/>
      <w:proofErr w:type="spellEnd"/>
    </w:p>
    <w:p w14:paraId="1C847A36" w14:textId="77777777" w:rsidR="0030352A" w:rsidRDefault="00000000">
      <w:pPr>
        <w:ind w:firstLine="720"/>
      </w:pPr>
      <w:r>
        <w:t xml:space="preserve">La investigación reveló resultados de recuperación insuficientes para aplicaciones prácticas, con una Precision@5 máxima de 0.062 (Ada). Sin embargo, esta conclusión está fuertemente condicionada por la calidad del </w:t>
      </w:r>
      <w:proofErr w:type="spellStart"/>
      <w:r>
        <w:t>ground</w:t>
      </w:r>
      <w:proofErr w:type="spellEnd"/>
      <w:r>
        <w:t xml:space="preserve"> </w:t>
      </w:r>
      <w:proofErr w:type="spellStart"/>
      <w:r>
        <w:t>truth</w:t>
      </w:r>
      <w:proofErr w:type="spellEnd"/>
      <w:r>
        <w:t xml:space="preserve"> utilizado, lo que constituye un hallazgo metodológico importante.</w:t>
      </w:r>
    </w:p>
    <w:p w14:paraId="21512BEE" w14:textId="53CCB7D4" w:rsidR="0030352A" w:rsidRDefault="00000000">
      <w:pPr>
        <w:ind w:firstLine="720"/>
      </w:pPr>
      <w:r>
        <w:t xml:space="preserve">El </w:t>
      </w:r>
      <w:proofErr w:type="spellStart"/>
      <w:r>
        <w:t>ground</w:t>
      </w:r>
      <w:proofErr w:type="spellEnd"/>
      <w:r>
        <w:t xml:space="preserve"> </w:t>
      </w:r>
      <w:proofErr w:type="spellStart"/>
      <w:r>
        <w:t>truth</w:t>
      </w:r>
      <w:proofErr w:type="spellEnd"/>
      <w:r>
        <w:t xml:space="preserve"> basado en enlaces </w:t>
      </w:r>
      <w:r w:rsidR="00D82546">
        <w:t>a</w:t>
      </w:r>
      <w:r>
        <w:t xml:space="preserve"> respuestas comunitarias presenta una limitación fundamental: asume</w:t>
      </w:r>
      <w:r w:rsidR="00D82546">
        <w:t>,</w:t>
      </w:r>
      <w:r>
        <w:t xml:space="preserve"> sin validación</w:t>
      </w:r>
      <w:r w:rsidR="00D82546">
        <w:t>,</w:t>
      </w:r>
      <w:r>
        <w:t xml:space="preserve"> que dichos documentos efectivamente responden las preguntas. En la práctica, los enlaces pueden ser referencias complementarias más que respuestas directas, las respuestas pueden incluir múltiples enlaces con relevancia variable, y no existe validación experta de la correspondencia real entre preguntas y documentos.</w:t>
      </w:r>
    </w:p>
    <w:p w14:paraId="420F19C9" w14:textId="2C18EBE2" w:rsidR="0030352A" w:rsidRDefault="00000000">
      <w:pPr>
        <w:ind w:firstLine="720"/>
      </w:pPr>
      <w:r>
        <w:t>El contraste entre métricas es revelador: mientras la recuperación tradicional muestra Precision@5 entre 0.041 y 0.062 (muy bajo), las métricas semánticas muestran valores significativamente superiores (</w:t>
      </w:r>
      <w:proofErr w:type="spellStart"/>
      <w:r>
        <w:t>Faithfulness</w:t>
      </w:r>
      <w:proofErr w:type="spellEnd"/>
      <w:r>
        <w:t xml:space="preserve"> entre 0.635 y 0.649, </w:t>
      </w:r>
      <w:proofErr w:type="spellStart"/>
      <w:r>
        <w:t>BERTScore</w:t>
      </w:r>
      <w:proofErr w:type="spellEnd"/>
      <w:r>
        <w:t xml:space="preserve"> F1 de 0.589 con convergencia entre modelos). Esta discrepancia sugiere que los sistemas recuperan documentos semánticamente relevantes que el </w:t>
      </w:r>
      <w:proofErr w:type="spellStart"/>
      <w:r>
        <w:t>ground</w:t>
      </w:r>
      <w:proofErr w:type="spellEnd"/>
      <w:r>
        <w:t xml:space="preserve"> </w:t>
      </w:r>
      <w:proofErr w:type="spellStart"/>
      <w:r>
        <w:t>truth</w:t>
      </w:r>
      <w:proofErr w:type="spellEnd"/>
      <w:r>
        <w:t xml:space="preserve"> restrictivo</w:t>
      </w:r>
      <w:r w:rsidR="00D82546">
        <w:t xml:space="preserve"> no reconoce como tales</w:t>
      </w:r>
      <w:r>
        <w:t>. Los valores bajos pueden reflejar más las limitaciones del método de evaluación que fallas reales en las técnicas de recuperación semántica.</w:t>
      </w:r>
    </w:p>
    <w:p w14:paraId="585D0311" w14:textId="0BB1750B" w:rsidR="0030352A" w:rsidRDefault="00000000">
      <w:pPr>
        <w:ind w:firstLine="720"/>
      </w:pPr>
      <w:r>
        <w:t xml:space="preserve">La implicación crítica es que los resultados cuantitativos no deben interpretarse como evidencia de </w:t>
      </w:r>
      <w:r w:rsidR="00D82546">
        <w:t xml:space="preserve">la </w:t>
      </w:r>
      <w:r>
        <w:t xml:space="preserve">inefectividad de la recuperación semántica. Por el contrario, constituyen evidencia de la necesidad de metodologías de evaluación más rigurosas que incorporen </w:t>
      </w:r>
      <w:r w:rsidR="00D82546">
        <w:t xml:space="preserve">la </w:t>
      </w:r>
      <w:r>
        <w:t>validación humana experta.</w:t>
      </w:r>
    </w:p>
    <w:p w14:paraId="034B9538" w14:textId="77777777" w:rsidR="0030352A" w:rsidRDefault="00000000">
      <w:pPr>
        <w:pStyle w:val="Heading3"/>
      </w:pPr>
      <w:bookmarkStart w:id="406" w:name="_Toc214474040"/>
      <w:bookmarkStart w:id="407" w:name="Xbaaf439367c4452573bf4833df4b508cd5db1b5"/>
      <w:bookmarkEnd w:id="401"/>
      <w:r>
        <w:lastRenderedPageBreak/>
        <w:t>8.3.2 Jerarquía de Modelos Válida en Términos Comparativos</w:t>
      </w:r>
      <w:bookmarkEnd w:id="406"/>
    </w:p>
    <w:p w14:paraId="05A84A5B" w14:textId="365D5A95" w:rsidR="0030352A" w:rsidRDefault="00000000">
      <w:pPr>
        <w:ind w:firstLine="720"/>
      </w:pPr>
      <w:r>
        <w:t xml:space="preserve">A pesar de las limitaciones del </w:t>
      </w:r>
      <w:proofErr w:type="spellStart"/>
      <w:r>
        <w:t>ground</w:t>
      </w:r>
      <w:proofErr w:type="spellEnd"/>
      <w:r>
        <w:t xml:space="preserve"> </w:t>
      </w:r>
      <w:proofErr w:type="spellStart"/>
      <w:r>
        <w:t>truth</w:t>
      </w:r>
      <w:proofErr w:type="spellEnd"/>
      <w:r>
        <w:t xml:space="preserve">, las diferencias relativas entre </w:t>
      </w:r>
      <w:r w:rsidR="00D82546">
        <w:t xml:space="preserve">los </w:t>
      </w:r>
      <w:r>
        <w:t xml:space="preserve">modelos constituyen hallazgos válidos, dado que todos fueron evaluados bajo las mismas condiciones. Como muestra la Tabla 21 (sección 8.2.1), el ranking establece a Ada como líder, seguido por </w:t>
      </w:r>
      <w:proofErr w:type="spellStart"/>
      <w:r>
        <w:t>MPNet</w:t>
      </w:r>
      <w:proofErr w:type="spellEnd"/>
      <w:r>
        <w:t xml:space="preserve">, E5-Large y </w:t>
      </w:r>
      <w:proofErr w:type="spellStart"/>
      <w:r>
        <w:t>MiniLM</w:t>
      </w:r>
      <w:proofErr w:type="spellEnd"/>
      <w:r>
        <w:t>, con diferencias de rendimiento de 19-34% respecto al modelo superior.</w:t>
      </w:r>
    </w:p>
    <w:p w14:paraId="243943B4" w14:textId="32A68C46" w:rsidR="0030352A" w:rsidRDefault="00000000">
      <w:pPr>
        <w:ind w:firstLine="720"/>
      </w:pPr>
      <w:r>
        <w:t xml:space="preserve">Estos hallazgos sobre </w:t>
      </w:r>
      <w:r w:rsidR="00D82546">
        <w:t xml:space="preserve">el </w:t>
      </w:r>
      <w:r>
        <w:t>comportamiento comparativo son válidos independientemente de los valores absolutos. Esto permite concluir con confianza que Ada es superior a los modelos open-</w:t>
      </w:r>
      <w:proofErr w:type="spellStart"/>
      <w:r>
        <w:t>source</w:t>
      </w:r>
      <w:proofErr w:type="spellEnd"/>
      <w:r>
        <w:t xml:space="preserve"> en el contexto evaluado, aunque ninguno alcance </w:t>
      </w:r>
      <w:r w:rsidR="00D82546">
        <w:t xml:space="preserve">un </w:t>
      </w:r>
      <w:r>
        <w:t>rendimiento suficiente para producción según las métricas obtenidas.</w:t>
      </w:r>
    </w:p>
    <w:p w14:paraId="43E7152A" w14:textId="77777777" w:rsidR="0030352A" w:rsidRDefault="00000000">
      <w:pPr>
        <w:pStyle w:val="Heading3"/>
      </w:pPr>
      <w:bookmarkStart w:id="408" w:name="_Toc214474041"/>
      <w:bookmarkStart w:id="409" w:name="Xeb86d548e41a5fade54124caa5006a76c85abda"/>
      <w:bookmarkEnd w:id="403"/>
      <w:r>
        <w:t xml:space="preserve">8.3.3 Patrón de </w:t>
      </w:r>
      <w:proofErr w:type="spellStart"/>
      <w:r>
        <w:t>Reranking</w:t>
      </w:r>
      <w:proofErr w:type="spellEnd"/>
      <w:r>
        <w:t xml:space="preserve"> Diferencial con Implicaciones Arquitectónicas</w:t>
      </w:r>
      <w:bookmarkEnd w:id="408"/>
    </w:p>
    <w:p w14:paraId="1323D379" w14:textId="27C71B7D" w:rsidR="0030352A" w:rsidRDefault="00000000">
      <w:pPr>
        <w:ind w:firstLine="720"/>
      </w:pPr>
      <w:r>
        <w:t xml:space="preserve">El patrón de </w:t>
      </w:r>
      <w:proofErr w:type="spellStart"/>
      <w:r>
        <w:t>reranking</w:t>
      </w:r>
      <w:proofErr w:type="spellEnd"/>
      <w:r>
        <w:t xml:space="preserve"> diferencial identificado constituye un hallazgo técnico robusto y reproducible con importantes implicaciones arquitectónicas. La Tabla 2</w:t>
      </w:r>
      <w:r w:rsidR="00D82546">
        <w:t>3</w:t>
      </w:r>
      <w:r>
        <w:t xml:space="preserve"> presenta el impacto del </w:t>
      </w:r>
      <w:proofErr w:type="spellStart"/>
      <w:r>
        <w:t>reranking</w:t>
      </w:r>
      <w:proofErr w:type="spellEnd"/>
      <w:r>
        <w:t xml:space="preserve"> con </w:t>
      </w:r>
      <w:proofErr w:type="spellStart"/>
      <w:r>
        <w:t>CrossEncoder</w:t>
      </w:r>
      <w:proofErr w:type="spellEnd"/>
      <w:r>
        <w:t xml:space="preserve"> sobre cada modelo: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129"/>
        <w:gridCol w:w="1418"/>
        <w:gridCol w:w="1417"/>
        <w:gridCol w:w="1276"/>
        <w:gridCol w:w="1395"/>
        <w:gridCol w:w="1909"/>
      </w:tblGrid>
      <w:tr w:rsidR="0030352A" w14:paraId="4AAB410B" w14:textId="77777777" w:rsidTr="00D82546">
        <w:trPr>
          <w:tblHeader/>
        </w:trPr>
        <w:tc>
          <w:tcPr>
            <w:tcW w:w="1129" w:type="dxa"/>
          </w:tcPr>
          <w:p w14:paraId="607497A1" w14:textId="77777777" w:rsidR="0030352A" w:rsidRDefault="00000000">
            <w:r>
              <w:t>Modelo</w:t>
            </w:r>
          </w:p>
        </w:tc>
        <w:tc>
          <w:tcPr>
            <w:tcW w:w="1418" w:type="dxa"/>
          </w:tcPr>
          <w:p w14:paraId="73E9F10C" w14:textId="77777777" w:rsidR="0030352A" w:rsidRDefault="00000000">
            <w:r>
              <w:t>Pre-</w:t>
            </w:r>
            <w:proofErr w:type="spellStart"/>
            <w:r>
              <w:t>Reranking</w:t>
            </w:r>
            <w:proofErr w:type="spellEnd"/>
          </w:p>
        </w:tc>
        <w:tc>
          <w:tcPr>
            <w:tcW w:w="1417" w:type="dxa"/>
          </w:tcPr>
          <w:p w14:paraId="70D15956" w14:textId="77777777" w:rsidR="0030352A" w:rsidRDefault="00000000">
            <w:r>
              <w:t>Post-</w:t>
            </w:r>
            <w:proofErr w:type="spellStart"/>
            <w:r>
              <w:t>Reranking</w:t>
            </w:r>
            <w:proofErr w:type="spellEnd"/>
          </w:p>
        </w:tc>
        <w:tc>
          <w:tcPr>
            <w:tcW w:w="1276" w:type="dxa"/>
          </w:tcPr>
          <w:p w14:paraId="2A5D1B60" w14:textId="77777777" w:rsidR="0030352A" w:rsidRDefault="00000000">
            <w:r>
              <w:t>Cambio Absoluto</w:t>
            </w:r>
          </w:p>
        </w:tc>
        <w:tc>
          <w:tcPr>
            <w:tcW w:w="1395" w:type="dxa"/>
          </w:tcPr>
          <w:p w14:paraId="50EFF157" w14:textId="77777777" w:rsidR="0030352A" w:rsidRDefault="00000000">
            <w:r>
              <w:t>Cambio Relativo</w:t>
            </w:r>
          </w:p>
        </w:tc>
        <w:tc>
          <w:tcPr>
            <w:tcW w:w="1909" w:type="dxa"/>
          </w:tcPr>
          <w:p w14:paraId="200A6AAD" w14:textId="77777777" w:rsidR="0030352A" w:rsidRDefault="00000000">
            <w:r>
              <w:t>Categoría de Impacto</w:t>
            </w:r>
          </w:p>
        </w:tc>
      </w:tr>
      <w:tr w:rsidR="0030352A" w14:paraId="6372F793" w14:textId="77777777" w:rsidTr="00D82546">
        <w:tc>
          <w:tcPr>
            <w:tcW w:w="1129" w:type="dxa"/>
          </w:tcPr>
          <w:p w14:paraId="26EB26CD" w14:textId="77777777" w:rsidR="0030352A" w:rsidRDefault="00000000">
            <w:proofErr w:type="spellStart"/>
            <w:r>
              <w:t>MiniLM</w:t>
            </w:r>
            <w:proofErr w:type="spellEnd"/>
          </w:p>
        </w:tc>
        <w:tc>
          <w:tcPr>
            <w:tcW w:w="1418" w:type="dxa"/>
          </w:tcPr>
          <w:p w14:paraId="263C5E37" w14:textId="77777777" w:rsidR="0030352A" w:rsidRDefault="00000000">
            <w:r>
              <w:t>0.041</w:t>
            </w:r>
          </w:p>
        </w:tc>
        <w:tc>
          <w:tcPr>
            <w:tcW w:w="1417" w:type="dxa"/>
          </w:tcPr>
          <w:p w14:paraId="74F7325A" w14:textId="77777777" w:rsidR="0030352A" w:rsidRDefault="00000000">
            <w:r>
              <w:t>0.047</w:t>
            </w:r>
          </w:p>
        </w:tc>
        <w:tc>
          <w:tcPr>
            <w:tcW w:w="1276" w:type="dxa"/>
          </w:tcPr>
          <w:p w14:paraId="4A53A6BF" w14:textId="77777777" w:rsidR="0030352A" w:rsidRDefault="00000000">
            <w:r>
              <w:t>+0.005</w:t>
            </w:r>
          </w:p>
        </w:tc>
        <w:tc>
          <w:tcPr>
            <w:tcW w:w="1395" w:type="dxa"/>
          </w:tcPr>
          <w:p w14:paraId="0630D790" w14:textId="77777777" w:rsidR="0030352A" w:rsidRDefault="00000000">
            <w:r>
              <w:t>+13.1%</w:t>
            </w:r>
          </w:p>
        </w:tc>
        <w:tc>
          <w:tcPr>
            <w:tcW w:w="1909" w:type="dxa"/>
          </w:tcPr>
          <w:p w14:paraId="1ACA718D" w14:textId="77777777" w:rsidR="0030352A" w:rsidRDefault="00000000">
            <w:r>
              <w:t>Beneficio significativo</w:t>
            </w:r>
          </w:p>
        </w:tc>
      </w:tr>
      <w:tr w:rsidR="0030352A" w14:paraId="1869EB61" w14:textId="77777777" w:rsidTr="00D82546">
        <w:tc>
          <w:tcPr>
            <w:tcW w:w="1129" w:type="dxa"/>
          </w:tcPr>
          <w:p w14:paraId="4C90BBF0" w14:textId="77777777" w:rsidR="0030352A" w:rsidRDefault="00000000">
            <w:r>
              <w:t>E5-Large</w:t>
            </w:r>
          </w:p>
        </w:tc>
        <w:tc>
          <w:tcPr>
            <w:tcW w:w="1418" w:type="dxa"/>
          </w:tcPr>
          <w:p w14:paraId="6786B17D" w14:textId="77777777" w:rsidR="0030352A" w:rsidRDefault="00000000">
            <w:r>
              <w:t>0.045</w:t>
            </w:r>
          </w:p>
        </w:tc>
        <w:tc>
          <w:tcPr>
            <w:tcW w:w="1417" w:type="dxa"/>
          </w:tcPr>
          <w:p w14:paraId="3553F74E" w14:textId="77777777" w:rsidR="0030352A" w:rsidRDefault="00000000">
            <w:r>
              <w:t>0.046</w:t>
            </w:r>
          </w:p>
        </w:tc>
        <w:tc>
          <w:tcPr>
            <w:tcW w:w="1276" w:type="dxa"/>
          </w:tcPr>
          <w:p w14:paraId="71433E94" w14:textId="77777777" w:rsidR="0030352A" w:rsidRDefault="00000000">
            <w:r>
              <w:t>+0.001</w:t>
            </w:r>
          </w:p>
        </w:tc>
        <w:tc>
          <w:tcPr>
            <w:tcW w:w="1395" w:type="dxa"/>
          </w:tcPr>
          <w:p w14:paraId="3BC4AC67" w14:textId="77777777" w:rsidR="0030352A" w:rsidRDefault="00000000">
            <w:r>
              <w:t>+2.2%</w:t>
            </w:r>
          </w:p>
        </w:tc>
        <w:tc>
          <w:tcPr>
            <w:tcW w:w="1909" w:type="dxa"/>
          </w:tcPr>
          <w:p w14:paraId="0316AFFB" w14:textId="77777777" w:rsidR="0030352A" w:rsidRDefault="00000000">
            <w:r>
              <w:t>Neutro (mejora leve)</w:t>
            </w:r>
          </w:p>
        </w:tc>
      </w:tr>
      <w:tr w:rsidR="0030352A" w14:paraId="61983A84" w14:textId="77777777" w:rsidTr="00D82546">
        <w:tc>
          <w:tcPr>
            <w:tcW w:w="1129" w:type="dxa"/>
          </w:tcPr>
          <w:p w14:paraId="3277AEC0" w14:textId="77777777" w:rsidR="0030352A" w:rsidRDefault="00000000">
            <w:proofErr w:type="spellStart"/>
            <w:r>
              <w:t>MPNet</w:t>
            </w:r>
            <w:proofErr w:type="spellEnd"/>
          </w:p>
        </w:tc>
        <w:tc>
          <w:tcPr>
            <w:tcW w:w="1418" w:type="dxa"/>
          </w:tcPr>
          <w:p w14:paraId="3477C34F" w14:textId="77777777" w:rsidR="0030352A" w:rsidRDefault="00000000">
            <w:r>
              <w:t>0.052</w:t>
            </w:r>
          </w:p>
        </w:tc>
        <w:tc>
          <w:tcPr>
            <w:tcW w:w="1417" w:type="dxa"/>
          </w:tcPr>
          <w:p w14:paraId="718C7315" w14:textId="77777777" w:rsidR="0030352A" w:rsidRDefault="00000000">
            <w:r>
              <w:t>0.050</w:t>
            </w:r>
          </w:p>
        </w:tc>
        <w:tc>
          <w:tcPr>
            <w:tcW w:w="1276" w:type="dxa"/>
          </w:tcPr>
          <w:p w14:paraId="3427CE1D" w14:textId="77777777" w:rsidR="0030352A" w:rsidRDefault="00000000">
            <w:r>
              <w:t>-0.002</w:t>
            </w:r>
          </w:p>
        </w:tc>
        <w:tc>
          <w:tcPr>
            <w:tcW w:w="1395" w:type="dxa"/>
          </w:tcPr>
          <w:p w14:paraId="761AEE25" w14:textId="77777777" w:rsidR="0030352A" w:rsidRDefault="00000000">
            <w:r>
              <w:t>-3.4%</w:t>
            </w:r>
          </w:p>
        </w:tc>
        <w:tc>
          <w:tcPr>
            <w:tcW w:w="1909" w:type="dxa"/>
          </w:tcPr>
          <w:p w14:paraId="022F09D1" w14:textId="77777777" w:rsidR="0030352A" w:rsidRDefault="00000000">
            <w:r>
              <w:t>Neutro (degradación leve)</w:t>
            </w:r>
          </w:p>
        </w:tc>
      </w:tr>
      <w:tr w:rsidR="0030352A" w14:paraId="368DF94E" w14:textId="77777777" w:rsidTr="00D82546">
        <w:tc>
          <w:tcPr>
            <w:tcW w:w="1129" w:type="dxa"/>
          </w:tcPr>
          <w:p w14:paraId="2809BE83" w14:textId="77777777" w:rsidR="0030352A" w:rsidRDefault="00000000">
            <w:r>
              <w:lastRenderedPageBreak/>
              <w:t>Ada</w:t>
            </w:r>
          </w:p>
        </w:tc>
        <w:tc>
          <w:tcPr>
            <w:tcW w:w="1418" w:type="dxa"/>
          </w:tcPr>
          <w:p w14:paraId="18DE68EE" w14:textId="77777777" w:rsidR="0030352A" w:rsidRDefault="00000000">
            <w:r>
              <w:t>0.062</w:t>
            </w:r>
          </w:p>
        </w:tc>
        <w:tc>
          <w:tcPr>
            <w:tcW w:w="1417" w:type="dxa"/>
          </w:tcPr>
          <w:p w14:paraId="276C34ED" w14:textId="77777777" w:rsidR="0030352A" w:rsidRDefault="00000000">
            <w:r>
              <w:t>0.052</w:t>
            </w:r>
          </w:p>
        </w:tc>
        <w:tc>
          <w:tcPr>
            <w:tcW w:w="1276" w:type="dxa"/>
          </w:tcPr>
          <w:p w14:paraId="7D371FFE" w14:textId="77777777" w:rsidR="0030352A" w:rsidRDefault="00000000">
            <w:r>
              <w:t>-0.010</w:t>
            </w:r>
          </w:p>
        </w:tc>
        <w:tc>
          <w:tcPr>
            <w:tcW w:w="1395" w:type="dxa"/>
          </w:tcPr>
          <w:p w14:paraId="46D34072" w14:textId="77777777" w:rsidR="0030352A" w:rsidRDefault="00000000">
            <w:r>
              <w:t>-15.6%</w:t>
            </w:r>
          </w:p>
        </w:tc>
        <w:tc>
          <w:tcPr>
            <w:tcW w:w="1909" w:type="dxa"/>
          </w:tcPr>
          <w:p w14:paraId="315C21EB" w14:textId="77777777" w:rsidR="0030352A" w:rsidRDefault="00000000">
            <w:r>
              <w:t>Degradación significativa</w:t>
            </w:r>
          </w:p>
        </w:tc>
      </w:tr>
    </w:tbl>
    <w:p w14:paraId="6802C27F" w14:textId="0A966961" w:rsidR="00D82546" w:rsidRDefault="00D82546" w:rsidP="00D82546">
      <w:pPr>
        <w:pStyle w:val="Caption"/>
      </w:pPr>
      <w:bookmarkStart w:id="410" w:name="_Toc214474101"/>
      <w:r>
        <w:t xml:space="preserve">Tabla </w:t>
      </w:r>
      <w:fldSimple w:instr=" SEQ Tabla \* ARABIC ">
        <w:r w:rsidR="00480539">
          <w:rPr>
            <w:noProof/>
          </w:rPr>
          <w:t>23</w:t>
        </w:r>
      </w:fldSimple>
      <w:r>
        <w:t xml:space="preserve"> </w:t>
      </w:r>
      <w:r w:rsidRPr="009A5DE0">
        <w:t xml:space="preserve">Impacto del </w:t>
      </w:r>
      <w:proofErr w:type="spellStart"/>
      <w:r w:rsidRPr="009A5DE0">
        <w:t>reranking</w:t>
      </w:r>
      <w:proofErr w:type="spellEnd"/>
      <w:r w:rsidRPr="009A5DE0">
        <w:t xml:space="preserve"> en Precision@5 por modelo</w:t>
      </w:r>
      <w:bookmarkEnd w:id="410"/>
      <w:r w:rsidRPr="009A5DE0">
        <w:t xml:space="preserve"> </w:t>
      </w:r>
    </w:p>
    <w:p w14:paraId="2AEC3B10" w14:textId="768F06BF" w:rsidR="00D82546" w:rsidRDefault="00D82546" w:rsidP="00D82546">
      <w:pPr>
        <w:pStyle w:val="Caption"/>
        <w:rPr>
          <w:b/>
          <w:bCs/>
        </w:rPr>
      </w:pPr>
      <w:r w:rsidRPr="009A5DE0">
        <w:t>Fuente: Elaboración mediante resultados obtenidos por el autor</w:t>
      </w:r>
    </w:p>
    <w:p w14:paraId="05682BC8" w14:textId="5E700C4B" w:rsidR="0030352A" w:rsidRDefault="00000000">
      <w:pPr>
        <w:ind w:firstLine="720"/>
      </w:pPr>
      <w:r>
        <w:t xml:space="preserve">Este patrón revela un principio importante: el </w:t>
      </w:r>
      <w:proofErr w:type="spellStart"/>
      <w:r>
        <w:t>reranking</w:t>
      </w:r>
      <w:proofErr w:type="spellEnd"/>
      <w:r>
        <w:t xml:space="preserve"> beneficia </w:t>
      </w:r>
      <w:r w:rsidR="00D82546">
        <w:t xml:space="preserve">a </w:t>
      </w:r>
      <w:r>
        <w:t>modelos de recuperación inicial débil</w:t>
      </w:r>
      <w:r w:rsidR="00D82546">
        <w:t>,</w:t>
      </w:r>
      <w:r>
        <w:t xml:space="preserve"> pero puede degradar</w:t>
      </w:r>
      <w:r w:rsidR="00D82546">
        <w:t xml:space="preserve"> a</w:t>
      </w:r>
      <w:r>
        <w:t xml:space="preserve"> modelos cuya recuperación ya está optimizada. La validez de este hallazgo es independiente de la calidad del </w:t>
      </w:r>
      <w:proofErr w:type="spellStart"/>
      <w:r>
        <w:t>ground</w:t>
      </w:r>
      <w:proofErr w:type="spellEnd"/>
      <w:r>
        <w:t xml:space="preserve"> </w:t>
      </w:r>
      <w:proofErr w:type="spellStart"/>
      <w:r>
        <w:t>truth</w:t>
      </w:r>
      <w:proofErr w:type="spellEnd"/>
      <w:r>
        <w:t xml:space="preserve">, ya que </w:t>
      </w:r>
      <w:r w:rsidR="00D82546">
        <w:t>se trata de</w:t>
      </w:r>
      <w:r>
        <w:t xml:space="preserve"> </w:t>
      </w:r>
      <w:r w:rsidR="00D82546">
        <w:t xml:space="preserve">un </w:t>
      </w:r>
      <w:r>
        <w:t xml:space="preserve">comportamiento comparativo consistente entre configuraciones. Esto tiene implicaciones prácticas para el diseño de arquitecturas RAG: la aplicación de </w:t>
      </w:r>
      <w:proofErr w:type="spellStart"/>
      <w:r>
        <w:t>reranking</w:t>
      </w:r>
      <w:proofErr w:type="spellEnd"/>
      <w:r>
        <w:t xml:space="preserve"> debe ser selectiva y basada en las características del modelo de </w:t>
      </w:r>
      <w:proofErr w:type="spellStart"/>
      <w:r>
        <w:t>embedding</w:t>
      </w:r>
      <w:proofErr w:type="spellEnd"/>
      <w:r>
        <w:t>.</w:t>
      </w:r>
    </w:p>
    <w:p w14:paraId="08644A3D" w14:textId="77777777" w:rsidR="0030352A" w:rsidRDefault="00000000">
      <w:pPr>
        <w:pStyle w:val="Heading3"/>
      </w:pPr>
      <w:bookmarkStart w:id="411" w:name="_Toc214474042"/>
      <w:bookmarkStart w:id="412" w:name="X024fe04664afda6219398f7550461bab668a0cd"/>
      <w:bookmarkEnd w:id="405"/>
      <w:r>
        <w:t>8.3.4 Convergencia Semántica Independiente del Rendimiento de Recuperación</w:t>
      </w:r>
      <w:bookmarkEnd w:id="411"/>
    </w:p>
    <w:p w14:paraId="0A80AA94" w14:textId="77777777" w:rsidR="0030352A" w:rsidRDefault="00000000">
      <w:pPr>
        <w:ind w:firstLine="720"/>
      </w:pPr>
      <w:r>
        <w:t xml:space="preserve">Un hallazgo particularmente interesante es que todos los modelos convergen en métricas semánticas, mostrando valores de </w:t>
      </w:r>
      <w:proofErr w:type="spellStart"/>
      <w:r>
        <w:t>Faithfulness</w:t>
      </w:r>
      <w:proofErr w:type="spellEnd"/>
      <w:r>
        <w:t xml:space="preserve"> entre 0.635 y 0.649, y </w:t>
      </w:r>
      <w:proofErr w:type="spellStart"/>
      <w:r>
        <w:t>BERTScore</w:t>
      </w:r>
      <w:proofErr w:type="spellEnd"/>
      <w:r>
        <w:t xml:space="preserve"> de 0.589 (convergencia completa), independientemente de su rendimiento en recuperación exacta. Modelos con Precision@5 muy diferentes (0.041 versus 0.062) producen respuestas de calidad semántica similar.</w:t>
      </w:r>
    </w:p>
    <w:p w14:paraId="051CADE3" w14:textId="77777777" w:rsidR="0030352A" w:rsidRDefault="00000000">
      <w:pPr>
        <w:ind w:firstLine="720"/>
      </w:pPr>
      <w:r>
        <w:t>Este fenómeno sugiere tres conclusiones importantes:</w:t>
      </w:r>
    </w:p>
    <w:p w14:paraId="384780D5" w14:textId="77777777" w:rsidR="0030352A" w:rsidRDefault="00000000">
      <w:pPr>
        <w:numPr>
          <w:ilvl w:val="0"/>
          <w:numId w:val="58"/>
        </w:numPr>
        <w:ind w:firstLine="720"/>
      </w:pPr>
      <w:r>
        <w:t>Las métricas de recuperación tradicionales pueden subestimar la utilidad práctica de los sistemas</w:t>
      </w:r>
    </w:p>
    <w:p w14:paraId="2A263B08" w14:textId="77777777" w:rsidR="0030352A" w:rsidRDefault="00000000">
      <w:pPr>
        <w:numPr>
          <w:ilvl w:val="0"/>
          <w:numId w:val="58"/>
        </w:numPr>
        <w:ind w:firstLine="720"/>
      </w:pPr>
      <w:r>
        <w:t>El componente de generación compensa parcialmente las limitaciones en recuperación, produciendo respuestas de calidad comparable incluso con recuperación inicial diferente</w:t>
      </w:r>
    </w:p>
    <w:p w14:paraId="17B3589B" w14:textId="77777777" w:rsidR="0030352A" w:rsidRDefault="00000000">
      <w:pPr>
        <w:numPr>
          <w:ilvl w:val="0"/>
          <w:numId w:val="58"/>
        </w:numPr>
        <w:ind w:firstLine="720"/>
      </w:pPr>
      <w:r>
        <w:lastRenderedPageBreak/>
        <w:t>La evaluación de sistemas RAG requiere métricas multi-dimensionales que capturen tanto recuperación como generación</w:t>
      </w:r>
    </w:p>
    <w:p w14:paraId="565AFCB6" w14:textId="49E382C1" w:rsidR="0030352A" w:rsidRDefault="00000000">
      <w:pPr>
        <w:ind w:firstLine="720"/>
      </w:pPr>
      <w:r>
        <w:t xml:space="preserve">La implicación práctica es que la calidad de </w:t>
      </w:r>
      <w:r w:rsidR="00812F25">
        <w:t xml:space="preserve">la </w:t>
      </w:r>
      <w:r>
        <w:t>respuesta final puede ser aceptable incluso con</w:t>
      </w:r>
      <w:r w:rsidR="00812F25">
        <w:t xml:space="preserve"> una</w:t>
      </w:r>
      <w:r>
        <w:t xml:space="preserve"> recuperación aparentemente deficiente. Esto abre posibilidades interesantes para el uso de modelos más eficientes en escenarios </w:t>
      </w:r>
      <w:r w:rsidR="00812F25">
        <w:t>en los qu</w:t>
      </w:r>
      <w:r>
        <w:t>e la calidad semántica final es más importante que la precisión exacta de</w:t>
      </w:r>
      <w:r w:rsidR="00812F25">
        <w:t xml:space="preserve"> la</w:t>
      </w:r>
      <w:r>
        <w:t xml:space="preserve"> recuperación.</w:t>
      </w:r>
    </w:p>
    <w:p w14:paraId="7B9DBA1D" w14:textId="77777777" w:rsidR="0030352A" w:rsidRDefault="00000000">
      <w:pPr>
        <w:pStyle w:val="Heading3"/>
      </w:pPr>
      <w:bookmarkStart w:id="413" w:name="_Toc214474043"/>
      <w:bookmarkStart w:id="414" w:name="X83a2ab5f1b3c2c252470e33dbdfd61d179832cc"/>
      <w:bookmarkEnd w:id="407"/>
      <w:r>
        <w:t>8.3.5 Necesidad de Validación Humana en Evaluaciones Futuras</w:t>
      </w:r>
      <w:bookmarkEnd w:id="413"/>
    </w:p>
    <w:p w14:paraId="6CF9EF3B" w14:textId="77777777" w:rsidR="0030352A" w:rsidRDefault="00000000">
      <w:pPr>
        <w:ind w:firstLine="720"/>
      </w:pPr>
      <w:r>
        <w:t xml:space="preserve">La investigación reveló la necesidad fundamental de incorporar evaluación humana experta en la validación de sistemas de recuperación de información técnica especializada. Como se discutió en la sección 8.3.1, el contraste marcado entre métricas de recuperación (bajas) y semánticas (moderado-altas) hace imposible distinguir entre fallas reales del sistema y limitaciones del </w:t>
      </w:r>
      <w:proofErr w:type="spellStart"/>
      <w:r>
        <w:t>ground</w:t>
      </w:r>
      <w:proofErr w:type="spellEnd"/>
      <w:r>
        <w:t xml:space="preserve"> </w:t>
      </w:r>
      <w:proofErr w:type="spellStart"/>
      <w:r>
        <w:t>truth</w:t>
      </w:r>
      <w:proofErr w:type="spellEnd"/>
      <w:r>
        <w:t>.</w:t>
      </w:r>
    </w:p>
    <w:p w14:paraId="4B5B9EA6" w14:textId="77777777" w:rsidR="0030352A" w:rsidRDefault="00000000">
      <w:pPr>
        <w:ind w:firstLine="720"/>
      </w:pPr>
      <w:r>
        <w:t xml:space="preserve">Para futuras investigaciones, se recomienda validación por expertos del dominio técnico capaces de juzgar la relevancia real de documentos en contextos especializados. Este enfoque, aunque más costoso, es esencial para establecer </w:t>
      </w:r>
      <w:proofErr w:type="spellStart"/>
      <w:r>
        <w:t>ground</w:t>
      </w:r>
      <w:proofErr w:type="spellEnd"/>
      <w:r>
        <w:t xml:space="preserve"> </w:t>
      </w:r>
      <w:proofErr w:type="spellStart"/>
      <w:r>
        <w:t>truth</w:t>
      </w:r>
      <w:proofErr w:type="spellEnd"/>
      <w:r>
        <w:t xml:space="preserve"> verdaderamente confiable.</w:t>
      </w:r>
    </w:p>
    <w:p w14:paraId="14E215A8" w14:textId="77777777" w:rsidR="0030352A" w:rsidRDefault="00000000">
      <w:pPr>
        <w:pStyle w:val="Heading3"/>
      </w:pPr>
      <w:bookmarkStart w:id="415" w:name="_Toc214474044"/>
      <w:bookmarkStart w:id="416" w:name="X8df9bd9bc0e4cb4df0b63b8bc23b533925dba07"/>
      <w:bookmarkEnd w:id="409"/>
      <w:r>
        <w:t>8.3.6 Eficiencia Relativa de Modelos Open-</w:t>
      </w:r>
      <w:proofErr w:type="spellStart"/>
      <w:r>
        <w:t>Source</w:t>
      </w:r>
      <w:bookmarkEnd w:id="415"/>
      <w:proofErr w:type="spellEnd"/>
    </w:p>
    <w:p w14:paraId="40658F38" w14:textId="77777777" w:rsidR="0030352A" w:rsidRDefault="00000000">
      <w:pPr>
        <w:ind w:firstLine="720"/>
      </w:pPr>
      <w:r>
        <w:t xml:space="preserve">Un hallazgo con implicaciones prácticas importantes emerge del análisis de la relación entre rendimiento y recursos computacionales. </w:t>
      </w:r>
      <w:proofErr w:type="spellStart"/>
      <w:r>
        <w:t>MPNet</w:t>
      </w:r>
      <w:proofErr w:type="spellEnd"/>
      <w:r>
        <w:t xml:space="preserve"> alcanza 83.9% del rendimiento de Ada utilizando solo 50% de dimensiones (768 vs 1,536), lo que representa un </w:t>
      </w:r>
      <w:proofErr w:type="spellStart"/>
      <w:r>
        <w:t>trade</w:t>
      </w:r>
      <w:proofErr w:type="spellEnd"/>
      <w:r>
        <w:t>-off altamente favorable para aplicaciones con restricciones de recursos.</w:t>
      </w:r>
    </w:p>
    <w:p w14:paraId="1334323C" w14:textId="77777777" w:rsidR="0030352A" w:rsidRDefault="00000000">
      <w:pPr>
        <w:ind w:firstLine="720"/>
      </w:pPr>
      <w:r>
        <w:t xml:space="preserve">Este resultado es particularmente relevante considerando la convergencia en métricas semánticas discutida en la sección 8.3.4. Si bien Ada supera a </w:t>
      </w:r>
      <w:proofErr w:type="spellStart"/>
      <w:r>
        <w:t>MPNet</w:t>
      </w:r>
      <w:proofErr w:type="spellEnd"/>
      <w:r>
        <w:t xml:space="preserve"> en Precision@5 (0.062 vs 0.052), ambos modelos producen respuestas de calidad semántica comparable (</w:t>
      </w:r>
      <w:proofErr w:type="spellStart"/>
      <w:r>
        <w:t>Faithfulness</w:t>
      </w:r>
      <w:proofErr w:type="spellEnd"/>
      <w:r>
        <w:t xml:space="preserve"> ~0.71, </w:t>
      </w:r>
      <w:proofErr w:type="spellStart"/>
      <w:r>
        <w:t>BERTScore</w:t>
      </w:r>
      <w:proofErr w:type="spellEnd"/>
      <w:r>
        <w:t xml:space="preserve"> 0.589). Esto </w:t>
      </w:r>
      <w:r>
        <w:lastRenderedPageBreak/>
        <w:t xml:space="preserve">sugiere que para aplicaciones donde la calidad semántica final es más importante que la precisión exacta de recuperación, </w:t>
      </w:r>
      <w:proofErr w:type="spellStart"/>
      <w:r>
        <w:t>MPNet</w:t>
      </w:r>
      <w:proofErr w:type="spellEnd"/>
      <w:r>
        <w:t xml:space="preserve"> podría ser una alternativa eficiente a modelos propietarios más costosos.</w:t>
      </w:r>
    </w:p>
    <w:p w14:paraId="5477E7EF" w14:textId="77777777" w:rsidR="0030352A" w:rsidRDefault="00000000">
      <w:pPr>
        <w:ind w:firstLine="720"/>
      </w:pPr>
      <w:r>
        <w:t xml:space="preserve">El análisis de eficiencia se extiende a todos los modelos evaluados: E5-Large alcanza 72.6% del rendimiento de Ada con 67% de dimensiones (1,024), mientras que </w:t>
      </w:r>
      <w:proofErr w:type="spellStart"/>
      <w:r>
        <w:t>MiniLM</w:t>
      </w:r>
      <w:proofErr w:type="spellEnd"/>
      <w:r>
        <w:t>, el modelo más ligero evaluado, logra 66.1% del rendimiento con apenas 25% de dimensiones (384). Esta gradación permite seleccionar modelos según las restricciones específicas de cada aplicación, balanceando rendimiento, costo computacional, y requisitos de latencia.</w:t>
      </w:r>
    </w:p>
    <w:p w14:paraId="1709A840" w14:textId="77777777" w:rsidR="0030352A" w:rsidRDefault="00000000">
      <w:pPr>
        <w:ind w:firstLine="720"/>
      </w:pPr>
      <w:r>
        <w:t xml:space="preserve">La implicación práctica es que en escenarios con restricciones de recursos (dispositivos </w:t>
      </w:r>
      <w:proofErr w:type="spellStart"/>
      <w:r>
        <w:t>edge</w:t>
      </w:r>
      <w:proofErr w:type="spellEnd"/>
      <w:r>
        <w:t>, alta concurrencia, presupuestos limitados), los modelos open-</w:t>
      </w:r>
      <w:proofErr w:type="spellStart"/>
      <w:r>
        <w:t>source</w:t>
      </w:r>
      <w:proofErr w:type="spellEnd"/>
      <w:r>
        <w:t xml:space="preserve"> evaluados pueden ofrecer soluciones viables que, si bien no alcanzan el rendimiento máximo, proporcionan capacidades de recuperación y generación semántica aceptables a una fracción del costo computacional.</w:t>
      </w:r>
    </w:p>
    <w:p w14:paraId="68884C5B" w14:textId="77777777" w:rsidR="0030352A" w:rsidRDefault="00000000">
      <w:pPr>
        <w:pStyle w:val="Heading2"/>
      </w:pPr>
      <w:bookmarkStart w:id="417" w:name="_Toc214474045"/>
      <w:bookmarkStart w:id="418" w:name="contribuciones-del-trabajo"/>
      <w:bookmarkEnd w:id="412"/>
      <w:bookmarkEnd w:id="414"/>
      <w:r>
        <w:t>8.4 Contribuciones del Trabajo</w:t>
      </w:r>
      <w:bookmarkEnd w:id="417"/>
    </w:p>
    <w:p w14:paraId="4FE6263C" w14:textId="77777777" w:rsidR="0030352A" w:rsidRDefault="00000000">
      <w:pPr>
        <w:pStyle w:val="Heading3"/>
      </w:pPr>
      <w:bookmarkStart w:id="419" w:name="_Toc214474046"/>
      <w:bookmarkStart w:id="420" w:name="contribuciones-metodológicas"/>
      <w:r>
        <w:t>8.4.1 Contribuciones Metodológicas</w:t>
      </w:r>
      <w:bookmarkEnd w:id="419"/>
    </w:p>
    <w:p w14:paraId="4B55AA35" w14:textId="77777777" w:rsidR="0030352A" w:rsidRDefault="00000000">
      <w:pPr>
        <w:ind w:firstLine="720"/>
      </w:pPr>
      <w:r>
        <w:t xml:space="preserve">La principal contribución metodológica de este trabajo es la documentación sistemática de las limitaciones que presenta el uso de enlaces de respuestas comunitarias como </w:t>
      </w:r>
      <w:proofErr w:type="spellStart"/>
      <w:r>
        <w:t>ground</w:t>
      </w:r>
      <w:proofErr w:type="spellEnd"/>
      <w:r>
        <w:t xml:space="preserve"> </w:t>
      </w:r>
      <w:proofErr w:type="spellStart"/>
      <w:r>
        <w:t>truth</w:t>
      </w:r>
      <w:proofErr w:type="spellEnd"/>
      <w:r>
        <w:t xml:space="preserve"> para evaluar sistemas de recuperación técnica. Este enfoque, comúnmente utilizado en investigación debido a su conveniencia y escalabilidad, no garantiza la validez de la correspondencia entre preguntas y documentos, lo que limita significativamente la interpretabilidad de resultados cuantitativos obtenidos. Este hallazgo crítico alerta a futuras investigaciones sobre la necesidad de validación experta adicional.</w:t>
      </w:r>
    </w:p>
    <w:p w14:paraId="306F8800" w14:textId="77777777" w:rsidR="0030352A" w:rsidRDefault="00000000">
      <w:pPr>
        <w:ind w:firstLine="720"/>
      </w:pPr>
      <w:r>
        <w:t xml:space="preserve">Una segunda contribución metodológica significativa es el </w:t>
      </w:r>
      <w:proofErr w:type="spellStart"/>
      <w:r>
        <w:t>framework</w:t>
      </w:r>
      <w:proofErr w:type="spellEnd"/>
      <w:r>
        <w:t xml:space="preserve"> de evaluación multi-métrica desarrollado, que combina métricas tradicionales de </w:t>
      </w:r>
      <w:r>
        <w:lastRenderedPageBreak/>
        <w:t xml:space="preserve">recuperación, métricas específicas para RAG mediante RAGAS, y evaluación semántica mediante </w:t>
      </w:r>
      <w:proofErr w:type="spellStart"/>
      <w:r>
        <w:t>BERTScore</w:t>
      </w:r>
      <w:proofErr w:type="spellEnd"/>
      <w:r>
        <w:t xml:space="preserve">. Este enfoque permite detectar discrepancias entre diferentes dimensiones de evaluación, revelando limitaciones metodológicas que enfoques </w:t>
      </w:r>
      <w:proofErr w:type="spellStart"/>
      <w:r>
        <w:t>uni</w:t>
      </w:r>
      <w:proofErr w:type="spellEnd"/>
      <w:r>
        <w:t xml:space="preserve">-métricos no detectarían. La capacidad de comparar simultáneamente métricas de recuperación exacta y calidad semántica resultó fundamental para identificar las limitaciones del </w:t>
      </w:r>
      <w:proofErr w:type="spellStart"/>
      <w:r>
        <w:t>ground</w:t>
      </w:r>
      <w:proofErr w:type="spellEnd"/>
      <w:r>
        <w:t xml:space="preserve"> </w:t>
      </w:r>
      <w:proofErr w:type="spellStart"/>
      <w:r>
        <w:t>truth</w:t>
      </w:r>
      <w:proofErr w:type="spellEnd"/>
      <w:r>
        <w:t xml:space="preserve"> utilizado.</w:t>
      </w:r>
    </w:p>
    <w:p w14:paraId="41C12C2F" w14:textId="77777777" w:rsidR="0030352A" w:rsidRDefault="00000000">
      <w:pPr>
        <w:ind w:firstLine="720"/>
      </w:pPr>
      <w:r>
        <w:t xml:space="preserve">Finalmente, la validación del patrón de </w:t>
      </w:r>
      <w:proofErr w:type="spellStart"/>
      <w:r>
        <w:t>reranking</w:t>
      </w:r>
      <w:proofErr w:type="spellEnd"/>
      <w:r>
        <w:t xml:space="preserve"> diferencial constituye una contribución metodológica con implicaciones prácticas. El principio de efectividad diferencial del </w:t>
      </w:r>
      <w:proofErr w:type="spellStart"/>
      <w:r>
        <w:t>reranking</w:t>
      </w:r>
      <w:proofErr w:type="spellEnd"/>
      <w:r>
        <w:t xml:space="preserve">, basado en la calidad de los </w:t>
      </w:r>
      <w:proofErr w:type="spellStart"/>
      <w:r>
        <w:t>embeddings</w:t>
      </w:r>
      <w:proofErr w:type="spellEnd"/>
      <w:r>
        <w:t xml:space="preserve"> iniciales, es un resultado técnico válido e independiente de las limitaciones del </w:t>
      </w:r>
      <w:proofErr w:type="spellStart"/>
      <w:r>
        <w:t>ground</w:t>
      </w:r>
      <w:proofErr w:type="spellEnd"/>
      <w:r>
        <w:t xml:space="preserve"> </w:t>
      </w:r>
      <w:proofErr w:type="spellStart"/>
      <w:r>
        <w:t>truth</w:t>
      </w:r>
      <w:proofErr w:type="spellEnd"/>
      <w:r>
        <w:t xml:space="preserve">. Este hallazgo contribuye al conocimiento sobre arquitecturas RAG al demostrar que la aplicación efectiva de </w:t>
      </w:r>
      <w:proofErr w:type="spellStart"/>
      <w:r>
        <w:t>reranking</w:t>
      </w:r>
      <w:proofErr w:type="spellEnd"/>
      <w:r>
        <w:t xml:space="preserve"> requiere consideración del modelo de </w:t>
      </w:r>
      <w:proofErr w:type="spellStart"/>
      <w:r>
        <w:t>embedding</w:t>
      </w:r>
      <w:proofErr w:type="spellEnd"/>
      <w:r>
        <w:t xml:space="preserve"> utilizado.</w:t>
      </w:r>
    </w:p>
    <w:p w14:paraId="2AC8EC27" w14:textId="77777777" w:rsidR="0030352A" w:rsidRDefault="00000000">
      <w:pPr>
        <w:pStyle w:val="Heading3"/>
      </w:pPr>
      <w:bookmarkStart w:id="421" w:name="_Toc214474047"/>
      <w:bookmarkStart w:id="422" w:name="contribuciones-técnicas"/>
      <w:bookmarkEnd w:id="416"/>
      <w:r>
        <w:t>8.4.2 Contribuciones Técnicas</w:t>
      </w:r>
      <w:bookmarkEnd w:id="421"/>
    </w:p>
    <w:p w14:paraId="79186F47" w14:textId="77777777" w:rsidR="0030352A" w:rsidRDefault="00000000">
      <w:pPr>
        <w:ind w:firstLine="720"/>
      </w:pPr>
      <w:r>
        <w:t xml:space="preserve">Desde el punto de vista técnico, el trabajo establece una implementación de referencia para almacenamiento y recuperación vectorial a escala académica, utilizando </w:t>
      </w:r>
      <w:proofErr w:type="spellStart"/>
      <w:r>
        <w:t>ChromaDB</w:t>
      </w:r>
      <w:proofErr w:type="spellEnd"/>
      <w:r>
        <w:t xml:space="preserve"> con más de 800,000 vectores (ver especificaciones detalladas en sección 8.2.2). Esta infraestructura técnicamente robusta puede ser útil para futuras investigaciones que requieran capacidades similares de almacenamiento y búsqueda vectorial.</w:t>
      </w:r>
    </w:p>
    <w:p w14:paraId="3971F233" w14:textId="77777777" w:rsidR="0030352A" w:rsidRDefault="00000000">
      <w:pPr>
        <w:ind w:firstLine="720"/>
      </w:pPr>
      <w:r>
        <w:t>Adicionalmente, el pipeline de evaluación automatizado desarrollado constituye un sistema completo y reproducible que abarca desde la configuración inicial hasta la visualización de resultados, con trazabilidad completa en cada etapa. Esta infraestructura facilita la replicación y extensión de la investigación por parte de otros equipos, proporcionando una base sólida para trabajos futuros.</w:t>
      </w:r>
    </w:p>
    <w:p w14:paraId="63656EA9" w14:textId="77777777" w:rsidR="0030352A" w:rsidRDefault="00000000">
      <w:pPr>
        <w:pStyle w:val="Heading2"/>
      </w:pPr>
      <w:bookmarkStart w:id="423" w:name="_Toc214474048"/>
      <w:bookmarkStart w:id="424" w:name="limitaciones-identificadas-1"/>
      <w:bookmarkEnd w:id="418"/>
      <w:bookmarkEnd w:id="420"/>
      <w:r>
        <w:lastRenderedPageBreak/>
        <w:t>8.5 Limitaciones Identificadas</w:t>
      </w:r>
      <w:bookmarkEnd w:id="423"/>
    </w:p>
    <w:p w14:paraId="455324F5" w14:textId="77777777" w:rsidR="0030352A" w:rsidRDefault="00000000">
      <w:pPr>
        <w:pStyle w:val="Heading3"/>
      </w:pPr>
      <w:bookmarkStart w:id="425" w:name="_Toc214474049"/>
      <w:bookmarkStart w:id="426" w:name="limitaciones-metodológicas-1"/>
      <w:r>
        <w:t>8.5.1 Limitaciones Metodológicas</w:t>
      </w:r>
      <w:bookmarkEnd w:id="425"/>
    </w:p>
    <w:p w14:paraId="21BDA37F" w14:textId="77777777" w:rsidR="0030352A" w:rsidRDefault="00000000">
      <w:pPr>
        <w:ind w:firstLine="720"/>
      </w:pPr>
      <w:r>
        <w:t xml:space="preserve">La limitación más significativa de este trabajo radica en que los 2,067 pares pregunta-documento utilizados como </w:t>
      </w:r>
      <w:proofErr w:type="spellStart"/>
      <w:r>
        <w:t>ground</w:t>
      </w:r>
      <w:proofErr w:type="spellEnd"/>
      <w:r>
        <w:t xml:space="preserve"> </w:t>
      </w:r>
      <w:proofErr w:type="spellStart"/>
      <w:r>
        <w:t>truth</w:t>
      </w:r>
      <w:proofErr w:type="spellEnd"/>
      <w:r>
        <w:t xml:space="preserve"> provienen de enlaces incluidos en respuestas comunitarias, sin validación experta que confirme la correspondencia real. Como se detalla en la sección 8.3.1, esta limitación imposibilita distinguir entre fallas reales del sistema y fallas del </w:t>
      </w:r>
      <w:proofErr w:type="spellStart"/>
      <w:r>
        <w:t>ground</w:t>
      </w:r>
      <w:proofErr w:type="spellEnd"/>
      <w:r>
        <w:t xml:space="preserve"> </w:t>
      </w:r>
      <w:proofErr w:type="spellStart"/>
      <w:r>
        <w:t>truth</w:t>
      </w:r>
      <w:proofErr w:type="spellEnd"/>
      <w:r>
        <w:t xml:space="preserve"> restrictivo.</w:t>
      </w:r>
    </w:p>
    <w:p w14:paraId="03360679" w14:textId="77777777" w:rsidR="0030352A" w:rsidRDefault="00000000">
      <w:pPr>
        <w:ind w:firstLine="720"/>
      </w:pPr>
      <w:r>
        <w:t xml:space="preserve">La ausencia de evaluación humana experta habría requerido recursos significativos fuera del alcance de este trabajo, pero habría proporcionado </w:t>
      </w:r>
      <w:proofErr w:type="spellStart"/>
      <w:r>
        <w:t>insights</w:t>
      </w:r>
      <w:proofErr w:type="spellEnd"/>
      <w:r>
        <w:t xml:space="preserve"> fundamentales sobre la efectividad real de los sistemas evaluados.</w:t>
      </w:r>
    </w:p>
    <w:p w14:paraId="4AA3006F" w14:textId="77777777" w:rsidR="0030352A" w:rsidRDefault="00000000">
      <w:pPr>
        <w:pStyle w:val="Heading3"/>
      </w:pPr>
      <w:bookmarkStart w:id="427" w:name="_Toc214474050"/>
      <w:bookmarkStart w:id="428" w:name="limitaciones-técnicas-1"/>
      <w:bookmarkEnd w:id="422"/>
      <w:r>
        <w:t>8.5.2 Limitaciones Técnicas</w:t>
      </w:r>
      <w:bookmarkEnd w:id="427"/>
    </w:p>
    <w:p w14:paraId="6A54902B" w14:textId="77777777" w:rsidR="0030352A" w:rsidRDefault="00000000">
      <w:pPr>
        <w:ind w:firstLine="720"/>
      </w:pPr>
      <w:r>
        <w:t>Desde el punto de vista técnico, el procesamiento exclusivamente textual representa una limitación importante, dado que entre 30% y 40% del contenido de documentación técnica moderna incluye elementos multimedia como diagramas, capturas de pantalla, y videos. Los resultados obtenidos son válidos únicamente para el componente textual de la documentación, y no pueden generalizarse al contenido visual.</w:t>
      </w:r>
    </w:p>
    <w:p w14:paraId="492BBD67" w14:textId="77777777" w:rsidR="0030352A" w:rsidRDefault="00000000">
      <w:pPr>
        <w:ind w:firstLine="720"/>
      </w:pPr>
      <w:r>
        <w:t xml:space="preserve">La especialización estricta en el ecosistema Azure también limita la generalización directa de hallazgos a otros dominios técnicos. Aunque los principios identificados (como el patrón de </w:t>
      </w:r>
      <w:proofErr w:type="spellStart"/>
      <w:r>
        <w:t>reranking</w:t>
      </w:r>
      <w:proofErr w:type="spellEnd"/>
      <w:r>
        <w:t xml:space="preserve"> diferencial) probablemente sean aplicables en otros contextos, la validación empírica de su generalización requeriría evaluaciones adicionales en otros ecosistemas </w:t>
      </w:r>
      <w:proofErr w:type="spellStart"/>
      <w:r>
        <w:t>cloud</w:t>
      </w:r>
      <w:proofErr w:type="spellEnd"/>
      <w:r>
        <w:t xml:space="preserve"> como AWS o GCP.</w:t>
      </w:r>
    </w:p>
    <w:p w14:paraId="2E0DF4F5" w14:textId="77777777" w:rsidR="0030352A" w:rsidRDefault="00000000">
      <w:pPr>
        <w:pStyle w:val="Heading3"/>
      </w:pPr>
      <w:bookmarkStart w:id="429" w:name="_Toc214474051"/>
      <w:bookmarkStart w:id="430" w:name="limitaciones-de-alcance"/>
      <w:bookmarkEnd w:id="424"/>
      <w:r>
        <w:lastRenderedPageBreak/>
        <w:t>8.5.3 Limitaciones de Alcance</w:t>
      </w:r>
      <w:bookmarkEnd w:id="429"/>
    </w:p>
    <w:p w14:paraId="687B1AFE" w14:textId="77777777" w:rsidR="0030352A" w:rsidRDefault="00000000">
      <w:pPr>
        <w:ind w:firstLine="720"/>
      </w:pPr>
      <w:r>
        <w:t>Finalmente, el uso exclusivo de datos públicos, sin acceso a datos corporativos internos, limita la validación de hallazgos con casos de uso industriales reales. Los entornos corporativos presentan complejidades adicionales, como terminología interna, configuraciones personalizadas, y contextos organizacionales específicos, que pueden no estar adecuadamente representados en documentación pública. Los hallazgos obtenidos pueden no reflejar completamente la complejidad de implementaciones en contextos corporativos reales.</w:t>
      </w:r>
    </w:p>
    <w:p w14:paraId="55C760C2" w14:textId="77777777" w:rsidR="0030352A" w:rsidRDefault="00000000">
      <w:pPr>
        <w:pStyle w:val="Heading2"/>
      </w:pPr>
      <w:bookmarkStart w:id="431" w:name="_Toc214474052"/>
      <w:bookmarkStart w:id="432" w:name="trabajo-futuro"/>
      <w:bookmarkEnd w:id="426"/>
      <w:bookmarkEnd w:id="428"/>
      <w:r>
        <w:t>8.6 Trabajo Futuro</w:t>
      </w:r>
      <w:bookmarkEnd w:id="431"/>
    </w:p>
    <w:p w14:paraId="5CD7CE30" w14:textId="77777777" w:rsidR="0030352A" w:rsidRDefault="00000000">
      <w:pPr>
        <w:pStyle w:val="Heading3"/>
      </w:pPr>
      <w:bookmarkStart w:id="433" w:name="_Toc214474053"/>
      <w:bookmarkStart w:id="434" w:name="Xa56cbe167ce173d8e10c8714d953e0f6c96f6ea"/>
      <w:r>
        <w:t xml:space="preserve">8.6.1 Desarrollo de </w:t>
      </w:r>
      <w:proofErr w:type="spellStart"/>
      <w:r>
        <w:t>ground</w:t>
      </w:r>
      <w:proofErr w:type="spellEnd"/>
      <w:r>
        <w:t xml:space="preserve"> </w:t>
      </w:r>
      <w:proofErr w:type="spellStart"/>
      <w:r>
        <w:t>truth</w:t>
      </w:r>
      <w:proofErr w:type="spellEnd"/>
      <w:r>
        <w:t xml:space="preserve"> Validado por Expertos</w:t>
      </w:r>
      <w:bookmarkEnd w:id="433"/>
    </w:p>
    <w:p w14:paraId="5E0DEDDD" w14:textId="77777777" w:rsidR="0030352A" w:rsidRDefault="00000000">
      <w:pPr>
        <w:ind w:firstLine="720"/>
      </w:pPr>
      <w:r>
        <w:t xml:space="preserve">La recomendación principal para futuras investigaciones es desarrollar </w:t>
      </w:r>
      <w:proofErr w:type="spellStart"/>
      <w:r>
        <w:t>ground</w:t>
      </w:r>
      <w:proofErr w:type="spellEnd"/>
      <w:r>
        <w:t xml:space="preserve"> </w:t>
      </w:r>
      <w:proofErr w:type="spellStart"/>
      <w:r>
        <w:t>truth</w:t>
      </w:r>
      <w:proofErr w:type="spellEnd"/>
      <w:r>
        <w:t xml:space="preserve"> validado por expertos del dominio técnico. Este proceso debería incluir: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331"/>
        <w:gridCol w:w="2524"/>
        <w:gridCol w:w="3689"/>
      </w:tblGrid>
      <w:tr w:rsidR="0030352A" w14:paraId="4D3A20A7" w14:textId="77777777">
        <w:trPr>
          <w:tblHeader/>
        </w:trPr>
        <w:tc>
          <w:tcPr>
            <w:tcW w:w="2160" w:type="dxa"/>
          </w:tcPr>
          <w:p w14:paraId="576B1CBD" w14:textId="77777777" w:rsidR="0030352A" w:rsidRDefault="00000000">
            <w:r>
              <w:t>Componente</w:t>
            </w:r>
          </w:p>
        </w:tc>
        <w:tc>
          <w:tcPr>
            <w:tcW w:w="2340" w:type="dxa"/>
          </w:tcPr>
          <w:p w14:paraId="433A5640" w14:textId="77777777" w:rsidR="0030352A" w:rsidRDefault="00000000">
            <w:r>
              <w:t>Descripción</w:t>
            </w:r>
          </w:p>
        </w:tc>
        <w:tc>
          <w:tcPr>
            <w:tcW w:w="3420" w:type="dxa"/>
          </w:tcPr>
          <w:p w14:paraId="300BBC0E" w14:textId="77777777" w:rsidR="0030352A" w:rsidRDefault="00000000">
            <w:r>
              <w:t>Beneficio Esperado</w:t>
            </w:r>
          </w:p>
        </w:tc>
      </w:tr>
      <w:tr w:rsidR="0030352A" w14:paraId="327F281D" w14:textId="77777777">
        <w:tc>
          <w:tcPr>
            <w:tcW w:w="2160" w:type="dxa"/>
          </w:tcPr>
          <w:p w14:paraId="4A039004" w14:textId="77777777" w:rsidR="0030352A" w:rsidRDefault="00000000">
            <w:r>
              <w:t>Panel de especialistas</w:t>
            </w:r>
          </w:p>
        </w:tc>
        <w:tc>
          <w:tcPr>
            <w:tcW w:w="2340" w:type="dxa"/>
          </w:tcPr>
          <w:p w14:paraId="05B8D222" w14:textId="77777777" w:rsidR="0030352A" w:rsidRDefault="00000000">
            <w:r>
              <w:t>Formación de expertos en Azure para validar correspondencia pregunta-documento</w:t>
            </w:r>
          </w:p>
        </w:tc>
        <w:tc>
          <w:tcPr>
            <w:tcW w:w="3420" w:type="dxa"/>
          </w:tcPr>
          <w:p w14:paraId="1E620C50" w14:textId="77777777" w:rsidR="0030352A" w:rsidRDefault="00000000">
            <w:r>
              <w:t>Evaluación informada del contexto técnico</w:t>
            </w:r>
          </w:p>
        </w:tc>
      </w:tr>
      <w:tr w:rsidR="0030352A" w14:paraId="458EA927" w14:textId="77777777">
        <w:tc>
          <w:tcPr>
            <w:tcW w:w="2160" w:type="dxa"/>
          </w:tcPr>
          <w:p w14:paraId="5332AC36" w14:textId="77777777" w:rsidR="0030352A" w:rsidRDefault="00000000">
            <w:r>
              <w:t>Criterios graduales</w:t>
            </w:r>
          </w:p>
        </w:tc>
        <w:tc>
          <w:tcPr>
            <w:tcW w:w="2340" w:type="dxa"/>
          </w:tcPr>
          <w:p w14:paraId="5A057EFD" w14:textId="77777777" w:rsidR="0030352A" w:rsidRDefault="00000000">
            <w:r>
              <w:t>Escalas de relevancia (0-3) en lugar de evaluaciones binarias</w:t>
            </w:r>
          </w:p>
        </w:tc>
        <w:tc>
          <w:tcPr>
            <w:tcW w:w="3420" w:type="dxa"/>
          </w:tcPr>
          <w:p w14:paraId="1FE594EA" w14:textId="77777777" w:rsidR="0030352A" w:rsidRDefault="00000000">
            <w:r>
              <w:t>Mayor precisión en la evaluación de relevancia</w:t>
            </w:r>
          </w:p>
        </w:tc>
      </w:tr>
      <w:tr w:rsidR="0030352A" w14:paraId="7A0A6CD0" w14:textId="77777777">
        <w:tc>
          <w:tcPr>
            <w:tcW w:w="2160" w:type="dxa"/>
          </w:tcPr>
          <w:p w14:paraId="0CFC1656" w14:textId="77777777" w:rsidR="0030352A" w:rsidRDefault="00000000">
            <w:r>
              <w:lastRenderedPageBreak/>
              <w:t>Validación multi-evaluador</w:t>
            </w:r>
          </w:p>
        </w:tc>
        <w:tc>
          <w:tcPr>
            <w:tcW w:w="2340" w:type="dxa"/>
          </w:tcPr>
          <w:p w14:paraId="3DF19A90" w14:textId="77777777" w:rsidR="0030352A" w:rsidRDefault="00000000">
            <w:r>
              <w:t>Múltiples expertos independientes por cada par</w:t>
            </w:r>
          </w:p>
        </w:tc>
        <w:tc>
          <w:tcPr>
            <w:tcW w:w="3420" w:type="dxa"/>
          </w:tcPr>
          <w:p w14:paraId="78C35E6D" w14:textId="77777777" w:rsidR="0030352A" w:rsidRDefault="00000000">
            <w:r>
              <w:t>Garantía de consenso y reducción de sesgos</w:t>
            </w:r>
          </w:p>
        </w:tc>
      </w:tr>
      <w:tr w:rsidR="0030352A" w14:paraId="56C0343A" w14:textId="77777777">
        <w:tc>
          <w:tcPr>
            <w:tcW w:w="2160" w:type="dxa"/>
          </w:tcPr>
          <w:p w14:paraId="7CFD5315" w14:textId="77777777" w:rsidR="0030352A" w:rsidRDefault="00000000">
            <w:r>
              <w:t>Documentación de razonamiento</w:t>
            </w:r>
          </w:p>
        </w:tc>
        <w:tc>
          <w:tcPr>
            <w:tcW w:w="2340" w:type="dxa"/>
          </w:tcPr>
          <w:p w14:paraId="1D693FA5" w14:textId="77777777" w:rsidR="0030352A" w:rsidRDefault="00000000">
            <w:r>
              <w:t>Expertos explican sus criterios de relevancia</w:t>
            </w:r>
          </w:p>
        </w:tc>
        <w:tc>
          <w:tcPr>
            <w:tcW w:w="3420" w:type="dxa"/>
          </w:tcPr>
          <w:p w14:paraId="69BB6FE3" w14:textId="77777777" w:rsidR="0030352A" w:rsidRDefault="00000000">
            <w:r>
              <w:t>Trazabilidad y reproducibilidad de decisiones</w:t>
            </w:r>
          </w:p>
        </w:tc>
      </w:tr>
    </w:tbl>
    <w:p w14:paraId="47235D9F" w14:textId="009E4BF0" w:rsidR="00812F25" w:rsidRDefault="00812F25" w:rsidP="00812F25">
      <w:pPr>
        <w:pStyle w:val="Caption"/>
      </w:pPr>
      <w:bookmarkStart w:id="435" w:name="_Toc214474102"/>
      <w:r>
        <w:t xml:space="preserve">Tabla </w:t>
      </w:r>
      <w:fldSimple w:instr=" SEQ Tabla \* ARABIC ">
        <w:r w:rsidR="00480539">
          <w:rPr>
            <w:noProof/>
          </w:rPr>
          <w:t>24</w:t>
        </w:r>
      </w:fldSimple>
      <w:r>
        <w:t xml:space="preserve"> </w:t>
      </w:r>
      <w:r w:rsidRPr="000B1958">
        <w:t>Componentes propuestos para validación humana rigurosa</w:t>
      </w:r>
      <w:bookmarkEnd w:id="435"/>
      <w:r w:rsidRPr="000B1958">
        <w:t xml:space="preserve"> </w:t>
      </w:r>
    </w:p>
    <w:p w14:paraId="475A5961" w14:textId="28906946" w:rsidR="00812F25" w:rsidRDefault="00812F25" w:rsidP="00812F25">
      <w:pPr>
        <w:pStyle w:val="Caption"/>
        <w:rPr>
          <w:b/>
          <w:bCs/>
        </w:rPr>
      </w:pPr>
      <w:r w:rsidRPr="000B1958">
        <w:t>Fuente: Elaboración mediante resultados obtenidos por el autor</w:t>
      </w:r>
    </w:p>
    <w:p w14:paraId="730DFAD9" w14:textId="66A76484" w:rsidR="0030352A" w:rsidRDefault="00000000">
      <w:pPr>
        <w:ind w:firstLine="720"/>
      </w:pPr>
      <w:r>
        <w:t xml:space="preserve">El resultado esperado sería un </w:t>
      </w:r>
      <w:proofErr w:type="spellStart"/>
      <w:r>
        <w:t>ground</w:t>
      </w:r>
      <w:proofErr w:type="spellEnd"/>
      <w:r>
        <w:t xml:space="preserve"> </w:t>
      </w:r>
      <w:proofErr w:type="spellStart"/>
      <w:r>
        <w:t>truth</w:t>
      </w:r>
      <w:proofErr w:type="spellEnd"/>
      <w:r>
        <w:t xml:space="preserve"> verdaderamente confiable que permita evaluar la efectividad real de </w:t>
      </w:r>
      <w:r w:rsidR="00812F25">
        <w:t xml:space="preserve">los </w:t>
      </w:r>
      <w:r>
        <w:t>sistemas de recuperación técnica, proporcionando una base sólida para conclusiones sobre</w:t>
      </w:r>
      <w:r w:rsidR="00812F25">
        <w:t xml:space="preserve"> el</w:t>
      </w:r>
      <w:r>
        <w:t xml:space="preserve"> rendimiento absoluto más allá de comparaciones relativas entre modelos.</w:t>
      </w:r>
    </w:p>
    <w:p w14:paraId="4E6D0337" w14:textId="77777777" w:rsidR="0030352A" w:rsidRDefault="00000000">
      <w:bookmarkStart w:id="436" w:name="extensiones-recomendadas"/>
      <w:bookmarkStart w:id="437" w:name="conclusión-del-capítulo"/>
      <w:bookmarkEnd w:id="430"/>
      <w:bookmarkEnd w:id="432"/>
      <w:bookmarkEnd w:id="434"/>
      <w:r>
        <w:br w:type="page"/>
      </w:r>
    </w:p>
    <w:p w14:paraId="47212AFF" w14:textId="77777777" w:rsidR="0030352A" w:rsidRPr="00160BB7" w:rsidRDefault="00000000">
      <w:pPr>
        <w:pStyle w:val="Heading1"/>
        <w:rPr>
          <w:lang w:val="en-US"/>
        </w:rPr>
      </w:pPr>
      <w:bookmarkStart w:id="438" w:name="_Toc214474054"/>
      <w:bookmarkStart w:id="439" w:name="bibliografía"/>
      <w:bookmarkEnd w:id="436"/>
      <w:bookmarkEnd w:id="437"/>
      <w:r w:rsidRPr="00160BB7">
        <w:rPr>
          <w:lang w:val="en-US"/>
        </w:rPr>
        <w:lastRenderedPageBreak/>
        <w:t>BIBLIOGRAFÍA</w:t>
      </w:r>
      <w:bookmarkEnd w:id="438"/>
    </w:p>
    <w:p w14:paraId="5E7B668E" w14:textId="77777777" w:rsidR="0030352A" w:rsidRPr="00160BB7" w:rsidRDefault="00000000">
      <w:pPr>
        <w:ind w:firstLine="720"/>
        <w:rPr>
          <w:lang w:val="en-US"/>
        </w:rPr>
      </w:pPr>
      <w:r w:rsidRPr="00160BB7">
        <w:rPr>
          <w:lang w:val="en-US"/>
        </w:rPr>
        <w:t xml:space="preserve">Chapman, P., Clinton, J., Kerber, R., </w:t>
      </w:r>
      <w:proofErr w:type="spellStart"/>
      <w:r w:rsidRPr="00160BB7">
        <w:rPr>
          <w:lang w:val="en-US"/>
        </w:rPr>
        <w:t>Khabaza</w:t>
      </w:r>
      <w:proofErr w:type="spellEnd"/>
      <w:r w:rsidRPr="00160BB7">
        <w:rPr>
          <w:lang w:val="en-US"/>
        </w:rPr>
        <w:t xml:space="preserve">, T., Reinartz, T., Shearer, C., &amp; Wirth, R. (2000). CRISP-DM 1.0: Step-by-step data mining guide. </w:t>
      </w:r>
      <w:r w:rsidRPr="00160BB7">
        <w:rPr>
          <w:i/>
          <w:iCs/>
          <w:lang w:val="en-US"/>
        </w:rPr>
        <w:t>SPSS Inc.</w:t>
      </w:r>
    </w:p>
    <w:p w14:paraId="3F1A4155" w14:textId="77777777" w:rsidR="0030352A" w:rsidRPr="00160BB7" w:rsidRDefault="00000000">
      <w:pPr>
        <w:ind w:firstLine="720"/>
        <w:rPr>
          <w:lang w:val="en-US"/>
        </w:rPr>
      </w:pPr>
      <w:r w:rsidRPr="00160BB7">
        <w:rPr>
          <w:lang w:val="en-US"/>
        </w:rPr>
        <w:t xml:space="preserve">Chen, X., He, B., Sun, L., &amp; Sun, Y. (2022). Towards better text understanding and retrieval through kernel-based neural models. </w:t>
      </w:r>
      <w:r w:rsidRPr="00160BB7">
        <w:rPr>
          <w:i/>
          <w:iCs/>
          <w:lang w:val="en-US"/>
        </w:rPr>
        <w:t>Information Sciences</w:t>
      </w:r>
      <w:r w:rsidRPr="00160BB7">
        <w:rPr>
          <w:lang w:val="en-US"/>
        </w:rPr>
        <w:t>, 588, 70-84.</w:t>
      </w:r>
    </w:p>
    <w:p w14:paraId="6D493B5C" w14:textId="77777777" w:rsidR="0030352A" w:rsidRPr="00160BB7" w:rsidRDefault="00000000">
      <w:pPr>
        <w:ind w:firstLine="720"/>
        <w:rPr>
          <w:lang w:val="en-US"/>
        </w:rPr>
      </w:pPr>
      <w:proofErr w:type="spellStart"/>
      <w:r w:rsidRPr="00160BB7">
        <w:rPr>
          <w:lang w:val="en-US"/>
        </w:rPr>
        <w:t>ChromaDB</w:t>
      </w:r>
      <w:proofErr w:type="spellEnd"/>
      <w:r w:rsidRPr="00160BB7">
        <w:rPr>
          <w:lang w:val="en-US"/>
        </w:rPr>
        <w:t xml:space="preserve"> Team. (2024). </w:t>
      </w:r>
      <w:proofErr w:type="spellStart"/>
      <w:r w:rsidRPr="00160BB7">
        <w:rPr>
          <w:i/>
          <w:iCs/>
          <w:lang w:val="en-US"/>
        </w:rPr>
        <w:t>ChromaDB</w:t>
      </w:r>
      <w:proofErr w:type="spellEnd"/>
      <w:r w:rsidRPr="00160BB7">
        <w:rPr>
          <w:i/>
          <w:iCs/>
          <w:lang w:val="en-US"/>
        </w:rPr>
        <w:t>: The AI-native open-source embedding database</w:t>
      </w:r>
      <w:r w:rsidRPr="00160BB7">
        <w:rPr>
          <w:lang w:val="en-US"/>
        </w:rPr>
        <w:t>. https://www.trychroma.com/</w:t>
      </w:r>
    </w:p>
    <w:p w14:paraId="2D771E53" w14:textId="77777777" w:rsidR="0030352A" w:rsidRPr="00160BB7" w:rsidRDefault="00000000">
      <w:pPr>
        <w:ind w:firstLine="720"/>
        <w:rPr>
          <w:lang w:val="en-US"/>
        </w:rPr>
      </w:pPr>
      <w:r w:rsidRPr="00160BB7">
        <w:rPr>
          <w:lang w:val="en-US"/>
        </w:rPr>
        <w:t xml:space="preserve">Cleverdon, C. (1967). The Cranfield tests on index language devices. </w:t>
      </w:r>
      <w:proofErr w:type="spellStart"/>
      <w:r w:rsidRPr="00160BB7">
        <w:rPr>
          <w:i/>
          <w:iCs/>
          <w:lang w:val="en-US"/>
        </w:rPr>
        <w:t>Aslib</w:t>
      </w:r>
      <w:proofErr w:type="spellEnd"/>
      <w:r w:rsidRPr="00160BB7">
        <w:rPr>
          <w:i/>
          <w:iCs/>
          <w:lang w:val="en-US"/>
        </w:rPr>
        <w:t xml:space="preserve"> Proceedings</w:t>
      </w:r>
      <w:r w:rsidRPr="00160BB7">
        <w:rPr>
          <w:lang w:val="en-US"/>
        </w:rPr>
        <w:t>, 19(6), 173-194.</w:t>
      </w:r>
    </w:p>
    <w:p w14:paraId="4DD33131" w14:textId="77777777" w:rsidR="0030352A" w:rsidRPr="00160BB7" w:rsidRDefault="00000000">
      <w:pPr>
        <w:ind w:firstLine="720"/>
        <w:rPr>
          <w:lang w:val="en-US"/>
        </w:rPr>
      </w:pPr>
      <w:r w:rsidRPr="00160BB7">
        <w:rPr>
          <w:lang w:val="en-US"/>
        </w:rPr>
        <w:t xml:space="preserve">Creswell, J. W., &amp; Creswell, J. D. (2017). </w:t>
      </w:r>
      <w:r w:rsidRPr="00160BB7">
        <w:rPr>
          <w:i/>
          <w:iCs/>
          <w:lang w:val="en-US"/>
        </w:rPr>
        <w:t xml:space="preserve">Research design: Qualitative, quantitative, and mixed methods </w:t>
      </w:r>
      <w:proofErr w:type="gramStart"/>
      <w:r w:rsidRPr="00160BB7">
        <w:rPr>
          <w:i/>
          <w:iCs/>
          <w:lang w:val="en-US"/>
        </w:rPr>
        <w:t>approaches</w:t>
      </w:r>
      <w:proofErr w:type="gramEnd"/>
      <w:r w:rsidRPr="00160BB7">
        <w:rPr>
          <w:lang w:val="en-US"/>
        </w:rPr>
        <w:t>. Sage Publications.</w:t>
      </w:r>
    </w:p>
    <w:p w14:paraId="3A12F2E0" w14:textId="77777777" w:rsidR="0030352A" w:rsidRPr="00160BB7" w:rsidRDefault="00000000">
      <w:pPr>
        <w:ind w:firstLine="720"/>
        <w:rPr>
          <w:lang w:val="en-US"/>
        </w:rPr>
      </w:pPr>
      <w:r w:rsidRPr="00160BB7">
        <w:rPr>
          <w:lang w:val="en-US"/>
        </w:rPr>
        <w:t xml:space="preserve">Devlin, J., Chang, M. W., Lee, K., &amp; Toutanova, K. (2018). BERT: Pre-training of deep bidirectional transformers for language understanding. </w:t>
      </w:r>
      <w:proofErr w:type="spellStart"/>
      <w:r w:rsidRPr="00160BB7">
        <w:rPr>
          <w:i/>
          <w:iCs/>
          <w:lang w:val="en-US"/>
        </w:rPr>
        <w:t>arXiv</w:t>
      </w:r>
      <w:proofErr w:type="spellEnd"/>
      <w:r w:rsidRPr="00160BB7">
        <w:rPr>
          <w:i/>
          <w:iCs/>
          <w:lang w:val="en-US"/>
        </w:rPr>
        <w:t xml:space="preserve"> preprint arXiv:1810.04805</w:t>
      </w:r>
      <w:r w:rsidRPr="00160BB7">
        <w:rPr>
          <w:lang w:val="en-US"/>
        </w:rPr>
        <w:t>.</w:t>
      </w:r>
    </w:p>
    <w:p w14:paraId="03FC5F8F" w14:textId="77777777" w:rsidR="0030352A" w:rsidRPr="00160BB7" w:rsidRDefault="00000000">
      <w:pPr>
        <w:ind w:firstLine="720"/>
        <w:rPr>
          <w:lang w:val="en-US"/>
        </w:rPr>
      </w:pPr>
      <w:proofErr w:type="spellStart"/>
      <w:r w:rsidRPr="00160BB7">
        <w:rPr>
          <w:lang w:val="en-US"/>
        </w:rPr>
        <w:t>Douze</w:t>
      </w:r>
      <w:proofErr w:type="spellEnd"/>
      <w:r w:rsidRPr="00160BB7">
        <w:rPr>
          <w:lang w:val="en-US"/>
        </w:rPr>
        <w:t xml:space="preserve">, M., </w:t>
      </w:r>
      <w:proofErr w:type="spellStart"/>
      <w:r w:rsidRPr="00160BB7">
        <w:rPr>
          <w:lang w:val="en-US"/>
        </w:rPr>
        <w:t>Guzhva</w:t>
      </w:r>
      <w:proofErr w:type="spellEnd"/>
      <w:r w:rsidRPr="00160BB7">
        <w:rPr>
          <w:lang w:val="en-US"/>
        </w:rPr>
        <w:t xml:space="preserve">, A., Deng, C., Johnson, J., </w:t>
      </w:r>
      <w:proofErr w:type="spellStart"/>
      <w:r w:rsidRPr="00160BB7">
        <w:rPr>
          <w:lang w:val="en-US"/>
        </w:rPr>
        <w:t>Szilvasy</w:t>
      </w:r>
      <w:proofErr w:type="spellEnd"/>
      <w:r w:rsidRPr="00160BB7">
        <w:rPr>
          <w:lang w:val="en-US"/>
        </w:rPr>
        <w:t xml:space="preserve">, G., </w:t>
      </w:r>
      <w:proofErr w:type="spellStart"/>
      <w:r w:rsidRPr="00160BB7">
        <w:rPr>
          <w:lang w:val="en-US"/>
        </w:rPr>
        <w:t>Mazaré</w:t>
      </w:r>
      <w:proofErr w:type="spellEnd"/>
      <w:r w:rsidRPr="00160BB7">
        <w:rPr>
          <w:lang w:val="en-US"/>
        </w:rPr>
        <w:t xml:space="preserve">, P. E., … &amp; Jégou, H. (2024). The </w:t>
      </w:r>
      <w:proofErr w:type="spellStart"/>
      <w:r w:rsidRPr="00160BB7">
        <w:rPr>
          <w:lang w:val="en-US"/>
        </w:rPr>
        <w:t>Faiss</w:t>
      </w:r>
      <w:proofErr w:type="spellEnd"/>
      <w:r w:rsidRPr="00160BB7">
        <w:rPr>
          <w:lang w:val="en-US"/>
        </w:rPr>
        <w:t xml:space="preserve"> library. </w:t>
      </w:r>
      <w:proofErr w:type="spellStart"/>
      <w:r w:rsidRPr="00160BB7">
        <w:rPr>
          <w:i/>
          <w:iCs/>
          <w:lang w:val="en-US"/>
        </w:rPr>
        <w:t>arXiv</w:t>
      </w:r>
      <w:proofErr w:type="spellEnd"/>
      <w:r w:rsidRPr="00160BB7">
        <w:rPr>
          <w:i/>
          <w:iCs/>
          <w:lang w:val="en-US"/>
        </w:rPr>
        <w:t xml:space="preserve"> preprint arXiv:2401.08281</w:t>
      </w:r>
      <w:r w:rsidRPr="00160BB7">
        <w:rPr>
          <w:lang w:val="en-US"/>
        </w:rPr>
        <w:t>.</w:t>
      </w:r>
    </w:p>
    <w:p w14:paraId="03EA9ECF" w14:textId="77777777" w:rsidR="0030352A" w:rsidRPr="00160BB7" w:rsidRDefault="00000000">
      <w:pPr>
        <w:ind w:firstLine="720"/>
        <w:rPr>
          <w:lang w:val="en-US"/>
        </w:rPr>
      </w:pPr>
      <w:r w:rsidRPr="00160BB7">
        <w:rPr>
          <w:lang w:val="en-US"/>
        </w:rPr>
        <w:t xml:space="preserve">Es, S., James, J., Espinosa-Anke, L., &amp; </w:t>
      </w:r>
      <w:proofErr w:type="spellStart"/>
      <w:r w:rsidRPr="00160BB7">
        <w:rPr>
          <w:lang w:val="en-US"/>
        </w:rPr>
        <w:t>Schockaert</w:t>
      </w:r>
      <w:proofErr w:type="spellEnd"/>
      <w:r w:rsidRPr="00160BB7">
        <w:rPr>
          <w:lang w:val="en-US"/>
        </w:rPr>
        <w:t xml:space="preserve">, S. (2023). RAGAS: Automated evaluation of retrieval augmented generation. </w:t>
      </w:r>
      <w:proofErr w:type="spellStart"/>
      <w:r w:rsidRPr="00160BB7">
        <w:rPr>
          <w:i/>
          <w:iCs/>
          <w:lang w:val="en-US"/>
        </w:rPr>
        <w:t>arXiv</w:t>
      </w:r>
      <w:proofErr w:type="spellEnd"/>
      <w:r w:rsidRPr="00160BB7">
        <w:rPr>
          <w:i/>
          <w:iCs/>
          <w:lang w:val="en-US"/>
        </w:rPr>
        <w:t xml:space="preserve"> preprint arXiv:2309.15217</w:t>
      </w:r>
      <w:r w:rsidRPr="00160BB7">
        <w:rPr>
          <w:lang w:val="en-US"/>
        </w:rPr>
        <w:t>.</w:t>
      </w:r>
    </w:p>
    <w:p w14:paraId="5ADB24F8" w14:textId="77777777" w:rsidR="0030352A" w:rsidRPr="00160BB7" w:rsidRDefault="00000000">
      <w:pPr>
        <w:ind w:firstLine="720"/>
        <w:rPr>
          <w:lang w:val="en-US"/>
        </w:rPr>
      </w:pPr>
      <w:r w:rsidRPr="00160BB7">
        <w:rPr>
          <w:lang w:val="en-US"/>
        </w:rPr>
        <w:t xml:space="preserve">Ferro, N., &amp; Peters, C. (2019). </w:t>
      </w:r>
      <w:r w:rsidRPr="00160BB7">
        <w:rPr>
          <w:i/>
          <w:iCs/>
          <w:lang w:val="en-US"/>
        </w:rPr>
        <w:t>Information retrieval evaluation in a changing world</w:t>
      </w:r>
      <w:r w:rsidRPr="00160BB7">
        <w:rPr>
          <w:lang w:val="en-US"/>
        </w:rPr>
        <w:t>. Springer.</w:t>
      </w:r>
    </w:p>
    <w:p w14:paraId="242619A8" w14:textId="77777777" w:rsidR="0030352A" w:rsidRPr="00160BB7" w:rsidRDefault="00000000">
      <w:pPr>
        <w:ind w:firstLine="720"/>
        <w:rPr>
          <w:lang w:val="en-US"/>
        </w:rPr>
      </w:pPr>
      <w:r w:rsidRPr="00160BB7">
        <w:rPr>
          <w:lang w:val="en-US"/>
        </w:rPr>
        <w:t xml:space="preserve">Gupta, S., &amp; Gupta, S. K. (2020). Abstractive summarization: An overview of the state of the art. </w:t>
      </w:r>
      <w:r w:rsidRPr="00160BB7">
        <w:rPr>
          <w:i/>
          <w:iCs/>
          <w:lang w:val="en-US"/>
        </w:rPr>
        <w:t>Expert Systems with Applications</w:t>
      </w:r>
      <w:r w:rsidRPr="00160BB7">
        <w:rPr>
          <w:lang w:val="en-US"/>
        </w:rPr>
        <w:t>, 121, 49-65.</w:t>
      </w:r>
    </w:p>
    <w:p w14:paraId="64B31A85" w14:textId="77777777" w:rsidR="0030352A" w:rsidRPr="00160BB7" w:rsidRDefault="00000000">
      <w:pPr>
        <w:ind w:firstLine="720"/>
        <w:rPr>
          <w:lang w:val="en-US"/>
        </w:rPr>
      </w:pPr>
      <w:r w:rsidRPr="00160BB7">
        <w:rPr>
          <w:lang w:val="en-US"/>
        </w:rPr>
        <w:lastRenderedPageBreak/>
        <w:t xml:space="preserve">Han, J., Pei, J., &amp; Kamber, M. (2011). </w:t>
      </w:r>
      <w:r w:rsidRPr="00160BB7">
        <w:rPr>
          <w:i/>
          <w:iCs/>
          <w:lang w:val="en-US"/>
        </w:rPr>
        <w:t>Data mining: concepts and techniques</w:t>
      </w:r>
      <w:r w:rsidRPr="00160BB7">
        <w:rPr>
          <w:lang w:val="en-US"/>
        </w:rPr>
        <w:t>. Elsevier.</w:t>
      </w:r>
    </w:p>
    <w:p w14:paraId="460D4E03" w14:textId="77777777" w:rsidR="0030352A" w:rsidRPr="00160BB7" w:rsidRDefault="00000000">
      <w:pPr>
        <w:ind w:firstLine="720"/>
        <w:rPr>
          <w:lang w:val="en-US"/>
        </w:rPr>
      </w:pPr>
      <w:r w:rsidRPr="00160BB7">
        <w:rPr>
          <w:lang w:val="en-US"/>
        </w:rPr>
        <w:t xml:space="preserve">He, P., Liu, X., Gao, J., &amp; Chen, W. (2020). </w:t>
      </w:r>
      <w:proofErr w:type="spellStart"/>
      <w:r w:rsidRPr="00160BB7">
        <w:rPr>
          <w:lang w:val="en-US"/>
        </w:rPr>
        <w:t>DeBERTa</w:t>
      </w:r>
      <w:proofErr w:type="spellEnd"/>
      <w:r w:rsidRPr="00160BB7">
        <w:rPr>
          <w:lang w:val="en-US"/>
        </w:rPr>
        <w:t xml:space="preserve">: Decoding-enhanced BERT with disentangled attention. </w:t>
      </w:r>
      <w:proofErr w:type="spellStart"/>
      <w:r w:rsidRPr="00160BB7">
        <w:rPr>
          <w:i/>
          <w:iCs/>
          <w:lang w:val="en-US"/>
        </w:rPr>
        <w:t>arXiv</w:t>
      </w:r>
      <w:proofErr w:type="spellEnd"/>
      <w:r w:rsidRPr="00160BB7">
        <w:rPr>
          <w:i/>
          <w:iCs/>
          <w:lang w:val="en-US"/>
        </w:rPr>
        <w:t xml:space="preserve"> preprint arXiv:2006.03654</w:t>
      </w:r>
      <w:r w:rsidRPr="00160BB7">
        <w:rPr>
          <w:lang w:val="en-US"/>
        </w:rPr>
        <w:t>.</w:t>
      </w:r>
    </w:p>
    <w:p w14:paraId="07769FEF" w14:textId="77777777" w:rsidR="0030352A" w:rsidRPr="00160BB7" w:rsidRDefault="00000000">
      <w:pPr>
        <w:ind w:firstLine="720"/>
        <w:rPr>
          <w:lang w:val="en-US"/>
        </w:rPr>
      </w:pPr>
      <w:r w:rsidRPr="00160BB7">
        <w:rPr>
          <w:lang w:val="en-US"/>
        </w:rPr>
        <w:t xml:space="preserve">Hevner, A. R., March, S. T., Park, J., &amp; Ram, S. (2004). Design science in information systems research. </w:t>
      </w:r>
      <w:r w:rsidRPr="00160BB7">
        <w:rPr>
          <w:i/>
          <w:iCs/>
          <w:lang w:val="en-US"/>
        </w:rPr>
        <w:t>MIS quarterly</w:t>
      </w:r>
      <w:r w:rsidRPr="00160BB7">
        <w:rPr>
          <w:lang w:val="en-US"/>
        </w:rPr>
        <w:t>, 75-105.</w:t>
      </w:r>
    </w:p>
    <w:p w14:paraId="6CE25B4E" w14:textId="77777777" w:rsidR="0030352A" w:rsidRPr="00160BB7" w:rsidRDefault="00000000">
      <w:pPr>
        <w:ind w:firstLine="720"/>
        <w:rPr>
          <w:lang w:val="en-US"/>
        </w:rPr>
      </w:pPr>
      <w:r w:rsidRPr="00160BB7">
        <w:rPr>
          <w:lang w:val="en-US"/>
        </w:rPr>
        <w:t xml:space="preserve">Hugging Face. (2025). </w:t>
      </w:r>
      <w:r w:rsidRPr="00160BB7">
        <w:rPr>
          <w:i/>
          <w:iCs/>
          <w:lang w:val="en-US"/>
        </w:rPr>
        <w:t>Sentence Transformers: Model documentation and specifications</w:t>
      </w:r>
      <w:r w:rsidRPr="00160BB7">
        <w:rPr>
          <w:lang w:val="en-US"/>
        </w:rPr>
        <w:t>. https://huggingface.co/sentence-transformers/</w:t>
      </w:r>
    </w:p>
    <w:p w14:paraId="42D5A41D" w14:textId="77777777" w:rsidR="0030352A" w:rsidRPr="00160BB7" w:rsidRDefault="00000000">
      <w:pPr>
        <w:ind w:firstLine="720"/>
        <w:rPr>
          <w:lang w:val="en-US"/>
        </w:rPr>
      </w:pPr>
      <w:r w:rsidRPr="00160BB7">
        <w:rPr>
          <w:lang w:val="en-US"/>
        </w:rPr>
        <w:t xml:space="preserve">Jiang, Z., Xu, F. F., Gao, L., Sun, Z., Liu, Q., Dwivedi-Yu, J., … &amp; Neubig, G. (2023). Active retrieval augmented generation. </w:t>
      </w:r>
      <w:proofErr w:type="spellStart"/>
      <w:r w:rsidRPr="00160BB7">
        <w:rPr>
          <w:i/>
          <w:iCs/>
          <w:lang w:val="en-US"/>
        </w:rPr>
        <w:t>arXiv</w:t>
      </w:r>
      <w:proofErr w:type="spellEnd"/>
      <w:r w:rsidRPr="00160BB7">
        <w:rPr>
          <w:i/>
          <w:iCs/>
          <w:lang w:val="en-US"/>
        </w:rPr>
        <w:t xml:space="preserve"> preprint arXiv:2305.06983</w:t>
      </w:r>
      <w:r w:rsidRPr="00160BB7">
        <w:rPr>
          <w:lang w:val="en-US"/>
        </w:rPr>
        <w:t>.</w:t>
      </w:r>
    </w:p>
    <w:p w14:paraId="1905D237" w14:textId="77777777" w:rsidR="0030352A" w:rsidRPr="00160BB7" w:rsidRDefault="00000000">
      <w:pPr>
        <w:ind w:firstLine="720"/>
        <w:rPr>
          <w:lang w:val="en-US"/>
        </w:rPr>
      </w:pPr>
      <w:r w:rsidRPr="00160BB7">
        <w:rPr>
          <w:lang w:val="en-US"/>
        </w:rPr>
        <w:t xml:space="preserve">Johnson, J., </w:t>
      </w:r>
      <w:proofErr w:type="spellStart"/>
      <w:r w:rsidRPr="00160BB7">
        <w:rPr>
          <w:lang w:val="en-US"/>
        </w:rPr>
        <w:t>Douze</w:t>
      </w:r>
      <w:proofErr w:type="spellEnd"/>
      <w:r w:rsidRPr="00160BB7">
        <w:rPr>
          <w:lang w:val="en-US"/>
        </w:rPr>
        <w:t xml:space="preserve">, M., &amp; Jégou, H. (2019). Billion-scale similarity search with GPUs. </w:t>
      </w:r>
      <w:r w:rsidRPr="00160BB7">
        <w:rPr>
          <w:i/>
          <w:iCs/>
          <w:lang w:val="en-US"/>
        </w:rPr>
        <w:t>IEEE Transactions on Big Data</w:t>
      </w:r>
      <w:r w:rsidRPr="00160BB7">
        <w:rPr>
          <w:lang w:val="en-US"/>
        </w:rPr>
        <w:t>, 7(3), 535-547.</w:t>
      </w:r>
    </w:p>
    <w:p w14:paraId="0F5E4E1E" w14:textId="77777777" w:rsidR="0030352A" w:rsidRPr="00160BB7" w:rsidRDefault="00000000">
      <w:pPr>
        <w:ind w:firstLine="720"/>
        <w:rPr>
          <w:lang w:val="en-US"/>
        </w:rPr>
      </w:pPr>
      <w:proofErr w:type="spellStart"/>
      <w:r w:rsidRPr="00160BB7">
        <w:rPr>
          <w:lang w:val="en-US"/>
        </w:rPr>
        <w:t>Karpukhin</w:t>
      </w:r>
      <w:proofErr w:type="spellEnd"/>
      <w:r w:rsidRPr="00160BB7">
        <w:rPr>
          <w:lang w:val="en-US"/>
        </w:rPr>
        <w:t xml:space="preserve">, V., Oguz, B., Min, S., Lewis, P., Wu, L., </w:t>
      </w:r>
      <w:proofErr w:type="spellStart"/>
      <w:r w:rsidRPr="00160BB7">
        <w:rPr>
          <w:lang w:val="en-US"/>
        </w:rPr>
        <w:t>Edunov</w:t>
      </w:r>
      <w:proofErr w:type="spellEnd"/>
      <w:r w:rsidRPr="00160BB7">
        <w:rPr>
          <w:lang w:val="en-US"/>
        </w:rPr>
        <w:t xml:space="preserve">, S., … &amp; Yih, W. T. (2020). Dense passage retrieval for open-domain question answering. </w:t>
      </w:r>
      <w:proofErr w:type="spellStart"/>
      <w:r w:rsidRPr="00160BB7">
        <w:rPr>
          <w:i/>
          <w:iCs/>
          <w:lang w:val="en-US"/>
        </w:rPr>
        <w:t>arXiv</w:t>
      </w:r>
      <w:proofErr w:type="spellEnd"/>
      <w:r w:rsidRPr="00160BB7">
        <w:rPr>
          <w:i/>
          <w:iCs/>
          <w:lang w:val="en-US"/>
        </w:rPr>
        <w:t xml:space="preserve"> preprint arXiv:2004.04906</w:t>
      </w:r>
      <w:r w:rsidRPr="00160BB7">
        <w:rPr>
          <w:lang w:val="en-US"/>
        </w:rPr>
        <w:t>.</w:t>
      </w:r>
    </w:p>
    <w:p w14:paraId="2FE788FA" w14:textId="77777777" w:rsidR="0030352A" w:rsidRPr="00160BB7" w:rsidRDefault="00000000">
      <w:pPr>
        <w:ind w:firstLine="720"/>
        <w:rPr>
          <w:lang w:val="en-US"/>
        </w:rPr>
      </w:pPr>
      <w:r w:rsidRPr="00160BB7">
        <w:rPr>
          <w:lang w:val="en-US"/>
        </w:rPr>
        <w:t xml:space="preserve">Kelly, D. (2009). Methods for evaluating interactive information retrieval systems with users. </w:t>
      </w:r>
      <w:r w:rsidRPr="00160BB7">
        <w:rPr>
          <w:i/>
          <w:iCs/>
          <w:lang w:val="en-US"/>
        </w:rPr>
        <w:t>Foundations and Trends in Information Retrieval</w:t>
      </w:r>
      <w:r w:rsidRPr="00160BB7">
        <w:rPr>
          <w:lang w:val="en-US"/>
        </w:rPr>
        <w:t>, 3(1–2), 1-224.</w:t>
      </w:r>
    </w:p>
    <w:p w14:paraId="607E9B83" w14:textId="77777777" w:rsidR="0030352A" w:rsidRPr="00160BB7" w:rsidRDefault="00000000">
      <w:pPr>
        <w:ind w:firstLine="720"/>
        <w:rPr>
          <w:lang w:val="en-US"/>
        </w:rPr>
      </w:pPr>
      <w:r w:rsidRPr="00160BB7">
        <w:rPr>
          <w:lang w:val="en-US"/>
        </w:rPr>
        <w:t xml:space="preserve">Kwiatkowski, T., Palomaki, J., Redfield, O., Collins, M., Parikh, A., Alberti, C., Epstein, D., </w:t>
      </w:r>
      <w:proofErr w:type="spellStart"/>
      <w:r w:rsidRPr="00160BB7">
        <w:rPr>
          <w:lang w:val="en-US"/>
        </w:rPr>
        <w:t>Polosukhin</w:t>
      </w:r>
      <w:proofErr w:type="spellEnd"/>
      <w:r w:rsidRPr="00160BB7">
        <w:rPr>
          <w:lang w:val="en-US"/>
        </w:rPr>
        <w:t xml:space="preserve">, I., Devlin, J., Lee, K., Toutanova, K., Jones, L., Kelcey, M., Chang, M. W., Dai, A. M., </w:t>
      </w:r>
      <w:proofErr w:type="spellStart"/>
      <w:r w:rsidRPr="00160BB7">
        <w:rPr>
          <w:lang w:val="en-US"/>
        </w:rPr>
        <w:t>Uszkoreit</w:t>
      </w:r>
      <w:proofErr w:type="spellEnd"/>
      <w:r w:rsidRPr="00160BB7">
        <w:rPr>
          <w:lang w:val="en-US"/>
        </w:rPr>
        <w:t xml:space="preserve">, J., Le, Q., &amp; Petrov, S. (2019). Natural Questions: A benchmark for question answering research. </w:t>
      </w:r>
      <w:r w:rsidRPr="00160BB7">
        <w:rPr>
          <w:i/>
          <w:iCs/>
          <w:lang w:val="en-US"/>
        </w:rPr>
        <w:t>Transactions of the Association for Computational Linguistics</w:t>
      </w:r>
      <w:r w:rsidRPr="00160BB7">
        <w:rPr>
          <w:lang w:val="en-US"/>
        </w:rPr>
        <w:t xml:space="preserve">, </w:t>
      </w:r>
      <w:r w:rsidRPr="00160BB7">
        <w:rPr>
          <w:i/>
          <w:iCs/>
          <w:lang w:val="en-US"/>
        </w:rPr>
        <w:t>7</w:t>
      </w:r>
      <w:r w:rsidRPr="00160BB7">
        <w:rPr>
          <w:lang w:val="en-US"/>
        </w:rPr>
        <w:t>, 452-466.</w:t>
      </w:r>
    </w:p>
    <w:p w14:paraId="7420CF5F" w14:textId="77777777" w:rsidR="0030352A" w:rsidRPr="00160BB7" w:rsidRDefault="00000000">
      <w:pPr>
        <w:ind w:firstLine="720"/>
        <w:rPr>
          <w:lang w:val="en-US"/>
        </w:rPr>
      </w:pPr>
      <w:r w:rsidRPr="00160BB7">
        <w:rPr>
          <w:lang w:val="en-US"/>
        </w:rPr>
        <w:lastRenderedPageBreak/>
        <w:t xml:space="preserve">Landers, R. N., &amp; Behrend, T. S. (2015). An inconvenient truth: Arbitrary distinctions between organizational, Mechanical Turk, and other convenience samples. </w:t>
      </w:r>
      <w:r w:rsidRPr="00160BB7">
        <w:rPr>
          <w:i/>
          <w:iCs/>
          <w:lang w:val="en-US"/>
        </w:rPr>
        <w:t>Industrial and Organizational Psychology</w:t>
      </w:r>
      <w:r w:rsidRPr="00160BB7">
        <w:rPr>
          <w:lang w:val="en-US"/>
        </w:rPr>
        <w:t>, 8(2), 142-164.</w:t>
      </w:r>
    </w:p>
    <w:p w14:paraId="29C06719" w14:textId="77777777" w:rsidR="0030352A" w:rsidRPr="00160BB7" w:rsidRDefault="00000000">
      <w:pPr>
        <w:ind w:firstLine="720"/>
        <w:rPr>
          <w:lang w:val="en-US"/>
        </w:rPr>
      </w:pPr>
      <w:r w:rsidRPr="00160BB7">
        <w:rPr>
          <w:lang w:val="en-US"/>
        </w:rPr>
        <w:t xml:space="preserve">Lewis, P., Perez, E., </w:t>
      </w:r>
      <w:proofErr w:type="spellStart"/>
      <w:r w:rsidRPr="00160BB7">
        <w:rPr>
          <w:lang w:val="en-US"/>
        </w:rPr>
        <w:t>Piktus</w:t>
      </w:r>
      <w:proofErr w:type="spellEnd"/>
      <w:r w:rsidRPr="00160BB7">
        <w:rPr>
          <w:lang w:val="en-US"/>
        </w:rPr>
        <w:t xml:space="preserve">, A., Petroni, F., </w:t>
      </w:r>
      <w:proofErr w:type="spellStart"/>
      <w:r w:rsidRPr="00160BB7">
        <w:rPr>
          <w:lang w:val="en-US"/>
        </w:rPr>
        <w:t>Karpukhin</w:t>
      </w:r>
      <w:proofErr w:type="spellEnd"/>
      <w:r w:rsidRPr="00160BB7">
        <w:rPr>
          <w:lang w:val="en-US"/>
        </w:rPr>
        <w:t xml:space="preserve">, V., Goyal, N., … &amp; Kiela, D. (2020). Retrieval-augmented generation for knowledge-intensive NLP tasks. </w:t>
      </w:r>
      <w:r w:rsidRPr="00160BB7">
        <w:rPr>
          <w:i/>
          <w:iCs/>
          <w:lang w:val="en-US"/>
        </w:rPr>
        <w:t>Advances in Neural Information Processing Systems</w:t>
      </w:r>
      <w:r w:rsidRPr="00160BB7">
        <w:rPr>
          <w:lang w:val="en-US"/>
        </w:rPr>
        <w:t>, 33, 9459-9474.</w:t>
      </w:r>
    </w:p>
    <w:p w14:paraId="55400006" w14:textId="77777777" w:rsidR="0030352A" w:rsidRPr="00160BB7" w:rsidRDefault="00000000">
      <w:pPr>
        <w:ind w:firstLine="720"/>
        <w:rPr>
          <w:lang w:val="en-US"/>
        </w:rPr>
      </w:pPr>
      <w:r w:rsidRPr="00160BB7">
        <w:rPr>
          <w:lang w:val="en-US"/>
        </w:rPr>
        <w:t xml:space="preserve">Li, Z., Zhang, X., Zhang, Y., Long, D., Xie, P., &amp; Zhang, M. (2023). Towards general text embeddings with multi-stage contrastive learning. </w:t>
      </w:r>
      <w:proofErr w:type="spellStart"/>
      <w:r w:rsidRPr="00160BB7">
        <w:rPr>
          <w:i/>
          <w:iCs/>
          <w:lang w:val="en-US"/>
        </w:rPr>
        <w:t>arXiv</w:t>
      </w:r>
      <w:proofErr w:type="spellEnd"/>
      <w:r w:rsidRPr="00160BB7">
        <w:rPr>
          <w:i/>
          <w:iCs/>
          <w:lang w:val="en-US"/>
        </w:rPr>
        <w:t xml:space="preserve"> preprint arXiv:2308.03281</w:t>
      </w:r>
      <w:r w:rsidRPr="00160BB7">
        <w:rPr>
          <w:lang w:val="en-US"/>
        </w:rPr>
        <w:t>.</w:t>
      </w:r>
    </w:p>
    <w:p w14:paraId="134DCD22" w14:textId="77777777" w:rsidR="0030352A" w:rsidRPr="00160BB7" w:rsidRDefault="00000000">
      <w:pPr>
        <w:ind w:firstLine="720"/>
        <w:rPr>
          <w:lang w:val="en-US"/>
        </w:rPr>
      </w:pPr>
      <w:r w:rsidRPr="00160BB7">
        <w:rPr>
          <w:lang w:val="en-US"/>
        </w:rPr>
        <w:t xml:space="preserve">Liu, Y., Ott, M., Goyal, N., Du, J., Joshi, M., Chen, D., … &amp; Stoyanov, V. (2019). </w:t>
      </w:r>
      <w:proofErr w:type="spellStart"/>
      <w:r w:rsidRPr="00160BB7">
        <w:rPr>
          <w:lang w:val="en-US"/>
        </w:rPr>
        <w:t>RoBERTa</w:t>
      </w:r>
      <w:proofErr w:type="spellEnd"/>
      <w:r w:rsidRPr="00160BB7">
        <w:rPr>
          <w:lang w:val="en-US"/>
        </w:rPr>
        <w:t xml:space="preserve">: A robustly optimized BERT pretraining approach. </w:t>
      </w:r>
      <w:proofErr w:type="spellStart"/>
      <w:r w:rsidRPr="00160BB7">
        <w:rPr>
          <w:i/>
          <w:iCs/>
          <w:lang w:val="en-US"/>
        </w:rPr>
        <w:t>arXiv</w:t>
      </w:r>
      <w:proofErr w:type="spellEnd"/>
      <w:r w:rsidRPr="00160BB7">
        <w:rPr>
          <w:i/>
          <w:iCs/>
          <w:lang w:val="en-US"/>
        </w:rPr>
        <w:t xml:space="preserve"> preprint arXiv:1907.11692</w:t>
      </w:r>
      <w:r w:rsidRPr="00160BB7">
        <w:rPr>
          <w:lang w:val="en-US"/>
        </w:rPr>
        <w:t>.</w:t>
      </w:r>
    </w:p>
    <w:p w14:paraId="2AC35ADC" w14:textId="77777777" w:rsidR="0030352A" w:rsidRPr="00160BB7" w:rsidRDefault="00000000">
      <w:pPr>
        <w:ind w:firstLine="720"/>
        <w:rPr>
          <w:lang w:val="en-US"/>
        </w:rPr>
      </w:pPr>
      <w:r w:rsidRPr="00160BB7">
        <w:rPr>
          <w:lang w:val="en-US"/>
        </w:rPr>
        <w:t xml:space="preserve">Malkov, Y. A., &amp; </w:t>
      </w:r>
      <w:proofErr w:type="spellStart"/>
      <w:r w:rsidRPr="00160BB7">
        <w:rPr>
          <w:lang w:val="en-US"/>
        </w:rPr>
        <w:t>Yashunin</w:t>
      </w:r>
      <w:proofErr w:type="spellEnd"/>
      <w:r w:rsidRPr="00160BB7">
        <w:rPr>
          <w:lang w:val="en-US"/>
        </w:rPr>
        <w:t xml:space="preserve">, D. A. (2018). Efficient and robust approximate nearest neighbor search using hierarchical navigable small world graphs. </w:t>
      </w:r>
      <w:r w:rsidRPr="00160BB7">
        <w:rPr>
          <w:i/>
          <w:iCs/>
          <w:lang w:val="en-US"/>
        </w:rPr>
        <w:t>IEEE Transactions on Pattern Analysis and Machine Intelligence</w:t>
      </w:r>
      <w:r w:rsidRPr="00160BB7">
        <w:rPr>
          <w:lang w:val="en-US"/>
        </w:rPr>
        <w:t>, 42(4), 824-836.</w:t>
      </w:r>
    </w:p>
    <w:p w14:paraId="238164AB" w14:textId="77777777" w:rsidR="0030352A" w:rsidRPr="00160BB7" w:rsidRDefault="00000000">
      <w:pPr>
        <w:ind w:firstLine="720"/>
        <w:rPr>
          <w:lang w:val="en-US"/>
        </w:rPr>
      </w:pPr>
      <w:r w:rsidRPr="00160BB7">
        <w:rPr>
          <w:lang w:val="en-US"/>
        </w:rPr>
        <w:t xml:space="preserve">Manning, C. D., Raghavan, P., &amp; Schütze, H. (2008). </w:t>
      </w:r>
      <w:r w:rsidRPr="00160BB7">
        <w:rPr>
          <w:i/>
          <w:iCs/>
          <w:lang w:val="en-US"/>
        </w:rPr>
        <w:t>Introduction to information retrieval</w:t>
      </w:r>
      <w:r w:rsidRPr="00160BB7">
        <w:rPr>
          <w:lang w:val="en-US"/>
        </w:rPr>
        <w:t>. Cambridge University Press.</w:t>
      </w:r>
    </w:p>
    <w:p w14:paraId="35FFB72F" w14:textId="77777777" w:rsidR="0030352A" w:rsidRPr="00160BB7" w:rsidRDefault="00000000">
      <w:pPr>
        <w:ind w:firstLine="720"/>
        <w:rPr>
          <w:lang w:val="en-US"/>
        </w:rPr>
      </w:pPr>
      <w:r w:rsidRPr="00160BB7">
        <w:rPr>
          <w:lang w:val="en-US"/>
        </w:rPr>
        <w:t xml:space="preserve">McConnell, S. (2004). </w:t>
      </w:r>
      <w:r w:rsidRPr="00160BB7">
        <w:rPr>
          <w:i/>
          <w:iCs/>
          <w:lang w:val="en-US"/>
        </w:rPr>
        <w:t>Code Complete: A Practical Handbook of Software Construction</w:t>
      </w:r>
      <w:r w:rsidRPr="00160BB7">
        <w:rPr>
          <w:lang w:val="en-US"/>
        </w:rPr>
        <w:t xml:space="preserve"> (2nd ed.). Microsoft Press.</w:t>
      </w:r>
    </w:p>
    <w:p w14:paraId="2E234F5B" w14:textId="77777777" w:rsidR="0030352A" w:rsidRPr="00160BB7" w:rsidRDefault="00000000">
      <w:pPr>
        <w:ind w:firstLine="720"/>
        <w:rPr>
          <w:lang w:val="en-US"/>
        </w:rPr>
      </w:pPr>
      <w:r w:rsidRPr="00160BB7">
        <w:rPr>
          <w:lang w:val="en-US"/>
        </w:rPr>
        <w:t xml:space="preserve">Microsoft Corporation. (2024). </w:t>
      </w:r>
      <w:r w:rsidRPr="00160BB7">
        <w:rPr>
          <w:i/>
          <w:iCs/>
          <w:lang w:val="en-US"/>
        </w:rPr>
        <w:t>Microsoft Learn Terms of Use</w:t>
      </w:r>
      <w:r w:rsidRPr="00160BB7">
        <w:rPr>
          <w:lang w:val="en-US"/>
        </w:rPr>
        <w:t>. https://learn.microsoft.com/en-us/legal/</w:t>
      </w:r>
    </w:p>
    <w:p w14:paraId="1BA82243" w14:textId="77777777" w:rsidR="0030352A" w:rsidRPr="00160BB7" w:rsidRDefault="00000000">
      <w:pPr>
        <w:ind w:firstLine="720"/>
        <w:rPr>
          <w:lang w:val="en-US"/>
        </w:rPr>
      </w:pPr>
      <w:r w:rsidRPr="00160BB7">
        <w:rPr>
          <w:lang w:val="en-US"/>
        </w:rPr>
        <w:t xml:space="preserve">Microsoft Learn. (2023). </w:t>
      </w:r>
      <w:r w:rsidRPr="00160BB7">
        <w:rPr>
          <w:i/>
          <w:iCs/>
          <w:lang w:val="en-US"/>
        </w:rPr>
        <w:t>Azure AI services documentation</w:t>
      </w:r>
      <w:r w:rsidRPr="00160BB7">
        <w:rPr>
          <w:lang w:val="en-US"/>
        </w:rPr>
        <w:t>. https://learn.microsoft.com/en-us/azure/ai-services/</w:t>
      </w:r>
    </w:p>
    <w:p w14:paraId="1C3733C4" w14:textId="77777777" w:rsidR="0030352A" w:rsidRPr="00160BB7" w:rsidRDefault="00000000">
      <w:pPr>
        <w:ind w:firstLine="720"/>
        <w:rPr>
          <w:lang w:val="en-US"/>
        </w:rPr>
      </w:pPr>
      <w:r w:rsidRPr="00160BB7">
        <w:rPr>
          <w:lang w:val="en-US"/>
        </w:rPr>
        <w:t xml:space="preserve">Microsoft. (2025a). </w:t>
      </w:r>
      <w:r w:rsidRPr="00160BB7">
        <w:rPr>
          <w:i/>
          <w:iCs/>
          <w:lang w:val="en-US"/>
        </w:rPr>
        <w:t>Microsoft Learn Documentation</w:t>
      </w:r>
      <w:r w:rsidRPr="00160BB7">
        <w:rPr>
          <w:lang w:val="en-US"/>
        </w:rPr>
        <w:t>. https://learn.microsoft.com/</w:t>
      </w:r>
    </w:p>
    <w:p w14:paraId="0CC9AE5D" w14:textId="77777777" w:rsidR="0030352A" w:rsidRPr="00160BB7" w:rsidRDefault="00000000">
      <w:pPr>
        <w:ind w:firstLine="720"/>
        <w:rPr>
          <w:lang w:val="en-US"/>
        </w:rPr>
      </w:pPr>
      <w:r w:rsidRPr="00160BB7">
        <w:rPr>
          <w:lang w:val="en-US"/>
        </w:rPr>
        <w:lastRenderedPageBreak/>
        <w:t xml:space="preserve">Microsoft. (2025b). </w:t>
      </w:r>
      <w:r w:rsidRPr="00160BB7">
        <w:rPr>
          <w:i/>
          <w:iCs/>
          <w:lang w:val="en-US"/>
        </w:rPr>
        <w:t>Microsoft Q&amp;A Community Platform</w:t>
      </w:r>
      <w:r w:rsidRPr="00160BB7">
        <w:rPr>
          <w:lang w:val="en-US"/>
        </w:rPr>
        <w:t>. https://learn.microsoft.com/en-us/answers/</w:t>
      </w:r>
    </w:p>
    <w:p w14:paraId="3032D631" w14:textId="77777777" w:rsidR="0030352A" w:rsidRPr="00160BB7" w:rsidRDefault="00000000">
      <w:pPr>
        <w:ind w:firstLine="720"/>
        <w:rPr>
          <w:lang w:val="en-US"/>
        </w:rPr>
      </w:pPr>
      <w:r w:rsidRPr="00160BB7">
        <w:rPr>
          <w:lang w:val="en-US"/>
        </w:rPr>
        <w:t xml:space="preserve">Mitchell, R. (2018). </w:t>
      </w:r>
      <w:r w:rsidRPr="00160BB7">
        <w:rPr>
          <w:i/>
          <w:iCs/>
          <w:lang w:val="en-US"/>
        </w:rPr>
        <w:t>Web scraping with Python: Collecting more data from the modern web</w:t>
      </w:r>
      <w:r w:rsidRPr="00160BB7">
        <w:rPr>
          <w:lang w:val="en-US"/>
        </w:rPr>
        <w:t>. O’Reilly Media.</w:t>
      </w:r>
    </w:p>
    <w:p w14:paraId="294FD651" w14:textId="77777777" w:rsidR="0030352A" w:rsidRPr="00160BB7" w:rsidRDefault="00000000">
      <w:pPr>
        <w:ind w:firstLine="720"/>
        <w:rPr>
          <w:lang w:val="en-US"/>
        </w:rPr>
      </w:pPr>
      <w:proofErr w:type="spellStart"/>
      <w:r w:rsidRPr="00160BB7">
        <w:rPr>
          <w:lang w:val="en-US"/>
        </w:rPr>
        <w:t>Muennighoff</w:t>
      </w:r>
      <w:proofErr w:type="spellEnd"/>
      <w:r w:rsidRPr="00160BB7">
        <w:rPr>
          <w:lang w:val="en-US"/>
        </w:rPr>
        <w:t xml:space="preserve">, N., Tazi, N., Magne, L., &amp; Reimers, N. (2023). MTEB: Massive text embedding benchmark. </w:t>
      </w:r>
      <w:proofErr w:type="spellStart"/>
      <w:r w:rsidRPr="00160BB7">
        <w:rPr>
          <w:i/>
          <w:iCs/>
          <w:lang w:val="en-US"/>
        </w:rPr>
        <w:t>arXiv</w:t>
      </w:r>
      <w:proofErr w:type="spellEnd"/>
      <w:r w:rsidRPr="00160BB7">
        <w:rPr>
          <w:i/>
          <w:iCs/>
          <w:lang w:val="en-US"/>
        </w:rPr>
        <w:t xml:space="preserve"> preprint arXiv:2210.07316</w:t>
      </w:r>
      <w:r w:rsidRPr="00160BB7">
        <w:rPr>
          <w:lang w:val="en-US"/>
        </w:rPr>
        <w:t>.</w:t>
      </w:r>
    </w:p>
    <w:p w14:paraId="76DDA3F6" w14:textId="77777777" w:rsidR="0030352A" w:rsidRPr="00160BB7" w:rsidRDefault="00000000">
      <w:pPr>
        <w:ind w:firstLine="720"/>
        <w:rPr>
          <w:lang w:val="en-US"/>
        </w:rPr>
      </w:pPr>
      <w:r w:rsidRPr="00160BB7">
        <w:rPr>
          <w:lang w:val="en-US"/>
        </w:rPr>
        <w:t xml:space="preserve">Nguyen, T., Rosenberg, M., Song, X., Gao, J., Tiwary, S., Majumder, R., &amp; Deng, L. (2016). MS MARCO: A human generated machine reading comprehension dataset. </w:t>
      </w:r>
      <w:r w:rsidRPr="00160BB7">
        <w:rPr>
          <w:i/>
          <w:iCs/>
          <w:lang w:val="en-US"/>
        </w:rPr>
        <w:t>Proceedings of the Workshop on Cognitive Computation: Integrating Neural and Symbolic Approaches (</w:t>
      </w:r>
      <w:proofErr w:type="spellStart"/>
      <w:r w:rsidRPr="00160BB7">
        <w:rPr>
          <w:i/>
          <w:iCs/>
          <w:lang w:val="en-US"/>
        </w:rPr>
        <w:t>CoCo@NIPS</w:t>
      </w:r>
      <w:proofErr w:type="spellEnd"/>
      <w:r w:rsidRPr="00160BB7">
        <w:rPr>
          <w:i/>
          <w:iCs/>
          <w:lang w:val="en-US"/>
        </w:rPr>
        <w:t>)</w:t>
      </w:r>
      <w:r w:rsidRPr="00160BB7">
        <w:rPr>
          <w:lang w:val="en-US"/>
        </w:rPr>
        <w:t>.</w:t>
      </w:r>
    </w:p>
    <w:p w14:paraId="2FE7F999" w14:textId="77777777" w:rsidR="0030352A" w:rsidRPr="00160BB7" w:rsidRDefault="00000000">
      <w:pPr>
        <w:ind w:firstLine="720"/>
        <w:rPr>
          <w:lang w:val="en-US"/>
        </w:rPr>
      </w:pPr>
      <w:r w:rsidRPr="00160BB7">
        <w:rPr>
          <w:lang w:val="en-US"/>
        </w:rPr>
        <w:t xml:space="preserve">Nogueira, R., &amp; Cho, K. (2019). Passage re-ranking with BERT. </w:t>
      </w:r>
      <w:proofErr w:type="spellStart"/>
      <w:r w:rsidRPr="00160BB7">
        <w:rPr>
          <w:i/>
          <w:iCs/>
          <w:lang w:val="en-US"/>
        </w:rPr>
        <w:t>arXiv</w:t>
      </w:r>
      <w:proofErr w:type="spellEnd"/>
      <w:r w:rsidRPr="00160BB7">
        <w:rPr>
          <w:i/>
          <w:iCs/>
          <w:lang w:val="en-US"/>
        </w:rPr>
        <w:t xml:space="preserve"> preprint arXiv:1901.04085</w:t>
      </w:r>
      <w:r w:rsidRPr="00160BB7">
        <w:rPr>
          <w:lang w:val="en-US"/>
        </w:rPr>
        <w:t>.</w:t>
      </w:r>
    </w:p>
    <w:p w14:paraId="715F2557" w14:textId="77777777" w:rsidR="0030352A" w:rsidRPr="00160BB7" w:rsidRDefault="00000000">
      <w:pPr>
        <w:ind w:firstLine="720"/>
        <w:rPr>
          <w:lang w:val="en-US"/>
        </w:rPr>
      </w:pPr>
      <w:r w:rsidRPr="00160BB7">
        <w:rPr>
          <w:lang w:val="en-US"/>
        </w:rPr>
        <w:t xml:space="preserve">OpenAI. (2025). </w:t>
      </w:r>
      <w:r w:rsidRPr="00160BB7">
        <w:rPr>
          <w:i/>
          <w:iCs/>
          <w:lang w:val="en-US"/>
        </w:rPr>
        <w:t>Embeddings API documentation</w:t>
      </w:r>
      <w:r w:rsidRPr="00160BB7">
        <w:rPr>
          <w:lang w:val="en-US"/>
        </w:rPr>
        <w:t>. https://platform.openai.com/docs/guides/embeddings</w:t>
      </w:r>
    </w:p>
    <w:p w14:paraId="6A2874BD" w14:textId="77777777" w:rsidR="0030352A" w:rsidRPr="00160BB7" w:rsidRDefault="00000000">
      <w:pPr>
        <w:ind w:firstLine="720"/>
        <w:rPr>
          <w:lang w:val="en-US"/>
        </w:rPr>
      </w:pPr>
      <w:r w:rsidRPr="00160BB7">
        <w:rPr>
          <w:lang w:val="en-US"/>
        </w:rPr>
        <w:t xml:space="preserve">OpenAI. (2025). </w:t>
      </w:r>
      <w:proofErr w:type="spellStart"/>
      <w:r w:rsidRPr="00160BB7">
        <w:rPr>
          <w:i/>
          <w:iCs/>
          <w:lang w:val="en-US"/>
        </w:rPr>
        <w:t>tiktoken</w:t>
      </w:r>
      <w:proofErr w:type="spellEnd"/>
      <w:r w:rsidRPr="00160BB7">
        <w:rPr>
          <w:i/>
          <w:iCs/>
          <w:lang w:val="en-US"/>
        </w:rPr>
        <w:t>: Token counting library</w:t>
      </w:r>
      <w:r w:rsidRPr="00160BB7">
        <w:rPr>
          <w:lang w:val="en-US"/>
        </w:rPr>
        <w:t>. https://github.com/openai/tiktoken</w:t>
      </w:r>
    </w:p>
    <w:p w14:paraId="2D13537F" w14:textId="77777777" w:rsidR="0030352A" w:rsidRPr="00160BB7" w:rsidRDefault="00000000">
      <w:pPr>
        <w:ind w:firstLine="720"/>
        <w:rPr>
          <w:lang w:val="en-US"/>
        </w:rPr>
      </w:pPr>
      <w:r w:rsidRPr="00160BB7">
        <w:rPr>
          <w:lang w:val="en-US"/>
        </w:rPr>
        <w:t xml:space="preserve">Peffers, K., </w:t>
      </w:r>
      <w:proofErr w:type="spellStart"/>
      <w:r w:rsidRPr="00160BB7">
        <w:rPr>
          <w:lang w:val="en-US"/>
        </w:rPr>
        <w:t>Tuunanen</w:t>
      </w:r>
      <w:proofErr w:type="spellEnd"/>
      <w:r w:rsidRPr="00160BB7">
        <w:rPr>
          <w:lang w:val="en-US"/>
        </w:rPr>
        <w:t xml:space="preserve">, T., Rothenberger, M. A., &amp; Chatterjee, S. (2007). A design science research methodology for information systems research. </w:t>
      </w:r>
      <w:r w:rsidRPr="00160BB7">
        <w:rPr>
          <w:i/>
          <w:iCs/>
          <w:lang w:val="en-US"/>
        </w:rPr>
        <w:t>Journal of management information systems</w:t>
      </w:r>
      <w:r w:rsidRPr="00160BB7">
        <w:rPr>
          <w:lang w:val="en-US"/>
        </w:rPr>
        <w:t>, 24(3), 45-77.</w:t>
      </w:r>
    </w:p>
    <w:p w14:paraId="59770AFF" w14:textId="77777777" w:rsidR="0030352A" w:rsidRPr="00160BB7" w:rsidRDefault="00000000">
      <w:pPr>
        <w:ind w:firstLine="720"/>
        <w:rPr>
          <w:lang w:val="en-US"/>
        </w:rPr>
      </w:pPr>
      <w:r w:rsidRPr="00160BB7">
        <w:rPr>
          <w:lang w:val="en-US"/>
        </w:rPr>
        <w:t xml:space="preserve">PostgreSQL. (2023). </w:t>
      </w:r>
      <w:proofErr w:type="spellStart"/>
      <w:r w:rsidRPr="00160BB7">
        <w:rPr>
          <w:i/>
          <w:iCs/>
          <w:lang w:val="en-US"/>
        </w:rPr>
        <w:t>pgvector</w:t>
      </w:r>
      <w:proofErr w:type="spellEnd"/>
      <w:r w:rsidRPr="00160BB7">
        <w:rPr>
          <w:i/>
          <w:iCs/>
          <w:lang w:val="en-US"/>
        </w:rPr>
        <w:t>: Open-source vector similarity search for Postgres</w:t>
      </w:r>
      <w:r w:rsidRPr="00160BB7">
        <w:rPr>
          <w:lang w:val="en-US"/>
        </w:rPr>
        <w:t>. https://github.com/pgvector/pgvector</w:t>
      </w:r>
    </w:p>
    <w:p w14:paraId="46EDCD00" w14:textId="77777777" w:rsidR="0030352A" w:rsidRPr="00160BB7" w:rsidRDefault="00000000">
      <w:pPr>
        <w:ind w:firstLine="720"/>
        <w:rPr>
          <w:lang w:val="en-US"/>
        </w:rPr>
      </w:pPr>
      <w:r w:rsidRPr="00160BB7">
        <w:rPr>
          <w:lang w:val="en-US"/>
        </w:rPr>
        <w:t xml:space="preserve">Qu, Y., Ding, Y., Liu, J., Liu, K., Ren, R., Zhao, W. X., … &amp; Wen, J. R. (2021). </w:t>
      </w:r>
      <w:proofErr w:type="spellStart"/>
      <w:r w:rsidRPr="00160BB7">
        <w:rPr>
          <w:lang w:val="en-US"/>
        </w:rPr>
        <w:t>RocketQA</w:t>
      </w:r>
      <w:proofErr w:type="spellEnd"/>
      <w:r w:rsidRPr="00160BB7">
        <w:rPr>
          <w:lang w:val="en-US"/>
        </w:rPr>
        <w:t xml:space="preserve">: An optimized training approach to dense passage retrieval for open-domain question answering. </w:t>
      </w:r>
      <w:proofErr w:type="spellStart"/>
      <w:r w:rsidRPr="00160BB7">
        <w:rPr>
          <w:i/>
          <w:iCs/>
          <w:lang w:val="en-US"/>
        </w:rPr>
        <w:t>arXiv</w:t>
      </w:r>
      <w:proofErr w:type="spellEnd"/>
      <w:r w:rsidRPr="00160BB7">
        <w:rPr>
          <w:i/>
          <w:iCs/>
          <w:lang w:val="en-US"/>
        </w:rPr>
        <w:t xml:space="preserve"> preprint arXiv:2010.08191</w:t>
      </w:r>
      <w:r w:rsidRPr="00160BB7">
        <w:rPr>
          <w:lang w:val="en-US"/>
        </w:rPr>
        <w:t>.</w:t>
      </w:r>
    </w:p>
    <w:p w14:paraId="2BDE5636" w14:textId="77777777" w:rsidR="0030352A" w:rsidRPr="00160BB7" w:rsidRDefault="00000000">
      <w:pPr>
        <w:ind w:firstLine="720"/>
        <w:rPr>
          <w:lang w:val="en-US"/>
        </w:rPr>
      </w:pPr>
      <w:proofErr w:type="spellStart"/>
      <w:r w:rsidRPr="00160BB7">
        <w:rPr>
          <w:lang w:val="en-US"/>
        </w:rPr>
        <w:lastRenderedPageBreak/>
        <w:t>Rajpurkar</w:t>
      </w:r>
      <w:proofErr w:type="spellEnd"/>
      <w:r w:rsidRPr="00160BB7">
        <w:rPr>
          <w:lang w:val="en-US"/>
        </w:rPr>
        <w:t xml:space="preserve">, P., Jia, R., &amp; Liang, P. (2018). Know what you don’t know: Unanswerable questions for </w:t>
      </w:r>
      <w:proofErr w:type="spellStart"/>
      <w:r w:rsidRPr="00160BB7">
        <w:rPr>
          <w:lang w:val="en-US"/>
        </w:rPr>
        <w:t>SQuAD</w:t>
      </w:r>
      <w:proofErr w:type="spellEnd"/>
      <w:r w:rsidRPr="00160BB7">
        <w:rPr>
          <w:lang w:val="en-US"/>
        </w:rPr>
        <w:t xml:space="preserve">. </w:t>
      </w:r>
      <w:r w:rsidRPr="00160BB7">
        <w:rPr>
          <w:i/>
          <w:iCs/>
          <w:lang w:val="en-US"/>
        </w:rPr>
        <w:t>Proceedings of the 56th Annual Meeting of the Association for Computational Linguistics (Volume 2: Short Papers)</w:t>
      </w:r>
      <w:r w:rsidRPr="00160BB7">
        <w:rPr>
          <w:lang w:val="en-US"/>
        </w:rPr>
        <w:t>, 784-789.</w:t>
      </w:r>
    </w:p>
    <w:p w14:paraId="0B9E2DF6" w14:textId="77777777" w:rsidR="0030352A" w:rsidRPr="00160BB7" w:rsidRDefault="00000000">
      <w:pPr>
        <w:ind w:firstLine="720"/>
        <w:rPr>
          <w:lang w:val="en-US"/>
        </w:rPr>
      </w:pPr>
      <w:r w:rsidRPr="00160BB7">
        <w:rPr>
          <w:lang w:val="en-US"/>
        </w:rPr>
        <w:t xml:space="preserve">Reimers, N., &amp; </w:t>
      </w:r>
      <w:proofErr w:type="spellStart"/>
      <w:r w:rsidRPr="00160BB7">
        <w:rPr>
          <w:lang w:val="en-US"/>
        </w:rPr>
        <w:t>Gurevych</w:t>
      </w:r>
      <w:proofErr w:type="spellEnd"/>
      <w:r w:rsidRPr="00160BB7">
        <w:rPr>
          <w:lang w:val="en-US"/>
        </w:rPr>
        <w:t xml:space="preserve">, I. (2019). Sentence-BERT: Sentence embeddings using </w:t>
      </w:r>
      <w:proofErr w:type="spellStart"/>
      <w:r w:rsidRPr="00160BB7">
        <w:rPr>
          <w:lang w:val="en-US"/>
        </w:rPr>
        <w:t>siamese</w:t>
      </w:r>
      <w:proofErr w:type="spellEnd"/>
      <w:r w:rsidRPr="00160BB7">
        <w:rPr>
          <w:lang w:val="en-US"/>
        </w:rPr>
        <w:t xml:space="preserve"> BERT-networks. </w:t>
      </w:r>
      <w:proofErr w:type="spellStart"/>
      <w:r w:rsidRPr="00160BB7">
        <w:rPr>
          <w:i/>
          <w:iCs/>
          <w:lang w:val="en-US"/>
        </w:rPr>
        <w:t>arXiv</w:t>
      </w:r>
      <w:proofErr w:type="spellEnd"/>
      <w:r w:rsidRPr="00160BB7">
        <w:rPr>
          <w:i/>
          <w:iCs/>
          <w:lang w:val="en-US"/>
        </w:rPr>
        <w:t xml:space="preserve"> preprint arXiv:1908.10084</w:t>
      </w:r>
      <w:r w:rsidRPr="00160BB7">
        <w:rPr>
          <w:lang w:val="en-US"/>
        </w:rPr>
        <w:t>.</w:t>
      </w:r>
    </w:p>
    <w:p w14:paraId="4E55EFC3" w14:textId="77777777" w:rsidR="0030352A" w:rsidRPr="00160BB7" w:rsidRDefault="00000000">
      <w:pPr>
        <w:ind w:firstLine="720"/>
        <w:rPr>
          <w:lang w:val="en-US"/>
        </w:rPr>
      </w:pPr>
      <w:r w:rsidRPr="00160BB7">
        <w:rPr>
          <w:lang w:val="en-US"/>
        </w:rPr>
        <w:t xml:space="preserve">Salesforce. (2023). </w:t>
      </w:r>
      <w:r w:rsidRPr="00160BB7">
        <w:rPr>
          <w:i/>
          <w:iCs/>
          <w:lang w:val="en-US"/>
        </w:rPr>
        <w:t>Einstein for Service Cloud</w:t>
      </w:r>
      <w:r w:rsidRPr="00160BB7">
        <w:rPr>
          <w:lang w:val="en-US"/>
        </w:rPr>
        <w:t>. https://www.salesforce.com/products/service-cloud/features/service-cloud-einstein/</w:t>
      </w:r>
    </w:p>
    <w:p w14:paraId="51DBEAEC" w14:textId="77777777" w:rsidR="0030352A" w:rsidRPr="00160BB7" w:rsidRDefault="00000000">
      <w:pPr>
        <w:ind w:firstLine="720"/>
        <w:rPr>
          <w:lang w:val="en-US"/>
        </w:rPr>
      </w:pPr>
      <w:r w:rsidRPr="00160BB7">
        <w:rPr>
          <w:lang w:val="en-US"/>
        </w:rPr>
        <w:t xml:space="preserve">Salton, G., Wong, A., &amp; Yang, C. S. (1975). A vector space model for automatic indexing. </w:t>
      </w:r>
      <w:r w:rsidRPr="00160BB7">
        <w:rPr>
          <w:i/>
          <w:iCs/>
          <w:lang w:val="en-US"/>
        </w:rPr>
        <w:t>Communications of the ACM</w:t>
      </w:r>
      <w:r w:rsidRPr="00160BB7">
        <w:rPr>
          <w:lang w:val="en-US"/>
        </w:rPr>
        <w:t>, 18(11), 613-620.</w:t>
      </w:r>
    </w:p>
    <w:p w14:paraId="7CD04CD4" w14:textId="77777777" w:rsidR="0030352A" w:rsidRPr="00160BB7" w:rsidRDefault="00000000">
      <w:pPr>
        <w:ind w:firstLine="720"/>
        <w:rPr>
          <w:lang w:val="en-US"/>
        </w:rPr>
      </w:pPr>
      <w:r w:rsidRPr="00160BB7">
        <w:rPr>
          <w:lang w:val="en-US"/>
        </w:rPr>
        <w:t xml:space="preserve">Sanderson, M. (2010). Test </w:t>
      </w:r>
      <w:proofErr w:type="gramStart"/>
      <w:r w:rsidRPr="00160BB7">
        <w:rPr>
          <w:lang w:val="en-US"/>
        </w:rPr>
        <w:t>collection based</w:t>
      </w:r>
      <w:proofErr w:type="gramEnd"/>
      <w:r w:rsidRPr="00160BB7">
        <w:rPr>
          <w:lang w:val="en-US"/>
        </w:rPr>
        <w:t xml:space="preserve"> evaluation of information retrieval systems. </w:t>
      </w:r>
      <w:r w:rsidRPr="00160BB7">
        <w:rPr>
          <w:i/>
          <w:iCs/>
          <w:lang w:val="en-US"/>
        </w:rPr>
        <w:t>Foundations and Trends in Information Retrieval</w:t>
      </w:r>
      <w:r w:rsidRPr="00160BB7">
        <w:rPr>
          <w:lang w:val="en-US"/>
        </w:rPr>
        <w:t>, 4(4), 247-375.</w:t>
      </w:r>
    </w:p>
    <w:p w14:paraId="5E204CD6" w14:textId="77777777" w:rsidR="0030352A" w:rsidRPr="00160BB7" w:rsidRDefault="00000000">
      <w:pPr>
        <w:ind w:firstLine="720"/>
        <w:rPr>
          <w:lang w:val="en-US"/>
        </w:rPr>
      </w:pPr>
      <w:r w:rsidRPr="00160BB7">
        <w:rPr>
          <w:lang w:val="en-US"/>
        </w:rPr>
        <w:t xml:space="preserve">Saxena, A., Kochhar, P. S., &amp; Lo, D. (2021). A machine learning approach to predict and categorize questions in stack overflow. </w:t>
      </w:r>
      <w:r w:rsidRPr="00160BB7">
        <w:rPr>
          <w:i/>
          <w:iCs/>
          <w:lang w:val="en-US"/>
        </w:rPr>
        <w:t>Empirical Software Engineering</w:t>
      </w:r>
      <w:r w:rsidRPr="00160BB7">
        <w:rPr>
          <w:lang w:val="en-US"/>
        </w:rPr>
        <w:t>, 26(4), 1-34.</w:t>
      </w:r>
    </w:p>
    <w:p w14:paraId="18309645" w14:textId="77777777" w:rsidR="0030352A" w:rsidRPr="00160BB7" w:rsidRDefault="00000000">
      <w:pPr>
        <w:ind w:firstLine="720"/>
        <w:rPr>
          <w:lang w:val="en-US"/>
        </w:rPr>
      </w:pPr>
      <w:r w:rsidRPr="00160BB7">
        <w:rPr>
          <w:lang w:val="en-US"/>
        </w:rPr>
        <w:t xml:space="preserve">ServiceNow. (2022). </w:t>
      </w:r>
      <w:r w:rsidRPr="00160BB7">
        <w:rPr>
          <w:i/>
          <w:iCs/>
          <w:lang w:val="en-US"/>
        </w:rPr>
        <w:t>Predictive Intelligence</w:t>
      </w:r>
      <w:r w:rsidRPr="00160BB7">
        <w:rPr>
          <w:lang w:val="en-US"/>
        </w:rPr>
        <w:t>. https://www.servicenow.com/products/predictive-intelligence.html</w:t>
      </w:r>
    </w:p>
    <w:p w14:paraId="1B019775" w14:textId="77777777" w:rsidR="0030352A" w:rsidRPr="00160BB7" w:rsidRDefault="00000000">
      <w:pPr>
        <w:ind w:firstLine="720"/>
        <w:rPr>
          <w:lang w:val="en-US"/>
        </w:rPr>
      </w:pPr>
      <w:r w:rsidRPr="00160BB7">
        <w:rPr>
          <w:lang w:val="en-US"/>
        </w:rPr>
        <w:t xml:space="preserve">Shearer, C. (2000). The CRISP-DM model: the new blueprint for data mining. </w:t>
      </w:r>
      <w:r w:rsidRPr="00160BB7">
        <w:rPr>
          <w:i/>
          <w:iCs/>
          <w:lang w:val="en-US"/>
        </w:rPr>
        <w:t>Journal of data warehousing</w:t>
      </w:r>
      <w:r w:rsidRPr="00160BB7">
        <w:rPr>
          <w:lang w:val="en-US"/>
        </w:rPr>
        <w:t>, 5(4), 13-22.</w:t>
      </w:r>
    </w:p>
    <w:p w14:paraId="271C146F" w14:textId="77777777" w:rsidR="0030352A" w:rsidRPr="00160BB7" w:rsidRDefault="00000000">
      <w:pPr>
        <w:ind w:firstLine="720"/>
        <w:rPr>
          <w:lang w:val="en-US"/>
        </w:rPr>
      </w:pPr>
      <w:r w:rsidRPr="00160BB7">
        <w:rPr>
          <w:lang w:val="en-US"/>
        </w:rPr>
        <w:t xml:space="preserve">Song, K., Tan, X., Qin, T., Lu, J., &amp; Liu, T. Y. (2020). </w:t>
      </w:r>
      <w:proofErr w:type="spellStart"/>
      <w:r w:rsidRPr="00160BB7">
        <w:rPr>
          <w:lang w:val="en-US"/>
        </w:rPr>
        <w:t>MPNet</w:t>
      </w:r>
      <w:proofErr w:type="spellEnd"/>
      <w:r w:rsidRPr="00160BB7">
        <w:rPr>
          <w:lang w:val="en-US"/>
        </w:rPr>
        <w:t xml:space="preserve">: Masked and permuted pre-training for language understanding. </w:t>
      </w:r>
      <w:r w:rsidRPr="00160BB7">
        <w:rPr>
          <w:i/>
          <w:iCs/>
          <w:lang w:val="en-US"/>
        </w:rPr>
        <w:t>Advances in Neural Information Processing Systems</w:t>
      </w:r>
      <w:r w:rsidRPr="00160BB7">
        <w:rPr>
          <w:lang w:val="en-US"/>
        </w:rPr>
        <w:t>, 33, 16857-16867.</w:t>
      </w:r>
    </w:p>
    <w:p w14:paraId="7B48B140" w14:textId="77777777" w:rsidR="0030352A" w:rsidRPr="00160BB7" w:rsidRDefault="00000000">
      <w:pPr>
        <w:ind w:firstLine="720"/>
        <w:rPr>
          <w:lang w:val="en-US"/>
        </w:rPr>
      </w:pPr>
      <w:proofErr w:type="spellStart"/>
      <w:r w:rsidRPr="00160BB7">
        <w:rPr>
          <w:lang w:val="en-US"/>
        </w:rPr>
        <w:t>Streamlit</w:t>
      </w:r>
      <w:proofErr w:type="spellEnd"/>
      <w:r w:rsidRPr="00160BB7">
        <w:rPr>
          <w:lang w:val="en-US"/>
        </w:rPr>
        <w:t xml:space="preserve"> Team. (2023). </w:t>
      </w:r>
      <w:proofErr w:type="spellStart"/>
      <w:r w:rsidRPr="00160BB7">
        <w:rPr>
          <w:i/>
          <w:iCs/>
          <w:lang w:val="en-US"/>
        </w:rPr>
        <w:t>Streamlit</w:t>
      </w:r>
      <w:proofErr w:type="spellEnd"/>
      <w:r w:rsidRPr="00160BB7">
        <w:rPr>
          <w:i/>
          <w:iCs/>
          <w:lang w:val="en-US"/>
        </w:rPr>
        <w:t>: The fastest way to build and share data apps</w:t>
      </w:r>
      <w:r w:rsidRPr="00160BB7">
        <w:rPr>
          <w:lang w:val="en-US"/>
        </w:rPr>
        <w:t>. https://streamlit.io/</w:t>
      </w:r>
    </w:p>
    <w:p w14:paraId="2EC4D6AB" w14:textId="77777777" w:rsidR="0030352A" w:rsidRPr="00160BB7" w:rsidRDefault="00000000">
      <w:pPr>
        <w:ind w:firstLine="720"/>
        <w:rPr>
          <w:lang w:val="en-US"/>
        </w:rPr>
      </w:pPr>
      <w:r w:rsidRPr="00160BB7">
        <w:rPr>
          <w:lang w:val="en-US"/>
        </w:rPr>
        <w:lastRenderedPageBreak/>
        <w:t xml:space="preserve">Van Rossum, G., &amp; Drake, F. L. (2009). </w:t>
      </w:r>
      <w:r w:rsidRPr="00160BB7">
        <w:rPr>
          <w:i/>
          <w:iCs/>
          <w:lang w:val="en-US"/>
        </w:rPr>
        <w:t>Python 3 Reference Manual</w:t>
      </w:r>
      <w:r w:rsidRPr="00160BB7">
        <w:rPr>
          <w:lang w:val="en-US"/>
        </w:rPr>
        <w:t>. CreateSpace Independent Publishing Platform.</w:t>
      </w:r>
    </w:p>
    <w:p w14:paraId="506C1FAF" w14:textId="77777777" w:rsidR="0030352A" w:rsidRPr="00160BB7" w:rsidRDefault="00000000">
      <w:pPr>
        <w:ind w:firstLine="720"/>
        <w:rPr>
          <w:lang w:val="en-US"/>
        </w:rPr>
      </w:pPr>
      <w:r w:rsidRPr="00160BB7">
        <w:rPr>
          <w:lang w:val="en-US"/>
        </w:rPr>
        <w:t xml:space="preserve">Voorhees, E. M., &amp; Harman, D. K. (2005). </w:t>
      </w:r>
      <w:r w:rsidRPr="00160BB7">
        <w:rPr>
          <w:i/>
          <w:iCs/>
          <w:lang w:val="en-US"/>
        </w:rPr>
        <w:t>TREC: Experiment and evaluation in information retrieval</w:t>
      </w:r>
      <w:r w:rsidRPr="00160BB7">
        <w:rPr>
          <w:lang w:val="en-US"/>
        </w:rPr>
        <w:t>. MIT press.</w:t>
      </w:r>
    </w:p>
    <w:p w14:paraId="5F0853F0" w14:textId="77777777" w:rsidR="0030352A" w:rsidRPr="00160BB7" w:rsidRDefault="00000000">
      <w:pPr>
        <w:ind w:firstLine="720"/>
        <w:rPr>
          <w:lang w:val="en-US"/>
        </w:rPr>
      </w:pPr>
      <w:r w:rsidRPr="00160BB7">
        <w:rPr>
          <w:lang w:val="en-US"/>
        </w:rPr>
        <w:t xml:space="preserve">Wang, W., Wei, F., Dong, L., Bao, H., Yang, N., &amp; Zhou, M. (2020). </w:t>
      </w:r>
      <w:proofErr w:type="spellStart"/>
      <w:r w:rsidRPr="00160BB7">
        <w:rPr>
          <w:lang w:val="en-US"/>
        </w:rPr>
        <w:t>MiniLM</w:t>
      </w:r>
      <w:proofErr w:type="spellEnd"/>
      <w:r w:rsidRPr="00160BB7">
        <w:rPr>
          <w:lang w:val="en-US"/>
        </w:rPr>
        <w:t xml:space="preserve">: Deep self-attention distillation for task-agnostic compression of pre-trained transformers. </w:t>
      </w:r>
      <w:r w:rsidRPr="00160BB7">
        <w:rPr>
          <w:i/>
          <w:iCs/>
          <w:lang w:val="en-US"/>
        </w:rPr>
        <w:t>Advances in Neural Information Processing Systems</w:t>
      </w:r>
      <w:r w:rsidRPr="00160BB7">
        <w:rPr>
          <w:lang w:val="en-US"/>
        </w:rPr>
        <w:t>, 33, 5776-5788.</w:t>
      </w:r>
    </w:p>
    <w:p w14:paraId="5D891672" w14:textId="77777777" w:rsidR="0030352A" w:rsidRPr="00160BB7" w:rsidRDefault="00000000">
      <w:pPr>
        <w:ind w:firstLine="720"/>
        <w:rPr>
          <w:lang w:val="en-US"/>
        </w:rPr>
      </w:pPr>
      <w:r w:rsidRPr="00160BB7">
        <w:rPr>
          <w:lang w:val="en-US"/>
        </w:rPr>
        <w:t xml:space="preserve">Wang, L., Yang, N., Huang, J., Chang, M. W., &amp; Wang, W. (2022). Text embeddings by weakly-supervised contrastive pre-training. </w:t>
      </w:r>
      <w:proofErr w:type="spellStart"/>
      <w:r w:rsidRPr="00160BB7">
        <w:rPr>
          <w:i/>
          <w:iCs/>
          <w:lang w:val="en-US"/>
        </w:rPr>
        <w:t>arXiv</w:t>
      </w:r>
      <w:proofErr w:type="spellEnd"/>
      <w:r w:rsidRPr="00160BB7">
        <w:rPr>
          <w:i/>
          <w:iCs/>
          <w:lang w:val="en-US"/>
        </w:rPr>
        <w:t xml:space="preserve"> preprint arXiv:2212.03533</w:t>
      </w:r>
      <w:r w:rsidRPr="00160BB7">
        <w:rPr>
          <w:lang w:val="en-US"/>
        </w:rPr>
        <w:t>.</w:t>
      </w:r>
    </w:p>
    <w:p w14:paraId="6F2F01B5" w14:textId="77777777" w:rsidR="0030352A" w:rsidRPr="00160BB7" w:rsidRDefault="00000000">
      <w:pPr>
        <w:ind w:firstLine="720"/>
        <w:rPr>
          <w:lang w:val="en-US"/>
        </w:rPr>
      </w:pPr>
      <w:proofErr w:type="spellStart"/>
      <w:r w:rsidRPr="00160BB7">
        <w:rPr>
          <w:lang w:val="en-US"/>
        </w:rPr>
        <w:t>Weaviate</w:t>
      </w:r>
      <w:proofErr w:type="spellEnd"/>
      <w:r w:rsidRPr="00160BB7">
        <w:rPr>
          <w:lang w:val="en-US"/>
        </w:rPr>
        <w:t xml:space="preserve">. (2023). </w:t>
      </w:r>
      <w:proofErr w:type="spellStart"/>
      <w:r w:rsidRPr="00160BB7">
        <w:rPr>
          <w:i/>
          <w:iCs/>
          <w:lang w:val="en-US"/>
        </w:rPr>
        <w:t>Weaviate</w:t>
      </w:r>
      <w:proofErr w:type="spellEnd"/>
      <w:r w:rsidRPr="00160BB7">
        <w:rPr>
          <w:i/>
          <w:iCs/>
          <w:lang w:val="en-US"/>
        </w:rPr>
        <w:t>: Vector database for production-ready AI applications</w:t>
      </w:r>
      <w:r w:rsidRPr="00160BB7">
        <w:rPr>
          <w:lang w:val="en-US"/>
        </w:rPr>
        <w:t>. https://weaviate.io/</w:t>
      </w:r>
    </w:p>
    <w:p w14:paraId="796164FA" w14:textId="77777777" w:rsidR="0030352A" w:rsidRPr="00160BB7" w:rsidRDefault="00000000">
      <w:pPr>
        <w:ind w:firstLine="720"/>
        <w:rPr>
          <w:lang w:val="en-US"/>
        </w:rPr>
      </w:pPr>
      <w:r w:rsidRPr="00160BB7">
        <w:rPr>
          <w:lang w:val="en-US"/>
        </w:rPr>
        <w:t xml:space="preserve">Zendesk. (2023). </w:t>
      </w:r>
      <w:r w:rsidRPr="00160BB7">
        <w:rPr>
          <w:i/>
          <w:iCs/>
          <w:lang w:val="en-US"/>
        </w:rPr>
        <w:t>Answer Bot</w:t>
      </w:r>
      <w:r w:rsidRPr="00160BB7">
        <w:rPr>
          <w:lang w:val="en-US"/>
        </w:rPr>
        <w:t>. https://www.zendesk.com/service/answer-bot/</w:t>
      </w:r>
    </w:p>
    <w:p w14:paraId="286BBE23" w14:textId="77777777" w:rsidR="0030352A" w:rsidRDefault="00000000">
      <w:pPr>
        <w:ind w:firstLine="720"/>
      </w:pPr>
      <w:r w:rsidRPr="00160BB7">
        <w:rPr>
          <w:lang w:val="en-US"/>
        </w:rPr>
        <w:t xml:space="preserve">Zhang, T., Kishore, V., Wu, F., Weinberger, K. Q., &amp; Artzi, Y. (2019). </w:t>
      </w:r>
      <w:proofErr w:type="spellStart"/>
      <w:r>
        <w:t>BERTScore</w:t>
      </w:r>
      <w:proofErr w:type="spellEnd"/>
      <w:r>
        <w:t xml:space="preserve">: </w:t>
      </w:r>
      <w:proofErr w:type="spellStart"/>
      <w:r>
        <w:t>Evaluating</w:t>
      </w:r>
      <w:proofErr w:type="spellEnd"/>
      <w:r>
        <w:t xml:space="preserve"> </w:t>
      </w:r>
      <w:proofErr w:type="spellStart"/>
      <w:r>
        <w:t>text</w:t>
      </w:r>
      <w:proofErr w:type="spellEnd"/>
      <w:r>
        <w:t xml:space="preserve"> </w:t>
      </w:r>
      <w:proofErr w:type="spellStart"/>
      <w:r>
        <w:t>generation</w:t>
      </w:r>
      <w:proofErr w:type="spellEnd"/>
      <w:r>
        <w:t xml:space="preserve"> </w:t>
      </w:r>
      <w:proofErr w:type="spellStart"/>
      <w:r>
        <w:t>with</w:t>
      </w:r>
      <w:proofErr w:type="spellEnd"/>
      <w:r>
        <w:t xml:space="preserve"> BERT. </w:t>
      </w:r>
      <w:proofErr w:type="spellStart"/>
      <w:r>
        <w:rPr>
          <w:i/>
          <w:iCs/>
        </w:rPr>
        <w:t>arXiv</w:t>
      </w:r>
      <w:proofErr w:type="spellEnd"/>
      <w:r>
        <w:rPr>
          <w:i/>
          <w:iCs/>
        </w:rPr>
        <w:t xml:space="preserve"> </w:t>
      </w:r>
      <w:proofErr w:type="spellStart"/>
      <w:r>
        <w:rPr>
          <w:i/>
          <w:iCs/>
        </w:rPr>
        <w:t>preprint</w:t>
      </w:r>
      <w:proofErr w:type="spellEnd"/>
      <w:r>
        <w:rPr>
          <w:i/>
          <w:iCs/>
        </w:rPr>
        <w:t xml:space="preserve"> arXiv:1904.09675</w:t>
      </w:r>
      <w:r>
        <w:t>.</w:t>
      </w:r>
      <w:bookmarkEnd w:id="439"/>
    </w:p>
    <w:sectPr w:rsidR="0030352A" w:rsidSect="00F521A3">
      <w:pgSz w:w="12240" w:h="15840"/>
      <w:pgMar w:top="1560" w:right="1418" w:bottom="1418" w:left="2268" w:header="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D2CF9" w14:textId="77777777" w:rsidR="009F3CB1" w:rsidRDefault="009F3CB1">
      <w:pPr>
        <w:spacing w:after="0" w:line="240" w:lineRule="auto"/>
      </w:pPr>
      <w:r>
        <w:separator/>
      </w:r>
    </w:p>
  </w:endnote>
  <w:endnote w:type="continuationSeparator" w:id="0">
    <w:p w14:paraId="67413931" w14:textId="77777777" w:rsidR="009F3CB1" w:rsidRDefault="009F3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ED9A393E-5EA0-2047-8CDF-A29F87E06A07}"/>
  </w:font>
  <w:font w:name="Times New Roman">
    <w:panose1 w:val="02020603050405020304"/>
    <w:charset w:val="00"/>
    <w:family w:val="roman"/>
    <w:pitch w:val="variable"/>
    <w:sig w:usb0="E0002EFF" w:usb1="C000785B" w:usb2="00000009" w:usb3="00000000" w:csb0="000001FF" w:csb1="00000000"/>
    <w:embedRegular r:id="rId2" w:fontKey="{74C9269C-3543-1447-9041-5218590775EC}"/>
    <w:embedBold r:id="rId3" w:fontKey="{B7CAE698-B208-5B4E-91CF-9D2D81C5175C}"/>
    <w:embedItalic r:id="rId4" w:fontKey="{7B875C47-C770-5E49-B4F2-4A6527D4F086}"/>
  </w:font>
  <w:font w:name="Courier New">
    <w:panose1 w:val="02070309020205020404"/>
    <w:charset w:val="00"/>
    <w:family w:val="modern"/>
    <w:pitch w:val="fixed"/>
    <w:sig w:usb0="E0002EFF" w:usb1="C0007843" w:usb2="00000009" w:usb3="00000000" w:csb0="000001FF" w:csb1="00000000"/>
    <w:embedRegular r:id="rId5" w:fontKey="{B3AA3F8A-A8C8-6945-83BE-7AE4AD0B7D1E}"/>
  </w:font>
  <w:font w:name="Wingdings">
    <w:panose1 w:val="05000000000000000000"/>
    <w:charset w:val="4D"/>
    <w:family w:val="decorative"/>
    <w:pitch w:val="variable"/>
    <w:sig w:usb0="00000003" w:usb1="00000000" w:usb2="00000000" w:usb3="00000000" w:csb0="80000001" w:csb1="00000000"/>
    <w:embedRegular r:id="rId6" w:fontKey="{892E6E8B-DFCC-0844-BE9F-BF2B12B7EFBD}"/>
  </w:font>
  <w:font w:name="Arial">
    <w:panose1 w:val="020B0604020202020204"/>
    <w:charset w:val="00"/>
    <w:family w:val="swiss"/>
    <w:pitch w:val="variable"/>
    <w:sig w:usb0="E0002EFF" w:usb1="C000785B" w:usb2="00000009" w:usb3="00000000" w:csb0="000001FF" w:csb1="00000000"/>
    <w:embedRegular r:id="rId7" w:fontKey="{B1A662CD-C145-8F4A-A870-AE4845AF6563}"/>
    <w:embedBold r:id="rId8" w:fontKey="{5F70A5D9-EA00-4445-9BF4-0E264098F5FE}"/>
    <w:embedItalic r:id="rId9" w:fontKey="{B9D6A070-A9EB-D140-AEBC-1D9FC962DB33}"/>
    <w:embedBoldItalic r:id="rId10" w:fontKey="{A4184DB4-2724-7E47-8C03-1CDACAFF9AFF}"/>
  </w:font>
  <w:font w:name="Cambria">
    <w:panose1 w:val="02040503050406030204"/>
    <w:charset w:val="00"/>
    <w:family w:val="roman"/>
    <w:pitch w:val="variable"/>
    <w:sig w:usb0="E00006FF" w:usb1="420024FF" w:usb2="02000000" w:usb3="00000000" w:csb0="0000019F" w:csb1="00000000"/>
    <w:embedRegular r:id="rId11" w:fontKey="{950A6C13-94A8-C344-8337-8F30114FD39E}"/>
    <w:embedBold r:id="rId12" w:fontKey="{147F23D4-F052-F244-989F-E21E2454D76D}"/>
    <w:embedItalic r:id="rId13" w:fontKey="{FECF9121-7A7D-204B-980A-644A0F2262E2}"/>
  </w:font>
  <w:font w:name="Calibri">
    <w:panose1 w:val="020F0502020204030204"/>
    <w:charset w:val="00"/>
    <w:family w:val="swiss"/>
    <w:pitch w:val="variable"/>
    <w:sig w:usb0="E4002EFF" w:usb1="C200247B" w:usb2="00000009" w:usb3="00000000" w:csb0="000001FF" w:csb1="00000000"/>
    <w:embedRegular r:id="rId14" w:fontKey="{8EACE41F-93DC-1445-B684-3BBC276A7FE6}"/>
    <w:embedItalic r:id="rId15" w:fontKey="{236E42E2-F3A4-E84E-B98F-CC48AC6F8128}"/>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16" w:fontKey="{0400D40B-6BD0-6F4E-81C8-8C7D3AAB9E04}"/>
  </w:font>
  <w:font w:name="MS Mincho">
    <w:altName w:val="ＭＳ 明朝"/>
    <w:panose1 w:val="02020609040205080304"/>
    <w:charset w:val="80"/>
    <w:family w:val="modern"/>
    <w:pitch w:val="fixed"/>
    <w:sig w:usb0="E00002FF" w:usb1="6AC7FDFB" w:usb2="08000012" w:usb3="00000000" w:csb0="0002009F" w:csb1="00000000"/>
  </w:font>
  <w:font w:name="Quattrocento Sans">
    <w:panose1 w:val="020B0502050000020003"/>
    <w:charset w:val="00"/>
    <w:family w:val="swiss"/>
    <w:pitch w:val="variable"/>
    <w:sig w:usb0="800000BF" w:usb1="4000005B" w:usb2="00000000" w:usb3="00000000" w:csb0="00000001" w:csb1="00000000"/>
    <w:embedRegular r:id="rId17" w:fontKey="{A407827D-D858-8D46-9CE7-8B9F0FDDD0B5}"/>
  </w:font>
  <w:font w:name="Cambria Math">
    <w:panose1 w:val="02040503050406030204"/>
    <w:charset w:val="00"/>
    <w:family w:val="roman"/>
    <w:pitch w:val="variable"/>
    <w:sig w:usb0="E00002FF" w:usb1="420024FF" w:usb2="00000000" w:usb3="00000000" w:csb0="0000019F" w:csb1="00000000"/>
    <w:embedRegular r:id="rId18" w:fontKey="{837DA016-D106-B646-A634-494D18071320}"/>
    <w:embedBold r:id="rId19" w:fontKey="{DF24A3EC-621F-0F44-AE59-36BF5EB2BE7D}"/>
    <w:embedItalic r:id="rId20" w:fontKey="{691CDC37-7BFC-EF4D-BC9C-5EF6D5AB186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2239392"/>
      <w:docPartObj>
        <w:docPartGallery w:val="Page Numbers (Bottom of Page)"/>
        <w:docPartUnique/>
      </w:docPartObj>
    </w:sdtPr>
    <w:sdtContent>
      <w:p w14:paraId="4EEA9910" w14:textId="77777777" w:rsidR="00F521A3" w:rsidRDefault="00F521A3" w:rsidP="0076075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8FEDE65" w14:textId="77777777" w:rsidR="00F521A3" w:rsidRDefault="00F521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394C9" w14:textId="77777777" w:rsidR="0030352A" w:rsidRDefault="00000000">
    <w:pPr>
      <w:jc w:val="center"/>
    </w:pPr>
    <w:r>
      <w:fldChar w:fldCharType="begin"/>
    </w:r>
    <w:r>
      <w:instrText>PAGE</w:instrText>
    </w:r>
    <w:r>
      <w:fldChar w:fldCharType="separate"/>
    </w:r>
    <w:r w:rsidR="00160BB7">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9812591"/>
      <w:docPartObj>
        <w:docPartGallery w:val="Page Numbers (Bottom of Page)"/>
        <w:docPartUnique/>
      </w:docPartObj>
    </w:sdtPr>
    <w:sdtContent>
      <w:p w14:paraId="2FF71B2C" w14:textId="77777777" w:rsidR="00F521A3" w:rsidRDefault="00F521A3" w:rsidP="0076075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noProof/>
          </w:rPr>
          <w:t>i</w:t>
        </w:r>
        <w:r>
          <w:rPr>
            <w:rStyle w:val="PageNumber"/>
          </w:rPr>
          <w:fldChar w:fldCharType="end"/>
        </w:r>
      </w:p>
    </w:sdtContent>
  </w:sdt>
  <w:p w14:paraId="35DA2806" w14:textId="77777777" w:rsidR="0030352A" w:rsidRDefault="00000000">
    <w:pPr>
      <w:jc w:val="center"/>
    </w:pPr>
    <w:r>
      <w:fldChar w:fldCharType="begin"/>
    </w:r>
    <w:r>
      <w:instrText>PAGE</w:instrText>
    </w:r>
    <w:r>
      <w:fldChar w:fldCharType="separate"/>
    </w:r>
    <w:r w:rsidR="00160BB7">
      <w:rPr>
        <w:noProof/>
      </w:rPr>
      <w:t>ii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D63F2" w14:textId="77777777" w:rsidR="009F3CB1" w:rsidRDefault="009F3CB1">
      <w:pPr>
        <w:spacing w:after="0" w:line="240" w:lineRule="auto"/>
      </w:pPr>
      <w:r>
        <w:separator/>
      </w:r>
    </w:p>
  </w:footnote>
  <w:footnote w:type="continuationSeparator" w:id="0">
    <w:p w14:paraId="541CEAF7" w14:textId="77777777" w:rsidR="009F3CB1" w:rsidRDefault="009F3C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9DA88" w14:textId="77777777" w:rsidR="004C3F22" w:rsidRDefault="009E06EB">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114300" simplePos="0" relativeHeight="251658240" behindDoc="0" locked="0" layoutInCell="1" hidden="0" allowOverlap="1" wp14:anchorId="7452A49A" wp14:editId="2181A8D3">
          <wp:simplePos x="0" y="0"/>
          <wp:positionH relativeFrom="column">
            <wp:posOffset>0</wp:posOffset>
          </wp:positionH>
          <wp:positionV relativeFrom="paragraph">
            <wp:posOffset>492125</wp:posOffset>
          </wp:positionV>
          <wp:extent cx="2219960" cy="773430"/>
          <wp:effectExtent l="0" t="0" r="0" b="0"/>
          <wp:wrapSquare wrapText="bothSides" distT="0" distB="0" distL="0" distR="114300"/>
          <wp:docPr id="31907041"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12" name="image1.png" descr="A picture containing text&#10;&#10;Description automatically generated"/>
                  <pic:cNvPicPr preferRelativeResize="0"/>
                </pic:nvPicPr>
                <pic:blipFill>
                  <a:blip r:embed="rId1"/>
                  <a:srcRect/>
                  <a:stretch>
                    <a:fillRect/>
                  </a:stretch>
                </pic:blipFill>
                <pic:spPr>
                  <a:xfrm>
                    <a:off x="0" y="0"/>
                    <a:ext cx="2219960" cy="7734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C7A01"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p w14:paraId="59E17172"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p w14:paraId="38CA10A2"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hdr>
</file>

<file path=word/intelligence2.xml><?xml version="1.0" encoding="utf-8"?>
<int2:intelligence xmlns:int2="http://schemas.microsoft.com/office/intelligence/2020/intelligence" xmlns:oel="http://schemas.microsoft.com/office/2019/extlst">
  <int2:observations>
    <int2:textHash int2:hashCode="oX27mms/+Gmn/y" int2:id="IsjFcybI">
      <int2:state int2:value="Rejected" int2:type="spell"/>
    </int2:textHash>
    <int2:textHash int2:hashCode="hYbHagAyIC0aaL" int2:id="Nx0hPtsM">
      <int2:state int2:value="Rejected" int2:type="AugLoop_Text_Critique"/>
    </int2:textHash>
    <int2:textHash int2:hashCode="mCOulMI3yt4WOO" int2:id="ARZsAFk0">
      <int2:state int2:value="Rejected" int2:type="spell"/>
      <int2:state int2:value="Rejected" int2:type="AugLoop_Text_Critique"/>
    </int2:textHash>
    <int2:textHash int2:hashCode="OZJGmtujfyrTNj" int2:id="Y7PPgunV">
      <int2:state int2:value="Rejected" int2:type="AugLoop_Text_Critique"/>
    </int2:textHash>
    <int2:textHash int2:hashCode="uSM2ovuK9jE0vp" int2:id="qfw6h9VG">
      <int2:state int2:value="Rejected" int2:type="AugLoop_Text_Critique"/>
    </int2:textHash>
    <int2:bookmark int2:bookmarkName="_Int_MsRt51D8" int2:invalidationBookmarkName="" int2:hashCode="RlsGwZTiRUFYJu" int2:id="loXQr82b">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CBA"/>
    <w:multiLevelType w:val="hybridMultilevel"/>
    <w:tmpl w:val="CA2455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313D07"/>
    <w:multiLevelType w:val="hybridMultilevel"/>
    <w:tmpl w:val="0E1216F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288251F"/>
    <w:multiLevelType w:val="multilevel"/>
    <w:tmpl w:val="73529E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3" w15:restartNumberingAfterBreak="0">
    <w:nsid w:val="02AC1D22"/>
    <w:multiLevelType w:val="hybridMultilevel"/>
    <w:tmpl w:val="6C022A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3AF3C93"/>
    <w:multiLevelType w:val="multilevel"/>
    <w:tmpl w:val="DB0CD5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460114C"/>
    <w:multiLevelType w:val="multilevel"/>
    <w:tmpl w:val="8270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68E80"/>
    <w:multiLevelType w:val="multilevel"/>
    <w:tmpl w:val="1C50A1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08A025E6"/>
    <w:multiLevelType w:val="hybridMultilevel"/>
    <w:tmpl w:val="36C6966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8" w15:restartNumberingAfterBreak="0">
    <w:nsid w:val="08DA4BE2"/>
    <w:multiLevelType w:val="hybridMultilevel"/>
    <w:tmpl w:val="AC90C3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9040C3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A12749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A7854A5"/>
    <w:multiLevelType w:val="hybridMultilevel"/>
    <w:tmpl w:val="1B10AC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DA3492E"/>
    <w:multiLevelType w:val="hybridMultilevel"/>
    <w:tmpl w:val="7180B7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0F71198B"/>
    <w:multiLevelType w:val="hybridMultilevel"/>
    <w:tmpl w:val="943A214E"/>
    <w:lvl w:ilvl="0" w:tplc="2F4A86D4">
      <w:start w:val="1"/>
      <w:numFmt w:val="bullet"/>
      <w:lvlText w:val=""/>
      <w:lvlJc w:val="left"/>
      <w:pPr>
        <w:ind w:left="720" w:hanging="360"/>
      </w:pPr>
      <w:rPr>
        <w:rFonts w:ascii="Symbol" w:hAnsi="Symbol" w:hint="default"/>
      </w:rPr>
    </w:lvl>
    <w:lvl w:ilvl="1" w:tplc="D3586476">
      <w:start w:val="1"/>
      <w:numFmt w:val="bullet"/>
      <w:lvlText w:val="o"/>
      <w:lvlJc w:val="left"/>
      <w:pPr>
        <w:ind w:left="1440" w:hanging="360"/>
      </w:pPr>
      <w:rPr>
        <w:rFonts w:ascii="Courier New" w:hAnsi="Courier New" w:hint="default"/>
      </w:rPr>
    </w:lvl>
    <w:lvl w:ilvl="2" w:tplc="7D6ACB98">
      <w:start w:val="1"/>
      <w:numFmt w:val="bullet"/>
      <w:lvlText w:val=""/>
      <w:lvlJc w:val="left"/>
      <w:pPr>
        <w:ind w:left="2160" w:hanging="360"/>
      </w:pPr>
      <w:rPr>
        <w:rFonts w:ascii="Wingdings" w:hAnsi="Wingdings" w:hint="default"/>
      </w:rPr>
    </w:lvl>
    <w:lvl w:ilvl="3" w:tplc="2FAAE6B8">
      <w:start w:val="1"/>
      <w:numFmt w:val="bullet"/>
      <w:lvlText w:val=""/>
      <w:lvlJc w:val="left"/>
      <w:pPr>
        <w:ind w:left="2880" w:hanging="360"/>
      </w:pPr>
      <w:rPr>
        <w:rFonts w:ascii="Symbol" w:hAnsi="Symbol" w:hint="default"/>
      </w:rPr>
    </w:lvl>
    <w:lvl w:ilvl="4" w:tplc="A0B0038E">
      <w:start w:val="1"/>
      <w:numFmt w:val="bullet"/>
      <w:lvlText w:val="o"/>
      <w:lvlJc w:val="left"/>
      <w:pPr>
        <w:ind w:left="3600" w:hanging="360"/>
      </w:pPr>
      <w:rPr>
        <w:rFonts w:ascii="Courier New" w:hAnsi="Courier New" w:hint="default"/>
      </w:rPr>
    </w:lvl>
    <w:lvl w:ilvl="5" w:tplc="CA5A67A8">
      <w:start w:val="1"/>
      <w:numFmt w:val="bullet"/>
      <w:lvlText w:val=""/>
      <w:lvlJc w:val="left"/>
      <w:pPr>
        <w:ind w:left="4320" w:hanging="360"/>
      </w:pPr>
      <w:rPr>
        <w:rFonts w:ascii="Wingdings" w:hAnsi="Wingdings" w:hint="default"/>
      </w:rPr>
    </w:lvl>
    <w:lvl w:ilvl="6" w:tplc="F5684C72">
      <w:start w:val="1"/>
      <w:numFmt w:val="bullet"/>
      <w:lvlText w:val=""/>
      <w:lvlJc w:val="left"/>
      <w:pPr>
        <w:ind w:left="5040" w:hanging="360"/>
      </w:pPr>
      <w:rPr>
        <w:rFonts w:ascii="Symbol" w:hAnsi="Symbol" w:hint="default"/>
      </w:rPr>
    </w:lvl>
    <w:lvl w:ilvl="7" w:tplc="40DE1508">
      <w:start w:val="1"/>
      <w:numFmt w:val="bullet"/>
      <w:lvlText w:val="o"/>
      <w:lvlJc w:val="left"/>
      <w:pPr>
        <w:ind w:left="5760" w:hanging="360"/>
      </w:pPr>
      <w:rPr>
        <w:rFonts w:ascii="Courier New" w:hAnsi="Courier New" w:hint="default"/>
      </w:rPr>
    </w:lvl>
    <w:lvl w:ilvl="8" w:tplc="4D04F8C4">
      <w:start w:val="1"/>
      <w:numFmt w:val="bullet"/>
      <w:lvlText w:val=""/>
      <w:lvlJc w:val="left"/>
      <w:pPr>
        <w:ind w:left="6480" w:hanging="360"/>
      </w:pPr>
      <w:rPr>
        <w:rFonts w:ascii="Wingdings" w:hAnsi="Wingdings" w:hint="default"/>
      </w:rPr>
    </w:lvl>
  </w:abstractNum>
  <w:abstractNum w:abstractNumId="14" w15:restartNumberingAfterBreak="0">
    <w:nsid w:val="147F7493"/>
    <w:multiLevelType w:val="multilevel"/>
    <w:tmpl w:val="E7CE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CB57AC"/>
    <w:multiLevelType w:val="hybridMultilevel"/>
    <w:tmpl w:val="67824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F17763"/>
    <w:multiLevelType w:val="hybridMultilevel"/>
    <w:tmpl w:val="F7F8A6F2"/>
    <w:lvl w:ilvl="0" w:tplc="2B20EFB0">
      <w:start w:val="3"/>
      <w:numFmt w:val="decimal"/>
      <w:lvlText w:val="%1."/>
      <w:lvlJc w:val="left"/>
      <w:pPr>
        <w:ind w:left="720" w:hanging="360"/>
      </w:pPr>
    </w:lvl>
    <w:lvl w:ilvl="1" w:tplc="E48A310E">
      <w:start w:val="1"/>
      <w:numFmt w:val="lowerLetter"/>
      <w:lvlText w:val="%2."/>
      <w:lvlJc w:val="left"/>
      <w:pPr>
        <w:ind w:left="1440" w:hanging="360"/>
      </w:pPr>
    </w:lvl>
    <w:lvl w:ilvl="2" w:tplc="5E426ED0">
      <w:start w:val="1"/>
      <w:numFmt w:val="lowerRoman"/>
      <w:lvlText w:val="%3."/>
      <w:lvlJc w:val="right"/>
      <w:pPr>
        <w:ind w:left="2160" w:hanging="180"/>
      </w:pPr>
    </w:lvl>
    <w:lvl w:ilvl="3" w:tplc="BCDAA4C8">
      <w:start w:val="1"/>
      <w:numFmt w:val="decimal"/>
      <w:lvlText w:val="%4."/>
      <w:lvlJc w:val="left"/>
      <w:pPr>
        <w:ind w:left="2880" w:hanging="360"/>
      </w:pPr>
    </w:lvl>
    <w:lvl w:ilvl="4" w:tplc="15E414C0">
      <w:start w:val="1"/>
      <w:numFmt w:val="lowerLetter"/>
      <w:lvlText w:val="%5."/>
      <w:lvlJc w:val="left"/>
      <w:pPr>
        <w:ind w:left="3600" w:hanging="360"/>
      </w:pPr>
    </w:lvl>
    <w:lvl w:ilvl="5" w:tplc="82D80C90">
      <w:start w:val="1"/>
      <w:numFmt w:val="lowerRoman"/>
      <w:lvlText w:val="%6."/>
      <w:lvlJc w:val="right"/>
      <w:pPr>
        <w:ind w:left="4320" w:hanging="180"/>
      </w:pPr>
    </w:lvl>
    <w:lvl w:ilvl="6" w:tplc="51409A58">
      <w:start w:val="1"/>
      <w:numFmt w:val="decimal"/>
      <w:lvlText w:val="%7."/>
      <w:lvlJc w:val="left"/>
      <w:pPr>
        <w:ind w:left="5040" w:hanging="360"/>
      </w:pPr>
    </w:lvl>
    <w:lvl w:ilvl="7" w:tplc="BD6A1A1C">
      <w:start w:val="1"/>
      <w:numFmt w:val="lowerLetter"/>
      <w:lvlText w:val="%8."/>
      <w:lvlJc w:val="left"/>
      <w:pPr>
        <w:ind w:left="5760" w:hanging="360"/>
      </w:pPr>
    </w:lvl>
    <w:lvl w:ilvl="8" w:tplc="EE467366">
      <w:start w:val="1"/>
      <w:numFmt w:val="lowerRoman"/>
      <w:lvlText w:val="%9."/>
      <w:lvlJc w:val="right"/>
      <w:pPr>
        <w:ind w:left="6480" w:hanging="180"/>
      </w:pPr>
    </w:lvl>
  </w:abstractNum>
  <w:abstractNum w:abstractNumId="17" w15:restartNumberingAfterBreak="0">
    <w:nsid w:val="17D85FC4"/>
    <w:multiLevelType w:val="hybridMultilevel"/>
    <w:tmpl w:val="4D9E13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8BC25B7"/>
    <w:multiLevelType w:val="hybridMultilevel"/>
    <w:tmpl w:val="1FDA36D8"/>
    <w:lvl w:ilvl="0" w:tplc="85C0B4B4">
      <w:start w:val="1"/>
      <w:numFmt w:val="bullet"/>
      <w:lvlText w:val=""/>
      <w:lvlJc w:val="left"/>
      <w:pPr>
        <w:ind w:left="720" w:hanging="360"/>
      </w:pPr>
      <w:rPr>
        <w:rFonts w:ascii="Symbol" w:hAnsi="Symbol" w:hint="default"/>
      </w:rPr>
    </w:lvl>
    <w:lvl w:ilvl="1" w:tplc="D50A7EE0">
      <w:start w:val="1"/>
      <w:numFmt w:val="bullet"/>
      <w:lvlText w:val="o"/>
      <w:lvlJc w:val="left"/>
      <w:pPr>
        <w:ind w:left="1440" w:hanging="360"/>
      </w:pPr>
      <w:rPr>
        <w:rFonts w:ascii="Courier New" w:hAnsi="Courier New" w:hint="default"/>
      </w:rPr>
    </w:lvl>
    <w:lvl w:ilvl="2" w:tplc="E72E8868">
      <w:start w:val="1"/>
      <w:numFmt w:val="bullet"/>
      <w:lvlText w:val=""/>
      <w:lvlJc w:val="left"/>
      <w:pPr>
        <w:ind w:left="2160" w:hanging="360"/>
      </w:pPr>
      <w:rPr>
        <w:rFonts w:ascii="Wingdings" w:hAnsi="Wingdings" w:hint="default"/>
      </w:rPr>
    </w:lvl>
    <w:lvl w:ilvl="3" w:tplc="5DD42858">
      <w:start w:val="1"/>
      <w:numFmt w:val="bullet"/>
      <w:lvlText w:val=""/>
      <w:lvlJc w:val="left"/>
      <w:pPr>
        <w:ind w:left="2880" w:hanging="360"/>
      </w:pPr>
      <w:rPr>
        <w:rFonts w:ascii="Symbol" w:hAnsi="Symbol" w:hint="default"/>
      </w:rPr>
    </w:lvl>
    <w:lvl w:ilvl="4" w:tplc="39F82758">
      <w:start w:val="1"/>
      <w:numFmt w:val="bullet"/>
      <w:lvlText w:val="o"/>
      <w:lvlJc w:val="left"/>
      <w:pPr>
        <w:ind w:left="3600" w:hanging="360"/>
      </w:pPr>
      <w:rPr>
        <w:rFonts w:ascii="Courier New" w:hAnsi="Courier New" w:hint="default"/>
      </w:rPr>
    </w:lvl>
    <w:lvl w:ilvl="5" w:tplc="B0869DFA">
      <w:start w:val="1"/>
      <w:numFmt w:val="bullet"/>
      <w:lvlText w:val=""/>
      <w:lvlJc w:val="left"/>
      <w:pPr>
        <w:ind w:left="4320" w:hanging="360"/>
      </w:pPr>
      <w:rPr>
        <w:rFonts w:ascii="Wingdings" w:hAnsi="Wingdings" w:hint="default"/>
      </w:rPr>
    </w:lvl>
    <w:lvl w:ilvl="6" w:tplc="2ADA54C4">
      <w:start w:val="1"/>
      <w:numFmt w:val="bullet"/>
      <w:lvlText w:val=""/>
      <w:lvlJc w:val="left"/>
      <w:pPr>
        <w:ind w:left="5040" w:hanging="360"/>
      </w:pPr>
      <w:rPr>
        <w:rFonts w:ascii="Symbol" w:hAnsi="Symbol" w:hint="default"/>
      </w:rPr>
    </w:lvl>
    <w:lvl w:ilvl="7" w:tplc="7B5A9D9E">
      <w:start w:val="1"/>
      <w:numFmt w:val="bullet"/>
      <w:lvlText w:val="o"/>
      <w:lvlJc w:val="left"/>
      <w:pPr>
        <w:ind w:left="5760" w:hanging="360"/>
      </w:pPr>
      <w:rPr>
        <w:rFonts w:ascii="Courier New" w:hAnsi="Courier New" w:hint="default"/>
      </w:rPr>
    </w:lvl>
    <w:lvl w:ilvl="8" w:tplc="618E1390">
      <w:start w:val="1"/>
      <w:numFmt w:val="bullet"/>
      <w:lvlText w:val=""/>
      <w:lvlJc w:val="left"/>
      <w:pPr>
        <w:ind w:left="6480" w:hanging="360"/>
      </w:pPr>
      <w:rPr>
        <w:rFonts w:ascii="Wingdings" w:hAnsi="Wingdings" w:hint="default"/>
      </w:rPr>
    </w:lvl>
  </w:abstractNum>
  <w:abstractNum w:abstractNumId="19" w15:restartNumberingAfterBreak="0">
    <w:nsid w:val="1967A436"/>
    <w:multiLevelType w:val="hybridMultilevel"/>
    <w:tmpl w:val="61767EFA"/>
    <w:lvl w:ilvl="0" w:tplc="D50494D0">
      <w:start w:val="4"/>
      <w:numFmt w:val="decimal"/>
      <w:lvlText w:val="%1."/>
      <w:lvlJc w:val="left"/>
      <w:pPr>
        <w:ind w:left="720" w:hanging="360"/>
      </w:pPr>
    </w:lvl>
    <w:lvl w:ilvl="1" w:tplc="5FFCDAD8">
      <w:start w:val="1"/>
      <w:numFmt w:val="lowerLetter"/>
      <w:lvlText w:val="%2."/>
      <w:lvlJc w:val="left"/>
      <w:pPr>
        <w:ind w:left="1440" w:hanging="360"/>
      </w:pPr>
    </w:lvl>
    <w:lvl w:ilvl="2" w:tplc="4820631A">
      <w:start w:val="1"/>
      <w:numFmt w:val="lowerRoman"/>
      <w:lvlText w:val="%3."/>
      <w:lvlJc w:val="right"/>
      <w:pPr>
        <w:ind w:left="2160" w:hanging="180"/>
      </w:pPr>
    </w:lvl>
    <w:lvl w:ilvl="3" w:tplc="43CEA8EE">
      <w:start w:val="1"/>
      <w:numFmt w:val="decimal"/>
      <w:lvlText w:val="%4."/>
      <w:lvlJc w:val="left"/>
      <w:pPr>
        <w:ind w:left="2880" w:hanging="360"/>
      </w:pPr>
    </w:lvl>
    <w:lvl w:ilvl="4" w:tplc="58F8A40C">
      <w:start w:val="1"/>
      <w:numFmt w:val="lowerLetter"/>
      <w:lvlText w:val="%5."/>
      <w:lvlJc w:val="left"/>
      <w:pPr>
        <w:ind w:left="3600" w:hanging="360"/>
      </w:pPr>
    </w:lvl>
    <w:lvl w:ilvl="5" w:tplc="C9289C1E">
      <w:start w:val="1"/>
      <w:numFmt w:val="lowerRoman"/>
      <w:lvlText w:val="%6."/>
      <w:lvlJc w:val="right"/>
      <w:pPr>
        <w:ind w:left="4320" w:hanging="180"/>
      </w:pPr>
    </w:lvl>
    <w:lvl w:ilvl="6" w:tplc="D70A3544">
      <w:start w:val="1"/>
      <w:numFmt w:val="decimal"/>
      <w:lvlText w:val="%7."/>
      <w:lvlJc w:val="left"/>
      <w:pPr>
        <w:ind w:left="5040" w:hanging="360"/>
      </w:pPr>
    </w:lvl>
    <w:lvl w:ilvl="7" w:tplc="0108EC38">
      <w:start w:val="1"/>
      <w:numFmt w:val="lowerLetter"/>
      <w:lvlText w:val="%8."/>
      <w:lvlJc w:val="left"/>
      <w:pPr>
        <w:ind w:left="5760" w:hanging="360"/>
      </w:pPr>
    </w:lvl>
    <w:lvl w:ilvl="8" w:tplc="D5D84480">
      <w:start w:val="1"/>
      <w:numFmt w:val="lowerRoman"/>
      <w:lvlText w:val="%9."/>
      <w:lvlJc w:val="right"/>
      <w:pPr>
        <w:ind w:left="6480" w:hanging="180"/>
      </w:pPr>
    </w:lvl>
  </w:abstractNum>
  <w:abstractNum w:abstractNumId="20" w15:restartNumberingAfterBreak="0">
    <w:nsid w:val="1A3E059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FD67EF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06F7D12"/>
    <w:multiLevelType w:val="hybridMultilevel"/>
    <w:tmpl w:val="DDEAEE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1D52DD2"/>
    <w:multiLevelType w:val="hybridMultilevel"/>
    <w:tmpl w:val="C52CD5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20A1EB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2F6016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6E731E5"/>
    <w:multiLevelType w:val="hybridMultilevel"/>
    <w:tmpl w:val="892612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2807E37E"/>
    <w:multiLevelType w:val="hybridMultilevel"/>
    <w:tmpl w:val="C7F0C9C0"/>
    <w:lvl w:ilvl="0" w:tplc="66984E22">
      <w:start w:val="1"/>
      <w:numFmt w:val="decimal"/>
      <w:lvlText w:val="%1."/>
      <w:lvlJc w:val="left"/>
      <w:pPr>
        <w:ind w:left="720" w:hanging="360"/>
      </w:pPr>
    </w:lvl>
    <w:lvl w:ilvl="1" w:tplc="D250D306">
      <w:start w:val="1"/>
      <w:numFmt w:val="lowerLetter"/>
      <w:lvlText w:val="%2."/>
      <w:lvlJc w:val="left"/>
      <w:pPr>
        <w:ind w:left="1440" w:hanging="360"/>
      </w:pPr>
    </w:lvl>
    <w:lvl w:ilvl="2" w:tplc="0D3AB42E">
      <w:start w:val="1"/>
      <w:numFmt w:val="lowerRoman"/>
      <w:lvlText w:val="%3."/>
      <w:lvlJc w:val="right"/>
      <w:pPr>
        <w:ind w:left="2160" w:hanging="180"/>
      </w:pPr>
    </w:lvl>
    <w:lvl w:ilvl="3" w:tplc="DE18BD58">
      <w:start w:val="1"/>
      <w:numFmt w:val="decimal"/>
      <w:lvlText w:val="%4."/>
      <w:lvlJc w:val="left"/>
      <w:pPr>
        <w:ind w:left="2880" w:hanging="360"/>
      </w:pPr>
    </w:lvl>
    <w:lvl w:ilvl="4" w:tplc="64CC574A">
      <w:start w:val="1"/>
      <w:numFmt w:val="lowerLetter"/>
      <w:lvlText w:val="%5."/>
      <w:lvlJc w:val="left"/>
      <w:pPr>
        <w:ind w:left="3600" w:hanging="360"/>
      </w:pPr>
    </w:lvl>
    <w:lvl w:ilvl="5" w:tplc="2FE25898">
      <w:start w:val="1"/>
      <w:numFmt w:val="lowerRoman"/>
      <w:lvlText w:val="%6."/>
      <w:lvlJc w:val="right"/>
      <w:pPr>
        <w:ind w:left="4320" w:hanging="180"/>
      </w:pPr>
    </w:lvl>
    <w:lvl w:ilvl="6" w:tplc="3BA80502">
      <w:start w:val="1"/>
      <w:numFmt w:val="decimal"/>
      <w:lvlText w:val="%7."/>
      <w:lvlJc w:val="left"/>
      <w:pPr>
        <w:ind w:left="5040" w:hanging="360"/>
      </w:pPr>
    </w:lvl>
    <w:lvl w:ilvl="7" w:tplc="93B2794C">
      <w:start w:val="1"/>
      <w:numFmt w:val="lowerLetter"/>
      <w:lvlText w:val="%8."/>
      <w:lvlJc w:val="left"/>
      <w:pPr>
        <w:ind w:left="5760" w:hanging="360"/>
      </w:pPr>
    </w:lvl>
    <w:lvl w:ilvl="8" w:tplc="CAB059B2">
      <w:start w:val="1"/>
      <w:numFmt w:val="lowerRoman"/>
      <w:lvlText w:val="%9."/>
      <w:lvlJc w:val="right"/>
      <w:pPr>
        <w:ind w:left="6480" w:hanging="180"/>
      </w:pPr>
    </w:lvl>
  </w:abstractNum>
  <w:abstractNum w:abstractNumId="28" w15:restartNumberingAfterBreak="0">
    <w:nsid w:val="29CE00A2"/>
    <w:multiLevelType w:val="hybridMultilevel"/>
    <w:tmpl w:val="A746BC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29F54D9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EF531E7"/>
    <w:multiLevelType w:val="hybridMultilevel"/>
    <w:tmpl w:val="9774D628"/>
    <w:lvl w:ilvl="0" w:tplc="61DE1A3E">
      <w:start w:val="1"/>
      <w:numFmt w:val="bullet"/>
      <w:lvlText w:val=""/>
      <w:lvlJc w:val="left"/>
      <w:pPr>
        <w:ind w:left="720" w:hanging="360"/>
      </w:pPr>
      <w:rPr>
        <w:rFonts w:ascii="Symbol" w:hAnsi="Symbol" w:hint="default"/>
      </w:rPr>
    </w:lvl>
    <w:lvl w:ilvl="1" w:tplc="09C08B3C">
      <w:start w:val="1"/>
      <w:numFmt w:val="bullet"/>
      <w:lvlText w:val="o"/>
      <w:lvlJc w:val="left"/>
      <w:pPr>
        <w:ind w:left="1440" w:hanging="360"/>
      </w:pPr>
      <w:rPr>
        <w:rFonts w:ascii="Courier New" w:hAnsi="Courier New" w:hint="default"/>
      </w:rPr>
    </w:lvl>
    <w:lvl w:ilvl="2" w:tplc="08B202E0">
      <w:start w:val="1"/>
      <w:numFmt w:val="bullet"/>
      <w:lvlText w:val=""/>
      <w:lvlJc w:val="left"/>
      <w:pPr>
        <w:ind w:left="2160" w:hanging="360"/>
      </w:pPr>
      <w:rPr>
        <w:rFonts w:ascii="Wingdings" w:hAnsi="Wingdings" w:hint="default"/>
      </w:rPr>
    </w:lvl>
    <w:lvl w:ilvl="3" w:tplc="9BF20F84">
      <w:start w:val="1"/>
      <w:numFmt w:val="bullet"/>
      <w:lvlText w:val=""/>
      <w:lvlJc w:val="left"/>
      <w:pPr>
        <w:ind w:left="2880" w:hanging="360"/>
      </w:pPr>
      <w:rPr>
        <w:rFonts w:ascii="Symbol" w:hAnsi="Symbol" w:hint="default"/>
      </w:rPr>
    </w:lvl>
    <w:lvl w:ilvl="4" w:tplc="BC360026">
      <w:start w:val="1"/>
      <w:numFmt w:val="bullet"/>
      <w:lvlText w:val="o"/>
      <w:lvlJc w:val="left"/>
      <w:pPr>
        <w:ind w:left="3600" w:hanging="360"/>
      </w:pPr>
      <w:rPr>
        <w:rFonts w:ascii="Courier New" w:hAnsi="Courier New" w:hint="default"/>
      </w:rPr>
    </w:lvl>
    <w:lvl w:ilvl="5" w:tplc="0D049268">
      <w:start w:val="1"/>
      <w:numFmt w:val="bullet"/>
      <w:lvlText w:val=""/>
      <w:lvlJc w:val="left"/>
      <w:pPr>
        <w:ind w:left="4320" w:hanging="360"/>
      </w:pPr>
      <w:rPr>
        <w:rFonts w:ascii="Wingdings" w:hAnsi="Wingdings" w:hint="default"/>
      </w:rPr>
    </w:lvl>
    <w:lvl w:ilvl="6" w:tplc="1BF6F476">
      <w:start w:val="1"/>
      <w:numFmt w:val="bullet"/>
      <w:lvlText w:val=""/>
      <w:lvlJc w:val="left"/>
      <w:pPr>
        <w:ind w:left="5040" w:hanging="360"/>
      </w:pPr>
      <w:rPr>
        <w:rFonts w:ascii="Symbol" w:hAnsi="Symbol" w:hint="default"/>
      </w:rPr>
    </w:lvl>
    <w:lvl w:ilvl="7" w:tplc="0F2091B2">
      <w:start w:val="1"/>
      <w:numFmt w:val="bullet"/>
      <w:lvlText w:val="o"/>
      <w:lvlJc w:val="left"/>
      <w:pPr>
        <w:ind w:left="5760" w:hanging="360"/>
      </w:pPr>
      <w:rPr>
        <w:rFonts w:ascii="Courier New" w:hAnsi="Courier New" w:hint="default"/>
      </w:rPr>
    </w:lvl>
    <w:lvl w:ilvl="8" w:tplc="06426B1C">
      <w:start w:val="1"/>
      <w:numFmt w:val="bullet"/>
      <w:lvlText w:val=""/>
      <w:lvlJc w:val="left"/>
      <w:pPr>
        <w:ind w:left="6480" w:hanging="360"/>
      </w:pPr>
      <w:rPr>
        <w:rFonts w:ascii="Wingdings" w:hAnsi="Wingdings" w:hint="default"/>
      </w:rPr>
    </w:lvl>
  </w:abstractNum>
  <w:abstractNum w:abstractNumId="31" w15:restartNumberingAfterBreak="0">
    <w:nsid w:val="304E4C9B"/>
    <w:multiLevelType w:val="hybridMultilevel"/>
    <w:tmpl w:val="524E136C"/>
    <w:lvl w:ilvl="0" w:tplc="0C0A0001">
      <w:start w:val="1"/>
      <w:numFmt w:val="bullet"/>
      <w:lvlText w:val=""/>
      <w:lvlJc w:val="left"/>
      <w:pPr>
        <w:ind w:left="3900" w:hanging="360"/>
      </w:pPr>
      <w:rPr>
        <w:rFonts w:ascii="Symbol" w:hAnsi="Symbol" w:hint="default"/>
      </w:rPr>
    </w:lvl>
    <w:lvl w:ilvl="1" w:tplc="0C0A0003" w:tentative="1">
      <w:start w:val="1"/>
      <w:numFmt w:val="bullet"/>
      <w:lvlText w:val="o"/>
      <w:lvlJc w:val="left"/>
      <w:pPr>
        <w:ind w:left="4620" w:hanging="360"/>
      </w:pPr>
      <w:rPr>
        <w:rFonts w:ascii="Courier New" w:hAnsi="Courier New" w:cs="Courier New" w:hint="default"/>
      </w:rPr>
    </w:lvl>
    <w:lvl w:ilvl="2" w:tplc="0C0A0005" w:tentative="1">
      <w:start w:val="1"/>
      <w:numFmt w:val="bullet"/>
      <w:lvlText w:val=""/>
      <w:lvlJc w:val="left"/>
      <w:pPr>
        <w:ind w:left="5340" w:hanging="360"/>
      </w:pPr>
      <w:rPr>
        <w:rFonts w:ascii="Wingdings" w:hAnsi="Wingdings" w:hint="default"/>
      </w:rPr>
    </w:lvl>
    <w:lvl w:ilvl="3" w:tplc="0C0A0001" w:tentative="1">
      <w:start w:val="1"/>
      <w:numFmt w:val="bullet"/>
      <w:lvlText w:val=""/>
      <w:lvlJc w:val="left"/>
      <w:pPr>
        <w:ind w:left="6060" w:hanging="360"/>
      </w:pPr>
      <w:rPr>
        <w:rFonts w:ascii="Symbol" w:hAnsi="Symbol" w:hint="default"/>
      </w:rPr>
    </w:lvl>
    <w:lvl w:ilvl="4" w:tplc="0C0A0003" w:tentative="1">
      <w:start w:val="1"/>
      <w:numFmt w:val="bullet"/>
      <w:lvlText w:val="o"/>
      <w:lvlJc w:val="left"/>
      <w:pPr>
        <w:ind w:left="6780" w:hanging="360"/>
      </w:pPr>
      <w:rPr>
        <w:rFonts w:ascii="Courier New" w:hAnsi="Courier New" w:cs="Courier New" w:hint="default"/>
      </w:rPr>
    </w:lvl>
    <w:lvl w:ilvl="5" w:tplc="0C0A0005" w:tentative="1">
      <w:start w:val="1"/>
      <w:numFmt w:val="bullet"/>
      <w:lvlText w:val=""/>
      <w:lvlJc w:val="left"/>
      <w:pPr>
        <w:ind w:left="7500" w:hanging="360"/>
      </w:pPr>
      <w:rPr>
        <w:rFonts w:ascii="Wingdings" w:hAnsi="Wingdings" w:hint="default"/>
      </w:rPr>
    </w:lvl>
    <w:lvl w:ilvl="6" w:tplc="0C0A0001" w:tentative="1">
      <w:start w:val="1"/>
      <w:numFmt w:val="bullet"/>
      <w:lvlText w:val=""/>
      <w:lvlJc w:val="left"/>
      <w:pPr>
        <w:ind w:left="8220" w:hanging="360"/>
      </w:pPr>
      <w:rPr>
        <w:rFonts w:ascii="Symbol" w:hAnsi="Symbol" w:hint="default"/>
      </w:rPr>
    </w:lvl>
    <w:lvl w:ilvl="7" w:tplc="0C0A0003" w:tentative="1">
      <w:start w:val="1"/>
      <w:numFmt w:val="bullet"/>
      <w:lvlText w:val="o"/>
      <w:lvlJc w:val="left"/>
      <w:pPr>
        <w:ind w:left="8940" w:hanging="360"/>
      </w:pPr>
      <w:rPr>
        <w:rFonts w:ascii="Courier New" w:hAnsi="Courier New" w:cs="Courier New" w:hint="default"/>
      </w:rPr>
    </w:lvl>
    <w:lvl w:ilvl="8" w:tplc="0C0A0005" w:tentative="1">
      <w:start w:val="1"/>
      <w:numFmt w:val="bullet"/>
      <w:lvlText w:val=""/>
      <w:lvlJc w:val="left"/>
      <w:pPr>
        <w:ind w:left="9660" w:hanging="360"/>
      </w:pPr>
      <w:rPr>
        <w:rFonts w:ascii="Wingdings" w:hAnsi="Wingdings" w:hint="default"/>
      </w:rPr>
    </w:lvl>
  </w:abstractNum>
  <w:abstractNum w:abstractNumId="32" w15:restartNumberingAfterBreak="0">
    <w:nsid w:val="313D2B2D"/>
    <w:multiLevelType w:val="hybridMultilevel"/>
    <w:tmpl w:val="354E3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9E00E8"/>
    <w:multiLevelType w:val="hybridMultilevel"/>
    <w:tmpl w:val="A26A4460"/>
    <w:lvl w:ilvl="0" w:tplc="7DC8BDF4">
      <w:start w:val="1"/>
      <w:numFmt w:val="bullet"/>
      <w:lvlText w:val=""/>
      <w:lvlJc w:val="left"/>
      <w:pPr>
        <w:ind w:left="720" w:hanging="360"/>
      </w:pPr>
      <w:rPr>
        <w:rFonts w:ascii="Symbol" w:hAnsi="Symbol" w:hint="default"/>
      </w:rPr>
    </w:lvl>
    <w:lvl w:ilvl="1" w:tplc="D6389EC0">
      <w:start w:val="1"/>
      <w:numFmt w:val="bullet"/>
      <w:lvlText w:val="o"/>
      <w:lvlJc w:val="left"/>
      <w:pPr>
        <w:ind w:left="1440" w:hanging="360"/>
      </w:pPr>
      <w:rPr>
        <w:rFonts w:ascii="Courier New" w:hAnsi="Courier New" w:hint="default"/>
      </w:rPr>
    </w:lvl>
    <w:lvl w:ilvl="2" w:tplc="9D5C4554">
      <w:start w:val="1"/>
      <w:numFmt w:val="bullet"/>
      <w:lvlText w:val=""/>
      <w:lvlJc w:val="left"/>
      <w:pPr>
        <w:ind w:left="2160" w:hanging="360"/>
      </w:pPr>
      <w:rPr>
        <w:rFonts w:ascii="Wingdings" w:hAnsi="Wingdings" w:hint="default"/>
      </w:rPr>
    </w:lvl>
    <w:lvl w:ilvl="3" w:tplc="0AC8D49C">
      <w:start w:val="1"/>
      <w:numFmt w:val="bullet"/>
      <w:lvlText w:val=""/>
      <w:lvlJc w:val="left"/>
      <w:pPr>
        <w:ind w:left="2880" w:hanging="360"/>
      </w:pPr>
      <w:rPr>
        <w:rFonts w:ascii="Symbol" w:hAnsi="Symbol" w:hint="default"/>
      </w:rPr>
    </w:lvl>
    <w:lvl w:ilvl="4" w:tplc="117890B6">
      <w:start w:val="1"/>
      <w:numFmt w:val="bullet"/>
      <w:lvlText w:val="o"/>
      <w:lvlJc w:val="left"/>
      <w:pPr>
        <w:ind w:left="3600" w:hanging="360"/>
      </w:pPr>
      <w:rPr>
        <w:rFonts w:ascii="Courier New" w:hAnsi="Courier New" w:hint="default"/>
      </w:rPr>
    </w:lvl>
    <w:lvl w:ilvl="5" w:tplc="2792975A">
      <w:start w:val="1"/>
      <w:numFmt w:val="bullet"/>
      <w:lvlText w:val=""/>
      <w:lvlJc w:val="left"/>
      <w:pPr>
        <w:ind w:left="4320" w:hanging="360"/>
      </w:pPr>
      <w:rPr>
        <w:rFonts w:ascii="Wingdings" w:hAnsi="Wingdings" w:hint="default"/>
      </w:rPr>
    </w:lvl>
    <w:lvl w:ilvl="6" w:tplc="E4B0D1C6">
      <w:start w:val="1"/>
      <w:numFmt w:val="bullet"/>
      <w:lvlText w:val=""/>
      <w:lvlJc w:val="left"/>
      <w:pPr>
        <w:ind w:left="5040" w:hanging="360"/>
      </w:pPr>
      <w:rPr>
        <w:rFonts w:ascii="Symbol" w:hAnsi="Symbol" w:hint="default"/>
      </w:rPr>
    </w:lvl>
    <w:lvl w:ilvl="7" w:tplc="1C765C2A">
      <w:start w:val="1"/>
      <w:numFmt w:val="bullet"/>
      <w:lvlText w:val="o"/>
      <w:lvlJc w:val="left"/>
      <w:pPr>
        <w:ind w:left="5760" w:hanging="360"/>
      </w:pPr>
      <w:rPr>
        <w:rFonts w:ascii="Courier New" w:hAnsi="Courier New" w:hint="default"/>
      </w:rPr>
    </w:lvl>
    <w:lvl w:ilvl="8" w:tplc="19FC373C">
      <w:start w:val="1"/>
      <w:numFmt w:val="bullet"/>
      <w:lvlText w:val=""/>
      <w:lvlJc w:val="left"/>
      <w:pPr>
        <w:ind w:left="6480" w:hanging="360"/>
      </w:pPr>
      <w:rPr>
        <w:rFonts w:ascii="Wingdings" w:hAnsi="Wingdings" w:hint="default"/>
      </w:rPr>
    </w:lvl>
  </w:abstractNum>
  <w:abstractNum w:abstractNumId="34" w15:restartNumberingAfterBreak="0">
    <w:nsid w:val="32D41A0F"/>
    <w:multiLevelType w:val="hybridMultilevel"/>
    <w:tmpl w:val="B6241F1E"/>
    <w:lvl w:ilvl="0" w:tplc="2084C770">
      <w:start w:val="2"/>
      <w:numFmt w:val="decimal"/>
      <w:lvlText w:val="%1."/>
      <w:lvlJc w:val="left"/>
      <w:pPr>
        <w:ind w:left="720" w:hanging="360"/>
      </w:pPr>
    </w:lvl>
    <w:lvl w:ilvl="1" w:tplc="B6BCC87E">
      <w:start w:val="1"/>
      <w:numFmt w:val="lowerLetter"/>
      <w:lvlText w:val="%2."/>
      <w:lvlJc w:val="left"/>
      <w:pPr>
        <w:ind w:left="1440" w:hanging="360"/>
      </w:pPr>
    </w:lvl>
    <w:lvl w:ilvl="2" w:tplc="31E6AF70">
      <w:start w:val="1"/>
      <w:numFmt w:val="lowerRoman"/>
      <w:lvlText w:val="%3."/>
      <w:lvlJc w:val="right"/>
      <w:pPr>
        <w:ind w:left="2160" w:hanging="180"/>
      </w:pPr>
    </w:lvl>
    <w:lvl w:ilvl="3" w:tplc="CD26C6CA">
      <w:start w:val="1"/>
      <w:numFmt w:val="decimal"/>
      <w:lvlText w:val="%4."/>
      <w:lvlJc w:val="left"/>
      <w:pPr>
        <w:ind w:left="2880" w:hanging="360"/>
      </w:pPr>
    </w:lvl>
    <w:lvl w:ilvl="4" w:tplc="C630C494">
      <w:start w:val="1"/>
      <w:numFmt w:val="lowerLetter"/>
      <w:lvlText w:val="%5."/>
      <w:lvlJc w:val="left"/>
      <w:pPr>
        <w:ind w:left="3600" w:hanging="360"/>
      </w:pPr>
    </w:lvl>
    <w:lvl w:ilvl="5" w:tplc="F4447170">
      <w:start w:val="1"/>
      <w:numFmt w:val="lowerRoman"/>
      <w:lvlText w:val="%6."/>
      <w:lvlJc w:val="right"/>
      <w:pPr>
        <w:ind w:left="4320" w:hanging="180"/>
      </w:pPr>
    </w:lvl>
    <w:lvl w:ilvl="6" w:tplc="2EE2F446">
      <w:start w:val="1"/>
      <w:numFmt w:val="decimal"/>
      <w:lvlText w:val="%7."/>
      <w:lvlJc w:val="left"/>
      <w:pPr>
        <w:ind w:left="5040" w:hanging="360"/>
      </w:pPr>
    </w:lvl>
    <w:lvl w:ilvl="7" w:tplc="CA40894A">
      <w:start w:val="1"/>
      <w:numFmt w:val="lowerLetter"/>
      <w:lvlText w:val="%8."/>
      <w:lvlJc w:val="left"/>
      <w:pPr>
        <w:ind w:left="5760" w:hanging="360"/>
      </w:pPr>
    </w:lvl>
    <w:lvl w:ilvl="8" w:tplc="5140764E">
      <w:start w:val="1"/>
      <w:numFmt w:val="lowerRoman"/>
      <w:lvlText w:val="%9."/>
      <w:lvlJc w:val="right"/>
      <w:pPr>
        <w:ind w:left="6480" w:hanging="180"/>
      </w:pPr>
    </w:lvl>
  </w:abstractNum>
  <w:abstractNum w:abstractNumId="35" w15:restartNumberingAfterBreak="0">
    <w:nsid w:val="33422F78"/>
    <w:multiLevelType w:val="hybridMultilevel"/>
    <w:tmpl w:val="BE6E2F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33823117"/>
    <w:multiLevelType w:val="hybridMultilevel"/>
    <w:tmpl w:val="C5FE3A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34FC7481"/>
    <w:multiLevelType w:val="hybridMultilevel"/>
    <w:tmpl w:val="8BBE9B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35245191"/>
    <w:multiLevelType w:val="hybridMultilevel"/>
    <w:tmpl w:val="DA6288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355709ED"/>
    <w:multiLevelType w:val="hybridMultilevel"/>
    <w:tmpl w:val="05C0E2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375F7F51"/>
    <w:multiLevelType w:val="hybridMultilevel"/>
    <w:tmpl w:val="1624C0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384C764D"/>
    <w:multiLevelType w:val="hybridMultilevel"/>
    <w:tmpl w:val="C756D166"/>
    <w:lvl w:ilvl="0" w:tplc="E9D8BF30">
      <w:start w:val="5"/>
      <w:numFmt w:val="decimal"/>
      <w:lvlText w:val="%1."/>
      <w:lvlJc w:val="left"/>
      <w:pPr>
        <w:ind w:left="720" w:hanging="360"/>
      </w:pPr>
    </w:lvl>
    <w:lvl w:ilvl="1" w:tplc="1AA820E6">
      <w:start w:val="1"/>
      <w:numFmt w:val="lowerLetter"/>
      <w:lvlText w:val="%2."/>
      <w:lvlJc w:val="left"/>
      <w:pPr>
        <w:ind w:left="1440" w:hanging="360"/>
      </w:pPr>
    </w:lvl>
    <w:lvl w:ilvl="2" w:tplc="8D0EDD44">
      <w:start w:val="1"/>
      <w:numFmt w:val="lowerRoman"/>
      <w:lvlText w:val="%3."/>
      <w:lvlJc w:val="right"/>
      <w:pPr>
        <w:ind w:left="2160" w:hanging="180"/>
      </w:pPr>
    </w:lvl>
    <w:lvl w:ilvl="3" w:tplc="FC48E6A8">
      <w:start w:val="1"/>
      <w:numFmt w:val="decimal"/>
      <w:lvlText w:val="%4."/>
      <w:lvlJc w:val="left"/>
      <w:pPr>
        <w:ind w:left="2880" w:hanging="360"/>
      </w:pPr>
    </w:lvl>
    <w:lvl w:ilvl="4" w:tplc="55BC853C">
      <w:start w:val="1"/>
      <w:numFmt w:val="lowerLetter"/>
      <w:lvlText w:val="%5."/>
      <w:lvlJc w:val="left"/>
      <w:pPr>
        <w:ind w:left="3600" w:hanging="360"/>
      </w:pPr>
    </w:lvl>
    <w:lvl w:ilvl="5" w:tplc="D0E09FAC">
      <w:start w:val="1"/>
      <w:numFmt w:val="lowerRoman"/>
      <w:lvlText w:val="%6."/>
      <w:lvlJc w:val="right"/>
      <w:pPr>
        <w:ind w:left="4320" w:hanging="180"/>
      </w:pPr>
    </w:lvl>
    <w:lvl w:ilvl="6" w:tplc="24088ADC">
      <w:start w:val="1"/>
      <w:numFmt w:val="decimal"/>
      <w:lvlText w:val="%7."/>
      <w:lvlJc w:val="left"/>
      <w:pPr>
        <w:ind w:left="5040" w:hanging="360"/>
      </w:pPr>
    </w:lvl>
    <w:lvl w:ilvl="7" w:tplc="7A8E19D2">
      <w:start w:val="1"/>
      <w:numFmt w:val="lowerLetter"/>
      <w:lvlText w:val="%8."/>
      <w:lvlJc w:val="left"/>
      <w:pPr>
        <w:ind w:left="5760" w:hanging="360"/>
      </w:pPr>
    </w:lvl>
    <w:lvl w:ilvl="8" w:tplc="FD0C65EA">
      <w:start w:val="1"/>
      <w:numFmt w:val="lowerRoman"/>
      <w:lvlText w:val="%9."/>
      <w:lvlJc w:val="right"/>
      <w:pPr>
        <w:ind w:left="6480" w:hanging="180"/>
      </w:pPr>
    </w:lvl>
  </w:abstractNum>
  <w:abstractNum w:abstractNumId="42" w15:restartNumberingAfterBreak="0">
    <w:nsid w:val="38887B6C"/>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395C32F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A39588A"/>
    <w:multiLevelType w:val="hybridMultilevel"/>
    <w:tmpl w:val="BDDC2B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3ACA1210"/>
    <w:multiLevelType w:val="hybridMultilevel"/>
    <w:tmpl w:val="64B83F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415D415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27E121B"/>
    <w:multiLevelType w:val="hybridMultilevel"/>
    <w:tmpl w:val="9F108F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43C22B67"/>
    <w:multiLevelType w:val="hybridMultilevel"/>
    <w:tmpl w:val="846CC4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4457B753"/>
    <w:multiLevelType w:val="hybridMultilevel"/>
    <w:tmpl w:val="5F7228D6"/>
    <w:lvl w:ilvl="0" w:tplc="E212604E">
      <w:start w:val="4"/>
      <w:numFmt w:val="decimal"/>
      <w:lvlText w:val="%1."/>
      <w:lvlJc w:val="left"/>
      <w:pPr>
        <w:ind w:left="720" w:hanging="360"/>
      </w:pPr>
    </w:lvl>
    <w:lvl w:ilvl="1" w:tplc="F70C3546">
      <w:start w:val="1"/>
      <w:numFmt w:val="lowerLetter"/>
      <w:lvlText w:val="%2."/>
      <w:lvlJc w:val="left"/>
      <w:pPr>
        <w:ind w:left="1440" w:hanging="360"/>
      </w:pPr>
    </w:lvl>
    <w:lvl w:ilvl="2" w:tplc="099CFA76">
      <w:start w:val="1"/>
      <w:numFmt w:val="lowerRoman"/>
      <w:lvlText w:val="%3."/>
      <w:lvlJc w:val="right"/>
      <w:pPr>
        <w:ind w:left="2160" w:hanging="180"/>
      </w:pPr>
    </w:lvl>
    <w:lvl w:ilvl="3" w:tplc="120A6486">
      <w:start w:val="1"/>
      <w:numFmt w:val="decimal"/>
      <w:lvlText w:val="%4."/>
      <w:lvlJc w:val="left"/>
      <w:pPr>
        <w:ind w:left="2880" w:hanging="360"/>
      </w:pPr>
    </w:lvl>
    <w:lvl w:ilvl="4" w:tplc="CD6E7F90">
      <w:start w:val="1"/>
      <w:numFmt w:val="lowerLetter"/>
      <w:lvlText w:val="%5."/>
      <w:lvlJc w:val="left"/>
      <w:pPr>
        <w:ind w:left="3600" w:hanging="360"/>
      </w:pPr>
    </w:lvl>
    <w:lvl w:ilvl="5" w:tplc="20BA0988">
      <w:start w:val="1"/>
      <w:numFmt w:val="lowerRoman"/>
      <w:lvlText w:val="%6."/>
      <w:lvlJc w:val="right"/>
      <w:pPr>
        <w:ind w:left="4320" w:hanging="180"/>
      </w:pPr>
    </w:lvl>
    <w:lvl w:ilvl="6" w:tplc="2A4E6432">
      <w:start w:val="1"/>
      <w:numFmt w:val="decimal"/>
      <w:lvlText w:val="%7."/>
      <w:lvlJc w:val="left"/>
      <w:pPr>
        <w:ind w:left="5040" w:hanging="360"/>
      </w:pPr>
    </w:lvl>
    <w:lvl w:ilvl="7" w:tplc="62F4A870">
      <w:start w:val="1"/>
      <w:numFmt w:val="lowerLetter"/>
      <w:lvlText w:val="%8."/>
      <w:lvlJc w:val="left"/>
      <w:pPr>
        <w:ind w:left="5760" w:hanging="360"/>
      </w:pPr>
    </w:lvl>
    <w:lvl w:ilvl="8" w:tplc="41F602C2">
      <w:start w:val="1"/>
      <w:numFmt w:val="lowerRoman"/>
      <w:lvlText w:val="%9."/>
      <w:lvlJc w:val="right"/>
      <w:pPr>
        <w:ind w:left="6480" w:hanging="180"/>
      </w:pPr>
    </w:lvl>
  </w:abstractNum>
  <w:abstractNum w:abstractNumId="50" w15:restartNumberingAfterBreak="0">
    <w:nsid w:val="45760426"/>
    <w:multiLevelType w:val="hybridMultilevel"/>
    <w:tmpl w:val="8C0E81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486511C7"/>
    <w:multiLevelType w:val="hybridMultilevel"/>
    <w:tmpl w:val="7E340F04"/>
    <w:lvl w:ilvl="0" w:tplc="0C0A0001">
      <w:start w:val="1"/>
      <w:numFmt w:val="bullet"/>
      <w:lvlText w:val=""/>
      <w:lvlJc w:val="left"/>
      <w:pPr>
        <w:ind w:left="1776" w:hanging="360"/>
      </w:pPr>
      <w:rPr>
        <w:rFonts w:ascii="Symbol" w:hAnsi="Symbo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52" w15:restartNumberingAfterBreak="0">
    <w:nsid w:val="49DF06F0"/>
    <w:multiLevelType w:val="hybridMultilevel"/>
    <w:tmpl w:val="2AB26F04"/>
    <w:lvl w:ilvl="0" w:tplc="48C04588">
      <w:start w:val="1"/>
      <w:numFmt w:val="decimal"/>
      <w:lvlText w:val="%1."/>
      <w:lvlJc w:val="left"/>
      <w:pPr>
        <w:ind w:left="720" w:hanging="360"/>
      </w:pPr>
    </w:lvl>
    <w:lvl w:ilvl="1" w:tplc="EDA8D59C">
      <w:start w:val="1"/>
      <w:numFmt w:val="lowerLetter"/>
      <w:lvlText w:val="%2."/>
      <w:lvlJc w:val="left"/>
      <w:pPr>
        <w:ind w:left="1440" w:hanging="360"/>
      </w:pPr>
    </w:lvl>
    <w:lvl w:ilvl="2" w:tplc="830AAF04">
      <w:start w:val="1"/>
      <w:numFmt w:val="lowerRoman"/>
      <w:lvlText w:val="%3."/>
      <w:lvlJc w:val="right"/>
      <w:pPr>
        <w:ind w:left="2160" w:hanging="180"/>
      </w:pPr>
    </w:lvl>
    <w:lvl w:ilvl="3" w:tplc="C706CD6E">
      <w:start w:val="1"/>
      <w:numFmt w:val="decimal"/>
      <w:lvlText w:val="%4."/>
      <w:lvlJc w:val="left"/>
      <w:pPr>
        <w:ind w:left="2880" w:hanging="360"/>
      </w:pPr>
    </w:lvl>
    <w:lvl w:ilvl="4" w:tplc="A8E273F0">
      <w:start w:val="1"/>
      <w:numFmt w:val="lowerLetter"/>
      <w:lvlText w:val="%5."/>
      <w:lvlJc w:val="left"/>
      <w:pPr>
        <w:ind w:left="3600" w:hanging="360"/>
      </w:pPr>
    </w:lvl>
    <w:lvl w:ilvl="5" w:tplc="363C07C0">
      <w:start w:val="1"/>
      <w:numFmt w:val="lowerRoman"/>
      <w:lvlText w:val="%6."/>
      <w:lvlJc w:val="right"/>
      <w:pPr>
        <w:ind w:left="4320" w:hanging="180"/>
      </w:pPr>
    </w:lvl>
    <w:lvl w:ilvl="6" w:tplc="A588CC8C">
      <w:start w:val="1"/>
      <w:numFmt w:val="decimal"/>
      <w:lvlText w:val="%7."/>
      <w:lvlJc w:val="left"/>
      <w:pPr>
        <w:ind w:left="5040" w:hanging="360"/>
      </w:pPr>
    </w:lvl>
    <w:lvl w:ilvl="7" w:tplc="97A6507E">
      <w:start w:val="1"/>
      <w:numFmt w:val="lowerLetter"/>
      <w:lvlText w:val="%8."/>
      <w:lvlJc w:val="left"/>
      <w:pPr>
        <w:ind w:left="5760" w:hanging="360"/>
      </w:pPr>
    </w:lvl>
    <w:lvl w:ilvl="8" w:tplc="54A4AEDC">
      <w:start w:val="1"/>
      <w:numFmt w:val="lowerRoman"/>
      <w:lvlText w:val="%9."/>
      <w:lvlJc w:val="right"/>
      <w:pPr>
        <w:ind w:left="6480" w:hanging="180"/>
      </w:pPr>
    </w:lvl>
  </w:abstractNum>
  <w:abstractNum w:abstractNumId="53" w15:restartNumberingAfterBreak="0">
    <w:nsid w:val="4ABB2CF6"/>
    <w:multiLevelType w:val="hybridMultilevel"/>
    <w:tmpl w:val="143A4E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4B256AD1"/>
    <w:multiLevelType w:val="hybridMultilevel"/>
    <w:tmpl w:val="86CCD58A"/>
    <w:lvl w:ilvl="0" w:tplc="BEF8C858">
      <w:start w:val="1"/>
      <w:numFmt w:val="bullet"/>
      <w:lvlText w:val=""/>
      <w:lvlJc w:val="left"/>
      <w:pPr>
        <w:ind w:left="720" w:hanging="360"/>
      </w:pPr>
      <w:rPr>
        <w:rFonts w:ascii="Symbol" w:hAnsi="Symbol" w:hint="default"/>
      </w:rPr>
    </w:lvl>
    <w:lvl w:ilvl="1" w:tplc="86A01598">
      <w:start w:val="1"/>
      <w:numFmt w:val="bullet"/>
      <w:lvlText w:val="o"/>
      <w:lvlJc w:val="left"/>
      <w:pPr>
        <w:ind w:left="1440" w:hanging="360"/>
      </w:pPr>
      <w:rPr>
        <w:rFonts w:ascii="Courier New" w:hAnsi="Courier New" w:hint="default"/>
      </w:rPr>
    </w:lvl>
    <w:lvl w:ilvl="2" w:tplc="D0D65268">
      <w:start w:val="1"/>
      <w:numFmt w:val="bullet"/>
      <w:lvlText w:val=""/>
      <w:lvlJc w:val="left"/>
      <w:pPr>
        <w:ind w:left="2160" w:hanging="360"/>
      </w:pPr>
      <w:rPr>
        <w:rFonts w:ascii="Wingdings" w:hAnsi="Wingdings" w:hint="default"/>
      </w:rPr>
    </w:lvl>
    <w:lvl w:ilvl="3" w:tplc="B804154A">
      <w:start w:val="1"/>
      <w:numFmt w:val="bullet"/>
      <w:lvlText w:val=""/>
      <w:lvlJc w:val="left"/>
      <w:pPr>
        <w:ind w:left="2880" w:hanging="360"/>
      </w:pPr>
      <w:rPr>
        <w:rFonts w:ascii="Symbol" w:hAnsi="Symbol" w:hint="default"/>
      </w:rPr>
    </w:lvl>
    <w:lvl w:ilvl="4" w:tplc="32B47ED4">
      <w:start w:val="1"/>
      <w:numFmt w:val="bullet"/>
      <w:lvlText w:val="o"/>
      <w:lvlJc w:val="left"/>
      <w:pPr>
        <w:ind w:left="3600" w:hanging="360"/>
      </w:pPr>
      <w:rPr>
        <w:rFonts w:ascii="Courier New" w:hAnsi="Courier New" w:hint="default"/>
      </w:rPr>
    </w:lvl>
    <w:lvl w:ilvl="5" w:tplc="2452AEB4">
      <w:start w:val="1"/>
      <w:numFmt w:val="bullet"/>
      <w:lvlText w:val=""/>
      <w:lvlJc w:val="left"/>
      <w:pPr>
        <w:ind w:left="4320" w:hanging="360"/>
      </w:pPr>
      <w:rPr>
        <w:rFonts w:ascii="Wingdings" w:hAnsi="Wingdings" w:hint="default"/>
      </w:rPr>
    </w:lvl>
    <w:lvl w:ilvl="6" w:tplc="D46CEFB2">
      <w:start w:val="1"/>
      <w:numFmt w:val="bullet"/>
      <w:lvlText w:val=""/>
      <w:lvlJc w:val="left"/>
      <w:pPr>
        <w:ind w:left="5040" w:hanging="360"/>
      </w:pPr>
      <w:rPr>
        <w:rFonts w:ascii="Symbol" w:hAnsi="Symbol" w:hint="default"/>
      </w:rPr>
    </w:lvl>
    <w:lvl w:ilvl="7" w:tplc="06ECCB04">
      <w:start w:val="1"/>
      <w:numFmt w:val="bullet"/>
      <w:lvlText w:val="o"/>
      <w:lvlJc w:val="left"/>
      <w:pPr>
        <w:ind w:left="5760" w:hanging="360"/>
      </w:pPr>
      <w:rPr>
        <w:rFonts w:ascii="Courier New" w:hAnsi="Courier New" w:hint="default"/>
      </w:rPr>
    </w:lvl>
    <w:lvl w:ilvl="8" w:tplc="F9608DBA">
      <w:start w:val="1"/>
      <w:numFmt w:val="bullet"/>
      <w:lvlText w:val=""/>
      <w:lvlJc w:val="left"/>
      <w:pPr>
        <w:ind w:left="6480" w:hanging="360"/>
      </w:pPr>
      <w:rPr>
        <w:rFonts w:ascii="Wingdings" w:hAnsi="Wingdings" w:hint="default"/>
      </w:rPr>
    </w:lvl>
  </w:abstractNum>
  <w:abstractNum w:abstractNumId="55" w15:restartNumberingAfterBreak="0">
    <w:nsid w:val="4B3D2430"/>
    <w:multiLevelType w:val="hybridMultilevel"/>
    <w:tmpl w:val="180274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53595757"/>
    <w:multiLevelType w:val="hybridMultilevel"/>
    <w:tmpl w:val="50DA46E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54A17745"/>
    <w:multiLevelType w:val="multilevel"/>
    <w:tmpl w:val="DC7C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24583E"/>
    <w:multiLevelType w:val="hybridMultilevel"/>
    <w:tmpl w:val="B3926B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57B16F0B"/>
    <w:multiLevelType w:val="hybridMultilevel"/>
    <w:tmpl w:val="B45484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5AC7EEE7"/>
    <w:multiLevelType w:val="hybridMultilevel"/>
    <w:tmpl w:val="6DC6CDE4"/>
    <w:lvl w:ilvl="0" w:tplc="3CFE370C">
      <w:start w:val="1"/>
      <w:numFmt w:val="bullet"/>
      <w:lvlText w:val=""/>
      <w:lvlJc w:val="left"/>
      <w:pPr>
        <w:ind w:left="720" w:hanging="360"/>
      </w:pPr>
      <w:rPr>
        <w:rFonts w:ascii="Symbol" w:hAnsi="Symbol" w:hint="default"/>
      </w:rPr>
    </w:lvl>
    <w:lvl w:ilvl="1" w:tplc="3A3C9FEE">
      <w:start w:val="1"/>
      <w:numFmt w:val="bullet"/>
      <w:lvlText w:val="o"/>
      <w:lvlJc w:val="left"/>
      <w:pPr>
        <w:ind w:left="1440" w:hanging="360"/>
      </w:pPr>
      <w:rPr>
        <w:rFonts w:ascii="Courier New" w:hAnsi="Courier New" w:hint="default"/>
      </w:rPr>
    </w:lvl>
    <w:lvl w:ilvl="2" w:tplc="126AB5B8">
      <w:start w:val="1"/>
      <w:numFmt w:val="bullet"/>
      <w:lvlText w:val=""/>
      <w:lvlJc w:val="left"/>
      <w:pPr>
        <w:ind w:left="2160" w:hanging="360"/>
      </w:pPr>
      <w:rPr>
        <w:rFonts w:ascii="Wingdings" w:hAnsi="Wingdings" w:hint="default"/>
      </w:rPr>
    </w:lvl>
    <w:lvl w:ilvl="3" w:tplc="E2F68000">
      <w:start w:val="1"/>
      <w:numFmt w:val="bullet"/>
      <w:lvlText w:val=""/>
      <w:lvlJc w:val="left"/>
      <w:pPr>
        <w:ind w:left="2880" w:hanging="360"/>
      </w:pPr>
      <w:rPr>
        <w:rFonts w:ascii="Symbol" w:hAnsi="Symbol" w:hint="default"/>
      </w:rPr>
    </w:lvl>
    <w:lvl w:ilvl="4" w:tplc="E73EBF7A">
      <w:start w:val="1"/>
      <w:numFmt w:val="bullet"/>
      <w:lvlText w:val="o"/>
      <w:lvlJc w:val="left"/>
      <w:pPr>
        <w:ind w:left="3600" w:hanging="360"/>
      </w:pPr>
      <w:rPr>
        <w:rFonts w:ascii="Courier New" w:hAnsi="Courier New" w:hint="default"/>
      </w:rPr>
    </w:lvl>
    <w:lvl w:ilvl="5" w:tplc="65108042">
      <w:start w:val="1"/>
      <w:numFmt w:val="bullet"/>
      <w:lvlText w:val=""/>
      <w:lvlJc w:val="left"/>
      <w:pPr>
        <w:ind w:left="4320" w:hanging="360"/>
      </w:pPr>
      <w:rPr>
        <w:rFonts w:ascii="Wingdings" w:hAnsi="Wingdings" w:hint="default"/>
      </w:rPr>
    </w:lvl>
    <w:lvl w:ilvl="6" w:tplc="084CA962">
      <w:start w:val="1"/>
      <w:numFmt w:val="bullet"/>
      <w:lvlText w:val=""/>
      <w:lvlJc w:val="left"/>
      <w:pPr>
        <w:ind w:left="5040" w:hanging="360"/>
      </w:pPr>
      <w:rPr>
        <w:rFonts w:ascii="Symbol" w:hAnsi="Symbol" w:hint="default"/>
      </w:rPr>
    </w:lvl>
    <w:lvl w:ilvl="7" w:tplc="A14451FE">
      <w:start w:val="1"/>
      <w:numFmt w:val="bullet"/>
      <w:lvlText w:val="o"/>
      <w:lvlJc w:val="left"/>
      <w:pPr>
        <w:ind w:left="5760" w:hanging="360"/>
      </w:pPr>
      <w:rPr>
        <w:rFonts w:ascii="Courier New" w:hAnsi="Courier New" w:hint="default"/>
      </w:rPr>
    </w:lvl>
    <w:lvl w:ilvl="8" w:tplc="E1DC4B3C">
      <w:start w:val="1"/>
      <w:numFmt w:val="bullet"/>
      <w:lvlText w:val=""/>
      <w:lvlJc w:val="left"/>
      <w:pPr>
        <w:ind w:left="6480" w:hanging="360"/>
      </w:pPr>
      <w:rPr>
        <w:rFonts w:ascii="Wingdings" w:hAnsi="Wingdings" w:hint="default"/>
      </w:rPr>
    </w:lvl>
  </w:abstractNum>
  <w:abstractNum w:abstractNumId="61" w15:restartNumberingAfterBreak="0">
    <w:nsid w:val="5C0273AA"/>
    <w:multiLevelType w:val="hybridMultilevel"/>
    <w:tmpl w:val="13E463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5C155B32"/>
    <w:multiLevelType w:val="hybridMultilevel"/>
    <w:tmpl w:val="B7AE18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5C89304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D2E690B"/>
    <w:multiLevelType w:val="hybridMultilevel"/>
    <w:tmpl w:val="6B7E37D6"/>
    <w:lvl w:ilvl="0" w:tplc="79B8EC26">
      <w:start w:val="5"/>
      <w:numFmt w:val="decimal"/>
      <w:lvlText w:val="%1."/>
      <w:lvlJc w:val="left"/>
      <w:pPr>
        <w:ind w:left="720" w:hanging="360"/>
      </w:pPr>
    </w:lvl>
    <w:lvl w:ilvl="1" w:tplc="FE9A0F7E">
      <w:start w:val="1"/>
      <w:numFmt w:val="lowerLetter"/>
      <w:lvlText w:val="%2."/>
      <w:lvlJc w:val="left"/>
      <w:pPr>
        <w:ind w:left="1440" w:hanging="360"/>
      </w:pPr>
    </w:lvl>
    <w:lvl w:ilvl="2" w:tplc="AAD40882">
      <w:start w:val="1"/>
      <w:numFmt w:val="lowerRoman"/>
      <w:lvlText w:val="%3."/>
      <w:lvlJc w:val="right"/>
      <w:pPr>
        <w:ind w:left="2160" w:hanging="180"/>
      </w:pPr>
    </w:lvl>
    <w:lvl w:ilvl="3" w:tplc="B3DEF794">
      <w:start w:val="1"/>
      <w:numFmt w:val="decimal"/>
      <w:lvlText w:val="%4."/>
      <w:lvlJc w:val="left"/>
      <w:pPr>
        <w:ind w:left="2880" w:hanging="360"/>
      </w:pPr>
    </w:lvl>
    <w:lvl w:ilvl="4" w:tplc="7F3A5F3C">
      <w:start w:val="1"/>
      <w:numFmt w:val="lowerLetter"/>
      <w:lvlText w:val="%5."/>
      <w:lvlJc w:val="left"/>
      <w:pPr>
        <w:ind w:left="3600" w:hanging="360"/>
      </w:pPr>
    </w:lvl>
    <w:lvl w:ilvl="5" w:tplc="DF0A4492">
      <w:start w:val="1"/>
      <w:numFmt w:val="lowerRoman"/>
      <w:lvlText w:val="%6."/>
      <w:lvlJc w:val="right"/>
      <w:pPr>
        <w:ind w:left="4320" w:hanging="180"/>
      </w:pPr>
    </w:lvl>
    <w:lvl w:ilvl="6" w:tplc="FF2A8C20">
      <w:start w:val="1"/>
      <w:numFmt w:val="decimal"/>
      <w:lvlText w:val="%7."/>
      <w:lvlJc w:val="left"/>
      <w:pPr>
        <w:ind w:left="5040" w:hanging="360"/>
      </w:pPr>
    </w:lvl>
    <w:lvl w:ilvl="7" w:tplc="20E8EB7E">
      <w:start w:val="1"/>
      <w:numFmt w:val="lowerLetter"/>
      <w:lvlText w:val="%8."/>
      <w:lvlJc w:val="left"/>
      <w:pPr>
        <w:ind w:left="5760" w:hanging="360"/>
      </w:pPr>
    </w:lvl>
    <w:lvl w:ilvl="8" w:tplc="E6746EB2">
      <w:start w:val="1"/>
      <w:numFmt w:val="lowerRoman"/>
      <w:lvlText w:val="%9."/>
      <w:lvlJc w:val="right"/>
      <w:pPr>
        <w:ind w:left="6480" w:hanging="180"/>
      </w:pPr>
    </w:lvl>
  </w:abstractNum>
  <w:abstractNum w:abstractNumId="65" w15:restartNumberingAfterBreak="0">
    <w:nsid w:val="5DEF5EC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E5E1961"/>
    <w:multiLevelType w:val="hybridMultilevel"/>
    <w:tmpl w:val="D3B085A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2A8C82CA">
      <w:numFmt w:val="bullet"/>
      <w:lvlText w:val="-"/>
      <w:lvlJc w:val="left"/>
      <w:pPr>
        <w:ind w:left="2160" w:hanging="360"/>
      </w:pPr>
      <w:rPr>
        <w:rFonts w:ascii="Arial" w:eastAsiaTheme="minorHAnsi" w:hAnsi="Arial" w:cs="Arial"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5F54536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2797DC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2BD2F54"/>
    <w:multiLevelType w:val="hybridMultilevel"/>
    <w:tmpl w:val="BDF05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34E0179"/>
    <w:multiLevelType w:val="hybridMultilevel"/>
    <w:tmpl w:val="7E8C25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646F3925"/>
    <w:multiLevelType w:val="hybridMultilevel"/>
    <w:tmpl w:val="FB02FD5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2" w15:restartNumberingAfterBreak="0">
    <w:nsid w:val="652342F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7352531"/>
    <w:multiLevelType w:val="hybridMultilevel"/>
    <w:tmpl w:val="F4B43C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4" w15:restartNumberingAfterBreak="0">
    <w:nsid w:val="6781190A"/>
    <w:multiLevelType w:val="hybridMultilevel"/>
    <w:tmpl w:val="9DF40A9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5" w15:restartNumberingAfterBreak="0">
    <w:nsid w:val="67991D17"/>
    <w:multiLevelType w:val="hybridMultilevel"/>
    <w:tmpl w:val="5DAE31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6" w15:restartNumberingAfterBreak="0">
    <w:nsid w:val="68083E90"/>
    <w:multiLevelType w:val="hybridMultilevel"/>
    <w:tmpl w:val="A704D390"/>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7" w15:restartNumberingAfterBreak="0">
    <w:nsid w:val="680D7F9C"/>
    <w:multiLevelType w:val="hybridMultilevel"/>
    <w:tmpl w:val="A2A64A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8" w15:restartNumberingAfterBreak="0">
    <w:nsid w:val="683B5ED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9EF973E"/>
    <w:multiLevelType w:val="hybridMultilevel"/>
    <w:tmpl w:val="09685D74"/>
    <w:lvl w:ilvl="0" w:tplc="A6302EE2">
      <w:start w:val="1"/>
      <w:numFmt w:val="bullet"/>
      <w:lvlText w:val=""/>
      <w:lvlJc w:val="left"/>
      <w:pPr>
        <w:ind w:left="720" w:hanging="360"/>
      </w:pPr>
      <w:rPr>
        <w:rFonts w:ascii="Symbol" w:hAnsi="Symbol" w:hint="default"/>
      </w:rPr>
    </w:lvl>
    <w:lvl w:ilvl="1" w:tplc="F830D938">
      <w:start w:val="1"/>
      <w:numFmt w:val="bullet"/>
      <w:lvlText w:val="o"/>
      <w:lvlJc w:val="left"/>
      <w:pPr>
        <w:ind w:left="1440" w:hanging="360"/>
      </w:pPr>
      <w:rPr>
        <w:rFonts w:ascii="Courier New" w:hAnsi="Courier New" w:hint="default"/>
      </w:rPr>
    </w:lvl>
    <w:lvl w:ilvl="2" w:tplc="F69C5E0C">
      <w:start w:val="1"/>
      <w:numFmt w:val="bullet"/>
      <w:lvlText w:val=""/>
      <w:lvlJc w:val="left"/>
      <w:pPr>
        <w:ind w:left="2160" w:hanging="360"/>
      </w:pPr>
      <w:rPr>
        <w:rFonts w:ascii="Wingdings" w:hAnsi="Wingdings" w:hint="default"/>
      </w:rPr>
    </w:lvl>
    <w:lvl w:ilvl="3" w:tplc="65D4F4AA">
      <w:start w:val="1"/>
      <w:numFmt w:val="bullet"/>
      <w:lvlText w:val=""/>
      <w:lvlJc w:val="left"/>
      <w:pPr>
        <w:ind w:left="2880" w:hanging="360"/>
      </w:pPr>
      <w:rPr>
        <w:rFonts w:ascii="Symbol" w:hAnsi="Symbol" w:hint="default"/>
      </w:rPr>
    </w:lvl>
    <w:lvl w:ilvl="4" w:tplc="B6A20826">
      <w:start w:val="1"/>
      <w:numFmt w:val="bullet"/>
      <w:lvlText w:val="o"/>
      <w:lvlJc w:val="left"/>
      <w:pPr>
        <w:ind w:left="3600" w:hanging="360"/>
      </w:pPr>
      <w:rPr>
        <w:rFonts w:ascii="Courier New" w:hAnsi="Courier New" w:hint="default"/>
      </w:rPr>
    </w:lvl>
    <w:lvl w:ilvl="5" w:tplc="DB40C588">
      <w:start w:val="1"/>
      <w:numFmt w:val="bullet"/>
      <w:lvlText w:val=""/>
      <w:lvlJc w:val="left"/>
      <w:pPr>
        <w:ind w:left="4320" w:hanging="360"/>
      </w:pPr>
      <w:rPr>
        <w:rFonts w:ascii="Wingdings" w:hAnsi="Wingdings" w:hint="default"/>
      </w:rPr>
    </w:lvl>
    <w:lvl w:ilvl="6" w:tplc="736C6DC4">
      <w:start w:val="1"/>
      <w:numFmt w:val="bullet"/>
      <w:lvlText w:val=""/>
      <w:lvlJc w:val="left"/>
      <w:pPr>
        <w:ind w:left="5040" w:hanging="360"/>
      </w:pPr>
      <w:rPr>
        <w:rFonts w:ascii="Symbol" w:hAnsi="Symbol" w:hint="default"/>
      </w:rPr>
    </w:lvl>
    <w:lvl w:ilvl="7" w:tplc="80884B78">
      <w:start w:val="1"/>
      <w:numFmt w:val="bullet"/>
      <w:lvlText w:val="o"/>
      <w:lvlJc w:val="left"/>
      <w:pPr>
        <w:ind w:left="5760" w:hanging="360"/>
      </w:pPr>
      <w:rPr>
        <w:rFonts w:ascii="Courier New" w:hAnsi="Courier New" w:hint="default"/>
      </w:rPr>
    </w:lvl>
    <w:lvl w:ilvl="8" w:tplc="9E34A9AC">
      <w:start w:val="1"/>
      <w:numFmt w:val="bullet"/>
      <w:lvlText w:val=""/>
      <w:lvlJc w:val="left"/>
      <w:pPr>
        <w:ind w:left="6480" w:hanging="360"/>
      </w:pPr>
      <w:rPr>
        <w:rFonts w:ascii="Wingdings" w:hAnsi="Wingdings" w:hint="default"/>
      </w:rPr>
    </w:lvl>
  </w:abstractNum>
  <w:abstractNum w:abstractNumId="80" w15:restartNumberingAfterBreak="0">
    <w:nsid w:val="6B8C30FB"/>
    <w:multiLevelType w:val="hybridMultilevel"/>
    <w:tmpl w:val="ADEA82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1" w15:restartNumberingAfterBreak="0">
    <w:nsid w:val="6D2E624F"/>
    <w:multiLevelType w:val="hybridMultilevel"/>
    <w:tmpl w:val="8EF8278C"/>
    <w:lvl w:ilvl="0" w:tplc="B3401A4C">
      <w:start w:val="1"/>
      <w:numFmt w:val="bullet"/>
      <w:lvlText w:val=""/>
      <w:lvlJc w:val="left"/>
      <w:pPr>
        <w:ind w:left="720" w:hanging="360"/>
      </w:pPr>
      <w:rPr>
        <w:rFonts w:ascii="Symbol" w:hAnsi="Symbol" w:hint="default"/>
      </w:rPr>
    </w:lvl>
    <w:lvl w:ilvl="1" w:tplc="57F0235A">
      <w:start w:val="1"/>
      <w:numFmt w:val="bullet"/>
      <w:lvlText w:val="o"/>
      <w:lvlJc w:val="left"/>
      <w:pPr>
        <w:ind w:left="1440" w:hanging="360"/>
      </w:pPr>
      <w:rPr>
        <w:rFonts w:ascii="Courier New" w:hAnsi="Courier New" w:hint="default"/>
      </w:rPr>
    </w:lvl>
    <w:lvl w:ilvl="2" w:tplc="7F20629A">
      <w:start w:val="1"/>
      <w:numFmt w:val="bullet"/>
      <w:lvlText w:val=""/>
      <w:lvlJc w:val="left"/>
      <w:pPr>
        <w:ind w:left="2160" w:hanging="360"/>
      </w:pPr>
      <w:rPr>
        <w:rFonts w:ascii="Wingdings" w:hAnsi="Wingdings" w:hint="default"/>
      </w:rPr>
    </w:lvl>
    <w:lvl w:ilvl="3" w:tplc="4438A9D8">
      <w:start w:val="1"/>
      <w:numFmt w:val="bullet"/>
      <w:lvlText w:val=""/>
      <w:lvlJc w:val="left"/>
      <w:pPr>
        <w:ind w:left="2880" w:hanging="360"/>
      </w:pPr>
      <w:rPr>
        <w:rFonts w:ascii="Symbol" w:hAnsi="Symbol" w:hint="default"/>
      </w:rPr>
    </w:lvl>
    <w:lvl w:ilvl="4" w:tplc="5DA2AB08">
      <w:start w:val="1"/>
      <w:numFmt w:val="bullet"/>
      <w:lvlText w:val="o"/>
      <w:lvlJc w:val="left"/>
      <w:pPr>
        <w:ind w:left="3600" w:hanging="360"/>
      </w:pPr>
      <w:rPr>
        <w:rFonts w:ascii="Courier New" w:hAnsi="Courier New" w:hint="default"/>
      </w:rPr>
    </w:lvl>
    <w:lvl w:ilvl="5" w:tplc="EB0A8E24">
      <w:start w:val="1"/>
      <w:numFmt w:val="bullet"/>
      <w:lvlText w:val=""/>
      <w:lvlJc w:val="left"/>
      <w:pPr>
        <w:ind w:left="4320" w:hanging="360"/>
      </w:pPr>
      <w:rPr>
        <w:rFonts w:ascii="Wingdings" w:hAnsi="Wingdings" w:hint="default"/>
      </w:rPr>
    </w:lvl>
    <w:lvl w:ilvl="6" w:tplc="9DBCBE24">
      <w:start w:val="1"/>
      <w:numFmt w:val="bullet"/>
      <w:lvlText w:val=""/>
      <w:lvlJc w:val="left"/>
      <w:pPr>
        <w:ind w:left="5040" w:hanging="360"/>
      </w:pPr>
      <w:rPr>
        <w:rFonts w:ascii="Symbol" w:hAnsi="Symbol" w:hint="default"/>
      </w:rPr>
    </w:lvl>
    <w:lvl w:ilvl="7" w:tplc="F176DE8C">
      <w:start w:val="1"/>
      <w:numFmt w:val="bullet"/>
      <w:lvlText w:val="o"/>
      <w:lvlJc w:val="left"/>
      <w:pPr>
        <w:ind w:left="5760" w:hanging="360"/>
      </w:pPr>
      <w:rPr>
        <w:rFonts w:ascii="Courier New" w:hAnsi="Courier New" w:hint="default"/>
      </w:rPr>
    </w:lvl>
    <w:lvl w:ilvl="8" w:tplc="51208A18">
      <w:start w:val="1"/>
      <w:numFmt w:val="bullet"/>
      <w:lvlText w:val=""/>
      <w:lvlJc w:val="left"/>
      <w:pPr>
        <w:ind w:left="6480" w:hanging="360"/>
      </w:pPr>
      <w:rPr>
        <w:rFonts w:ascii="Wingdings" w:hAnsi="Wingdings" w:hint="default"/>
      </w:rPr>
    </w:lvl>
  </w:abstractNum>
  <w:abstractNum w:abstractNumId="82" w15:restartNumberingAfterBreak="0">
    <w:nsid w:val="6E368397"/>
    <w:multiLevelType w:val="hybridMultilevel"/>
    <w:tmpl w:val="1C369D76"/>
    <w:lvl w:ilvl="0" w:tplc="2D7EC794">
      <w:start w:val="3"/>
      <w:numFmt w:val="decimal"/>
      <w:lvlText w:val="%1."/>
      <w:lvlJc w:val="left"/>
      <w:pPr>
        <w:ind w:left="720" w:hanging="360"/>
      </w:pPr>
    </w:lvl>
    <w:lvl w:ilvl="1" w:tplc="02D4EEE2">
      <w:start w:val="1"/>
      <w:numFmt w:val="lowerLetter"/>
      <w:lvlText w:val="%2."/>
      <w:lvlJc w:val="left"/>
      <w:pPr>
        <w:ind w:left="1440" w:hanging="360"/>
      </w:pPr>
    </w:lvl>
    <w:lvl w:ilvl="2" w:tplc="ED4AC5D4">
      <w:start w:val="1"/>
      <w:numFmt w:val="lowerRoman"/>
      <w:lvlText w:val="%3."/>
      <w:lvlJc w:val="right"/>
      <w:pPr>
        <w:ind w:left="2160" w:hanging="180"/>
      </w:pPr>
    </w:lvl>
    <w:lvl w:ilvl="3" w:tplc="0ECE4A98">
      <w:start w:val="1"/>
      <w:numFmt w:val="decimal"/>
      <w:lvlText w:val="%4."/>
      <w:lvlJc w:val="left"/>
      <w:pPr>
        <w:ind w:left="2880" w:hanging="360"/>
      </w:pPr>
    </w:lvl>
    <w:lvl w:ilvl="4" w:tplc="3B7461F0">
      <w:start w:val="1"/>
      <w:numFmt w:val="lowerLetter"/>
      <w:lvlText w:val="%5."/>
      <w:lvlJc w:val="left"/>
      <w:pPr>
        <w:ind w:left="3600" w:hanging="360"/>
      </w:pPr>
    </w:lvl>
    <w:lvl w:ilvl="5" w:tplc="89BA23A0">
      <w:start w:val="1"/>
      <w:numFmt w:val="lowerRoman"/>
      <w:lvlText w:val="%6."/>
      <w:lvlJc w:val="right"/>
      <w:pPr>
        <w:ind w:left="4320" w:hanging="180"/>
      </w:pPr>
    </w:lvl>
    <w:lvl w:ilvl="6" w:tplc="25DE2418">
      <w:start w:val="1"/>
      <w:numFmt w:val="decimal"/>
      <w:lvlText w:val="%7."/>
      <w:lvlJc w:val="left"/>
      <w:pPr>
        <w:ind w:left="5040" w:hanging="360"/>
      </w:pPr>
    </w:lvl>
    <w:lvl w:ilvl="7" w:tplc="FAF8BD88">
      <w:start w:val="1"/>
      <w:numFmt w:val="lowerLetter"/>
      <w:lvlText w:val="%8."/>
      <w:lvlJc w:val="left"/>
      <w:pPr>
        <w:ind w:left="5760" w:hanging="360"/>
      </w:pPr>
    </w:lvl>
    <w:lvl w:ilvl="8" w:tplc="9ACAAD30">
      <w:start w:val="1"/>
      <w:numFmt w:val="lowerRoman"/>
      <w:lvlText w:val="%9."/>
      <w:lvlJc w:val="right"/>
      <w:pPr>
        <w:ind w:left="6480" w:hanging="180"/>
      </w:pPr>
    </w:lvl>
  </w:abstractNum>
  <w:abstractNum w:abstractNumId="83" w15:restartNumberingAfterBreak="0">
    <w:nsid w:val="6EC3D7D7"/>
    <w:multiLevelType w:val="hybridMultilevel"/>
    <w:tmpl w:val="3D7A02DC"/>
    <w:lvl w:ilvl="0" w:tplc="F8965D80">
      <w:start w:val="6"/>
      <w:numFmt w:val="decimal"/>
      <w:lvlText w:val="%1."/>
      <w:lvlJc w:val="left"/>
      <w:pPr>
        <w:ind w:left="720" w:hanging="360"/>
      </w:pPr>
    </w:lvl>
    <w:lvl w:ilvl="1" w:tplc="561CE1D0">
      <w:start w:val="1"/>
      <w:numFmt w:val="lowerLetter"/>
      <w:lvlText w:val="%2."/>
      <w:lvlJc w:val="left"/>
      <w:pPr>
        <w:ind w:left="1440" w:hanging="360"/>
      </w:pPr>
    </w:lvl>
    <w:lvl w:ilvl="2" w:tplc="A3F8F19E">
      <w:start w:val="1"/>
      <w:numFmt w:val="lowerRoman"/>
      <w:lvlText w:val="%3."/>
      <w:lvlJc w:val="right"/>
      <w:pPr>
        <w:ind w:left="2160" w:hanging="180"/>
      </w:pPr>
    </w:lvl>
    <w:lvl w:ilvl="3" w:tplc="DD801FFC">
      <w:start w:val="1"/>
      <w:numFmt w:val="decimal"/>
      <w:lvlText w:val="%4."/>
      <w:lvlJc w:val="left"/>
      <w:pPr>
        <w:ind w:left="2880" w:hanging="360"/>
      </w:pPr>
    </w:lvl>
    <w:lvl w:ilvl="4" w:tplc="690A196A">
      <w:start w:val="1"/>
      <w:numFmt w:val="lowerLetter"/>
      <w:lvlText w:val="%5."/>
      <w:lvlJc w:val="left"/>
      <w:pPr>
        <w:ind w:left="3600" w:hanging="360"/>
      </w:pPr>
    </w:lvl>
    <w:lvl w:ilvl="5" w:tplc="81CCD9A6">
      <w:start w:val="1"/>
      <w:numFmt w:val="lowerRoman"/>
      <w:lvlText w:val="%6."/>
      <w:lvlJc w:val="right"/>
      <w:pPr>
        <w:ind w:left="4320" w:hanging="180"/>
      </w:pPr>
    </w:lvl>
    <w:lvl w:ilvl="6" w:tplc="2D348A1A">
      <w:start w:val="1"/>
      <w:numFmt w:val="decimal"/>
      <w:lvlText w:val="%7."/>
      <w:lvlJc w:val="left"/>
      <w:pPr>
        <w:ind w:left="5040" w:hanging="360"/>
      </w:pPr>
    </w:lvl>
    <w:lvl w:ilvl="7" w:tplc="731EB3E4">
      <w:start w:val="1"/>
      <w:numFmt w:val="lowerLetter"/>
      <w:lvlText w:val="%8."/>
      <w:lvlJc w:val="left"/>
      <w:pPr>
        <w:ind w:left="5760" w:hanging="360"/>
      </w:pPr>
    </w:lvl>
    <w:lvl w:ilvl="8" w:tplc="A7A61A50">
      <w:start w:val="1"/>
      <w:numFmt w:val="lowerRoman"/>
      <w:lvlText w:val="%9."/>
      <w:lvlJc w:val="right"/>
      <w:pPr>
        <w:ind w:left="6480" w:hanging="180"/>
      </w:pPr>
    </w:lvl>
  </w:abstractNum>
  <w:abstractNum w:abstractNumId="84" w15:restartNumberingAfterBreak="0">
    <w:nsid w:val="73206A8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3246C4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4536EB1"/>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74DE0DB8"/>
    <w:multiLevelType w:val="hybridMultilevel"/>
    <w:tmpl w:val="AA5E7F54"/>
    <w:lvl w:ilvl="0" w:tplc="289C76F6">
      <w:start w:val="2"/>
      <w:numFmt w:val="decimal"/>
      <w:lvlText w:val="%1."/>
      <w:lvlJc w:val="left"/>
      <w:pPr>
        <w:ind w:left="720" w:hanging="360"/>
      </w:pPr>
    </w:lvl>
    <w:lvl w:ilvl="1" w:tplc="174E5C68">
      <w:start w:val="1"/>
      <w:numFmt w:val="lowerLetter"/>
      <w:lvlText w:val="%2."/>
      <w:lvlJc w:val="left"/>
      <w:pPr>
        <w:ind w:left="1440" w:hanging="360"/>
      </w:pPr>
    </w:lvl>
    <w:lvl w:ilvl="2" w:tplc="724060B2">
      <w:start w:val="1"/>
      <w:numFmt w:val="lowerRoman"/>
      <w:lvlText w:val="%3."/>
      <w:lvlJc w:val="right"/>
      <w:pPr>
        <w:ind w:left="2160" w:hanging="180"/>
      </w:pPr>
    </w:lvl>
    <w:lvl w:ilvl="3" w:tplc="24540CCC">
      <w:start w:val="1"/>
      <w:numFmt w:val="decimal"/>
      <w:lvlText w:val="%4."/>
      <w:lvlJc w:val="left"/>
      <w:pPr>
        <w:ind w:left="2880" w:hanging="360"/>
      </w:pPr>
    </w:lvl>
    <w:lvl w:ilvl="4" w:tplc="55448B60">
      <w:start w:val="1"/>
      <w:numFmt w:val="lowerLetter"/>
      <w:lvlText w:val="%5."/>
      <w:lvlJc w:val="left"/>
      <w:pPr>
        <w:ind w:left="3600" w:hanging="360"/>
      </w:pPr>
    </w:lvl>
    <w:lvl w:ilvl="5" w:tplc="439077A0">
      <w:start w:val="1"/>
      <w:numFmt w:val="lowerRoman"/>
      <w:lvlText w:val="%6."/>
      <w:lvlJc w:val="right"/>
      <w:pPr>
        <w:ind w:left="4320" w:hanging="180"/>
      </w:pPr>
    </w:lvl>
    <w:lvl w:ilvl="6" w:tplc="BF444F36">
      <w:start w:val="1"/>
      <w:numFmt w:val="decimal"/>
      <w:lvlText w:val="%7."/>
      <w:lvlJc w:val="left"/>
      <w:pPr>
        <w:ind w:left="5040" w:hanging="360"/>
      </w:pPr>
    </w:lvl>
    <w:lvl w:ilvl="7" w:tplc="2D3A7150">
      <w:start w:val="1"/>
      <w:numFmt w:val="lowerLetter"/>
      <w:lvlText w:val="%8."/>
      <w:lvlJc w:val="left"/>
      <w:pPr>
        <w:ind w:left="5760" w:hanging="360"/>
      </w:pPr>
    </w:lvl>
    <w:lvl w:ilvl="8" w:tplc="7AA0B506">
      <w:start w:val="1"/>
      <w:numFmt w:val="lowerRoman"/>
      <w:lvlText w:val="%9."/>
      <w:lvlJc w:val="right"/>
      <w:pPr>
        <w:ind w:left="6480" w:hanging="180"/>
      </w:pPr>
    </w:lvl>
  </w:abstractNum>
  <w:abstractNum w:abstractNumId="88" w15:restartNumberingAfterBreak="0">
    <w:nsid w:val="75744274"/>
    <w:multiLevelType w:val="hybridMultilevel"/>
    <w:tmpl w:val="2466D6A6"/>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89" w15:restartNumberingAfterBreak="0">
    <w:nsid w:val="761983CF"/>
    <w:multiLevelType w:val="hybridMultilevel"/>
    <w:tmpl w:val="EF46192A"/>
    <w:lvl w:ilvl="0" w:tplc="D55CB610">
      <w:start w:val="1"/>
      <w:numFmt w:val="decimal"/>
      <w:lvlText w:val="%1."/>
      <w:lvlJc w:val="left"/>
      <w:pPr>
        <w:ind w:left="720" w:hanging="360"/>
      </w:pPr>
    </w:lvl>
    <w:lvl w:ilvl="1" w:tplc="1AC2C50C">
      <w:start w:val="1"/>
      <w:numFmt w:val="lowerLetter"/>
      <w:lvlText w:val="%2."/>
      <w:lvlJc w:val="left"/>
      <w:pPr>
        <w:ind w:left="1440" w:hanging="360"/>
      </w:pPr>
    </w:lvl>
    <w:lvl w:ilvl="2" w:tplc="15104F38">
      <w:start w:val="1"/>
      <w:numFmt w:val="lowerRoman"/>
      <w:lvlText w:val="%3."/>
      <w:lvlJc w:val="right"/>
      <w:pPr>
        <w:ind w:left="2160" w:hanging="180"/>
      </w:pPr>
    </w:lvl>
    <w:lvl w:ilvl="3" w:tplc="A6CC4D82">
      <w:start w:val="1"/>
      <w:numFmt w:val="decimal"/>
      <w:lvlText w:val="%4."/>
      <w:lvlJc w:val="left"/>
      <w:pPr>
        <w:ind w:left="2880" w:hanging="360"/>
      </w:pPr>
    </w:lvl>
    <w:lvl w:ilvl="4" w:tplc="C9D0C18C">
      <w:start w:val="1"/>
      <w:numFmt w:val="lowerLetter"/>
      <w:lvlText w:val="%5."/>
      <w:lvlJc w:val="left"/>
      <w:pPr>
        <w:ind w:left="3600" w:hanging="360"/>
      </w:pPr>
    </w:lvl>
    <w:lvl w:ilvl="5" w:tplc="8BE2FA18">
      <w:start w:val="1"/>
      <w:numFmt w:val="lowerRoman"/>
      <w:lvlText w:val="%6."/>
      <w:lvlJc w:val="right"/>
      <w:pPr>
        <w:ind w:left="4320" w:hanging="180"/>
      </w:pPr>
    </w:lvl>
    <w:lvl w:ilvl="6" w:tplc="2BA0F61E">
      <w:start w:val="1"/>
      <w:numFmt w:val="decimal"/>
      <w:lvlText w:val="%7."/>
      <w:lvlJc w:val="left"/>
      <w:pPr>
        <w:ind w:left="5040" w:hanging="360"/>
      </w:pPr>
    </w:lvl>
    <w:lvl w:ilvl="7" w:tplc="847E5CD0">
      <w:start w:val="1"/>
      <w:numFmt w:val="lowerLetter"/>
      <w:lvlText w:val="%8."/>
      <w:lvlJc w:val="left"/>
      <w:pPr>
        <w:ind w:left="5760" w:hanging="360"/>
      </w:pPr>
    </w:lvl>
    <w:lvl w:ilvl="8" w:tplc="11762728">
      <w:start w:val="1"/>
      <w:numFmt w:val="lowerRoman"/>
      <w:lvlText w:val="%9."/>
      <w:lvlJc w:val="right"/>
      <w:pPr>
        <w:ind w:left="6480" w:hanging="180"/>
      </w:pPr>
    </w:lvl>
  </w:abstractNum>
  <w:abstractNum w:abstractNumId="90" w15:restartNumberingAfterBreak="0">
    <w:nsid w:val="770C66A2"/>
    <w:multiLevelType w:val="hybridMultilevel"/>
    <w:tmpl w:val="62A6D9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1" w15:restartNumberingAfterBreak="0">
    <w:nsid w:val="7919095A"/>
    <w:multiLevelType w:val="hybridMultilevel"/>
    <w:tmpl w:val="EBF814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2" w15:restartNumberingAfterBreak="0">
    <w:nsid w:val="79296C5A"/>
    <w:multiLevelType w:val="hybridMultilevel"/>
    <w:tmpl w:val="025CC7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3" w15:restartNumberingAfterBreak="0">
    <w:nsid w:val="793458C8"/>
    <w:multiLevelType w:val="hybridMultilevel"/>
    <w:tmpl w:val="CFCA252C"/>
    <w:lvl w:ilvl="0" w:tplc="6F466332">
      <w:start w:val="6"/>
      <w:numFmt w:val="decimal"/>
      <w:lvlText w:val="%1."/>
      <w:lvlJc w:val="left"/>
      <w:pPr>
        <w:ind w:left="720" w:hanging="360"/>
      </w:pPr>
    </w:lvl>
    <w:lvl w:ilvl="1" w:tplc="086A12CA">
      <w:start w:val="1"/>
      <w:numFmt w:val="lowerLetter"/>
      <w:lvlText w:val="%2."/>
      <w:lvlJc w:val="left"/>
      <w:pPr>
        <w:ind w:left="1440" w:hanging="360"/>
      </w:pPr>
    </w:lvl>
    <w:lvl w:ilvl="2" w:tplc="2EA8562A">
      <w:start w:val="1"/>
      <w:numFmt w:val="lowerRoman"/>
      <w:lvlText w:val="%3."/>
      <w:lvlJc w:val="right"/>
      <w:pPr>
        <w:ind w:left="2160" w:hanging="180"/>
      </w:pPr>
    </w:lvl>
    <w:lvl w:ilvl="3" w:tplc="DBB444BA">
      <w:start w:val="1"/>
      <w:numFmt w:val="decimal"/>
      <w:lvlText w:val="%4."/>
      <w:lvlJc w:val="left"/>
      <w:pPr>
        <w:ind w:left="2880" w:hanging="360"/>
      </w:pPr>
    </w:lvl>
    <w:lvl w:ilvl="4" w:tplc="F468EAA4">
      <w:start w:val="1"/>
      <w:numFmt w:val="lowerLetter"/>
      <w:lvlText w:val="%5."/>
      <w:lvlJc w:val="left"/>
      <w:pPr>
        <w:ind w:left="3600" w:hanging="360"/>
      </w:pPr>
    </w:lvl>
    <w:lvl w:ilvl="5" w:tplc="24702066">
      <w:start w:val="1"/>
      <w:numFmt w:val="lowerRoman"/>
      <w:lvlText w:val="%6."/>
      <w:lvlJc w:val="right"/>
      <w:pPr>
        <w:ind w:left="4320" w:hanging="180"/>
      </w:pPr>
    </w:lvl>
    <w:lvl w:ilvl="6" w:tplc="343094DE">
      <w:start w:val="1"/>
      <w:numFmt w:val="decimal"/>
      <w:lvlText w:val="%7."/>
      <w:lvlJc w:val="left"/>
      <w:pPr>
        <w:ind w:left="5040" w:hanging="360"/>
      </w:pPr>
    </w:lvl>
    <w:lvl w:ilvl="7" w:tplc="7520F1C6">
      <w:start w:val="1"/>
      <w:numFmt w:val="lowerLetter"/>
      <w:lvlText w:val="%8."/>
      <w:lvlJc w:val="left"/>
      <w:pPr>
        <w:ind w:left="5760" w:hanging="360"/>
      </w:pPr>
    </w:lvl>
    <w:lvl w:ilvl="8" w:tplc="C0867C7C">
      <w:start w:val="1"/>
      <w:numFmt w:val="lowerRoman"/>
      <w:lvlText w:val="%9."/>
      <w:lvlJc w:val="right"/>
      <w:pPr>
        <w:ind w:left="6480" w:hanging="180"/>
      </w:pPr>
    </w:lvl>
  </w:abstractNum>
  <w:abstractNum w:abstractNumId="94" w15:restartNumberingAfterBreak="0">
    <w:nsid w:val="79A62C26"/>
    <w:multiLevelType w:val="hybridMultilevel"/>
    <w:tmpl w:val="F3768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9E04729"/>
    <w:multiLevelType w:val="hybridMultilevel"/>
    <w:tmpl w:val="82940B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6" w15:restartNumberingAfterBreak="0">
    <w:nsid w:val="7CC1452B"/>
    <w:multiLevelType w:val="hybridMultilevel"/>
    <w:tmpl w:val="DFDE05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7" w15:restartNumberingAfterBreak="0">
    <w:nsid w:val="7EF67DF8"/>
    <w:multiLevelType w:val="hybridMultilevel"/>
    <w:tmpl w:val="B8C025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19437182">
    <w:abstractNumId w:val="54"/>
  </w:num>
  <w:num w:numId="2" w16cid:durableId="218366547">
    <w:abstractNumId w:val="93"/>
  </w:num>
  <w:num w:numId="3" w16cid:durableId="1034303866">
    <w:abstractNumId w:val="79"/>
  </w:num>
  <w:num w:numId="4" w16cid:durableId="1155299171">
    <w:abstractNumId w:val="41"/>
  </w:num>
  <w:num w:numId="5" w16cid:durableId="1830248077">
    <w:abstractNumId w:val="19"/>
  </w:num>
  <w:num w:numId="6" w16cid:durableId="1028025726">
    <w:abstractNumId w:val="13"/>
  </w:num>
  <w:num w:numId="7" w16cid:durableId="892154425">
    <w:abstractNumId w:val="16"/>
  </w:num>
  <w:num w:numId="8" w16cid:durableId="1289120088">
    <w:abstractNumId w:val="87"/>
  </w:num>
  <w:num w:numId="9" w16cid:durableId="1022634284">
    <w:abstractNumId w:val="89"/>
  </w:num>
  <w:num w:numId="10" w16cid:durableId="30156658">
    <w:abstractNumId w:val="83"/>
  </w:num>
  <w:num w:numId="11" w16cid:durableId="1420983951">
    <w:abstractNumId w:val="33"/>
  </w:num>
  <w:num w:numId="12" w16cid:durableId="729958030">
    <w:abstractNumId w:val="64"/>
  </w:num>
  <w:num w:numId="13" w16cid:durableId="982346100">
    <w:abstractNumId w:val="49"/>
  </w:num>
  <w:num w:numId="14" w16cid:durableId="428769219">
    <w:abstractNumId w:val="18"/>
  </w:num>
  <w:num w:numId="15" w16cid:durableId="141428611">
    <w:abstractNumId w:val="82"/>
  </w:num>
  <w:num w:numId="16" w16cid:durableId="723261349">
    <w:abstractNumId w:val="34"/>
  </w:num>
  <w:num w:numId="17" w16cid:durableId="1610427641">
    <w:abstractNumId w:val="27"/>
  </w:num>
  <w:num w:numId="18" w16cid:durableId="135222044">
    <w:abstractNumId w:val="30"/>
  </w:num>
  <w:num w:numId="19" w16cid:durableId="41830825">
    <w:abstractNumId w:val="81"/>
  </w:num>
  <w:num w:numId="20" w16cid:durableId="87581286">
    <w:abstractNumId w:val="52"/>
  </w:num>
  <w:num w:numId="21" w16cid:durableId="903297566">
    <w:abstractNumId w:val="60"/>
  </w:num>
  <w:num w:numId="22" w16cid:durableId="1710910988">
    <w:abstractNumId w:val="43"/>
  </w:num>
  <w:num w:numId="23" w16cid:durableId="1235121535">
    <w:abstractNumId w:val="68"/>
  </w:num>
  <w:num w:numId="24" w16cid:durableId="288829052">
    <w:abstractNumId w:val="9"/>
  </w:num>
  <w:num w:numId="25" w16cid:durableId="607540628">
    <w:abstractNumId w:val="86"/>
  </w:num>
  <w:num w:numId="26" w16cid:durableId="1645427509">
    <w:abstractNumId w:val="21"/>
  </w:num>
  <w:num w:numId="27" w16cid:durableId="1945066167">
    <w:abstractNumId w:val="29"/>
  </w:num>
  <w:num w:numId="28" w16cid:durableId="574556956">
    <w:abstractNumId w:val="72"/>
  </w:num>
  <w:num w:numId="29" w16cid:durableId="2133278417">
    <w:abstractNumId w:val="25"/>
  </w:num>
  <w:num w:numId="30" w16cid:durableId="132524787">
    <w:abstractNumId w:val="78"/>
  </w:num>
  <w:num w:numId="31" w16cid:durableId="2130778025">
    <w:abstractNumId w:val="24"/>
  </w:num>
  <w:num w:numId="32" w16cid:durableId="1778061398">
    <w:abstractNumId w:val="63"/>
  </w:num>
  <w:num w:numId="33" w16cid:durableId="409277550">
    <w:abstractNumId w:val="20"/>
  </w:num>
  <w:num w:numId="34" w16cid:durableId="385374049">
    <w:abstractNumId w:val="46"/>
  </w:num>
  <w:num w:numId="35" w16cid:durableId="107437535">
    <w:abstractNumId w:val="67"/>
  </w:num>
  <w:num w:numId="36" w16cid:durableId="1140079625">
    <w:abstractNumId w:val="85"/>
  </w:num>
  <w:num w:numId="37" w16cid:durableId="2099401623">
    <w:abstractNumId w:val="10"/>
  </w:num>
  <w:num w:numId="38" w16cid:durableId="536968867">
    <w:abstractNumId w:val="84"/>
  </w:num>
  <w:num w:numId="39" w16cid:durableId="892233768">
    <w:abstractNumId w:val="65"/>
  </w:num>
  <w:num w:numId="40" w16cid:durableId="1865898698">
    <w:abstractNumId w:val="42"/>
  </w:num>
  <w:num w:numId="41" w16cid:durableId="99496916">
    <w:abstractNumId w:val="57"/>
  </w:num>
  <w:num w:numId="42" w16cid:durableId="1918516728">
    <w:abstractNumId w:val="14"/>
  </w:num>
  <w:num w:numId="43" w16cid:durableId="2014994076">
    <w:abstractNumId w:val="5"/>
  </w:num>
  <w:num w:numId="44" w16cid:durableId="2013793695">
    <w:abstractNumId w:val="32"/>
  </w:num>
  <w:num w:numId="45" w16cid:durableId="275530936">
    <w:abstractNumId w:val="15"/>
  </w:num>
  <w:num w:numId="46" w16cid:durableId="379212391">
    <w:abstractNumId w:val="94"/>
  </w:num>
  <w:num w:numId="47" w16cid:durableId="18772368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766996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554662925">
    <w:abstractNumId w:val="6"/>
  </w:num>
  <w:num w:numId="50" w16cid:durableId="5326478">
    <w:abstractNumId w:val="6"/>
  </w:num>
  <w:num w:numId="51" w16cid:durableId="8789778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921957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5843380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400777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062676185">
    <w:abstractNumId w:val="6"/>
  </w:num>
  <w:num w:numId="56" w16cid:durableId="1365448985">
    <w:abstractNumId w:val="2"/>
  </w:num>
  <w:num w:numId="57" w16cid:durableId="152262825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8038153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94125584">
    <w:abstractNumId w:val="69"/>
  </w:num>
  <w:num w:numId="60" w16cid:durableId="52240488">
    <w:abstractNumId w:val="73"/>
  </w:num>
  <w:num w:numId="61" w16cid:durableId="997421113">
    <w:abstractNumId w:val="97"/>
  </w:num>
  <w:num w:numId="62" w16cid:durableId="553084089">
    <w:abstractNumId w:val="53"/>
  </w:num>
  <w:num w:numId="63" w16cid:durableId="1580409136">
    <w:abstractNumId w:val="62"/>
  </w:num>
  <w:num w:numId="64" w16cid:durableId="1864128873">
    <w:abstractNumId w:val="80"/>
  </w:num>
  <w:num w:numId="65" w16cid:durableId="976379152">
    <w:abstractNumId w:val="90"/>
  </w:num>
  <w:num w:numId="66" w16cid:durableId="769400278">
    <w:abstractNumId w:val="47"/>
  </w:num>
  <w:num w:numId="67" w16cid:durableId="566959366">
    <w:abstractNumId w:val="39"/>
  </w:num>
  <w:num w:numId="68" w16cid:durableId="1371801511">
    <w:abstractNumId w:val="45"/>
  </w:num>
  <w:num w:numId="69" w16cid:durableId="754323044">
    <w:abstractNumId w:val="35"/>
  </w:num>
  <w:num w:numId="70" w16cid:durableId="1242254993">
    <w:abstractNumId w:val="56"/>
  </w:num>
  <w:num w:numId="71" w16cid:durableId="235364655">
    <w:abstractNumId w:val="1"/>
  </w:num>
  <w:num w:numId="72" w16cid:durableId="1795294243">
    <w:abstractNumId w:val="59"/>
  </w:num>
  <w:num w:numId="73" w16cid:durableId="621766307">
    <w:abstractNumId w:val="55"/>
  </w:num>
  <w:num w:numId="74" w16cid:durableId="1301231391">
    <w:abstractNumId w:val="66"/>
  </w:num>
  <w:num w:numId="75" w16cid:durableId="1277105439">
    <w:abstractNumId w:val="91"/>
  </w:num>
  <w:num w:numId="76" w16cid:durableId="232356975">
    <w:abstractNumId w:val="71"/>
  </w:num>
  <w:num w:numId="77" w16cid:durableId="1769740182">
    <w:abstractNumId w:val="8"/>
  </w:num>
  <w:num w:numId="78" w16cid:durableId="539131650">
    <w:abstractNumId w:val="48"/>
  </w:num>
  <w:num w:numId="79" w16cid:durableId="2012757882">
    <w:abstractNumId w:val="95"/>
  </w:num>
  <w:num w:numId="80" w16cid:durableId="1847355720">
    <w:abstractNumId w:val="50"/>
  </w:num>
  <w:num w:numId="81" w16cid:durableId="1891960593">
    <w:abstractNumId w:val="44"/>
  </w:num>
  <w:num w:numId="82" w16cid:durableId="452872006">
    <w:abstractNumId w:val="17"/>
  </w:num>
  <w:num w:numId="83" w16cid:durableId="1883443370">
    <w:abstractNumId w:val="92"/>
  </w:num>
  <w:num w:numId="84" w16cid:durableId="8601718">
    <w:abstractNumId w:val="22"/>
  </w:num>
  <w:num w:numId="85" w16cid:durableId="610357060">
    <w:abstractNumId w:val="23"/>
  </w:num>
  <w:num w:numId="86" w16cid:durableId="1775829883">
    <w:abstractNumId w:val="28"/>
  </w:num>
  <w:num w:numId="87" w16cid:durableId="2064256333">
    <w:abstractNumId w:val="76"/>
  </w:num>
  <w:num w:numId="88" w16cid:durableId="97648963">
    <w:abstractNumId w:val="11"/>
  </w:num>
  <w:num w:numId="89" w16cid:durableId="237596194">
    <w:abstractNumId w:val="70"/>
  </w:num>
  <w:num w:numId="90" w16cid:durableId="1720743122">
    <w:abstractNumId w:val="77"/>
  </w:num>
  <w:num w:numId="91" w16cid:durableId="139275244">
    <w:abstractNumId w:val="37"/>
  </w:num>
  <w:num w:numId="92" w16cid:durableId="1396128269">
    <w:abstractNumId w:val="36"/>
  </w:num>
  <w:num w:numId="93" w16cid:durableId="196243453">
    <w:abstractNumId w:val="12"/>
  </w:num>
  <w:num w:numId="94" w16cid:durableId="1700935329">
    <w:abstractNumId w:val="88"/>
  </w:num>
  <w:num w:numId="95" w16cid:durableId="1091851393">
    <w:abstractNumId w:val="26"/>
  </w:num>
  <w:num w:numId="96" w16cid:durableId="1636373348">
    <w:abstractNumId w:val="7"/>
  </w:num>
  <w:num w:numId="97" w16cid:durableId="1944989723">
    <w:abstractNumId w:val="31"/>
  </w:num>
  <w:num w:numId="98" w16cid:durableId="481234333">
    <w:abstractNumId w:val="74"/>
  </w:num>
  <w:num w:numId="99" w16cid:durableId="1651861797">
    <w:abstractNumId w:val="0"/>
  </w:num>
  <w:num w:numId="100" w16cid:durableId="1392774489">
    <w:abstractNumId w:val="38"/>
  </w:num>
  <w:num w:numId="101" w16cid:durableId="5402257">
    <w:abstractNumId w:val="96"/>
  </w:num>
  <w:num w:numId="102" w16cid:durableId="1410343753">
    <w:abstractNumId w:val="58"/>
  </w:num>
  <w:num w:numId="103" w16cid:durableId="1376081835">
    <w:abstractNumId w:val="3"/>
  </w:num>
  <w:num w:numId="104" w16cid:durableId="1996566442">
    <w:abstractNumId w:val="61"/>
  </w:num>
  <w:num w:numId="105" w16cid:durableId="2058972281">
    <w:abstractNumId w:val="40"/>
  </w:num>
  <w:num w:numId="106" w16cid:durableId="668289104">
    <w:abstractNumId w:val="75"/>
  </w:num>
  <w:num w:numId="107" w16cid:durableId="1967077567">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F22"/>
    <w:rsid w:val="000367FC"/>
    <w:rsid w:val="000911D9"/>
    <w:rsid w:val="0009328F"/>
    <w:rsid w:val="00103B86"/>
    <w:rsid w:val="00157462"/>
    <w:rsid w:val="00160BB7"/>
    <w:rsid w:val="001658FA"/>
    <w:rsid w:val="001A2366"/>
    <w:rsid w:val="001F44A9"/>
    <w:rsid w:val="002113C1"/>
    <w:rsid w:val="0021377B"/>
    <w:rsid w:val="002146DA"/>
    <w:rsid w:val="00221E82"/>
    <w:rsid w:val="00251BE4"/>
    <w:rsid w:val="002F0478"/>
    <w:rsid w:val="0030352A"/>
    <w:rsid w:val="00313449"/>
    <w:rsid w:val="0034368D"/>
    <w:rsid w:val="00371413"/>
    <w:rsid w:val="00373741"/>
    <w:rsid w:val="00425446"/>
    <w:rsid w:val="00480539"/>
    <w:rsid w:val="004C3F22"/>
    <w:rsid w:val="004E194E"/>
    <w:rsid w:val="005035D6"/>
    <w:rsid w:val="00630A18"/>
    <w:rsid w:val="00632B7A"/>
    <w:rsid w:val="00637C51"/>
    <w:rsid w:val="006B457F"/>
    <w:rsid w:val="007E1A6D"/>
    <w:rsid w:val="00812F25"/>
    <w:rsid w:val="00851696"/>
    <w:rsid w:val="00887024"/>
    <w:rsid w:val="008B0F9A"/>
    <w:rsid w:val="008F3172"/>
    <w:rsid w:val="00944BC5"/>
    <w:rsid w:val="009E06EB"/>
    <w:rsid w:val="009F3CB1"/>
    <w:rsid w:val="00A358B6"/>
    <w:rsid w:val="00A801E8"/>
    <w:rsid w:val="00AB292C"/>
    <w:rsid w:val="00AC2F81"/>
    <w:rsid w:val="00B21EC5"/>
    <w:rsid w:val="00B70C94"/>
    <w:rsid w:val="00BB5BAE"/>
    <w:rsid w:val="00C077A6"/>
    <w:rsid w:val="00C20479"/>
    <w:rsid w:val="00CF4112"/>
    <w:rsid w:val="00D26277"/>
    <w:rsid w:val="00D82546"/>
    <w:rsid w:val="00D8626B"/>
    <w:rsid w:val="00DB4656"/>
    <w:rsid w:val="00DE2CBC"/>
    <w:rsid w:val="00E07498"/>
    <w:rsid w:val="00E11C8F"/>
    <w:rsid w:val="00E315AD"/>
    <w:rsid w:val="00EA5241"/>
    <w:rsid w:val="00EF0234"/>
    <w:rsid w:val="00F01BE0"/>
    <w:rsid w:val="00F21CE5"/>
    <w:rsid w:val="00F30463"/>
    <w:rsid w:val="00F521A3"/>
    <w:rsid w:val="00F53FF8"/>
    <w:rsid w:val="0123A644"/>
    <w:rsid w:val="0134AA06"/>
    <w:rsid w:val="0144D5A5"/>
    <w:rsid w:val="016C0CE2"/>
    <w:rsid w:val="018371AA"/>
    <w:rsid w:val="0405CE89"/>
    <w:rsid w:val="04A91AC6"/>
    <w:rsid w:val="055B9191"/>
    <w:rsid w:val="055C592C"/>
    <w:rsid w:val="09DD4A7B"/>
    <w:rsid w:val="0B143D94"/>
    <w:rsid w:val="0C491BF5"/>
    <w:rsid w:val="0CCAD031"/>
    <w:rsid w:val="0CEB286D"/>
    <w:rsid w:val="0E2A9397"/>
    <w:rsid w:val="0EAF45CA"/>
    <w:rsid w:val="0F850F40"/>
    <w:rsid w:val="1075B9CA"/>
    <w:rsid w:val="10B0A74A"/>
    <w:rsid w:val="197A22EF"/>
    <w:rsid w:val="1A2C3045"/>
    <w:rsid w:val="1BCCF867"/>
    <w:rsid w:val="1FC42CC7"/>
    <w:rsid w:val="209FFFDB"/>
    <w:rsid w:val="20CFFE34"/>
    <w:rsid w:val="21102522"/>
    <w:rsid w:val="23EC228B"/>
    <w:rsid w:val="279DBBF7"/>
    <w:rsid w:val="283769B2"/>
    <w:rsid w:val="28BBB1E0"/>
    <w:rsid w:val="29543662"/>
    <w:rsid w:val="29FA0CB9"/>
    <w:rsid w:val="2A14CBF0"/>
    <w:rsid w:val="2A272E3E"/>
    <w:rsid w:val="2B7A4375"/>
    <w:rsid w:val="2D5F084C"/>
    <w:rsid w:val="2DC50FE1"/>
    <w:rsid w:val="31E52D84"/>
    <w:rsid w:val="345C8790"/>
    <w:rsid w:val="348270DB"/>
    <w:rsid w:val="3537AA7C"/>
    <w:rsid w:val="35AEFFC6"/>
    <w:rsid w:val="371508FC"/>
    <w:rsid w:val="39020666"/>
    <w:rsid w:val="3A181C19"/>
    <w:rsid w:val="3A33732E"/>
    <w:rsid w:val="3AB32076"/>
    <w:rsid w:val="3B0D28BC"/>
    <w:rsid w:val="3BE5567B"/>
    <w:rsid w:val="3D0592E6"/>
    <w:rsid w:val="3F5500E2"/>
    <w:rsid w:val="403303CA"/>
    <w:rsid w:val="429325B3"/>
    <w:rsid w:val="430595AA"/>
    <w:rsid w:val="45C6768F"/>
    <w:rsid w:val="46A8D05A"/>
    <w:rsid w:val="484AEF30"/>
    <w:rsid w:val="4918F9F7"/>
    <w:rsid w:val="4A234745"/>
    <w:rsid w:val="4A33A289"/>
    <w:rsid w:val="4F2A855D"/>
    <w:rsid w:val="4F85D727"/>
    <w:rsid w:val="53D50EFE"/>
    <w:rsid w:val="55D83BAD"/>
    <w:rsid w:val="55D8BBCB"/>
    <w:rsid w:val="561E81DE"/>
    <w:rsid w:val="562D1AF0"/>
    <w:rsid w:val="56FF4C41"/>
    <w:rsid w:val="57E727A2"/>
    <w:rsid w:val="59C4AA34"/>
    <w:rsid w:val="5ADDA02C"/>
    <w:rsid w:val="5AE0BDB0"/>
    <w:rsid w:val="5D07282A"/>
    <w:rsid w:val="5EA8D8C3"/>
    <w:rsid w:val="62F85DBF"/>
    <w:rsid w:val="64E3AE22"/>
    <w:rsid w:val="67270D42"/>
    <w:rsid w:val="67621821"/>
    <w:rsid w:val="680DDAE0"/>
    <w:rsid w:val="68BE7E37"/>
    <w:rsid w:val="697E97A0"/>
    <w:rsid w:val="6AAFBEA4"/>
    <w:rsid w:val="6AC1E511"/>
    <w:rsid w:val="6B9F8600"/>
    <w:rsid w:val="6BE6EABF"/>
    <w:rsid w:val="6CB68C2F"/>
    <w:rsid w:val="6D7BC8E0"/>
    <w:rsid w:val="6F3D31F9"/>
    <w:rsid w:val="6F622E4D"/>
    <w:rsid w:val="713C7594"/>
    <w:rsid w:val="7164AF2D"/>
    <w:rsid w:val="718ED22F"/>
    <w:rsid w:val="74576DEC"/>
    <w:rsid w:val="7518F4C8"/>
    <w:rsid w:val="75B6CD43"/>
    <w:rsid w:val="77B4A673"/>
    <w:rsid w:val="787EB97A"/>
    <w:rsid w:val="7985F1C6"/>
    <w:rsid w:val="7C4F6991"/>
    <w:rsid w:val="7D7D81AF"/>
    <w:rsid w:val="7DC07A9C"/>
    <w:rsid w:val="7E25EE49"/>
    <w:rsid w:val="7EC908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959B9"/>
  <w15:docId w15:val="{AEFA93C3-E558-5D48-A5C1-8B06FDB53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L" w:eastAsia="ja-JP" w:bidi="ar-SA"/>
      </w:rPr>
    </w:rPrDefault>
    <w:pPrDefault>
      <w:pPr>
        <w:spacing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jc w:val="left"/>
      <w:outlineLvl w:val="0"/>
    </w:pPr>
    <w:rPr>
      <w:b/>
      <w:smallCaps/>
      <w:color w:val="000000"/>
    </w:rPr>
  </w:style>
  <w:style w:type="paragraph" w:styleId="Heading2">
    <w:name w:val="heading 2"/>
    <w:basedOn w:val="Normal"/>
    <w:next w:val="Normal"/>
    <w:link w:val="Heading2Char"/>
    <w:uiPriority w:val="9"/>
    <w:unhideWhenUsed/>
    <w:qFormat/>
    <w:pPr>
      <w:keepNext/>
      <w:keepLines/>
      <w:outlineLvl w:val="1"/>
    </w:pPr>
    <w:rPr>
      <w:b/>
      <w:color w:val="000000"/>
    </w:rPr>
  </w:style>
  <w:style w:type="paragraph" w:styleId="Heading3">
    <w:name w:val="heading 3"/>
    <w:basedOn w:val="Normal"/>
    <w:next w:val="Normal"/>
    <w:link w:val="Heading3Char"/>
    <w:uiPriority w:val="9"/>
    <w:unhideWhenUsed/>
    <w:qFormat/>
    <w:pPr>
      <w:keepNext/>
      <w:keepLines/>
      <w:spacing w:before="40"/>
      <w:outlineLvl w:val="2"/>
    </w:pPr>
    <w:rPr>
      <w:b/>
      <w:color w:val="000000"/>
    </w:rPr>
  </w:style>
  <w:style w:type="paragraph" w:styleId="Heading4">
    <w:name w:val="heading 4"/>
    <w:basedOn w:val="Normal"/>
    <w:next w:val="Normal"/>
    <w:link w:val="Heading4Char"/>
    <w:uiPriority w:val="9"/>
    <w:unhideWhenUsed/>
    <w:qFormat/>
    <w:pPr>
      <w:keepNext/>
      <w:keepLines/>
      <w:spacing w:before="40"/>
      <w:outlineLvl w:val="3"/>
    </w:pPr>
    <w:rPr>
      <w:b/>
      <w:color w:val="000000"/>
    </w:rPr>
  </w:style>
  <w:style w:type="paragraph" w:styleId="Heading5">
    <w:name w:val="heading 5"/>
    <w:basedOn w:val="Normal"/>
    <w:next w:val="Normal"/>
    <w:link w:val="Heading5Char"/>
    <w:uiPriority w:val="9"/>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F01BE0"/>
    <w:pPr>
      <w:keepNext/>
      <w:keepLines/>
      <w:spacing w:before="40" w:after="0" w:line="480" w:lineRule="auto"/>
      <w:ind w:left="1296" w:hanging="1296"/>
      <w:outlineLvl w:val="6"/>
    </w:pPr>
    <w:rPr>
      <w:rFonts w:asciiTheme="majorHAnsi" w:eastAsiaTheme="majorEastAsia" w:hAnsiTheme="majorHAnsi" w:cstheme="majorBidi"/>
      <w:i/>
      <w:iCs/>
      <w:color w:val="243F60" w:themeColor="accent1" w:themeShade="7F"/>
      <w:szCs w:val="22"/>
      <w:lang w:eastAsia="en-US"/>
    </w:rPr>
  </w:style>
  <w:style w:type="paragraph" w:styleId="Heading8">
    <w:name w:val="heading 8"/>
    <w:basedOn w:val="Normal"/>
    <w:next w:val="Normal"/>
    <w:link w:val="Heading8Char"/>
    <w:uiPriority w:val="9"/>
    <w:semiHidden/>
    <w:unhideWhenUsed/>
    <w:qFormat/>
    <w:rsid w:val="00F01BE0"/>
    <w:pPr>
      <w:keepNext/>
      <w:keepLines/>
      <w:spacing w:before="40" w:after="0" w:line="480" w:lineRule="auto"/>
      <w:ind w:left="1440" w:hanging="1440"/>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F01BE0"/>
    <w:pPr>
      <w:keepNext/>
      <w:keepLines/>
      <w:spacing w:before="40" w:after="0" w:line="480" w:lineRule="auto"/>
      <w:ind w:left="1584" w:hanging="1584"/>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rFonts w:ascii="Calibri" w:eastAsia="Calibri" w:hAnsi="Calibri" w:cs="Calibri"/>
      <w:sz w:val="56"/>
      <w:szCs w:val="56"/>
    </w:rPr>
  </w:style>
  <w:style w:type="paragraph" w:styleId="Subtitle">
    <w:name w:val="Subtitle"/>
    <w:basedOn w:val="Normal"/>
    <w:next w:val="Normal"/>
    <w:link w:val="SubtitleChar"/>
    <w:uiPriority w:val="11"/>
    <w:qFormat/>
    <w:rPr>
      <w:b/>
      <w:color w:val="00000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FootnoteText">
    <w:name w:val="footnote text"/>
    <w:basedOn w:val="Normal"/>
    <w:link w:val="FootnoteTextChar"/>
    <w:uiPriority w:val="99"/>
    <w:semiHidden/>
    <w:unhideWhenUsed/>
    <w:rsid w:val="197A22EF"/>
    <w:pPr>
      <w:spacing w:after="0" w:line="240" w:lineRule="auto"/>
    </w:pPr>
    <w:rPr>
      <w:sz w:val="20"/>
      <w:szCs w:val="20"/>
    </w:rPr>
  </w:style>
  <w:style w:type="paragraph" w:styleId="EndnoteText">
    <w:name w:val="endnote text"/>
    <w:basedOn w:val="Normal"/>
    <w:link w:val="EndnoteTextChar"/>
    <w:uiPriority w:val="99"/>
    <w:semiHidden/>
    <w:unhideWhenUsed/>
    <w:rsid w:val="197A22EF"/>
    <w:pPr>
      <w:spacing w:after="0" w:line="240" w:lineRule="auto"/>
    </w:pPr>
    <w:rPr>
      <w:sz w:val="20"/>
      <w:szCs w:val="20"/>
    </w:rPr>
  </w:style>
  <w:style w:type="character" w:styleId="Hyperlink">
    <w:name w:val="Hyperlink"/>
    <w:basedOn w:val="DefaultParagraphFont"/>
    <w:uiPriority w:val="99"/>
    <w:unhideWhenUsed/>
    <w:rPr>
      <w:color w:val="0000FF" w:themeColor="hyperlink"/>
      <w:u w:val="single"/>
    </w:rPr>
  </w:style>
  <w:style w:type="paragraph" w:styleId="TOC1">
    <w:name w:val="toc 1"/>
    <w:basedOn w:val="Normal"/>
    <w:next w:val="Normal"/>
    <w:autoRedefine/>
    <w:uiPriority w:val="39"/>
    <w:unhideWhenUsed/>
    <w:pPr>
      <w:spacing w:after="100"/>
    </w:pPr>
  </w:style>
  <w:style w:type="paragraph" w:styleId="TOC3">
    <w:name w:val="toc 3"/>
    <w:basedOn w:val="Normal"/>
    <w:next w:val="Normal"/>
    <w:autoRedefine/>
    <w:uiPriority w:val="39"/>
    <w:unhideWhenUsed/>
    <w:pPr>
      <w:spacing w:after="100"/>
      <w:ind w:left="440"/>
    </w:pPr>
  </w:style>
  <w:style w:type="paragraph" w:styleId="TOC2">
    <w:name w:val="toc 2"/>
    <w:basedOn w:val="Normal"/>
    <w:next w:val="Normal"/>
    <w:autoRedefine/>
    <w:uiPriority w:val="39"/>
    <w:unhideWhenUsed/>
    <w:pPr>
      <w:spacing w:after="100"/>
      <w:ind w:left="220"/>
    </w:pPr>
  </w:style>
  <w:style w:type="character" w:styleId="EndnoteReference">
    <w:name w:val="endnote reference"/>
    <w:basedOn w:val="DefaultParagraphFont"/>
    <w:uiPriority w:val="99"/>
    <w:semiHidden/>
    <w:unhideWhenUsed/>
    <w:rPr>
      <w:vertAlign w:val="superscript"/>
    </w:rPr>
  </w:style>
  <w:style w:type="paragraph" w:styleId="Caption">
    <w:name w:val="caption"/>
    <w:basedOn w:val="Normal"/>
    <w:next w:val="Normal"/>
    <w:uiPriority w:val="35"/>
    <w:unhideWhenUsed/>
    <w:qFormat/>
    <w:rsid w:val="00E315AD"/>
    <w:pPr>
      <w:spacing w:after="200" w:line="240" w:lineRule="auto"/>
    </w:pPr>
    <w:rPr>
      <w:i/>
      <w:iCs/>
      <w:color w:val="1F497D" w:themeColor="text2"/>
      <w:sz w:val="18"/>
      <w:szCs w:val="18"/>
    </w:rPr>
  </w:style>
  <w:style w:type="paragraph" w:styleId="TableofFigures">
    <w:name w:val="table of figures"/>
    <w:aliases w:val="Índice de Figuras"/>
    <w:basedOn w:val="Normal"/>
    <w:next w:val="Normal"/>
    <w:link w:val="TableofFiguresChar"/>
    <w:uiPriority w:val="99"/>
    <w:unhideWhenUsed/>
    <w:qFormat/>
    <w:rsid w:val="00C20479"/>
    <w:pPr>
      <w:spacing w:after="0"/>
    </w:pPr>
  </w:style>
  <w:style w:type="character" w:customStyle="1" w:styleId="selected">
    <w:name w:val="selected"/>
    <w:basedOn w:val="DefaultParagraphFont"/>
    <w:rsid w:val="00371413"/>
  </w:style>
  <w:style w:type="paragraph" w:styleId="NormalWeb">
    <w:name w:val="Normal (Web)"/>
    <w:basedOn w:val="Normal"/>
    <w:uiPriority w:val="99"/>
    <w:unhideWhenUsed/>
    <w:rsid w:val="00371413"/>
    <w:pPr>
      <w:spacing w:before="100" w:beforeAutospacing="1" w:after="100" w:afterAutospacing="1" w:line="240" w:lineRule="auto"/>
      <w:jc w:val="left"/>
    </w:pPr>
    <w:rPr>
      <w:rFonts w:ascii="Times New Roman" w:eastAsia="Times New Roman" w:hAnsi="Times New Roman" w:cs="Times New Roman"/>
      <w:lang w:eastAsia="en-US"/>
    </w:rPr>
  </w:style>
  <w:style w:type="paragraph" w:styleId="ListParagraph">
    <w:name w:val="List Paragraph"/>
    <w:basedOn w:val="Normal"/>
    <w:uiPriority w:val="34"/>
    <w:qFormat/>
    <w:rsid w:val="0037141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26277"/>
    <w:rPr>
      <w:b/>
      <w:bCs/>
    </w:rPr>
  </w:style>
  <w:style w:type="character" w:customStyle="1" w:styleId="CommentSubjectChar">
    <w:name w:val="Comment Subject Char"/>
    <w:basedOn w:val="CommentTextChar"/>
    <w:link w:val="CommentSubject"/>
    <w:uiPriority w:val="99"/>
    <w:semiHidden/>
    <w:rsid w:val="00D26277"/>
    <w:rPr>
      <w:b/>
      <w:bCs/>
      <w:sz w:val="20"/>
      <w:szCs w:val="20"/>
    </w:rPr>
  </w:style>
  <w:style w:type="character" w:styleId="Mention">
    <w:name w:val="Mention"/>
    <w:basedOn w:val="DefaultParagraphFont"/>
    <w:uiPriority w:val="99"/>
    <w:unhideWhenUsed/>
    <w:rsid w:val="00D26277"/>
    <w:rPr>
      <w:color w:val="2B579A"/>
      <w:shd w:val="clear" w:color="auto" w:fill="E1DFDD"/>
    </w:rPr>
  </w:style>
  <w:style w:type="paragraph" w:styleId="Header">
    <w:name w:val="header"/>
    <w:basedOn w:val="Normal"/>
    <w:link w:val="HeaderChar"/>
    <w:uiPriority w:val="99"/>
    <w:unhideWhenUsed/>
    <w:rsid w:val="00F521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1A3"/>
  </w:style>
  <w:style w:type="paragraph" w:styleId="Footer">
    <w:name w:val="footer"/>
    <w:basedOn w:val="Normal"/>
    <w:link w:val="FooterChar"/>
    <w:uiPriority w:val="99"/>
    <w:unhideWhenUsed/>
    <w:rsid w:val="00F521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1A3"/>
  </w:style>
  <w:style w:type="character" w:styleId="PageNumber">
    <w:name w:val="page number"/>
    <w:basedOn w:val="DefaultParagraphFont"/>
    <w:uiPriority w:val="99"/>
    <w:semiHidden/>
    <w:unhideWhenUsed/>
    <w:rsid w:val="00F521A3"/>
  </w:style>
  <w:style w:type="paragraph" w:styleId="TOC4">
    <w:name w:val="toc 4"/>
    <w:basedOn w:val="Normal"/>
    <w:next w:val="Normal"/>
    <w:autoRedefine/>
    <w:uiPriority w:val="39"/>
    <w:unhideWhenUsed/>
    <w:rsid w:val="00F01BE0"/>
    <w:pPr>
      <w:spacing w:after="100"/>
      <w:ind w:left="720"/>
    </w:pPr>
  </w:style>
  <w:style w:type="character" w:customStyle="1" w:styleId="Heading7Char">
    <w:name w:val="Heading 7 Char"/>
    <w:basedOn w:val="DefaultParagraphFont"/>
    <w:link w:val="Heading7"/>
    <w:uiPriority w:val="9"/>
    <w:semiHidden/>
    <w:rsid w:val="00F01BE0"/>
    <w:rPr>
      <w:rFonts w:asciiTheme="majorHAnsi" w:eastAsiaTheme="majorEastAsia" w:hAnsiTheme="majorHAnsi" w:cstheme="majorBidi"/>
      <w:i/>
      <w:iCs/>
      <w:color w:val="243F60" w:themeColor="accent1" w:themeShade="7F"/>
      <w:szCs w:val="22"/>
      <w:lang w:eastAsia="en-US"/>
    </w:rPr>
  </w:style>
  <w:style w:type="character" w:customStyle="1" w:styleId="Heading8Char">
    <w:name w:val="Heading 8 Char"/>
    <w:basedOn w:val="DefaultParagraphFont"/>
    <w:link w:val="Heading8"/>
    <w:uiPriority w:val="9"/>
    <w:semiHidden/>
    <w:rsid w:val="00F01BE0"/>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F01BE0"/>
    <w:rPr>
      <w:rFonts w:asciiTheme="majorHAnsi" w:eastAsiaTheme="majorEastAsia" w:hAnsiTheme="majorHAnsi" w:cstheme="majorBidi"/>
      <w:i/>
      <w:iCs/>
      <w:color w:val="272727" w:themeColor="text1" w:themeTint="D8"/>
      <w:sz w:val="21"/>
      <w:szCs w:val="21"/>
      <w:lang w:eastAsia="en-US"/>
    </w:rPr>
  </w:style>
  <w:style w:type="character" w:customStyle="1" w:styleId="Heading1Char">
    <w:name w:val="Heading 1 Char"/>
    <w:basedOn w:val="DefaultParagraphFont"/>
    <w:link w:val="Heading1"/>
    <w:uiPriority w:val="9"/>
    <w:rsid w:val="00F01BE0"/>
    <w:rPr>
      <w:b/>
      <w:smallCaps/>
      <w:color w:val="000000"/>
    </w:rPr>
  </w:style>
  <w:style w:type="character" w:customStyle="1" w:styleId="Heading2Char">
    <w:name w:val="Heading 2 Char"/>
    <w:basedOn w:val="DefaultParagraphFont"/>
    <w:link w:val="Heading2"/>
    <w:uiPriority w:val="9"/>
    <w:rsid w:val="00F01BE0"/>
    <w:rPr>
      <w:b/>
      <w:color w:val="000000"/>
    </w:rPr>
  </w:style>
  <w:style w:type="paragraph" w:styleId="TOCHeading">
    <w:name w:val="TOC Heading"/>
    <w:basedOn w:val="Heading1"/>
    <w:next w:val="Normal"/>
    <w:uiPriority w:val="39"/>
    <w:unhideWhenUsed/>
    <w:qFormat/>
    <w:rsid w:val="00F01BE0"/>
    <w:pPr>
      <w:spacing w:after="0" w:line="259" w:lineRule="auto"/>
      <w:jc w:val="both"/>
      <w:outlineLvl w:val="9"/>
    </w:pPr>
    <w:rPr>
      <w:rFonts w:asciiTheme="majorHAnsi" w:eastAsiaTheme="majorEastAsia" w:hAnsiTheme="majorHAnsi" w:cstheme="majorBidi"/>
      <w:b w:val="0"/>
      <w:smallCaps w:val="0"/>
      <w:color w:val="365F91" w:themeColor="accent1" w:themeShade="BF"/>
      <w:sz w:val="32"/>
      <w:szCs w:val="32"/>
      <w:lang w:eastAsia="es-CL"/>
    </w:rPr>
  </w:style>
  <w:style w:type="character" w:customStyle="1" w:styleId="Heading3Char">
    <w:name w:val="Heading 3 Char"/>
    <w:basedOn w:val="DefaultParagraphFont"/>
    <w:link w:val="Heading3"/>
    <w:uiPriority w:val="9"/>
    <w:rsid w:val="00F01BE0"/>
    <w:rPr>
      <w:b/>
      <w:color w:val="000000"/>
    </w:rPr>
  </w:style>
  <w:style w:type="character" w:customStyle="1" w:styleId="Heading4Char">
    <w:name w:val="Heading 4 Char"/>
    <w:basedOn w:val="DefaultParagraphFont"/>
    <w:link w:val="Heading4"/>
    <w:uiPriority w:val="9"/>
    <w:rsid w:val="00F01BE0"/>
    <w:rPr>
      <w:b/>
      <w:color w:val="000000"/>
    </w:rPr>
  </w:style>
  <w:style w:type="character" w:customStyle="1" w:styleId="Heading5Char">
    <w:name w:val="Heading 5 Char"/>
    <w:basedOn w:val="DefaultParagraphFont"/>
    <w:link w:val="Heading5"/>
    <w:uiPriority w:val="9"/>
    <w:rsid w:val="00F01BE0"/>
    <w:rPr>
      <w:b/>
      <w:sz w:val="22"/>
      <w:szCs w:val="22"/>
    </w:rPr>
  </w:style>
  <w:style w:type="character" w:customStyle="1" w:styleId="Heading6Char">
    <w:name w:val="Heading 6 Char"/>
    <w:basedOn w:val="DefaultParagraphFont"/>
    <w:link w:val="Heading6"/>
    <w:uiPriority w:val="9"/>
    <w:semiHidden/>
    <w:rsid w:val="00F01BE0"/>
    <w:rPr>
      <w:b/>
      <w:sz w:val="20"/>
      <w:szCs w:val="20"/>
    </w:rPr>
  </w:style>
  <w:style w:type="paragraph" w:styleId="Bibliography">
    <w:name w:val="Bibliography"/>
    <w:basedOn w:val="Normal"/>
    <w:next w:val="Normal"/>
    <w:uiPriority w:val="37"/>
    <w:unhideWhenUsed/>
    <w:rsid w:val="00F01BE0"/>
    <w:pPr>
      <w:spacing w:after="0" w:line="480" w:lineRule="auto"/>
      <w:ind w:left="720" w:hanging="720"/>
    </w:pPr>
    <w:rPr>
      <w:rFonts w:eastAsiaTheme="minorHAnsi" w:cstheme="minorBidi"/>
      <w:szCs w:val="22"/>
      <w:lang w:eastAsia="en-US"/>
    </w:rPr>
  </w:style>
  <w:style w:type="character" w:styleId="PlaceholderText">
    <w:name w:val="Placeholder Text"/>
    <w:basedOn w:val="DefaultParagraphFont"/>
    <w:uiPriority w:val="99"/>
    <w:semiHidden/>
    <w:rsid w:val="00F01BE0"/>
    <w:rPr>
      <w:color w:val="808080"/>
    </w:rPr>
  </w:style>
  <w:style w:type="character" w:customStyle="1" w:styleId="NoSpacingChar">
    <w:name w:val="No Spacing Char"/>
    <w:basedOn w:val="DefaultParagraphFont"/>
    <w:link w:val="NoSpacing"/>
    <w:uiPriority w:val="1"/>
    <w:rsid w:val="00F01BE0"/>
  </w:style>
  <w:style w:type="paragraph" w:styleId="NoSpacing">
    <w:name w:val="No Spacing"/>
    <w:link w:val="NoSpacingChar"/>
    <w:uiPriority w:val="1"/>
    <w:qFormat/>
    <w:rsid w:val="00F01BE0"/>
    <w:pPr>
      <w:spacing w:after="0" w:line="240" w:lineRule="auto"/>
      <w:jc w:val="left"/>
    </w:pPr>
  </w:style>
  <w:style w:type="character" w:customStyle="1" w:styleId="TableofFiguresChar">
    <w:name w:val="Table of Figures Char"/>
    <w:aliases w:val="Índice de Figuras Char"/>
    <w:basedOn w:val="NoSpacingChar"/>
    <w:link w:val="TableofFigures"/>
    <w:uiPriority w:val="99"/>
    <w:rsid w:val="00F01BE0"/>
  </w:style>
  <w:style w:type="character" w:styleId="LineNumber">
    <w:name w:val="line number"/>
    <w:basedOn w:val="DefaultParagraphFont"/>
    <w:uiPriority w:val="99"/>
    <w:semiHidden/>
    <w:unhideWhenUsed/>
    <w:rsid w:val="00F01BE0"/>
  </w:style>
  <w:style w:type="character" w:customStyle="1" w:styleId="SubtitleChar">
    <w:name w:val="Subtitle Char"/>
    <w:basedOn w:val="DefaultParagraphFont"/>
    <w:link w:val="Subtitle"/>
    <w:uiPriority w:val="11"/>
    <w:rsid w:val="00F01BE0"/>
    <w:rPr>
      <w:b/>
      <w:color w:val="000000"/>
    </w:rPr>
  </w:style>
  <w:style w:type="paragraph" w:styleId="BalloonText">
    <w:name w:val="Balloon Text"/>
    <w:basedOn w:val="Normal"/>
    <w:link w:val="BalloonTextChar"/>
    <w:uiPriority w:val="99"/>
    <w:semiHidden/>
    <w:unhideWhenUsed/>
    <w:rsid w:val="00F01BE0"/>
    <w:pPr>
      <w:spacing w:after="0" w:line="240" w:lineRule="auto"/>
    </w:pPr>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uiPriority w:val="99"/>
    <w:semiHidden/>
    <w:rsid w:val="00F01BE0"/>
    <w:rPr>
      <w:rFonts w:ascii="Segoe UI" w:eastAsiaTheme="minorHAnsi" w:hAnsi="Segoe UI" w:cs="Segoe UI"/>
      <w:sz w:val="18"/>
      <w:szCs w:val="18"/>
      <w:lang w:eastAsia="en-US"/>
    </w:rPr>
  </w:style>
  <w:style w:type="paragraph" w:customStyle="1" w:styleId="paragraph">
    <w:name w:val="paragraph"/>
    <w:basedOn w:val="Normal"/>
    <w:rsid w:val="00F01BE0"/>
    <w:pPr>
      <w:spacing w:before="100" w:beforeAutospacing="1" w:after="100" w:afterAutospacing="1" w:line="240" w:lineRule="auto"/>
    </w:pPr>
    <w:rPr>
      <w:rFonts w:ascii="Times New Roman" w:eastAsia="Times New Roman" w:hAnsi="Times New Roman" w:cs="Times New Roman"/>
      <w:lang w:eastAsia="es-CL"/>
    </w:rPr>
  </w:style>
  <w:style w:type="character" w:customStyle="1" w:styleId="normaltextrun">
    <w:name w:val="normaltextrun"/>
    <w:basedOn w:val="DefaultParagraphFont"/>
    <w:rsid w:val="00F01BE0"/>
  </w:style>
  <w:style w:type="character" w:customStyle="1" w:styleId="eop">
    <w:name w:val="eop"/>
    <w:basedOn w:val="DefaultParagraphFont"/>
    <w:rsid w:val="00F01BE0"/>
  </w:style>
  <w:style w:type="character" w:customStyle="1" w:styleId="FootnoteTextChar">
    <w:name w:val="Footnote Text Char"/>
    <w:basedOn w:val="DefaultParagraphFont"/>
    <w:link w:val="FootnoteText"/>
    <w:uiPriority w:val="99"/>
    <w:semiHidden/>
    <w:rsid w:val="00F01BE0"/>
    <w:rPr>
      <w:sz w:val="20"/>
      <w:szCs w:val="20"/>
    </w:rPr>
  </w:style>
  <w:style w:type="character" w:styleId="FootnoteReference">
    <w:name w:val="footnote reference"/>
    <w:basedOn w:val="DefaultParagraphFont"/>
    <w:uiPriority w:val="99"/>
    <w:semiHidden/>
    <w:unhideWhenUsed/>
    <w:rsid w:val="00F01BE0"/>
    <w:rPr>
      <w:vertAlign w:val="superscript"/>
    </w:rPr>
  </w:style>
  <w:style w:type="character" w:customStyle="1" w:styleId="Mencinsinresolver1">
    <w:name w:val="Mención sin resolver1"/>
    <w:basedOn w:val="DefaultParagraphFont"/>
    <w:uiPriority w:val="99"/>
    <w:semiHidden/>
    <w:unhideWhenUsed/>
    <w:rsid w:val="00F01BE0"/>
    <w:rPr>
      <w:color w:val="605E5C"/>
      <w:shd w:val="clear" w:color="auto" w:fill="E1DFDD"/>
    </w:rPr>
  </w:style>
  <w:style w:type="paragraph" w:styleId="Revision">
    <w:name w:val="Revision"/>
    <w:hidden/>
    <w:uiPriority w:val="99"/>
    <w:semiHidden/>
    <w:rsid w:val="00F01BE0"/>
    <w:pPr>
      <w:spacing w:after="0" w:line="240" w:lineRule="auto"/>
      <w:jc w:val="left"/>
    </w:pPr>
    <w:rPr>
      <w:rFonts w:eastAsiaTheme="minorHAnsi" w:cstheme="minorBidi"/>
      <w:szCs w:val="22"/>
      <w:lang w:eastAsia="en-US"/>
    </w:rPr>
  </w:style>
  <w:style w:type="character" w:customStyle="1" w:styleId="Mencinsinresolver2">
    <w:name w:val="Mención sin resolver2"/>
    <w:basedOn w:val="DefaultParagraphFont"/>
    <w:uiPriority w:val="99"/>
    <w:semiHidden/>
    <w:unhideWhenUsed/>
    <w:rsid w:val="00F01BE0"/>
    <w:rPr>
      <w:color w:val="605E5C"/>
      <w:shd w:val="clear" w:color="auto" w:fill="E1DFDD"/>
    </w:rPr>
  </w:style>
  <w:style w:type="character" w:customStyle="1" w:styleId="EndnoteTextChar">
    <w:name w:val="Endnote Text Char"/>
    <w:basedOn w:val="DefaultParagraphFont"/>
    <w:link w:val="EndnoteText"/>
    <w:uiPriority w:val="99"/>
    <w:semiHidden/>
    <w:rsid w:val="00F01BE0"/>
    <w:rPr>
      <w:sz w:val="20"/>
      <w:szCs w:val="20"/>
    </w:rPr>
  </w:style>
  <w:style w:type="character" w:styleId="UnresolvedMention">
    <w:name w:val="Unresolved Mention"/>
    <w:basedOn w:val="DefaultParagraphFont"/>
    <w:uiPriority w:val="99"/>
    <w:semiHidden/>
    <w:unhideWhenUsed/>
    <w:rsid w:val="00F01BE0"/>
    <w:rPr>
      <w:color w:val="605E5C"/>
      <w:shd w:val="clear" w:color="auto" w:fill="E1DFDD"/>
    </w:rPr>
  </w:style>
  <w:style w:type="table" w:customStyle="1" w:styleId="TableGrid0">
    <w:name w:val="Table Grid0"/>
    <w:rsid w:val="00F01BE0"/>
    <w:pPr>
      <w:spacing w:after="0" w:line="240" w:lineRule="auto"/>
      <w:jc w:val="left"/>
    </w:pPr>
    <w:rPr>
      <w:rFonts w:asciiTheme="minorHAnsi" w:eastAsiaTheme="minorEastAsia" w:hAnsiTheme="minorHAnsi" w:cstheme="minorBidi"/>
      <w:sz w:val="22"/>
      <w:szCs w:val="22"/>
      <w:lang w:eastAsia="es-CL"/>
    </w:rPr>
    <w:tblPr>
      <w:tblCellMar>
        <w:top w:w="0" w:type="dxa"/>
        <w:left w:w="0" w:type="dxa"/>
        <w:bottom w:w="0" w:type="dxa"/>
        <w:right w:w="0" w:type="dxa"/>
      </w:tblCellMar>
    </w:tblPr>
  </w:style>
  <w:style w:type="table" w:styleId="GridTable2-Accent1">
    <w:name w:val="Grid Table 2 Accent 1"/>
    <w:basedOn w:val="TableNormal"/>
    <w:uiPriority w:val="47"/>
    <w:rsid w:val="00F01BE0"/>
    <w:pPr>
      <w:spacing w:after="0" w:line="240" w:lineRule="auto"/>
    </w:pPr>
    <w:rPr>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1">
    <w:name w:val="Grid Table 4 Accent 1"/>
    <w:basedOn w:val="TableNormal"/>
    <w:uiPriority w:val="49"/>
    <w:rsid w:val="00F01BE0"/>
    <w:pPr>
      <w:spacing w:after="0" w:line="240" w:lineRule="auto"/>
      <w:jc w:val="left"/>
    </w:pPr>
    <w:rPr>
      <w:rFonts w:asciiTheme="minorHAnsi" w:eastAsiaTheme="minorHAnsi" w:hAnsiTheme="minorHAnsi" w:cstheme="minorBidi"/>
      <w:sz w:val="22"/>
      <w:szCs w:val="22"/>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F01BE0"/>
    <w:pPr>
      <w:spacing w:after="0" w:line="240" w:lineRule="auto"/>
      <w:jc w:val="left"/>
    </w:pPr>
    <w:rPr>
      <w:rFonts w:asciiTheme="minorHAnsi" w:eastAsiaTheme="minorHAnsi" w:hAnsiTheme="minorHAnsi" w:cstheme="minorBidi"/>
      <w:sz w:val="22"/>
      <w:szCs w:val="22"/>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2-Accent5">
    <w:name w:val="Grid Table 2 Accent 5"/>
    <w:basedOn w:val="TableNormal"/>
    <w:uiPriority w:val="47"/>
    <w:rsid w:val="00F01BE0"/>
    <w:pPr>
      <w:spacing w:after="0" w:line="240" w:lineRule="auto"/>
      <w:jc w:val="left"/>
    </w:pPr>
    <w:rPr>
      <w:rFonts w:asciiTheme="minorHAnsi" w:eastAsiaTheme="minorHAnsi" w:hAnsiTheme="minorHAnsi" w:cstheme="minorBidi"/>
      <w:sz w:val="22"/>
      <w:szCs w:val="22"/>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eGrid1">
    <w:name w:val="TableGrid"/>
    <w:rsid w:val="00F01BE0"/>
    <w:pPr>
      <w:spacing w:after="0" w:line="240" w:lineRule="auto"/>
      <w:jc w:val="left"/>
    </w:pPr>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 w:type="character" w:customStyle="1" w:styleId="cf01">
    <w:name w:val="cf01"/>
    <w:basedOn w:val="DefaultParagraphFont"/>
    <w:rsid w:val="00F01BE0"/>
    <w:rPr>
      <w:rFonts w:ascii="Segoe UI" w:hAnsi="Segoe UI" w:cs="Segoe UI" w:hint="default"/>
      <w:sz w:val="18"/>
      <w:szCs w:val="18"/>
    </w:rPr>
  </w:style>
  <w:style w:type="table" w:customStyle="1" w:styleId="Tablaconcuadrcula1">
    <w:name w:val="Tabla con cuadrícula1"/>
    <w:basedOn w:val="TableNormal"/>
    <w:next w:val="TableGrid"/>
    <w:uiPriority w:val="59"/>
    <w:rsid w:val="00F01BE0"/>
    <w:pPr>
      <w:spacing w:after="0" w:line="240" w:lineRule="auto"/>
      <w:jc w:val="left"/>
    </w:pPr>
    <w:rPr>
      <w:rFonts w:asciiTheme="minorHAnsi" w:eastAsiaTheme="minorHAnsi" w:hAnsiTheme="minorHAnsi" w:cstheme="minorBidi"/>
      <w:sz w:val="22"/>
      <w:szCs w:val="22"/>
      <w:lang w:val="es-VE"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uiPriority w:val="22"/>
    <w:qFormat/>
    <w:rsid w:val="00F01BE0"/>
    <w:rPr>
      <w:b/>
      <w:bCs/>
    </w:rPr>
  </w:style>
  <w:style w:type="paragraph" w:styleId="z-TopofForm">
    <w:name w:val="HTML Top of Form"/>
    <w:basedOn w:val="Normal"/>
    <w:next w:val="Normal"/>
    <w:link w:val="z-TopofFormChar"/>
    <w:hidden/>
    <w:uiPriority w:val="99"/>
    <w:semiHidden/>
    <w:unhideWhenUsed/>
    <w:rsid w:val="00F01BE0"/>
    <w:pPr>
      <w:pBdr>
        <w:bottom w:val="single" w:sz="6" w:space="1" w:color="auto"/>
      </w:pBdr>
      <w:spacing w:after="0" w:line="240" w:lineRule="auto"/>
      <w:jc w:val="center"/>
    </w:pPr>
    <w:rPr>
      <w:rFonts w:eastAsia="Times New Roman"/>
      <w:vanish/>
      <w:sz w:val="16"/>
      <w:szCs w:val="16"/>
      <w:lang w:val="es-ES" w:eastAsia="es-ES"/>
    </w:rPr>
  </w:style>
  <w:style w:type="character" w:customStyle="1" w:styleId="z-TopofFormChar">
    <w:name w:val="z-Top of Form Char"/>
    <w:basedOn w:val="DefaultParagraphFont"/>
    <w:link w:val="z-TopofForm"/>
    <w:uiPriority w:val="99"/>
    <w:semiHidden/>
    <w:rsid w:val="00F01BE0"/>
    <w:rPr>
      <w:rFonts w:eastAsia="Times New Roman"/>
      <w:vanish/>
      <w:sz w:val="16"/>
      <w:szCs w:val="16"/>
      <w:lang w:val="es-ES" w:eastAsia="es-ES"/>
    </w:rPr>
  </w:style>
  <w:style w:type="character" w:styleId="FollowedHyperlink">
    <w:name w:val="FollowedHyperlink"/>
    <w:basedOn w:val="DefaultParagraphFont"/>
    <w:uiPriority w:val="99"/>
    <w:semiHidden/>
    <w:unhideWhenUsed/>
    <w:rsid w:val="00F01BE0"/>
    <w:rPr>
      <w:color w:val="800080" w:themeColor="followedHyperlink"/>
      <w:u w:val="single"/>
    </w:rPr>
  </w:style>
  <w:style w:type="paragraph" w:styleId="Quote">
    <w:name w:val="Quote"/>
    <w:aliases w:val="Cita + 40"/>
    <w:basedOn w:val="Normal"/>
    <w:next w:val="Normal"/>
    <w:link w:val="QuoteChar"/>
    <w:uiPriority w:val="29"/>
    <w:qFormat/>
    <w:rsid w:val="00F01BE0"/>
    <w:pPr>
      <w:spacing w:before="200" w:after="160"/>
      <w:ind w:left="720"/>
    </w:pPr>
    <w:rPr>
      <w:rFonts w:eastAsiaTheme="minorHAnsi" w:cstheme="minorBidi"/>
      <w:iCs/>
      <w:szCs w:val="22"/>
      <w:lang w:eastAsia="en-US"/>
    </w:rPr>
  </w:style>
  <w:style w:type="character" w:customStyle="1" w:styleId="QuoteChar">
    <w:name w:val="Quote Char"/>
    <w:aliases w:val="Cita + 40 Char"/>
    <w:basedOn w:val="DefaultParagraphFont"/>
    <w:link w:val="Quote"/>
    <w:uiPriority w:val="29"/>
    <w:rsid w:val="00F01BE0"/>
    <w:rPr>
      <w:rFonts w:eastAsiaTheme="minorHAnsi" w:cstheme="minorBidi"/>
      <w:iCs/>
      <w:szCs w:val="22"/>
      <w:lang w:eastAsia="en-US"/>
    </w:rPr>
  </w:style>
  <w:style w:type="paragraph" w:styleId="IntenseQuote">
    <w:name w:val="Intense Quote"/>
    <w:aliases w:val="Cita corta"/>
    <w:basedOn w:val="Normal"/>
    <w:next w:val="Normal"/>
    <w:link w:val="IntenseQuoteChar"/>
    <w:uiPriority w:val="30"/>
    <w:qFormat/>
    <w:rsid w:val="00F01BE0"/>
    <w:pPr>
      <w:spacing w:after="160"/>
    </w:pPr>
    <w:rPr>
      <w:rFonts w:eastAsiaTheme="minorHAnsi" w:cstheme="minorBidi"/>
      <w:szCs w:val="22"/>
      <w:lang w:eastAsia="en-US"/>
    </w:rPr>
  </w:style>
  <w:style w:type="character" w:customStyle="1" w:styleId="IntenseQuoteChar">
    <w:name w:val="Intense Quote Char"/>
    <w:aliases w:val="Cita corta Char"/>
    <w:basedOn w:val="DefaultParagraphFont"/>
    <w:link w:val="IntenseQuote"/>
    <w:uiPriority w:val="30"/>
    <w:rsid w:val="00F01BE0"/>
    <w:rPr>
      <w:rFonts w:eastAsiaTheme="minorHAnsi" w:cstheme="minorBidi"/>
      <w:szCs w:val="22"/>
      <w:lang w:eastAsia="en-US"/>
    </w:rPr>
  </w:style>
  <w:style w:type="character" w:customStyle="1" w:styleId="ui-provider">
    <w:name w:val="ui-provider"/>
    <w:basedOn w:val="DefaultParagraphFont"/>
    <w:rsid w:val="00F01BE0"/>
  </w:style>
  <w:style w:type="character" w:styleId="Emphasis">
    <w:name w:val="Emphasis"/>
    <w:basedOn w:val="DefaultParagraphFont"/>
    <w:uiPriority w:val="20"/>
    <w:qFormat/>
    <w:rsid w:val="00F01BE0"/>
    <w:rPr>
      <w:i/>
      <w:iCs/>
    </w:rPr>
  </w:style>
  <w:style w:type="paragraph" w:styleId="TOC5">
    <w:name w:val="toc 5"/>
    <w:basedOn w:val="Normal"/>
    <w:next w:val="Normal"/>
    <w:autoRedefine/>
    <w:uiPriority w:val="39"/>
    <w:unhideWhenUsed/>
    <w:rsid w:val="00F01BE0"/>
    <w:pPr>
      <w:spacing w:after="100" w:line="259" w:lineRule="auto"/>
      <w:ind w:left="880"/>
      <w:jc w:val="left"/>
    </w:pPr>
    <w:rPr>
      <w:rFonts w:asciiTheme="minorHAnsi" w:eastAsiaTheme="minorEastAsia" w:hAnsiTheme="minorHAnsi" w:cstheme="minorBidi"/>
      <w:kern w:val="2"/>
      <w:sz w:val="22"/>
      <w:szCs w:val="22"/>
      <w:lang w:val="es-ES" w:eastAsia="es-ES"/>
      <w14:ligatures w14:val="standardContextual"/>
    </w:rPr>
  </w:style>
  <w:style w:type="paragraph" w:styleId="TOC6">
    <w:name w:val="toc 6"/>
    <w:basedOn w:val="Normal"/>
    <w:next w:val="Normal"/>
    <w:autoRedefine/>
    <w:uiPriority w:val="39"/>
    <w:unhideWhenUsed/>
    <w:rsid w:val="00F01BE0"/>
    <w:pPr>
      <w:spacing w:after="100" w:line="259" w:lineRule="auto"/>
      <w:ind w:left="1100"/>
      <w:jc w:val="left"/>
    </w:pPr>
    <w:rPr>
      <w:rFonts w:asciiTheme="minorHAnsi" w:eastAsiaTheme="minorEastAsia" w:hAnsiTheme="minorHAnsi" w:cstheme="minorBidi"/>
      <w:kern w:val="2"/>
      <w:sz w:val="22"/>
      <w:szCs w:val="22"/>
      <w:lang w:val="es-ES" w:eastAsia="es-ES"/>
      <w14:ligatures w14:val="standardContextual"/>
    </w:rPr>
  </w:style>
  <w:style w:type="paragraph" w:styleId="TOC7">
    <w:name w:val="toc 7"/>
    <w:basedOn w:val="Normal"/>
    <w:next w:val="Normal"/>
    <w:autoRedefine/>
    <w:uiPriority w:val="39"/>
    <w:unhideWhenUsed/>
    <w:rsid w:val="00F01BE0"/>
    <w:pPr>
      <w:spacing w:after="100" w:line="259" w:lineRule="auto"/>
      <w:ind w:left="1320"/>
      <w:jc w:val="left"/>
    </w:pPr>
    <w:rPr>
      <w:rFonts w:asciiTheme="minorHAnsi" w:eastAsiaTheme="minorEastAsia" w:hAnsiTheme="minorHAnsi" w:cstheme="minorBidi"/>
      <w:kern w:val="2"/>
      <w:sz w:val="22"/>
      <w:szCs w:val="22"/>
      <w:lang w:val="es-ES" w:eastAsia="es-ES"/>
      <w14:ligatures w14:val="standardContextual"/>
    </w:rPr>
  </w:style>
  <w:style w:type="paragraph" w:styleId="TOC8">
    <w:name w:val="toc 8"/>
    <w:basedOn w:val="Normal"/>
    <w:next w:val="Normal"/>
    <w:autoRedefine/>
    <w:uiPriority w:val="39"/>
    <w:unhideWhenUsed/>
    <w:rsid w:val="00F01BE0"/>
    <w:pPr>
      <w:spacing w:after="100" w:line="259" w:lineRule="auto"/>
      <w:ind w:left="1540"/>
      <w:jc w:val="left"/>
    </w:pPr>
    <w:rPr>
      <w:rFonts w:asciiTheme="minorHAnsi" w:eastAsiaTheme="minorEastAsia" w:hAnsiTheme="minorHAnsi" w:cstheme="minorBidi"/>
      <w:kern w:val="2"/>
      <w:sz w:val="22"/>
      <w:szCs w:val="22"/>
      <w:lang w:val="es-ES" w:eastAsia="es-ES"/>
      <w14:ligatures w14:val="standardContextual"/>
    </w:rPr>
  </w:style>
  <w:style w:type="paragraph" w:styleId="TOC9">
    <w:name w:val="toc 9"/>
    <w:basedOn w:val="Normal"/>
    <w:next w:val="Normal"/>
    <w:autoRedefine/>
    <w:uiPriority w:val="39"/>
    <w:unhideWhenUsed/>
    <w:rsid w:val="00F01BE0"/>
    <w:pPr>
      <w:spacing w:after="100" w:line="259" w:lineRule="auto"/>
      <w:ind w:left="1760"/>
      <w:jc w:val="left"/>
    </w:pPr>
    <w:rPr>
      <w:rFonts w:asciiTheme="minorHAnsi" w:eastAsiaTheme="minorEastAsia" w:hAnsiTheme="minorHAnsi" w:cstheme="minorBidi"/>
      <w:kern w:val="2"/>
      <w:sz w:val="22"/>
      <w:szCs w:val="22"/>
      <w:lang w:val="es-ES" w:eastAsia="es-ES"/>
      <w14:ligatures w14:val="standardContextual"/>
    </w:rPr>
  </w:style>
  <w:style w:type="character" w:customStyle="1" w:styleId="rpv-coretext-layer-text">
    <w:name w:val="rpv-core__text-layer-text"/>
    <w:basedOn w:val="DefaultParagraphFont"/>
    <w:rsid w:val="00F01B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577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microsoft.com/office/2020/10/relationships/intelligence" Target="intelligence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9F360-33B1-1B46-85B0-0EC9B42A6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134</Pages>
  <Words>30140</Words>
  <Characters>171799</Characters>
  <Application>Microsoft Office Word</Application>
  <DocSecurity>0</DocSecurity>
  <Lines>1431</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Harold Gómez</cp:lastModifiedBy>
  <cp:revision>3</cp:revision>
  <cp:lastPrinted>2025-11-19T22:44:00Z</cp:lastPrinted>
  <dcterms:created xsi:type="dcterms:W3CDTF">2025-11-19T22:43:00Z</dcterms:created>
  <dcterms:modified xsi:type="dcterms:W3CDTF">2025-11-19T22:51:00Z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0x01010076540D65708C1543BE478D1D50DF22D7</vt:lpwstr>
  </property>
  <property fmtid="{D5CDD505-2E9C-101B-9397-08002B2CF9AE}" pid="4" name="DocSecurity">
    <vt:lpwstr>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MSIP_Label_9f4e9a4a-eb20-4aad-9a64-8872817c1a6f_ActionId">
    <vt:lpwstr>533c11b7-ae63-42bd-9865-23fb6411909d</vt:lpwstr>
  </property>
  <property fmtid="{D5CDD505-2E9C-101B-9397-08002B2CF9AE}" pid="8" name="MSIP_Label_9f4e9a4a-eb20-4aad-9a64-8872817c1a6f_ContentBits">
    <vt:lpwstr>0</vt:lpwstr>
  </property>
  <property fmtid="{D5CDD505-2E9C-101B-9397-08002B2CF9AE}" pid="9" name="MSIP_Label_9f4e9a4a-eb20-4aad-9a64-8872817c1a6f_Enabled">
    <vt:lpwstr>true</vt:lpwstr>
  </property>
  <property fmtid="{D5CDD505-2E9C-101B-9397-08002B2CF9AE}" pid="10" name="MSIP_Label_9f4e9a4a-eb20-4aad-9a64-8872817c1a6f_Method">
    <vt:lpwstr>Standard</vt:lpwstr>
  </property>
  <property fmtid="{D5CDD505-2E9C-101B-9397-08002B2CF9AE}" pid="11" name="MSIP_Label_9f4e9a4a-eb20-4aad-9a64-8872817c1a6f_Name">
    <vt:lpwstr>defa4170-0d19-0005-0004-bc88714345d2</vt:lpwstr>
  </property>
  <property fmtid="{D5CDD505-2E9C-101B-9397-08002B2CF9AE}" pid="12" name="MSIP_Label_9f4e9a4a-eb20-4aad-9a64-8872817c1a6f_SetDate">
    <vt:lpwstr>2023-01-25T11:31:09Z</vt:lpwstr>
  </property>
  <property fmtid="{D5CDD505-2E9C-101B-9397-08002B2CF9AE}" pid="13" name="MSIP_Label_9f4e9a4a-eb20-4aad-9a64-8872817c1a6f_SiteId">
    <vt:lpwstr>7a599002-001c-432c-846e-1ddca9f6b299</vt:lpwstr>
  </property>
  <property fmtid="{D5CDD505-2E9C-101B-9397-08002B2CF9AE}" pid="14" name="ScaleCrop">
    <vt:lpwstr>false</vt:lpwstr>
  </property>
  <property fmtid="{D5CDD505-2E9C-101B-9397-08002B2CF9AE}" pid="15" name="ShareDoc">
    <vt:lpwstr>false</vt:lpwstr>
  </property>
</Properties>
</file>